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A63F7" w14:textId="77777777" w:rsidR="00762851" w:rsidRDefault="00762851"/>
    <w:p w14:paraId="55D03E78" w14:textId="71DEF3B8" w:rsidR="00762851" w:rsidRDefault="00762851">
      <w:r>
        <w:t>08/10/2026</w:t>
      </w:r>
    </w:p>
    <w:p w14:paraId="2B4F707A" w14:textId="0699D014" w:rsidR="00EA4251" w:rsidRDefault="00762851">
      <w:r w:rsidRPr="00762851">
        <w:t xml:space="preserve">Planning Application Ref: </w:t>
      </w:r>
      <w:r>
        <w:tab/>
      </w:r>
      <w:r>
        <w:tab/>
      </w:r>
      <w:r w:rsidRPr="00762851">
        <w:t>PL/26/1242</w:t>
      </w:r>
      <w:r w:rsidRPr="00762851">
        <w:br/>
        <w:t xml:space="preserve">Officer: </w:t>
      </w:r>
      <w:r>
        <w:tab/>
      </w:r>
      <w:r>
        <w:tab/>
      </w:r>
      <w:r>
        <w:tab/>
      </w:r>
      <w:r>
        <w:tab/>
      </w:r>
      <w:r w:rsidRPr="00762851">
        <w:t>Marcelina Rejwerska</w:t>
      </w:r>
      <w:r w:rsidRPr="00762851">
        <w:br/>
        <w:t xml:space="preserve">Application Type: </w:t>
      </w:r>
      <w:r>
        <w:tab/>
      </w:r>
      <w:r>
        <w:tab/>
      </w:r>
      <w:r>
        <w:tab/>
      </w:r>
      <w:r w:rsidRPr="00762851">
        <w:t>Full planning permission</w:t>
      </w:r>
      <w:r w:rsidRPr="00762851">
        <w:br/>
        <w:t xml:space="preserve">Address: </w:t>
      </w:r>
      <w:r>
        <w:tab/>
      </w:r>
      <w:r>
        <w:tab/>
      </w:r>
      <w:r>
        <w:tab/>
      </w:r>
      <w:r>
        <w:tab/>
      </w:r>
      <w:r w:rsidRPr="00762851">
        <w:t>12 ST RONANS ROAD, READING, RG30 2QE</w:t>
      </w:r>
      <w:r w:rsidRPr="00762851">
        <w:br/>
        <w:t>Proposal:</w:t>
      </w:r>
      <w:r>
        <w:tab/>
      </w:r>
      <w:r>
        <w:tab/>
      </w:r>
      <w:r>
        <w:tab/>
      </w:r>
      <w:r>
        <w:tab/>
      </w:r>
      <w:r w:rsidRPr="00762851">
        <w:t>C3 Residential Dwelling to C2 Residential Care Home</w:t>
      </w:r>
    </w:p>
    <w:p w14:paraId="03A30FBC" w14:textId="371C39AD" w:rsidR="00762851" w:rsidRDefault="00762851" w:rsidP="00762851">
      <w:pPr>
        <w:rPr>
          <w:rFonts w:ascii="Trebuchet MS" w:eastAsia="Calibri" w:hAnsi="Trebuchet MS" w:cs="Times New Roman"/>
          <w:kern w:val="0"/>
          <w:sz w:val="22"/>
          <w:szCs w:val="22"/>
          <w14:ligatures w14:val="none"/>
        </w:rPr>
      </w:pPr>
      <w:r>
        <w:t xml:space="preserve">This application is </w:t>
      </w:r>
      <w:r w:rsidRPr="00762851">
        <w:t>for the change of use of the dwelling at 12 St Ronans</w:t>
      </w:r>
      <w:r>
        <w:t xml:space="preserve"> </w:t>
      </w:r>
      <w:r w:rsidRPr="00762851">
        <w:t xml:space="preserve">Road, from Class C3 to </w:t>
      </w:r>
      <w:r>
        <w:t>u</w:t>
      </w:r>
      <w:r w:rsidRPr="00762851">
        <w:t>se Class C2 (residential institution),</w:t>
      </w:r>
      <w:r>
        <w:t xml:space="preserve"> </w:t>
      </w:r>
      <w:r w:rsidRPr="00762851">
        <w:t>to facilitate its operation as a small residential children's home for up to 2 looked-after children.</w:t>
      </w:r>
      <w:r>
        <w:t xml:space="preserve">  </w:t>
      </w:r>
      <w:r w:rsidRPr="00326A81">
        <w:rPr>
          <w:rFonts w:ascii="Trebuchet MS" w:eastAsia="Calibri" w:hAnsi="Trebuchet MS" w:cs="Times New Roman"/>
          <w:kern w:val="0"/>
          <w:sz w:val="22"/>
          <w:szCs w:val="22"/>
          <w14:ligatures w14:val="none"/>
        </w:rPr>
        <w:t>There is no specific C2 classification for a children’s care home facility, therefore C2 nursing home requirements have been applied to assess this application.</w:t>
      </w:r>
    </w:p>
    <w:p w14:paraId="0DC10CFB" w14:textId="77777777" w:rsidR="00087B99" w:rsidRDefault="00762851" w:rsidP="00087B99">
      <w:pPr>
        <w:jc w:val="both"/>
        <w:rPr>
          <w:rFonts w:ascii="Trebuchet MS" w:eastAsia="Calibri" w:hAnsi="Trebuchet MS" w:cs="Times New Roman"/>
          <w:kern w:val="0"/>
          <w:sz w:val="22"/>
          <w:szCs w:val="22"/>
          <w14:ligatures w14:val="none"/>
        </w:rPr>
      </w:pPr>
      <w:r w:rsidRPr="00326A81">
        <w:rPr>
          <w:rFonts w:ascii="Trebuchet MS" w:eastAsia="Calibri" w:hAnsi="Trebuchet MS" w:cs="Times New Roman"/>
          <w:kern w:val="0"/>
          <w:sz w:val="22"/>
          <w:szCs w:val="22"/>
          <w14:ligatures w14:val="none"/>
        </w:rPr>
        <w:t xml:space="preserve">In accordance with the adopted Parking Standards and Design SPD, a C2 development would be required to provide </w:t>
      </w:r>
      <w:r w:rsidRPr="003F284C">
        <w:rPr>
          <w:rFonts w:ascii="Trebuchet MS" w:eastAsia="Calibri" w:hAnsi="Trebuchet MS" w:cs="Times New Roman"/>
          <w:b/>
          <w:bCs/>
          <w:kern w:val="0"/>
          <w:sz w:val="22"/>
          <w:szCs w:val="22"/>
          <w14:ligatures w14:val="none"/>
        </w:rPr>
        <w:t>parking provision of 1 parking space per FTE</w:t>
      </w:r>
      <w:r w:rsidRPr="00326A81">
        <w:rPr>
          <w:rFonts w:ascii="Trebuchet MS" w:eastAsia="Calibri" w:hAnsi="Trebuchet MS" w:cs="Times New Roman"/>
          <w:kern w:val="0"/>
          <w:sz w:val="22"/>
          <w:szCs w:val="22"/>
          <w14:ligatures w14:val="none"/>
        </w:rPr>
        <w:t xml:space="preserve"> staff and 1 per 4 residents; given that this is a children’s facility parking spaces for residents would not be appropriate</w:t>
      </w:r>
      <w:r w:rsidR="0007621F">
        <w:rPr>
          <w:rFonts w:ascii="Trebuchet MS" w:eastAsia="Calibri" w:hAnsi="Trebuchet MS" w:cs="Times New Roman"/>
          <w:kern w:val="0"/>
          <w:sz w:val="22"/>
          <w:szCs w:val="22"/>
          <w14:ligatures w14:val="none"/>
        </w:rPr>
        <w:t xml:space="preserve">. </w:t>
      </w:r>
    </w:p>
    <w:p w14:paraId="78E5B43B" w14:textId="0B9348BB" w:rsidR="00A94782" w:rsidRDefault="0007621F" w:rsidP="00087B99">
      <w:pPr>
        <w:jc w:val="both"/>
      </w:pPr>
      <w:r>
        <w:rPr>
          <w:rFonts w:ascii="Trebuchet MS" w:eastAsia="Calibri" w:hAnsi="Trebuchet MS" w:cs="Times New Roman"/>
          <w:kern w:val="0"/>
          <w:sz w:val="22"/>
          <w:szCs w:val="22"/>
          <w14:ligatures w14:val="none"/>
        </w:rPr>
        <w:t xml:space="preserve">Submitted planning statement states that </w:t>
      </w:r>
      <w:r w:rsidR="00087B99">
        <w:rPr>
          <w:rFonts w:ascii="Trebuchet MS" w:eastAsia="Calibri" w:hAnsi="Trebuchet MS" w:cs="Times New Roman"/>
          <w:kern w:val="0"/>
          <w:sz w:val="22"/>
          <w:szCs w:val="22"/>
          <w14:ligatures w14:val="none"/>
        </w:rPr>
        <w:t>a</w:t>
      </w:r>
      <w:r w:rsidRPr="0007621F">
        <w:t>t any given time, typically two members of staff will</w:t>
      </w:r>
      <w:r w:rsidR="00087B99">
        <w:t xml:space="preserve"> </w:t>
      </w:r>
      <w:r w:rsidRPr="0007621F">
        <w:t>be present in the home.</w:t>
      </w:r>
      <w:r w:rsidR="00087B99">
        <w:t xml:space="preserve"> </w:t>
      </w:r>
      <w:r w:rsidR="00A94782">
        <w:t xml:space="preserve">  Therefore, as a minimum 2 parking spaces should be provided. </w:t>
      </w:r>
      <w:r w:rsidR="00087B99">
        <w:t xml:space="preserve"> </w:t>
      </w:r>
      <w:r w:rsidRPr="0007621F">
        <w:t>The</w:t>
      </w:r>
      <w:r w:rsidR="00A94782">
        <w:t xml:space="preserve"> applicant has stated that the</w:t>
      </w:r>
      <w:r w:rsidRPr="0007621F">
        <w:t xml:space="preserve"> home will accommodate one off-street parking space</w:t>
      </w:r>
      <w:r w:rsidR="00A94782">
        <w:t xml:space="preserve">.  </w:t>
      </w:r>
    </w:p>
    <w:p w14:paraId="033AA6E7" w14:textId="4F84C09F" w:rsidR="00A94782" w:rsidRDefault="00A94782" w:rsidP="00087B99">
      <w:pPr>
        <w:jc w:val="both"/>
      </w:pPr>
      <w:r>
        <w:t xml:space="preserve">Image below is of the frontage of the site.  The site currently benefits form a shared access leading to a single garage, it is not clear where the proposed parking space would be accommodated as no site plan illustrating access and parking </w:t>
      </w:r>
      <w:r w:rsidR="00302F9C">
        <w:t>space</w:t>
      </w:r>
      <w:r>
        <w:t xml:space="preserve"> has</w:t>
      </w:r>
      <w:r w:rsidR="00A86BCC">
        <w:t xml:space="preserve"> </w:t>
      </w:r>
      <w:r>
        <w:t xml:space="preserve">been submitted. </w:t>
      </w:r>
      <w:r w:rsidR="00564871">
        <w:t xml:space="preserve"> </w:t>
      </w:r>
    </w:p>
    <w:p w14:paraId="2058DC8C" w14:textId="311C40E0" w:rsidR="00A94782" w:rsidRPr="00A94782" w:rsidRDefault="00A94782" w:rsidP="00A94782">
      <w:pPr>
        <w:jc w:val="both"/>
      </w:pPr>
      <w:r w:rsidRPr="00A94782">
        <w:rPr>
          <w:noProof/>
        </w:rPr>
        <w:drawing>
          <wp:inline distT="0" distB="0" distL="0" distR="0" wp14:anchorId="6ECF4361" wp14:editId="5B06D3F5">
            <wp:extent cx="2679700" cy="2012001"/>
            <wp:effectExtent l="0" t="0" r="6350" b="7620"/>
            <wp:docPr id="7240472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159" cy="2019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9EDB9" w14:textId="32BD2594" w:rsidR="0046445D" w:rsidRDefault="0046445D" w:rsidP="00087B99">
      <w:pPr>
        <w:jc w:val="both"/>
      </w:pPr>
    </w:p>
    <w:p w14:paraId="08838AE9" w14:textId="43B312A6" w:rsidR="00A86BCC" w:rsidRDefault="00A86BCC" w:rsidP="00A86BCC">
      <w:pPr>
        <w:jc w:val="both"/>
      </w:pPr>
      <w:r w:rsidRPr="00D37139">
        <w:t xml:space="preserve">In accordance with the Council’s Parking Standards and Design SPD, secure and covered cycle storage should be provided for C2 uses at a ratio of one space per three members </w:t>
      </w:r>
      <w:r w:rsidRPr="00D37139">
        <w:lastRenderedPageBreak/>
        <w:t xml:space="preserve">of staff. </w:t>
      </w:r>
      <w:r>
        <w:t xml:space="preserve">  Submitted Planning Statement states that the </w:t>
      </w:r>
      <w:r w:rsidRPr="00A86BCC">
        <w:t xml:space="preserve">home will </w:t>
      </w:r>
      <w:r>
        <w:t xml:space="preserve">be provided with </w:t>
      </w:r>
      <w:r w:rsidRPr="00A86BCC">
        <w:t xml:space="preserve">three cycle storage spaces. </w:t>
      </w:r>
      <w:r>
        <w:t xml:space="preserve">This has not been illustrated on plans. </w:t>
      </w:r>
    </w:p>
    <w:p w14:paraId="0D61B90C" w14:textId="231C1948" w:rsidR="00947A20" w:rsidRDefault="00947A20" w:rsidP="00A86BCC">
      <w:pPr>
        <w:jc w:val="both"/>
      </w:pPr>
      <w:r>
        <w:t>Please ask the applicant to illustrate parking.</w:t>
      </w:r>
    </w:p>
    <w:p w14:paraId="25C1BEEE" w14:textId="77777777" w:rsidR="00717A83" w:rsidRDefault="00717A83" w:rsidP="00A86BCC">
      <w:pPr>
        <w:jc w:val="both"/>
      </w:pPr>
    </w:p>
    <w:p w14:paraId="26291D6F" w14:textId="2100DA6A" w:rsidR="0052531C" w:rsidRPr="00C0658E" w:rsidRDefault="0052531C" w:rsidP="00FE5432">
      <w:pPr>
        <w:pStyle w:val="p2"/>
        <w:tabs>
          <w:tab w:val="clear" w:pos="204"/>
          <w:tab w:val="left" w:pos="0"/>
        </w:tabs>
        <w:spacing w:line="266" w:lineRule="exact"/>
        <w:jc w:val="both"/>
        <w:rPr>
          <w:rFonts w:ascii="Trebuchet MS" w:hAnsi="Trebuchet MS"/>
        </w:rPr>
      </w:pPr>
      <w:r w:rsidRPr="00C0658E">
        <w:rPr>
          <w:rFonts w:ascii="Trebuchet MS" w:hAnsi="Trebuchet MS"/>
        </w:rPr>
        <w:t>N. Hussain</w:t>
      </w:r>
    </w:p>
    <w:p w14:paraId="679FAE8E" w14:textId="7FBB68DC" w:rsidR="0052531C" w:rsidRPr="00C0658E" w:rsidRDefault="0052531C" w:rsidP="00FE5432">
      <w:pPr>
        <w:pStyle w:val="p2"/>
        <w:tabs>
          <w:tab w:val="clear" w:pos="204"/>
          <w:tab w:val="left" w:pos="0"/>
        </w:tabs>
        <w:spacing w:line="266" w:lineRule="exact"/>
        <w:jc w:val="both"/>
        <w:rPr>
          <w:sz w:val="22"/>
          <w:szCs w:val="22"/>
          <w:lang w:val="en-US"/>
        </w:rPr>
      </w:pPr>
      <w:r w:rsidRPr="00C0658E">
        <w:rPr>
          <w:rFonts w:ascii="Trebuchet MS" w:hAnsi="Trebuchet MS"/>
        </w:rPr>
        <w:t xml:space="preserve">Transport </w:t>
      </w:r>
      <w:r w:rsidR="00C0658E" w:rsidRPr="00C0658E">
        <w:rPr>
          <w:rFonts w:ascii="Trebuchet MS" w:hAnsi="Trebuchet MS"/>
        </w:rPr>
        <w:t>Development</w:t>
      </w:r>
      <w:r w:rsidRPr="00C0658E">
        <w:rPr>
          <w:rFonts w:ascii="Trebuchet MS" w:hAnsi="Trebuchet MS"/>
        </w:rPr>
        <w:t xml:space="preserve"> Control Advisor</w:t>
      </w:r>
    </w:p>
    <w:p w14:paraId="2601B176" w14:textId="77777777" w:rsidR="00BA63AD" w:rsidRPr="00A86BCC" w:rsidRDefault="00BA63AD" w:rsidP="00A86BCC">
      <w:pPr>
        <w:jc w:val="both"/>
      </w:pPr>
    </w:p>
    <w:p w14:paraId="129B2FF0" w14:textId="77777777" w:rsidR="00A86BCC" w:rsidRDefault="00A86BCC" w:rsidP="00087B99">
      <w:pPr>
        <w:jc w:val="both"/>
      </w:pPr>
    </w:p>
    <w:p w14:paraId="5D7456E7" w14:textId="77777777" w:rsidR="00A86BCC" w:rsidRDefault="00A86BCC" w:rsidP="00087B99">
      <w:pPr>
        <w:jc w:val="both"/>
      </w:pPr>
    </w:p>
    <w:p w14:paraId="7F3C8260" w14:textId="77777777" w:rsidR="00A94782" w:rsidRDefault="00A94782" w:rsidP="00087B99">
      <w:pPr>
        <w:jc w:val="both"/>
      </w:pPr>
    </w:p>
    <w:p w14:paraId="11E69FFC" w14:textId="77777777" w:rsidR="00A94782" w:rsidRDefault="00A94782" w:rsidP="00087B99">
      <w:pPr>
        <w:jc w:val="both"/>
      </w:pPr>
    </w:p>
    <w:p w14:paraId="6B82F55C" w14:textId="77777777" w:rsidR="00A94782" w:rsidRDefault="00A94782" w:rsidP="00087B99">
      <w:pPr>
        <w:jc w:val="both"/>
      </w:pPr>
    </w:p>
    <w:p w14:paraId="7AF4872F" w14:textId="47DF427F" w:rsidR="0007621F" w:rsidRPr="0007621F" w:rsidRDefault="0007621F" w:rsidP="00087B99">
      <w:pPr>
        <w:jc w:val="both"/>
      </w:pPr>
      <w:r w:rsidRPr="0007621F">
        <w:t xml:space="preserve"> </w:t>
      </w:r>
    </w:p>
    <w:p w14:paraId="31819FB8" w14:textId="5B3C431A" w:rsidR="0007621F" w:rsidRDefault="0007621F" w:rsidP="0007621F"/>
    <w:sectPr w:rsidR="000762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368F5"/>
    <w:multiLevelType w:val="hybridMultilevel"/>
    <w:tmpl w:val="7DE05C38"/>
    <w:lvl w:ilvl="0" w:tplc="FFFFFFF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4017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851"/>
    <w:rsid w:val="0001089C"/>
    <w:rsid w:val="00040918"/>
    <w:rsid w:val="0007621F"/>
    <w:rsid w:val="00087B99"/>
    <w:rsid w:val="001058FC"/>
    <w:rsid w:val="00191636"/>
    <w:rsid w:val="00302F9C"/>
    <w:rsid w:val="003C4452"/>
    <w:rsid w:val="0046445D"/>
    <w:rsid w:val="0052531C"/>
    <w:rsid w:val="00564871"/>
    <w:rsid w:val="005B05E8"/>
    <w:rsid w:val="005E49CB"/>
    <w:rsid w:val="00717A83"/>
    <w:rsid w:val="00762851"/>
    <w:rsid w:val="007811D0"/>
    <w:rsid w:val="007D5F45"/>
    <w:rsid w:val="0084613C"/>
    <w:rsid w:val="008E51CA"/>
    <w:rsid w:val="00947A20"/>
    <w:rsid w:val="009D2B1D"/>
    <w:rsid w:val="00A04E82"/>
    <w:rsid w:val="00A86BCC"/>
    <w:rsid w:val="00A94782"/>
    <w:rsid w:val="00B13E1C"/>
    <w:rsid w:val="00BA63AD"/>
    <w:rsid w:val="00C0658E"/>
    <w:rsid w:val="00D506BD"/>
    <w:rsid w:val="00DA2233"/>
    <w:rsid w:val="00DA726B"/>
    <w:rsid w:val="00E30C6A"/>
    <w:rsid w:val="00E31B5C"/>
    <w:rsid w:val="00EA4251"/>
    <w:rsid w:val="00F0242A"/>
    <w:rsid w:val="00FE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AD5FE"/>
  <w15:chartTrackingRefBased/>
  <w15:docId w15:val="{87CCAE8B-640F-4572-B4BB-611B061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8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8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8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8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8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8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8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8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8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8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8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8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851"/>
    <w:rPr>
      <w:b/>
      <w:bCs/>
      <w:smallCaps/>
      <w:color w:val="0F4761" w:themeColor="accent1" w:themeShade="BF"/>
      <w:spacing w:val="5"/>
    </w:rPr>
  </w:style>
  <w:style w:type="paragraph" w:customStyle="1" w:styleId="p2">
    <w:name w:val="p2"/>
    <w:basedOn w:val="Normal"/>
    <w:rsid w:val="00FE5432"/>
    <w:pPr>
      <w:widowControl w:val="0"/>
      <w:tabs>
        <w:tab w:val="left" w:pos="204"/>
      </w:tabs>
      <w:autoSpaceDE w:val="0"/>
      <w:autoSpaceDN w:val="0"/>
      <w:adjustRightInd w:val="0"/>
      <w:spacing w:after="0" w:line="266" w:lineRule="atLeas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9EB3E2-8A8A-4AED-BF98-767BE4FE8430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302EA608-1C8B-4372-8061-8108E2E324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65BDB6-B9C6-4238-A648-F16D22105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25</cp:revision>
  <dcterms:created xsi:type="dcterms:W3CDTF">2026-10-08T11:43:00Z</dcterms:created>
  <dcterms:modified xsi:type="dcterms:W3CDTF">2026-10-26T16:58:00Z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