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5180E" w14:textId="1878098E" w:rsidR="002D7078" w:rsidRDefault="009612F7" w:rsidP="009612F7">
      <w:pPr>
        <w:ind w:left="-1418" w:right="-1322"/>
      </w:pPr>
      <w:r w:rsidRPr="00C1047A">
        <w:rPr>
          <w:noProof/>
          <w:lang w:eastAsia="en-GB"/>
        </w:rPr>
        <w:drawing>
          <wp:inline distT="0" distB="0" distL="0" distR="0" wp14:anchorId="671869A2" wp14:editId="31C7DC3D">
            <wp:extent cx="7524750" cy="1695450"/>
            <wp:effectExtent l="0" t="0" r="0" b="0"/>
            <wp:docPr id="1" name="Picture 1" descr="GFL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FL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6845" cy="1695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EC23B" w14:textId="3D874801" w:rsidR="009612F7" w:rsidRPr="00EE113B" w:rsidRDefault="009612F7">
      <w:pPr>
        <w:rPr>
          <w:b/>
          <w:bCs/>
          <w:sz w:val="24"/>
          <w:szCs w:val="24"/>
          <w:u w:val="single"/>
        </w:rPr>
      </w:pPr>
      <w:r w:rsidRPr="00EE113B">
        <w:rPr>
          <w:b/>
          <w:bCs/>
          <w:sz w:val="24"/>
          <w:szCs w:val="24"/>
          <w:u w:val="single"/>
        </w:rPr>
        <w:t>Site: 62B Cockney hill, Tilehurst</w:t>
      </w:r>
      <w:r w:rsidR="007B5016">
        <w:rPr>
          <w:b/>
          <w:bCs/>
          <w:sz w:val="24"/>
          <w:szCs w:val="24"/>
          <w:u w:val="single"/>
        </w:rPr>
        <w:t>, Reading, Berks</w:t>
      </w:r>
    </w:p>
    <w:p w14:paraId="50612CB1" w14:textId="77777777" w:rsidR="009612F7" w:rsidRDefault="009612F7"/>
    <w:p w14:paraId="66F3EAD0" w14:textId="0B9303F4" w:rsidR="009612F7" w:rsidRDefault="009612F7">
      <w:r>
        <w:t xml:space="preserve">Local Planning </w:t>
      </w:r>
      <w:r w:rsidR="00EE113B">
        <w:t>Authority</w:t>
      </w:r>
      <w:r>
        <w:t xml:space="preserve">: Reading Borough </w:t>
      </w:r>
      <w:r w:rsidR="00E03A6A">
        <w:t>C</w:t>
      </w:r>
      <w:r>
        <w:t>ouncil.</w:t>
      </w:r>
    </w:p>
    <w:p w14:paraId="4554D5F8" w14:textId="77777777" w:rsidR="009612F7" w:rsidRDefault="009612F7"/>
    <w:p w14:paraId="63DDDFAD" w14:textId="1ADCFE8F" w:rsidR="009612F7" w:rsidRPr="009612F7" w:rsidRDefault="009612F7">
      <w:pPr>
        <w:rPr>
          <w:b/>
          <w:bCs/>
          <w:u w:val="single"/>
        </w:rPr>
      </w:pPr>
      <w:r w:rsidRPr="009612F7">
        <w:rPr>
          <w:b/>
          <w:bCs/>
          <w:u w:val="single"/>
        </w:rPr>
        <w:t>Arboricul</w:t>
      </w:r>
      <w:r w:rsidR="00EE113B">
        <w:rPr>
          <w:b/>
          <w:bCs/>
          <w:u w:val="single"/>
        </w:rPr>
        <w:t>t</w:t>
      </w:r>
      <w:r w:rsidRPr="009612F7">
        <w:rPr>
          <w:b/>
          <w:bCs/>
          <w:u w:val="single"/>
        </w:rPr>
        <w:t>u</w:t>
      </w:r>
      <w:r w:rsidR="00EE113B">
        <w:rPr>
          <w:b/>
          <w:bCs/>
          <w:u w:val="single"/>
        </w:rPr>
        <w:t>r</w:t>
      </w:r>
      <w:r w:rsidRPr="009612F7">
        <w:rPr>
          <w:b/>
          <w:bCs/>
          <w:u w:val="single"/>
        </w:rPr>
        <w:t xml:space="preserve">al Method Statement </w:t>
      </w:r>
      <w:r w:rsidR="00EE113B" w:rsidRPr="009612F7">
        <w:rPr>
          <w:b/>
          <w:bCs/>
          <w:u w:val="single"/>
        </w:rPr>
        <w:t>Methodology</w:t>
      </w:r>
      <w:r w:rsidRPr="009612F7">
        <w:rPr>
          <w:b/>
          <w:bCs/>
          <w:u w:val="single"/>
        </w:rPr>
        <w:t>.</w:t>
      </w:r>
    </w:p>
    <w:p w14:paraId="132A4D57" w14:textId="421A5DA0" w:rsidR="009612F7" w:rsidRDefault="009612F7" w:rsidP="007B5016">
      <w:pPr>
        <w:jc w:val="both"/>
      </w:pPr>
      <w:r>
        <w:t xml:space="preserve">The Arboricultural method statement provides </w:t>
      </w:r>
      <w:proofErr w:type="gramStart"/>
      <w:r>
        <w:t xml:space="preserve">the means by </w:t>
      </w:r>
      <w:r w:rsidR="00EE113B">
        <w:t>which</w:t>
      </w:r>
      <w:proofErr w:type="gramEnd"/>
      <w:r>
        <w:t xml:space="preserve"> areas of construction near to the Root Protection Area (RPA) of retained trees can be achieved whilst minimising the impact of </w:t>
      </w:r>
      <w:r w:rsidR="00D8599C">
        <w:t>construction.</w:t>
      </w:r>
      <w:r w:rsidR="002D66FE">
        <w:t xml:space="preserve"> </w:t>
      </w:r>
      <w:r w:rsidR="007B5016">
        <w:t xml:space="preserve"> </w:t>
      </w:r>
      <w:r>
        <w:t>It is important that a method of construction</w:t>
      </w:r>
      <w:r w:rsidR="002D66FE">
        <w:t xml:space="preserve"> which </w:t>
      </w:r>
      <w:r>
        <w:t xml:space="preserve">minimises the impact on the tree roots </w:t>
      </w:r>
      <w:r w:rsidR="00203822">
        <w:t xml:space="preserve">which appear </w:t>
      </w:r>
      <w:r w:rsidR="00D8599C">
        <w:t>on the</w:t>
      </w:r>
      <w:r w:rsidR="00F7707C">
        <w:t xml:space="preserve"> survey as provided on </w:t>
      </w:r>
      <w:proofErr w:type="spellStart"/>
      <w:r w:rsidR="00F7707C">
        <w:t>Dwg</w:t>
      </w:r>
      <w:proofErr w:type="spellEnd"/>
      <w:r w:rsidR="00F7707C">
        <w:t xml:space="preserve"> 04</w:t>
      </w:r>
      <w:r w:rsidR="006A250C">
        <w:t xml:space="preserve"> is</w:t>
      </w:r>
      <w:r w:rsidR="0099099B">
        <w:t xml:space="preserve"> put in place before work begins.</w:t>
      </w:r>
    </w:p>
    <w:p w14:paraId="00500B4F" w14:textId="77777777" w:rsidR="009612F7" w:rsidRDefault="009612F7"/>
    <w:p w14:paraId="21B3C912" w14:textId="7B6889C4" w:rsidR="009612F7" w:rsidRPr="009612F7" w:rsidRDefault="009612F7">
      <w:pPr>
        <w:rPr>
          <w:b/>
          <w:bCs/>
          <w:u w:val="single"/>
        </w:rPr>
      </w:pPr>
      <w:r w:rsidRPr="009612F7">
        <w:rPr>
          <w:b/>
          <w:bCs/>
          <w:u w:val="single"/>
        </w:rPr>
        <w:t>Tree Protection Measures.</w:t>
      </w:r>
    </w:p>
    <w:p w14:paraId="2974F6FA" w14:textId="4F6D6C28" w:rsidR="004A1BAE" w:rsidRDefault="00B74573" w:rsidP="007B5016">
      <w:pPr>
        <w:jc w:val="both"/>
      </w:pPr>
      <w:r>
        <w:t>5</w:t>
      </w:r>
      <w:r w:rsidR="009612F7">
        <w:t xml:space="preserve"> No. </w:t>
      </w:r>
      <w:r w:rsidR="00D8599C">
        <w:t>trees were</w:t>
      </w:r>
      <w:r>
        <w:t xml:space="preserve"> </w:t>
      </w:r>
      <w:r w:rsidR="00E71B94">
        <w:t>identified in</w:t>
      </w:r>
      <w:r w:rsidR="009612F7">
        <w:t xml:space="preserve"> the garden of the property.  </w:t>
      </w:r>
      <w:r>
        <w:t xml:space="preserve"> The distances</w:t>
      </w:r>
      <w:r w:rsidR="00DA0D41">
        <w:t xml:space="preserve"> from the host </w:t>
      </w:r>
      <w:r w:rsidR="00E71B94">
        <w:t>dwelling and</w:t>
      </w:r>
      <w:r>
        <w:t xml:space="preserve"> the girth of each tree were measured </w:t>
      </w:r>
      <w:r w:rsidR="00DA0D41">
        <w:t>and the RPA</w:t>
      </w:r>
      <w:r w:rsidR="004A1BAE">
        <w:t>`</w:t>
      </w:r>
      <w:r w:rsidR="00DA0D41">
        <w:t xml:space="preserve">s noted </w:t>
      </w:r>
      <w:r w:rsidR="00D4014B">
        <w:t>accordingly.</w:t>
      </w:r>
    </w:p>
    <w:p w14:paraId="0873B8C5" w14:textId="4A14590B" w:rsidR="009612F7" w:rsidRDefault="009612F7" w:rsidP="007B5016">
      <w:pPr>
        <w:jc w:val="both"/>
        <w:rPr>
          <w:color w:val="EE0000"/>
        </w:rPr>
      </w:pPr>
      <w:r>
        <w:t xml:space="preserve">The </w:t>
      </w:r>
      <w:r w:rsidR="00D4014B">
        <w:t>proposed building</w:t>
      </w:r>
      <w:r w:rsidR="006812AF">
        <w:t xml:space="preserve"> </w:t>
      </w:r>
      <w:r w:rsidR="003E5CFA">
        <w:t xml:space="preserve">works are outside of the RPA of all listed trees </w:t>
      </w:r>
      <w:r w:rsidR="008E42C1">
        <w:t xml:space="preserve">however to ensure there is no </w:t>
      </w:r>
      <w:r w:rsidR="004D7031">
        <w:t xml:space="preserve">incursion </w:t>
      </w:r>
      <w:r w:rsidR="00D4014B">
        <w:t>into</w:t>
      </w:r>
      <w:r w:rsidR="004D7031">
        <w:t xml:space="preserve"> this area </w:t>
      </w:r>
      <w:r w:rsidR="0088091C">
        <w:t xml:space="preserve">fencing precautions will be deployed as described </w:t>
      </w:r>
      <w:r w:rsidR="00D4014B">
        <w:t>below.</w:t>
      </w:r>
      <w:r w:rsidR="0088091C">
        <w:t xml:space="preserve"> </w:t>
      </w:r>
    </w:p>
    <w:p w14:paraId="1FA50C88" w14:textId="77777777" w:rsidR="009612F7" w:rsidRDefault="009612F7">
      <w:pPr>
        <w:rPr>
          <w:color w:val="EE0000"/>
        </w:rPr>
      </w:pPr>
    </w:p>
    <w:p w14:paraId="243FDEB1" w14:textId="06771C62" w:rsidR="009612F7" w:rsidRPr="00B9682A" w:rsidRDefault="009612F7">
      <w:pPr>
        <w:rPr>
          <w:b/>
          <w:bCs/>
          <w:u w:val="single"/>
        </w:rPr>
      </w:pPr>
      <w:r w:rsidRPr="009612F7">
        <w:rPr>
          <w:b/>
          <w:bCs/>
          <w:u w:val="single"/>
        </w:rPr>
        <w:t>Arboricultural Implications Assessment.</w:t>
      </w:r>
    </w:p>
    <w:p w14:paraId="33A9913C" w14:textId="2E94092A" w:rsidR="009612F7" w:rsidRDefault="009612F7" w:rsidP="007B5016">
      <w:pPr>
        <w:jc w:val="both"/>
      </w:pPr>
      <w:r>
        <w:t>The trees</w:t>
      </w:r>
      <w:r w:rsidR="00B9682A">
        <w:t xml:space="preserve"> listed in the survey will all be retained </w:t>
      </w:r>
      <w:r>
        <w:t>in</w:t>
      </w:r>
      <w:r w:rsidR="005C60E9">
        <w:t xml:space="preserve"> </w:t>
      </w:r>
      <w:r w:rsidR="00D4014B">
        <w:t>their present</w:t>
      </w:r>
      <w:r>
        <w:t xml:space="preserve"> state </w:t>
      </w:r>
      <w:r w:rsidR="00D4014B">
        <w:t>and it</w:t>
      </w:r>
      <w:r w:rsidR="005C60E9">
        <w:t xml:space="preserve"> is considered that the proposal </w:t>
      </w:r>
      <w:r>
        <w:t>will not affect</w:t>
      </w:r>
      <w:r w:rsidR="005C60E9">
        <w:t xml:space="preserve"> </w:t>
      </w:r>
      <w:r w:rsidR="00D4014B">
        <w:t>the amenity</w:t>
      </w:r>
      <w:r>
        <w:t xml:space="preserve"> value </w:t>
      </w:r>
      <w:r w:rsidR="005C60E9">
        <w:t xml:space="preserve">in any </w:t>
      </w:r>
      <w:r w:rsidR="00D4014B">
        <w:t>way.</w:t>
      </w:r>
    </w:p>
    <w:p w14:paraId="0E0C4391" w14:textId="77777777" w:rsidR="00EE113B" w:rsidRDefault="00EE113B"/>
    <w:p w14:paraId="2578F569" w14:textId="0487A7C8" w:rsidR="00EE113B" w:rsidRPr="00EE113B" w:rsidRDefault="00EE113B">
      <w:pPr>
        <w:rPr>
          <w:b/>
          <w:bCs/>
        </w:rPr>
      </w:pPr>
      <w:r w:rsidRPr="00EE113B">
        <w:rPr>
          <w:b/>
          <w:bCs/>
        </w:rPr>
        <w:t>Below Ground Constraints</w:t>
      </w:r>
    </w:p>
    <w:p w14:paraId="48C31E16" w14:textId="52CDCC65" w:rsidR="00EE113B" w:rsidRDefault="00EE113B">
      <w:r>
        <w:t>No Services are to be routed through the RPA of any tree.</w:t>
      </w:r>
    </w:p>
    <w:p w14:paraId="086471FE" w14:textId="77777777" w:rsidR="00EE113B" w:rsidRDefault="00EE113B"/>
    <w:p w14:paraId="41FEF56D" w14:textId="760E74DA" w:rsidR="00EE113B" w:rsidRPr="00EE113B" w:rsidRDefault="00EE113B">
      <w:pPr>
        <w:rPr>
          <w:b/>
          <w:bCs/>
        </w:rPr>
      </w:pPr>
      <w:r w:rsidRPr="00EE113B">
        <w:rPr>
          <w:b/>
          <w:bCs/>
        </w:rPr>
        <w:t>Precautionary Measures</w:t>
      </w:r>
    </w:p>
    <w:p w14:paraId="554F1AC6" w14:textId="0C2B09AD" w:rsidR="002E1D90" w:rsidRDefault="00EE113B" w:rsidP="007B5016">
      <w:pPr>
        <w:jc w:val="both"/>
      </w:pPr>
      <w:r>
        <w:t>Heras fencing to be erected as shown on plan.</w:t>
      </w:r>
      <w:r w:rsidR="003C5A64">
        <w:t xml:space="preserve"> This </w:t>
      </w:r>
      <w:r w:rsidR="002E1D90">
        <w:t xml:space="preserve">will be erected before work commences and kept </w:t>
      </w:r>
      <w:r w:rsidR="00D4014B">
        <w:t>in</w:t>
      </w:r>
      <w:r w:rsidR="007B5016">
        <w:t xml:space="preserve"> </w:t>
      </w:r>
      <w:r w:rsidR="00D4014B">
        <w:t>situ throughout</w:t>
      </w:r>
      <w:r w:rsidR="00DF233A">
        <w:t xml:space="preserve"> the course of the </w:t>
      </w:r>
      <w:r w:rsidR="00D4014B">
        <w:t>works.</w:t>
      </w:r>
      <w:r w:rsidR="00DF233A">
        <w:t xml:space="preserve"> Building </w:t>
      </w:r>
      <w:r w:rsidR="00781027">
        <w:t xml:space="preserve">Materials will be stored on the current </w:t>
      </w:r>
      <w:r w:rsidR="00E71B94">
        <w:t>hardstand</w:t>
      </w:r>
      <w:r w:rsidR="00781027">
        <w:t xml:space="preserve"> where car parking currently </w:t>
      </w:r>
      <w:r w:rsidR="00E71B94">
        <w:t>exists.</w:t>
      </w:r>
      <w:r w:rsidR="00781027">
        <w:t xml:space="preserve"> </w:t>
      </w:r>
    </w:p>
    <w:p w14:paraId="3FE18EF4" w14:textId="77777777" w:rsidR="007B5016" w:rsidRDefault="007B5016" w:rsidP="007B5016">
      <w:pPr>
        <w:jc w:val="both"/>
      </w:pPr>
    </w:p>
    <w:p w14:paraId="73EDC722" w14:textId="77777777" w:rsidR="007B5016" w:rsidRDefault="007B5016" w:rsidP="007B5016">
      <w:pPr>
        <w:jc w:val="both"/>
      </w:pPr>
    </w:p>
    <w:p w14:paraId="2B1D6D8B" w14:textId="77777777" w:rsidR="007B5016" w:rsidRDefault="007B5016" w:rsidP="007B5016">
      <w:pPr>
        <w:jc w:val="both"/>
      </w:pPr>
    </w:p>
    <w:p w14:paraId="6E3F68CA" w14:textId="522288CF" w:rsidR="009612F7" w:rsidRDefault="007B5016" w:rsidP="007B5016">
      <w:pPr>
        <w:jc w:val="center"/>
      </w:pPr>
      <w:r>
        <w:t>~~~ Page 1 ~~~</w:t>
      </w:r>
    </w:p>
    <w:p w14:paraId="3A946051" w14:textId="77777777" w:rsidR="007B5016" w:rsidRDefault="007B5016"/>
    <w:p w14:paraId="4F6F0A06" w14:textId="77777777" w:rsidR="007B5016" w:rsidRDefault="007B5016"/>
    <w:p w14:paraId="4AAF6DDF" w14:textId="77777777" w:rsidR="007B5016" w:rsidRDefault="007B5016"/>
    <w:p w14:paraId="5588AC00" w14:textId="27A27C00" w:rsidR="007B5016" w:rsidRPr="007B5016" w:rsidRDefault="007B5016">
      <w:pPr>
        <w:rPr>
          <w:b/>
          <w:bCs/>
        </w:rPr>
      </w:pPr>
      <w:r w:rsidRPr="007B5016">
        <w:rPr>
          <w:b/>
          <w:bCs/>
        </w:rPr>
        <w:t>Heras Railing</w:t>
      </w:r>
    </w:p>
    <w:p w14:paraId="461829FE" w14:textId="22351794" w:rsidR="009612F7" w:rsidRDefault="007B5016">
      <w:r w:rsidRPr="007B5016">
        <w:rPr>
          <w:noProof/>
        </w:rPr>
        <w:drawing>
          <wp:inline distT="0" distB="0" distL="0" distR="0" wp14:anchorId="106B218E" wp14:editId="762DCC89">
            <wp:extent cx="3978910" cy="5754308"/>
            <wp:effectExtent l="0" t="0" r="2540" b="0"/>
            <wp:docPr id="1653372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9599" cy="575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CD74E" w14:textId="77777777" w:rsidR="007B5016" w:rsidRDefault="007B5016"/>
    <w:p w14:paraId="7885AC5F" w14:textId="77777777" w:rsidR="007B5016" w:rsidRDefault="007B5016"/>
    <w:p w14:paraId="237D9AE3" w14:textId="77777777" w:rsidR="007B5016" w:rsidRDefault="007B5016"/>
    <w:p w14:paraId="68D9F1C3" w14:textId="77777777" w:rsidR="007B5016" w:rsidRDefault="007B5016"/>
    <w:p w14:paraId="4698C929" w14:textId="77777777" w:rsidR="007B5016" w:rsidRDefault="007B5016"/>
    <w:p w14:paraId="737A3C56" w14:textId="77777777" w:rsidR="007B5016" w:rsidRDefault="007B5016"/>
    <w:p w14:paraId="792332A8" w14:textId="77777777" w:rsidR="007B5016" w:rsidRDefault="007B5016"/>
    <w:p w14:paraId="08D54E7B" w14:textId="77777777" w:rsidR="007B5016" w:rsidRDefault="007B5016"/>
    <w:p w14:paraId="3253197D" w14:textId="77777777" w:rsidR="007B5016" w:rsidRDefault="007B5016"/>
    <w:p w14:paraId="26648D53" w14:textId="127F1EA8" w:rsidR="007B5016" w:rsidRDefault="007B5016" w:rsidP="007B5016">
      <w:pPr>
        <w:jc w:val="center"/>
      </w:pPr>
      <w:r>
        <w:t>~</w:t>
      </w:r>
      <w:r>
        <w:t xml:space="preserve">~~ Page </w:t>
      </w:r>
      <w:r>
        <w:t>2</w:t>
      </w:r>
      <w:r>
        <w:t xml:space="preserve"> ~~~</w:t>
      </w:r>
    </w:p>
    <w:sectPr w:rsidR="007B5016" w:rsidSect="009612F7">
      <w:pgSz w:w="11906" w:h="16838"/>
      <w:pgMar w:top="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A2B"/>
    <w:rsid w:val="000E09E6"/>
    <w:rsid w:val="00203822"/>
    <w:rsid w:val="002D66FE"/>
    <w:rsid w:val="002D7078"/>
    <w:rsid w:val="002E1D90"/>
    <w:rsid w:val="002F215A"/>
    <w:rsid w:val="003C5A64"/>
    <w:rsid w:val="003E5CFA"/>
    <w:rsid w:val="003F6D67"/>
    <w:rsid w:val="004A1BAE"/>
    <w:rsid w:val="004D7031"/>
    <w:rsid w:val="005C60E9"/>
    <w:rsid w:val="006812AF"/>
    <w:rsid w:val="006A250C"/>
    <w:rsid w:val="00781027"/>
    <w:rsid w:val="007B5016"/>
    <w:rsid w:val="0088091C"/>
    <w:rsid w:val="008E42C1"/>
    <w:rsid w:val="008E7262"/>
    <w:rsid w:val="00950596"/>
    <w:rsid w:val="009612F7"/>
    <w:rsid w:val="009725AE"/>
    <w:rsid w:val="0099099B"/>
    <w:rsid w:val="00A6062C"/>
    <w:rsid w:val="00B74573"/>
    <w:rsid w:val="00B9682A"/>
    <w:rsid w:val="00D4014B"/>
    <w:rsid w:val="00D5010D"/>
    <w:rsid w:val="00D50CBA"/>
    <w:rsid w:val="00D8599C"/>
    <w:rsid w:val="00DA0D41"/>
    <w:rsid w:val="00DF233A"/>
    <w:rsid w:val="00E03A6A"/>
    <w:rsid w:val="00E143B2"/>
    <w:rsid w:val="00E41397"/>
    <w:rsid w:val="00E71B94"/>
    <w:rsid w:val="00E77A2B"/>
    <w:rsid w:val="00EE113B"/>
    <w:rsid w:val="00F7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328C9"/>
  <w15:chartTrackingRefBased/>
  <w15:docId w15:val="{CDF930C5-C966-4905-876A-D1B3CA122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016"/>
  </w:style>
  <w:style w:type="paragraph" w:styleId="Heading1">
    <w:name w:val="heading 1"/>
    <w:basedOn w:val="Normal"/>
    <w:next w:val="Normal"/>
    <w:link w:val="Heading1Char"/>
    <w:uiPriority w:val="9"/>
    <w:qFormat/>
    <w:rsid w:val="00E77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7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7A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7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7A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7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7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7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7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A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7A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7A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7A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7A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7A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7A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7A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7A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7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7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7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7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7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7A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7A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7A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A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A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7A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Farrell</dc:creator>
  <cp:keywords/>
  <dc:description/>
  <cp:lastModifiedBy>Julia Farrell</cp:lastModifiedBy>
  <cp:revision>34</cp:revision>
  <dcterms:created xsi:type="dcterms:W3CDTF">2026-06-30T09:30:00Z</dcterms:created>
  <dcterms:modified xsi:type="dcterms:W3CDTF">2026-06-30T10:58:00Z</dcterms:modified>
</cp:coreProperties>
</file>