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rPr>
        <w:id w:val="1399091519"/>
        <w:docPartObj>
          <w:docPartGallery w:val="Cover Pages"/>
          <w:docPartUnique/>
        </w:docPartObj>
      </w:sdtPr>
      <w:sdtEndPr>
        <w:rPr>
          <w:b w:val="0"/>
        </w:rPr>
      </w:sdtEndPr>
      <w:sdtContent>
        <w:p w14:paraId="7A8DE59D" w14:textId="7E8A3DBD" w:rsidR="00820E34" w:rsidRPr="00014CAF" w:rsidRDefault="00E12259" w:rsidP="00820E34">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014CAF">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0E34" w:rsidRPr="008552E3">
            <w:rPr>
              <w:noProof/>
              <w:color w:val="2B579A"/>
              <w:sz w:val="32"/>
              <w:szCs w:val="32"/>
              <w:shd w:val="clear" w:color="auto" w:fill="E6E6E6"/>
              <w:lang w:eastAsia="en-GB"/>
            </w:rPr>
            <w:drawing>
              <wp:anchor distT="0" distB="0" distL="114300" distR="114300" simplePos="0" relativeHeight="251658242" behindDoc="0" locked="0" layoutInCell="0" allowOverlap="1" wp14:anchorId="464E8562" wp14:editId="4D5FE6CE">
                <wp:simplePos x="0" y="0"/>
                <wp:positionH relativeFrom="page">
                  <wp:posOffset>0</wp:posOffset>
                </wp:positionH>
                <wp:positionV relativeFrom="page">
                  <wp:posOffset>9790981</wp:posOffset>
                </wp:positionV>
                <wp:extent cx="7585075" cy="172720"/>
                <wp:effectExtent l="0" t="0" r="0" b="0"/>
                <wp:wrapNone/>
                <wp:docPr id="394404723" name="Picture 39440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0E34" w:rsidRPr="00014CAF">
            <w:rPr>
              <w:rFonts w:ascii="Arial Bold" w:hAnsi="Arial Bold"/>
              <w:noProof/>
              <w:color w:val="2B579A"/>
              <w:sz w:val="24"/>
              <w:szCs w:val="24"/>
              <w:shd w:val="clear" w:color="auto" w:fill="E6E6E6"/>
              <w:lang w:eastAsia="en-GB"/>
            </w:rPr>
            <w:drawing>
              <wp:anchor distT="0" distB="0" distL="114300" distR="114300" simplePos="0" relativeHeight="251658243" behindDoc="0" locked="0" layoutInCell="0" allowOverlap="1" wp14:anchorId="73263D62" wp14:editId="1D0DBC8F">
                <wp:simplePos x="0" y="0"/>
                <wp:positionH relativeFrom="page">
                  <wp:posOffset>0</wp:posOffset>
                </wp:positionH>
                <wp:positionV relativeFrom="page">
                  <wp:posOffset>9790981</wp:posOffset>
                </wp:positionV>
                <wp:extent cx="7585075" cy="172720"/>
                <wp:effectExtent l="0" t="0" r="0" b="0"/>
                <wp:wrapNone/>
                <wp:docPr id="210899646" name="Picture 210899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0E34">
            <w:rPr>
              <w:rStyle w:val="Strong"/>
              <w:rFonts w:ascii="Arial Bold" w:hAnsi="Arial Bold"/>
              <w:sz w:val="24"/>
              <w:szCs w:val="24"/>
            </w:rPr>
            <w:t>James Andrew Talfourd-Cook</w:t>
          </w:r>
        </w:p>
        <w:p w14:paraId="30AE9F83" w14:textId="77777777" w:rsidR="00820E34" w:rsidRPr="00375F1D" w:rsidRDefault="00820E34" w:rsidP="00820E34"/>
        <w:p w14:paraId="362A3896" w14:textId="77777777" w:rsidR="00820E34" w:rsidRPr="00375F1D" w:rsidRDefault="00820E34" w:rsidP="00820E34">
          <w:r w:rsidRPr="00375F1D">
            <w:t>and</w:t>
          </w:r>
        </w:p>
        <w:p w14:paraId="0CC99DB9" w14:textId="77777777" w:rsidR="00820E34" w:rsidRPr="00375F1D" w:rsidRDefault="00820E34" w:rsidP="00820E34"/>
        <w:p w14:paraId="2DB483C5" w14:textId="77777777" w:rsidR="00820E34" w:rsidRPr="00474FE7" w:rsidRDefault="00820E34" w:rsidP="00820E34">
          <w:pPr>
            <w:rPr>
              <w:rStyle w:val="Strong"/>
              <w:sz w:val="24"/>
              <w:szCs w:val="24"/>
            </w:rPr>
          </w:pPr>
          <w:r>
            <w:rPr>
              <w:rStyle w:val="Strong"/>
              <w:sz w:val="24"/>
              <w:szCs w:val="24"/>
            </w:rPr>
            <w:t>Reading Borough Council</w:t>
          </w:r>
        </w:p>
        <w:p w14:paraId="012FF3F0" w14:textId="77777777" w:rsidR="00820E34" w:rsidRPr="0045131B" w:rsidRDefault="00820E34" w:rsidP="00820E34">
          <w:pPr>
            <w:pStyle w:val="BodyTextBold"/>
          </w:pPr>
        </w:p>
        <w:p w14:paraId="27ADE9B9" w14:textId="77777777" w:rsidR="00820E34" w:rsidRPr="0045131B" w:rsidRDefault="00820E34" w:rsidP="00820E34"/>
        <w:p w14:paraId="55EC2623" w14:textId="77777777" w:rsidR="00820E34" w:rsidRPr="0045131B" w:rsidRDefault="00820E34" w:rsidP="00820E34"/>
        <w:p w14:paraId="5F800071" w14:textId="77777777" w:rsidR="00820E34" w:rsidRDefault="00820E34" w:rsidP="00820E34">
          <w:pPr>
            <w:rPr>
              <w:b/>
              <w:bCs/>
              <w:sz w:val="24"/>
              <w:szCs w:val="24"/>
            </w:rPr>
          </w:pPr>
        </w:p>
        <w:p w14:paraId="4C9DCA9D" w14:textId="77777777" w:rsidR="00820E34" w:rsidRDefault="00820E34" w:rsidP="00820E34">
          <w:pPr>
            <w:rPr>
              <w:b/>
              <w:bCs/>
              <w:sz w:val="24"/>
              <w:szCs w:val="24"/>
            </w:rPr>
          </w:pPr>
        </w:p>
        <w:p w14:paraId="5C72C186" w14:textId="77777777" w:rsidR="00820E34" w:rsidRPr="0045131B" w:rsidRDefault="00820E34" w:rsidP="00820E34"/>
        <w:p w14:paraId="39771F60" w14:textId="77777777" w:rsidR="00820E34" w:rsidRPr="0045131B" w:rsidRDefault="00820E34" w:rsidP="00820E34"/>
        <w:p w14:paraId="29FB7CB8" w14:textId="77777777" w:rsidR="00820E34" w:rsidRPr="008552E3" w:rsidRDefault="00820E34" w:rsidP="00820E34">
          <w:pPr>
            <w:rPr>
              <w:rStyle w:val="Strong"/>
              <w:sz w:val="28"/>
              <w:szCs w:val="28"/>
            </w:rPr>
          </w:pPr>
          <w:r w:rsidRPr="008552E3">
            <w:rPr>
              <w:rStyle w:val="Strong"/>
              <w:sz w:val="28"/>
              <w:szCs w:val="28"/>
            </w:rPr>
            <w:t>Agreement</w:t>
          </w:r>
        </w:p>
        <w:p w14:paraId="2FEC6654" w14:textId="77777777" w:rsidR="00820E34" w:rsidRDefault="00820E34" w:rsidP="00820E34">
          <w:pPr>
            <w:rPr>
              <w:sz w:val="28"/>
              <w:szCs w:val="28"/>
            </w:rPr>
          </w:pPr>
          <w:r w:rsidRPr="008552E3">
            <w:rPr>
              <w:sz w:val="28"/>
              <w:szCs w:val="28"/>
            </w:rPr>
            <w:t xml:space="preserve">in respect of </w:t>
          </w:r>
          <w:r>
            <w:rPr>
              <w:sz w:val="28"/>
              <w:szCs w:val="28"/>
            </w:rPr>
            <w:t>land at Webbs Court, 8 Holmes Road, Reading RG6 7BH and Land on the North Side of Holmes Road, Reading</w:t>
          </w:r>
        </w:p>
        <w:p w14:paraId="1B1E62EF" w14:textId="77777777" w:rsidR="00820E34" w:rsidRDefault="00820E34" w:rsidP="00820E34">
          <w:pPr>
            <w:rPr>
              <w:sz w:val="28"/>
              <w:szCs w:val="28"/>
            </w:rPr>
          </w:pPr>
          <w:r w:rsidRPr="00980DE9">
            <w:rPr>
              <w:sz w:val="28"/>
              <w:szCs w:val="28"/>
            </w:rPr>
            <w:t>pursuant to Section 106 of the Town and Country Planning Act 1990 (and all other</w:t>
          </w:r>
          <w:r w:rsidRPr="008552E3">
            <w:rPr>
              <w:sz w:val="28"/>
              <w:szCs w:val="28"/>
            </w:rPr>
            <w:t xml:space="preserve"> enabling powers) </w:t>
          </w:r>
        </w:p>
        <w:p w14:paraId="77C62A10" w14:textId="77777777" w:rsidR="00820E34" w:rsidRDefault="00820E34" w:rsidP="00820E34">
          <w:pPr>
            <w:rPr>
              <w:sz w:val="28"/>
              <w:szCs w:val="28"/>
            </w:rPr>
          </w:pPr>
        </w:p>
        <w:p w14:paraId="08488D58" w14:textId="77777777" w:rsidR="00820E34" w:rsidRDefault="00820E34" w:rsidP="00820E34">
          <w:pPr>
            <w:rPr>
              <w:sz w:val="28"/>
              <w:szCs w:val="28"/>
            </w:rPr>
          </w:pPr>
          <w:r>
            <w:rPr>
              <w:sz w:val="28"/>
              <w:szCs w:val="28"/>
            </w:rPr>
            <w:t>P</w:t>
          </w:r>
          <w:r w:rsidRPr="008552E3">
            <w:rPr>
              <w:sz w:val="28"/>
              <w:szCs w:val="28"/>
            </w:rPr>
            <w:t xml:space="preserve">lanning application reference number </w:t>
          </w:r>
          <w:r w:rsidRPr="00470D32">
            <w:rPr>
              <w:sz w:val="28"/>
              <w:szCs w:val="28"/>
            </w:rPr>
            <w:t>PL/24/1161</w:t>
          </w:r>
        </w:p>
        <w:p w14:paraId="6263213D" w14:textId="77777777" w:rsidR="00820E34" w:rsidRPr="0045131B" w:rsidRDefault="00820E34" w:rsidP="00820E34">
          <w:r>
            <w:rPr>
              <w:sz w:val="28"/>
              <w:szCs w:val="28"/>
            </w:rPr>
            <w:t xml:space="preserve">IKEN Reference: </w:t>
          </w:r>
          <w:r w:rsidRPr="00467AC9">
            <w:rPr>
              <w:sz w:val="28"/>
              <w:szCs w:val="28"/>
            </w:rPr>
            <w:t>ND/033651</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4D161ADE" w14:textId="1F31C2D3" w:rsidR="00261F18"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261F18" w:rsidRPr="00B86C36">
        <w:t>1</w:t>
      </w:r>
      <w:r w:rsidR="00261F18">
        <w:rPr>
          <w:rFonts w:asciiTheme="minorHAnsi" w:eastAsiaTheme="minorEastAsia" w:hAnsiTheme="minorHAnsi" w:cstheme="minorBidi"/>
          <w:kern w:val="2"/>
          <w:sz w:val="24"/>
          <w:szCs w:val="24"/>
          <w:lang w:eastAsia="en-GB"/>
          <w14:ligatures w14:val="standardContextual"/>
        </w:rPr>
        <w:tab/>
      </w:r>
      <w:r w:rsidR="00261F18">
        <w:t>Definitions</w:t>
      </w:r>
      <w:r w:rsidR="00261F18">
        <w:tab/>
      </w:r>
      <w:r w:rsidR="00261F18">
        <w:fldChar w:fldCharType="begin"/>
      </w:r>
      <w:r w:rsidR="00261F18">
        <w:instrText xml:space="preserve"> PAGEREF _Toc227665555 \h </w:instrText>
      </w:r>
      <w:r w:rsidR="00261F18">
        <w:fldChar w:fldCharType="separate"/>
      </w:r>
      <w:r w:rsidR="007648AA">
        <w:t>1</w:t>
      </w:r>
      <w:r w:rsidR="00261F18">
        <w:fldChar w:fldCharType="end"/>
      </w:r>
    </w:p>
    <w:p w14:paraId="64119C40" w14:textId="09EA39E7" w:rsidR="00261F18" w:rsidRDefault="00261F18">
      <w:pPr>
        <w:pStyle w:val="TOC1"/>
        <w:rPr>
          <w:rFonts w:asciiTheme="minorHAnsi" w:eastAsiaTheme="minorEastAsia" w:hAnsiTheme="minorHAnsi" w:cstheme="minorBidi"/>
          <w:kern w:val="2"/>
          <w:sz w:val="24"/>
          <w:szCs w:val="24"/>
          <w:lang w:eastAsia="en-GB"/>
          <w14:ligatures w14:val="standardContextual"/>
        </w:rPr>
      </w:pPr>
      <w:r w:rsidRPr="00B86C36">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_Toc227665556 \h </w:instrText>
      </w:r>
      <w:r>
        <w:fldChar w:fldCharType="separate"/>
      </w:r>
      <w:r w:rsidR="007648AA">
        <w:t>3</w:t>
      </w:r>
      <w:r>
        <w:fldChar w:fldCharType="end"/>
      </w:r>
    </w:p>
    <w:p w14:paraId="12A428C8" w14:textId="3B207B74" w:rsidR="00261F18" w:rsidRDefault="00261F18">
      <w:pPr>
        <w:pStyle w:val="TOC1"/>
        <w:rPr>
          <w:rFonts w:asciiTheme="minorHAnsi" w:eastAsiaTheme="minorEastAsia" w:hAnsiTheme="minorHAnsi" w:cstheme="minorBidi"/>
          <w:kern w:val="2"/>
          <w:sz w:val="24"/>
          <w:szCs w:val="24"/>
          <w:lang w:eastAsia="en-GB"/>
          <w14:ligatures w14:val="standardContextual"/>
        </w:rPr>
      </w:pPr>
      <w:r w:rsidRPr="00B86C36">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_Toc227665557 \h </w:instrText>
      </w:r>
      <w:r>
        <w:fldChar w:fldCharType="separate"/>
      </w:r>
      <w:r w:rsidR="007648AA">
        <w:t>4</w:t>
      </w:r>
      <w:r>
        <w:fldChar w:fldCharType="end"/>
      </w:r>
    </w:p>
    <w:p w14:paraId="3EBD38DA" w14:textId="77E91152" w:rsidR="00261F18" w:rsidRDefault="00261F18">
      <w:pPr>
        <w:pStyle w:val="TOC1"/>
        <w:rPr>
          <w:rFonts w:asciiTheme="minorHAnsi" w:eastAsiaTheme="minorEastAsia" w:hAnsiTheme="minorHAnsi" w:cstheme="minorBidi"/>
          <w:kern w:val="2"/>
          <w:sz w:val="24"/>
          <w:szCs w:val="24"/>
          <w:lang w:eastAsia="en-GB"/>
          <w14:ligatures w14:val="standardContextual"/>
        </w:rPr>
      </w:pPr>
      <w:r w:rsidRPr="00B86C36">
        <w:t>Schedule 1</w:t>
      </w:r>
      <w:r>
        <w:t xml:space="preserve"> - Plans and Drawings</w:t>
      </w:r>
      <w:r>
        <w:tab/>
      </w:r>
      <w:r>
        <w:fldChar w:fldCharType="begin"/>
      </w:r>
      <w:r>
        <w:instrText xml:space="preserve"> PAGEREF _Toc227665558 \h </w:instrText>
      </w:r>
      <w:r>
        <w:fldChar w:fldCharType="separate"/>
      </w:r>
      <w:r w:rsidR="007648AA">
        <w:t>10</w:t>
      </w:r>
      <w:r>
        <w:fldChar w:fldCharType="end"/>
      </w:r>
    </w:p>
    <w:p w14:paraId="7C3AE5DF" w14:textId="434A6CBA" w:rsidR="00261F18" w:rsidRDefault="00261F18">
      <w:pPr>
        <w:pStyle w:val="TOC1"/>
        <w:rPr>
          <w:rFonts w:asciiTheme="minorHAnsi" w:eastAsiaTheme="minorEastAsia" w:hAnsiTheme="minorHAnsi" w:cstheme="minorBidi"/>
          <w:kern w:val="2"/>
          <w:sz w:val="24"/>
          <w:szCs w:val="24"/>
          <w:lang w:eastAsia="en-GB"/>
          <w14:ligatures w14:val="standardContextual"/>
        </w:rPr>
      </w:pPr>
      <w:r w:rsidRPr="00B86C36">
        <w:t>Schedule 2</w:t>
      </w:r>
      <w:r>
        <w:t xml:space="preserve"> – The Development</w:t>
      </w:r>
      <w:r>
        <w:tab/>
      </w:r>
      <w:r>
        <w:fldChar w:fldCharType="begin"/>
      </w:r>
      <w:r>
        <w:instrText xml:space="preserve"> PAGEREF _Toc227665559 \h </w:instrText>
      </w:r>
      <w:r>
        <w:fldChar w:fldCharType="separate"/>
      </w:r>
      <w:r w:rsidR="007648AA">
        <w:t>11</w:t>
      </w:r>
      <w:r>
        <w:fldChar w:fldCharType="end"/>
      </w:r>
    </w:p>
    <w:p w14:paraId="7A91A4AD" w14:textId="1939F1D1" w:rsidR="00261F18" w:rsidRDefault="00261F18">
      <w:pPr>
        <w:pStyle w:val="TOC1"/>
        <w:rPr>
          <w:rFonts w:asciiTheme="minorHAnsi" w:eastAsiaTheme="minorEastAsia" w:hAnsiTheme="minorHAnsi" w:cstheme="minorBidi"/>
          <w:kern w:val="2"/>
          <w:sz w:val="24"/>
          <w:szCs w:val="24"/>
          <w:lang w:eastAsia="en-GB"/>
          <w14:ligatures w14:val="standardContextual"/>
        </w:rPr>
      </w:pPr>
      <w:r w:rsidRPr="00B86C36">
        <w:t>Schedule 3</w:t>
      </w:r>
      <w:r>
        <w:t xml:space="preserve"> – Affordable Housing</w:t>
      </w:r>
      <w:r>
        <w:tab/>
      </w:r>
      <w:r>
        <w:fldChar w:fldCharType="begin"/>
      </w:r>
      <w:r>
        <w:instrText xml:space="preserve"> PAGEREF _Toc227665560 \h </w:instrText>
      </w:r>
      <w:r>
        <w:fldChar w:fldCharType="separate"/>
      </w:r>
      <w:r w:rsidR="007648AA">
        <w:t>12</w:t>
      </w:r>
      <w:r>
        <w:fldChar w:fldCharType="end"/>
      </w:r>
    </w:p>
    <w:p w14:paraId="40678D0A" w14:textId="5EFE9506" w:rsidR="00261F18" w:rsidRDefault="00261F18">
      <w:pPr>
        <w:pStyle w:val="TOC1"/>
        <w:rPr>
          <w:rFonts w:asciiTheme="minorHAnsi" w:eastAsiaTheme="minorEastAsia" w:hAnsiTheme="minorHAnsi" w:cstheme="minorBidi"/>
          <w:kern w:val="2"/>
          <w:sz w:val="24"/>
          <w:szCs w:val="24"/>
          <w:lang w:eastAsia="en-GB"/>
          <w14:ligatures w14:val="standardContextual"/>
        </w:rPr>
      </w:pPr>
      <w:r>
        <w:t>Appendix to Schedule 3</w:t>
      </w:r>
      <w:r>
        <w:tab/>
      </w:r>
      <w:r>
        <w:fldChar w:fldCharType="begin"/>
      </w:r>
      <w:r>
        <w:instrText xml:space="preserve"> PAGEREF _Toc227665561 \h </w:instrText>
      </w:r>
      <w:r>
        <w:fldChar w:fldCharType="separate"/>
      </w:r>
      <w:r w:rsidR="007648AA">
        <w:t>16</w:t>
      </w:r>
      <w:r>
        <w:fldChar w:fldCharType="end"/>
      </w:r>
    </w:p>
    <w:p w14:paraId="5F9A8CC7" w14:textId="67A7E690" w:rsidR="00261F18" w:rsidRDefault="00261F18">
      <w:pPr>
        <w:pStyle w:val="TOC1"/>
        <w:rPr>
          <w:rFonts w:asciiTheme="minorHAnsi" w:eastAsiaTheme="minorEastAsia" w:hAnsiTheme="minorHAnsi" w:cstheme="minorBidi"/>
          <w:kern w:val="2"/>
          <w:sz w:val="24"/>
          <w:szCs w:val="24"/>
          <w:lang w:eastAsia="en-GB"/>
          <w14:ligatures w14:val="standardContextual"/>
        </w:rPr>
      </w:pPr>
      <w:r w:rsidRPr="00B86C36">
        <w:t>Schedule 4</w:t>
      </w:r>
      <w:r>
        <w:t xml:space="preserve"> – Council's obligations</w:t>
      </w:r>
      <w:r>
        <w:tab/>
      </w:r>
      <w:r>
        <w:fldChar w:fldCharType="begin"/>
      </w:r>
      <w:r>
        <w:instrText xml:space="preserve"> PAGEREF _Toc227665562 \h </w:instrText>
      </w:r>
      <w:r>
        <w:fldChar w:fldCharType="separate"/>
      </w:r>
      <w:r w:rsidR="007648AA">
        <w:t>18</w:t>
      </w:r>
      <w:r>
        <w:fldChar w:fldCharType="end"/>
      </w:r>
    </w:p>
    <w:p w14:paraId="47178775" w14:textId="2F4504EB" w:rsidR="00261F18" w:rsidRDefault="00261F18">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_Toc227665563 \h </w:instrText>
      </w:r>
      <w:r>
        <w:fldChar w:fldCharType="separate"/>
      </w:r>
      <w:r w:rsidR="007648AA">
        <w:t>19</w:t>
      </w:r>
      <w:r>
        <w:fldChar w:fldCharType="end"/>
      </w:r>
    </w:p>
    <w:p w14:paraId="0D254054" w14:textId="00F5A821"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6912DDCE"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9708F2">
        <w:rPr>
          <w:sz w:val="28"/>
          <w:szCs w:val="28"/>
        </w:rPr>
        <w:t>6</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472D85C1" w14:textId="77777777" w:rsidR="009F0F12" w:rsidRDefault="009F0F12" w:rsidP="009F0F12">
      <w:pPr>
        <w:pStyle w:val="Parties"/>
      </w:pPr>
      <w:r w:rsidRPr="00146611">
        <w:rPr>
          <w:b/>
          <w:bCs/>
        </w:rPr>
        <w:t xml:space="preserve">James Andrew Talfourd-Cook </w:t>
      </w:r>
      <w:r w:rsidRPr="00F53BF0">
        <w:t>of Webbs Court</w:t>
      </w:r>
      <w:r>
        <w:t>, 8 Holmes Road, Reading RG6 7BH and of First, Melrose Avenue, London SW19 8BY</w:t>
      </w:r>
      <w:r w:rsidRPr="00980DE9">
        <w:t xml:space="preserve"> (the </w:t>
      </w:r>
      <w:r w:rsidRPr="008F3111">
        <w:rPr>
          <w:b/>
        </w:rPr>
        <w:t>Owner</w:t>
      </w:r>
      <w:r w:rsidRPr="00980DE9">
        <w:t xml:space="preserve">); </w:t>
      </w:r>
      <w:r>
        <w:t>and</w:t>
      </w:r>
    </w:p>
    <w:p w14:paraId="387109C4" w14:textId="77777777" w:rsidR="009F0F12" w:rsidRPr="0045131B" w:rsidRDefault="009F0F12" w:rsidP="009F0F12">
      <w:pPr>
        <w:pStyle w:val="Parties"/>
      </w:pPr>
      <w:r w:rsidRPr="0045131B">
        <w:rPr>
          <w:b/>
        </w:rPr>
        <w:t>Reading Borough Council</w:t>
      </w:r>
      <w:r w:rsidRPr="0045131B">
        <w:t xml:space="preserve"> whose address is at Civic Offices, Bridge Street, Reading RG1 2LU (</w:t>
      </w:r>
      <w:r>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A058DEE" w14:textId="77777777" w:rsidR="00F759D5" w:rsidRPr="0045131B" w:rsidRDefault="00F759D5" w:rsidP="00F759D5">
      <w:pPr>
        <w:pStyle w:val="Recitals"/>
      </w:pPr>
      <w:r w:rsidRPr="0045131B">
        <w:t xml:space="preserve">The Owner is the registered proprietor of the freehold interest in the </w:t>
      </w:r>
      <w:r>
        <w:t>Application Land</w:t>
      </w:r>
      <w:r w:rsidRPr="0045131B">
        <w:t xml:space="preserve"> </w:t>
      </w:r>
      <w:r>
        <w:t xml:space="preserve">under HM Land Registry title numbers </w:t>
      </w:r>
      <w:r w:rsidRPr="001175E7">
        <w:t>BK33642</w:t>
      </w:r>
      <w:r>
        <w:t xml:space="preserve"> and </w:t>
      </w:r>
      <w:r w:rsidRPr="0000548C">
        <w:t>BK249556</w:t>
      </w:r>
      <w:r>
        <w:t xml:space="preserve"> </w:t>
      </w:r>
      <w:r w:rsidRPr="0045131B">
        <w:t>and has an interest in the Application Land within the meaning of section 106(9)(b) of the 1990 Act.</w:t>
      </w:r>
    </w:p>
    <w:p w14:paraId="5357A169" w14:textId="4A87C8DE" w:rsidR="0062160D" w:rsidRDefault="0062160D" w:rsidP="008345E9">
      <w:pPr>
        <w:pStyle w:val="Recitals"/>
      </w:pPr>
      <w:r>
        <w:t xml:space="preserve">The Parties have agreed to enter into this Agreement </w:t>
      </w:r>
      <w:r w:rsidR="008969E3" w:rsidRPr="008969E3">
        <w:t>in order to facilitate the Development</w:t>
      </w:r>
      <w:r>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B8242D">
      <w:pPr>
        <w:pStyle w:val="Recitals"/>
        <w:numPr>
          <w:ilvl w:val="0"/>
          <w:numId w:val="16"/>
        </w:numPr>
      </w:pPr>
      <w:r w:rsidRPr="0045131B">
        <w:t>necessary to make the Development acceptable in planning terms;</w:t>
      </w:r>
    </w:p>
    <w:p w14:paraId="0656B129" w14:textId="77777777" w:rsidR="00F8329E" w:rsidRPr="0045131B" w:rsidRDefault="008345E9" w:rsidP="00B8242D">
      <w:pPr>
        <w:pStyle w:val="Recitals"/>
        <w:numPr>
          <w:ilvl w:val="0"/>
          <w:numId w:val="16"/>
        </w:numPr>
      </w:pPr>
      <w:r w:rsidRPr="0045131B">
        <w:t>directly related to the Development; and</w:t>
      </w:r>
    </w:p>
    <w:p w14:paraId="705C4E63" w14:textId="080A16E8" w:rsidR="008345E9" w:rsidRPr="0045131B" w:rsidRDefault="008345E9" w:rsidP="00B8242D">
      <w:pPr>
        <w:pStyle w:val="Recitals"/>
        <w:numPr>
          <w:ilvl w:val="0"/>
          <w:numId w:val="16"/>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227665555"/>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75D8274B" w:rsidR="00947DF4" w:rsidRPr="00947DF4" w:rsidRDefault="005C4B34" w:rsidP="005C4B34">
      <w:pPr>
        <w:pStyle w:val="BodyTextIndent1"/>
      </w:pPr>
      <w:r>
        <w:rPr>
          <w:b/>
          <w:bCs/>
        </w:rPr>
        <w:t xml:space="preserve">Application </w:t>
      </w:r>
      <w:r>
        <w:t xml:space="preserve">means the application for the Planning Permission and given the reference number </w:t>
      </w:r>
      <w:r w:rsidRPr="00BE33F6">
        <w:t>PL/24/1161</w:t>
      </w:r>
      <w:r w:rsidR="00947DF4">
        <w:t>;</w:t>
      </w:r>
    </w:p>
    <w:p w14:paraId="19B7DE83" w14:textId="77777777" w:rsidR="00322CA3" w:rsidRPr="00947DF4" w:rsidRDefault="00322CA3" w:rsidP="00322CA3">
      <w:pPr>
        <w:pStyle w:val="BodyTextIndent1"/>
      </w:pPr>
      <w:r>
        <w:rPr>
          <w:b/>
          <w:bCs/>
        </w:rPr>
        <w:t xml:space="preserve">Application Land </w:t>
      </w:r>
      <w:r>
        <w:t xml:space="preserve">means </w:t>
      </w:r>
      <w:r w:rsidRPr="007D770A">
        <w:t>land at Webbs Court, 8 Holmes Road, Reading RG6 7BH and Land on the North Side of Holmes Road, Reading</w:t>
      </w:r>
      <w:r>
        <w:t xml:space="preserve"> </w:t>
      </w:r>
      <w:r w:rsidRPr="00947DF4">
        <w:t xml:space="preserve">being land against which this </w:t>
      </w:r>
      <w:r>
        <w:t>Agreement</w:t>
      </w:r>
      <w:r w:rsidRPr="00947DF4">
        <w:t xml:space="preserve"> may be enforced as shown edged in red </w:t>
      </w:r>
      <w:r>
        <w:t>within</w:t>
      </w:r>
      <w:r w:rsidRPr="00947DF4">
        <w:t xml:space="preserve"> </w:t>
      </w:r>
      <w:r>
        <w:t xml:space="preserve">the panel marked ‘Block Plan’ on drawing number </w:t>
      </w:r>
      <w:r w:rsidRPr="000E1C1C">
        <w:t>DN</w:t>
      </w:r>
      <w:r>
        <w:t xml:space="preserve"> </w:t>
      </w:r>
      <w:r w:rsidRPr="000E1C1C">
        <w:t xml:space="preserve">3934/200 </w:t>
      </w:r>
      <w:r>
        <w:t xml:space="preserve">Rev </w:t>
      </w:r>
      <w:r w:rsidRPr="000E1C1C">
        <w:t>A</w:t>
      </w:r>
      <w:r>
        <w:t xml:space="preserve">, a copy of which is appended at </w:t>
      </w:r>
      <w:r w:rsidRPr="002C3AB7">
        <w:t>Schedule 1</w:t>
      </w:r>
      <w:r>
        <w:t xml:space="preserve"> </w:t>
      </w:r>
      <w:r w:rsidRPr="00947DF4">
        <w:t xml:space="preserve">to this </w:t>
      </w:r>
      <w:r>
        <w:t>Agreement</w:t>
      </w:r>
      <w:r w:rsidRPr="00947DF4">
        <w:rPr>
          <w:u w:val="single"/>
        </w:rPr>
        <w:t>;</w:t>
      </w:r>
    </w:p>
    <w:p w14:paraId="3A9C35E8" w14:textId="30578EB9"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 xml:space="preserve">to the Owner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lastRenderedPageBreak/>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04809D03"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 upon the Council 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522FB279"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by the Owner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0EEE11A4" w14:textId="77777777" w:rsidR="008B7F7E" w:rsidRPr="003629A6" w:rsidRDefault="008B7F7E" w:rsidP="008B7F7E">
      <w:pPr>
        <w:pStyle w:val="BodyTextIndent1"/>
        <w:rPr>
          <w:b/>
          <w:bCs/>
        </w:rPr>
      </w:pPr>
      <w:r w:rsidRPr="003629A6">
        <w:rPr>
          <w:b/>
          <w:bCs/>
        </w:rPr>
        <w:t xml:space="preserve">Leaseholder </w:t>
      </w:r>
      <w:r w:rsidRPr="0088487C">
        <w:t xml:space="preserve">means the proprietor of a leasehold interest in the Application Land registered under HM Land Registry title number </w:t>
      </w:r>
      <w:r w:rsidRPr="009F4AAB">
        <w:t>BK531329</w:t>
      </w:r>
      <w:r>
        <w:t>;</w:t>
      </w:r>
    </w:p>
    <w:p w14:paraId="633998F8" w14:textId="3963019C" w:rsidR="008B7F7E" w:rsidRPr="006C5A5C" w:rsidRDefault="008B7F7E" w:rsidP="006C5A5C">
      <w:pPr>
        <w:pStyle w:val="BodyTextIndent1"/>
        <w:rPr>
          <w:bCs/>
        </w:rPr>
      </w:pPr>
      <w:r w:rsidRPr="003629A6">
        <w:rPr>
          <w:b/>
        </w:rPr>
        <w:t>Lease</w:t>
      </w:r>
      <w:r w:rsidRPr="003629A6">
        <w:rPr>
          <w:bCs/>
        </w:rPr>
        <w:t xml:space="preserve"> means </w:t>
      </w:r>
      <w:r>
        <w:rPr>
          <w:bCs/>
        </w:rPr>
        <w:t>the lease</w:t>
      </w:r>
      <w:r w:rsidRPr="003629A6">
        <w:rPr>
          <w:bCs/>
        </w:rPr>
        <w:t xml:space="preserve"> granted to the Leaseholder;</w:t>
      </w:r>
    </w:p>
    <w:p w14:paraId="46A6236A" w14:textId="09E09252" w:rsidR="00A8704A" w:rsidRDefault="00A8704A" w:rsidP="00015FF9">
      <w:pPr>
        <w:pStyle w:val="BodyTextIndent1"/>
        <w:rPr>
          <w:bCs/>
        </w:rPr>
      </w:pPr>
      <w:r>
        <w:rPr>
          <w:b/>
        </w:rPr>
        <w:t xml:space="preserve">Local Area </w:t>
      </w:r>
      <w:r>
        <w:rPr>
          <w:bCs/>
        </w:rPr>
        <w:t>means the Council’s administrative area;</w:t>
      </w:r>
    </w:p>
    <w:p w14:paraId="604BA8AF" w14:textId="15F54EDF" w:rsidR="00E329F4" w:rsidRPr="00E329F4" w:rsidRDefault="00E329F4" w:rsidP="00015FF9">
      <w:pPr>
        <w:pStyle w:val="BodyTextIndent1"/>
      </w:pPr>
      <w:r>
        <w:rPr>
          <w:b/>
          <w:bCs/>
        </w:rPr>
        <w:t xml:space="preserve">Monitoring Fee </w:t>
      </w:r>
      <w:r>
        <w:t xml:space="preserve">means </w:t>
      </w:r>
      <w:r w:rsidRPr="0045131B">
        <w:t xml:space="preserve">the sum of </w:t>
      </w:r>
      <w:r w:rsidR="00C84255">
        <w:t xml:space="preserve">NINE HUNDRED </w:t>
      </w:r>
      <w:r w:rsidR="00C84255" w:rsidRPr="0045131B">
        <w:t>POUNDS (£</w:t>
      </w:r>
      <w:r w:rsidR="00C84255">
        <w:t>900.00)</w:t>
      </w:r>
      <w:r w:rsidR="00AD3ED3">
        <w:t xml:space="preserve"> </w:t>
      </w:r>
      <w:r w:rsidRPr="0045131B">
        <w:t>as a contribution towards the Monitoring Officer's costs of monitoring the provisions of this Agreement;</w:t>
      </w:r>
    </w:p>
    <w:p w14:paraId="0D5C310F" w14:textId="6555000F" w:rsidR="00015FF9" w:rsidRPr="0045131B" w:rsidRDefault="00015FF9" w:rsidP="00015FF9">
      <w:pPr>
        <w:pStyle w:val="BodyTextIndent1"/>
      </w:pPr>
      <w:r w:rsidRPr="0045131B">
        <w:rPr>
          <w:b/>
          <w:bCs/>
        </w:rPr>
        <w:lastRenderedPageBreak/>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227665556"/>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References in this Agreement to the Council shall include any successor to its functions as the local planning authority in relation to the Application Land and any body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227665557"/>
      <w:r w:rsidRPr="0045131B">
        <w:rPr>
          <w:sz w:val="22"/>
        </w:rPr>
        <w:lastRenderedPageBreak/>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77101646" w:rsidR="00447397" w:rsidRPr="0045131B" w:rsidRDefault="00657574" w:rsidP="00B84907">
      <w:pPr>
        <w:pStyle w:val="Heading4"/>
        <w:numPr>
          <w:ilvl w:val="0"/>
          <w:numId w:val="0"/>
        </w:numPr>
        <w:ind w:left="907"/>
      </w:pPr>
      <w:r w:rsidRPr="0045131B">
        <w:t>with an intent to bind the Owner’s interest in the Application Land (and each and every part of it) subject to the provisions of Clauses</w:t>
      </w:r>
      <w:r w:rsidR="0072167D">
        <w:t xml:space="preserve"> 4 </w:t>
      </w:r>
      <w:r w:rsidRPr="0045131B">
        <w:t>(conditionality),</w:t>
      </w:r>
      <w:r w:rsidR="00564033" w:rsidRPr="0045131B">
        <w:t xml:space="preserve"> </w:t>
      </w:r>
      <w:r w:rsidR="006C5E0F">
        <w:t>5</w:t>
      </w:r>
      <w:r w:rsidR="005F713B">
        <w:rPr>
          <w:bCs/>
        </w:rPr>
        <w:t xml:space="preserve"> </w:t>
      </w:r>
      <w:r w:rsidR="00564033" w:rsidRPr="0045131B">
        <w:t xml:space="preserve"> (the Owner’s obligations),</w:t>
      </w:r>
      <w:r w:rsidR="005F713B">
        <w:t xml:space="preserve"> </w:t>
      </w:r>
      <w:r w:rsidR="006C5E0F">
        <w:t>7.2</w:t>
      </w:r>
      <w:r w:rsidR="005F713B">
        <w:rPr>
          <w:bCs/>
        </w:rPr>
        <w:t xml:space="preserve"> </w:t>
      </w:r>
      <w:r w:rsidRPr="0045131B">
        <w:t>(lapse)</w:t>
      </w:r>
      <w:r w:rsidR="00FF5BD7" w:rsidRPr="0045131B">
        <w:t xml:space="preserve"> </w:t>
      </w:r>
      <w:r w:rsidR="0030074D">
        <w:t xml:space="preserve">and </w:t>
      </w:r>
      <w:r w:rsidR="006C5E0F">
        <w:t>7.5</w:t>
      </w:r>
      <w:r w:rsidR="00FF5BD7" w:rsidRPr="0045131B">
        <w:t xml:space="preserve"> (release).</w:t>
      </w:r>
    </w:p>
    <w:p w14:paraId="788F0D6A" w14:textId="2B7E06A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 (including its successors in title and those deriving title from the Owner)</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0148D271" w14:textId="17E85AB2" w:rsidR="00A54843" w:rsidRPr="00D32379" w:rsidRDefault="00A54843" w:rsidP="00A54843">
      <w:pPr>
        <w:pStyle w:val="Heading1"/>
        <w:numPr>
          <w:ilvl w:val="0"/>
          <w:numId w:val="0"/>
        </w:numPr>
        <w:ind w:left="907"/>
      </w:pPr>
      <w:r w:rsidRPr="005A5746">
        <w:t xml:space="preserve">save for </w:t>
      </w:r>
      <w:r w:rsidRPr="00F53A41">
        <w:t>Clause 7</w:t>
      </w:r>
      <w:r>
        <w:t xml:space="preserve"> and</w:t>
      </w:r>
      <w:r w:rsidRPr="00D32379">
        <w:t xml:space="preserve"> </w:t>
      </w:r>
      <w:r w:rsidRPr="00F53A41">
        <w:t xml:space="preserve">Schedule 3 </w:t>
      </w:r>
      <w:r w:rsidR="00AD480E" w:rsidRPr="00F53A41">
        <w:t>Paragraph 2.1</w:t>
      </w:r>
      <w:r w:rsidR="00AD480E">
        <w:t xml:space="preserve"> </w:t>
      </w:r>
      <w:r w:rsidRPr="00D32379">
        <w:t>which shall come into effect upon the Effective Date.</w:t>
      </w:r>
    </w:p>
    <w:p w14:paraId="61BDE9FA" w14:textId="77777777" w:rsidR="00A54843" w:rsidRDefault="00A54843" w:rsidP="00A54843">
      <w:pPr>
        <w:pStyle w:val="Heading1"/>
        <w:numPr>
          <w:ilvl w:val="0"/>
          <w:numId w:val="0"/>
        </w:numPr>
        <w:ind w:left="907"/>
      </w:pPr>
      <w:r w:rsidRPr="005A5746">
        <w:t xml:space="preserve">which shall come into effect upon the </w:t>
      </w:r>
      <w:r>
        <w:t>Effective Date.</w:t>
      </w:r>
    </w:p>
    <w:p w14:paraId="707F98E4" w14:textId="284613ED" w:rsidR="00447397" w:rsidRPr="0045131B" w:rsidRDefault="005A2601" w:rsidP="00F23271">
      <w:pPr>
        <w:pStyle w:val="Heading1"/>
        <w:rPr>
          <w:b/>
          <w:bCs/>
        </w:rPr>
      </w:pPr>
      <w:r w:rsidRPr="0045131B">
        <w:rPr>
          <w:b/>
          <w:bCs/>
        </w:rPr>
        <w:t>O</w:t>
      </w:r>
      <w:r w:rsidR="00F23271" w:rsidRPr="0045131B">
        <w:rPr>
          <w:b/>
          <w:bCs/>
        </w:rPr>
        <w:t xml:space="preserve">wner's </w:t>
      </w:r>
      <w:r w:rsidR="00E82F89" w:rsidRPr="0045131B">
        <w:rPr>
          <w:b/>
          <w:bCs/>
        </w:rPr>
        <w:t>O</w:t>
      </w:r>
      <w:r w:rsidR="00F23271" w:rsidRPr="0045131B">
        <w:rPr>
          <w:b/>
          <w:bCs/>
        </w:rPr>
        <w:t>bligations</w:t>
      </w:r>
    </w:p>
    <w:p w14:paraId="7406FCF1" w14:textId="08C18242" w:rsidR="00960E78" w:rsidRPr="0045131B" w:rsidRDefault="00960E78" w:rsidP="00A443EF">
      <w:pPr>
        <w:pStyle w:val="Heading2"/>
      </w:pPr>
      <w:bookmarkStart w:id="9" w:name="_Hlk73653241"/>
      <w:r w:rsidRPr="0045131B">
        <w:t>The Owner covenants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990CBC">
        <w:t xml:space="preserve"> 3</w:t>
      </w:r>
      <w:r w:rsidR="00645D80">
        <w:t xml:space="preserve"> </w:t>
      </w:r>
      <w:r w:rsidR="00F53A41">
        <w:t>(</w:t>
      </w:r>
      <w:r w:rsidR="00180108">
        <w:t>‘</w:t>
      </w:r>
      <w:r w:rsidR="00F53A41">
        <w:t>Aff</w:t>
      </w:r>
      <w:r w:rsidR="00180108">
        <w:t xml:space="preserve">ordable Housing’) </w:t>
      </w:r>
      <w:r w:rsidRPr="0045131B">
        <w:t xml:space="preserve">of this Agreement. </w:t>
      </w:r>
    </w:p>
    <w:bookmarkEnd w:id="9"/>
    <w:p w14:paraId="41B31DEC" w14:textId="77777777" w:rsidR="002A095A" w:rsidRPr="0045131B" w:rsidRDefault="00447397" w:rsidP="00173681">
      <w:pPr>
        <w:pStyle w:val="Heading2"/>
      </w:pPr>
      <w:r w:rsidRPr="0045131B">
        <w:t>The Owner covenants with the Council</w:t>
      </w:r>
      <w:r w:rsidR="002A095A" w:rsidRPr="0045131B">
        <w:t>:</w:t>
      </w:r>
    </w:p>
    <w:p w14:paraId="6832FB85" w14:textId="2684F5E0"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Pr="0045131B">
        <w:t>it has served a</w:t>
      </w:r>
      <w:r w:rsidR="00133640" w:rsidRPr="0045131B">
        <w:t xml:space="preserve"> Commencement</w:t>
      </w:r>
      <w:r w:rsidR="00CA77D9">
        <w:t xml:space="preserve"> Notice</w:t>
      </w:r>
      <w:r w:rsidR="002A095A" w:rsidRPr="0045131B">
        <w:t xml:space="preserve">; </w:t>
      </w:r>
      <w:r w:rsidR="00B21F59">
        <w:t>and</w:t>
      </w:r>
    </w:p>
    <w:p w14:paraId="2E0A8507" w14:textId="3A3184E1" w:rsidR="008D3E27" w:rsidRPr="0045131B" w:rsidRDefault="00447397" w:rsidP="00B21F59">
      <w:pPr>
        <w:pStyle w:val="Heading4"/>
      </w:pPr>
      <w:r w:rsidRPr="0045131B">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Owner </w:t>
      </w:r>
      <w:r w:rsidRPr="0045131B">
        <w:t xml:space="preserve">may be prevented from carrying out </w:t>
      </w:r>
      <w:r w:rsidR="002A095A" w:rsidRPr="0045131B">
        <w:t xml:space="preserve">its </w:t>
      </w:r>
      <w:r w:rsidRPr="0045131B">
        <w:t>covenants and obligations contained in</w:t>
      </w:r>
      <w:r w:rsidR="002A095A" w:rsidRPr="0045131B">
        <w:t xml:space="preserve"> this Agreement</w:t>
      </w:r>
      <w:r w:rsidR="006C3841">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05251DA8" w:rsidR="00447397" w:rsidRPr="0045131B" w:rsidRDefault="00447397" w:rsidP="00DA16D0">
      <w:pPr>
        <w:pStyle w:val="Heading2"/>
      </w:pPr>
      <w:r w:rsidRPr="0045131B">
        <w:t>The Council covenants with the Owner to observe and perform the obligations on its part contained in Schedule</w:t>
      </w:r>
      <w:r w:rsidR="005F713B">
        <w:t xml:space="preserve"> </w:t>
      </w:r>
      <w:r w:rsidR="007C75BB">
        <w:t>4</w:t>
      </w:r>
      <w:r w:rsidRPr="0045131B">
        <w:t xml:space="preserve"> 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61B08374" w:rsidR="008F417E" w:rsidRPr="0045131B" w:rsidRDefault="00B84907" w:rsidP="00B84907">
      <w:pPr>
        <w:pStyle w:val="Heading3"/>
      </w:pPr>
      <w:r>
        <w:lastRenderedPageBreak/>
        <w:t>T</w:t>
      </w:r>
      <w:r w:rsidR="008F417E" w:rsidRPr="0045131B">
        <w:t xml:space="preserve">he Owner covenants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1797B270" w:rsidR="001756B1" w:rsidRPr="0045131B" w:rsidRDefault="001756B1" w:rsidP="00B84907">
      <w:pPr>
        <w:pStyle w:val="Heading3"/>
        <w:rPr>
          <w:b/>
          <w:bCs/>
        </w:rPr>
      </w:pPr>
      <w:bookmarkStart w:id="10"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 or is withdrawn or expires prior to Commencement of the Development.</w:t>
      </w:r>
    </w:p>
    <w:bookmarkEnd w:id="10"/>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1" w:name="_Ref179372859"/>
      <w:r w:rsidRPr="00DB070F">
        <w:rPr>
          <w:b/>
          <w:bCs/>
        </w:rPr>
        <w:t>Release</w:t>
      </w:r>
      <w:bookmarkEnd w:id="11"/>
    </w:p>
    <w:p w14:paraId="271172C2" w14:textId="77777777" w:rsidR="00657574" w:rsidRPr="00DB070F" w:rsidRDefault="00657574" w:rsidP="00445878">
      <w:pPr>
        <w:pStyle w:val="Heading3"/>
      </w:pPr>
      <w:r w:rsidRPr="00DB070F">
        <w:t>The Owner shall upon parting:</w:t>
      </w:r>
    </w:p>
    <w:p w14:paraId="636C4947" w14:textId="1DAEF9EB" w:rsidR="00657574" w:rsidRPr="00DB070F" w:rsidRDefault="00657574" w:rsidP="00B8242D">
      <w:pPr>
        <w:pStyle w:val="Heading4"/>
        <w:numPr>
          <w:ilvl w:val="3"/>
          <w:numId w:val="17"/>
        </w:numPr>
      </w:pPr>
      <w:r w:rsidRPr="00DB070F">
        <w:t xml:space="preserve">with its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A200367" w:rsidR="00657574" w:rsidRPr="00DB070F" w:rsidRDefault="00657574" w:rsidP="00B8242D">
      <w:pPr>
        <w:pStyle w:val="Heading4"/>
        <w:numPr>
          <w:ilvl w:val="3"/>
          <w:numId w:val="17"/>
        </w:numPr>
      </w:pPr>
      <w:r w:rsidRPr="00DB070F">
        <w:t xml:space="preserve">with the entirety of its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24F0FAE" w:rsidR="00447397" w:rsidRPr="0045131B" w:rsidRDefault="00447397" w:rsidP="00445878">
      <w:pPr>
        <w:pStyle w:val="Heading3"/>
      </w:pPr>
      <w:r w:rsidRPr="0045131B">
        <w:t>No waiver (whether express or implied) by the Council of any breach of or default by the Owner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lastRenderedPageBreak/>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7668C580" w:rsidR="008A68EE" w:rsidRPr="00BF4FFC" w:rsidRDefault="00447397" w:rsidP="00445878">
      <w:pPr>
        <w:pStyle w:val="Heading3"/>
      </w:pPr>
      <w:bookmarkStart w:id="12"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2"/>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EED8278"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5FFF7FC8" w:rsidR="00447397" w:rsidRPr="0045131B" w:rsidRDefault="00447397" w:rsidP="001E727A">
      <w:pPr>
        <w:pStyle w:val="BodyTextIndent2"/>
        <w:rPr>
          <w:lang w:eastAsia="en-GB"/>
        </w:rPr>
      </w:pPr>
      <w:r w:rsidRPr="0045131B">
        <w:t xml:space="preserve">Account: Reading Borough Council quoting reference: </w:t>
      </w:r>
      <w:r w:rsidR="00212FB0" w:rsidRPr="00212FB0">
        <w:t>S106/241161/ 033651</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2F4A5CA6" w:rsidR="00447397" w:rsidRDefault="001E727A" w:rsidP="00447397">
      <w:pPr>
        <w:pStyle w:val="BodyTextIndent1"/>
      </w:pPr>
      <w:r w:rsidRPr="0045131B">
        <w:lastRenderedPageBreak/>
        <w:t>a</w:t>
      </w:r>
      <w:r w:rsidR="00447397" w:rsidRPr="0045131B">
        <w:t xml:space="preserve">nd the Council will not alter the account details without giving formal notice to such effect in accordance with Clause </w:t>
      </w:r>
      <w:r w:rsidR="00445878" w:rsidRPr="00C056F4">
        <w:t>7.1</w:t>
      </w:r>
      <w:r w:rsidR="004B575C" w:rsidRPr="00C056F4">
        <w:t>2</w:t>
      </w:r>
      <w:r w:rsidR="009829E1" w:rsidRPr="00C056F4">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B1292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B1292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3"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3"/>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1D03D04D"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lastRenderedPageBreak/>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4CA750C9"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4361E1AC" w:rsidR="00C74A9F" w:rsidRDefault="00E030EB" w:rsidP="00327952">
      <w:pPr>
        <w:pStyle w:val="Heading2"/>
        <w:rPr>
          <w:b/>
          <w:bCs/>
        </w:rPr>
      </w:pPr>
      <w:r>
        <w:rPr>
          <w:b/>
          <w:bCs/>
        </w:rPr>
        <w:t xml:space="preserve">Future Section 73 </w:t>
      </w:r>
      <w:r w:rsidR="002F3AF0">
        <w:rPr>
          <w:b/>
          <w:bCs/>
        </w:rPr>
        <w:t xml:space="preserve">and Section 73B </w:t>
      </w:r>
      <w:r>
        <w:rPr>
          <w:b/>
          <w:bCs/>
        </w:rPr>
        <w:t>Permission(s)</w:t>
      </w:r>
    </w:p>
    <w:p w14:paraId="2490DFAC" w14:textId="0E8A1339" w:rsidR="00E030EB" w:rsidRPr="00E030EB" w:rsidRDefault="00E030EB" w:rsidP="00E030EB">
      <w:pPr>
        <w:pStyle w:val="Heading3"/>
      </w:pPr>
      <w:r>
        <w:t xml:space="preserve">In the event that any new planning permission(s) in respect of the Development is or are granted pursuant to section 73 </w:t>
      </w:r>
      <w:r w:rsidR="00B95129">
        <w:t>or section 73B</w:t>
      </w:r>
      <w:r w:rsidR="00FE029A">
        <w:t xml:space="preserve"> </w:t>
      </w:r>
      <w:r>
        <w:t>of the 1990 Act (</w:t>
      </w:r>
      <w:r w:rsidR="002F3AF0" w:rsidRPr="4F2E0E34">
        <w:rPr>
          <w:b/>
          <w:bCs/>
        </w:rPr>
        <w:t>Specified</w:t>
      </w:r>
      <w:r w:rsidR="002F3AF0">
        <w:t xml:space="preserve"> </w:t>
      </w:r>
      <w:r w:rsidRPr="4F2E0E34">
        <w:rPr>
          <w:b/>
          <w:bCs/>
        </w:rPr>
        <w:t>Future Permissions</w:t>
      </w:r>
      <w:r>
        <w:t>) and unless otherwise agreed between the parties with effect from the date that the new planning permission is granted pursuant to section</w:t>
      </w:r>
      <w:r w:rsidR="002F3AF0">
        <w:t>s</w:t>
      </w:r>
      <w:r>
        <w:t xml:space="preserve"> 73 </w:t>
      </w:r>
      <w:r w:rsidR="002F3AF0">
        <w:t xml:space="preserve">or 73B </w:t>
      </w:r>
      <w:r>
        <w:t xml:space="preserve">of the 1990 Act: </w:t>
      </w:r>
    </w:p>
    <w:p w14:paraId="64E18068" w14:textId="64DE7E0D"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002F3AF0">
        <w:t xml:space="preserve">Specified </w:t>
      </w:r>
      <w:r w:rsidRPr="00E030EB">
        <w:t>Future Permission(s); and</w:t>
      </w:r>
    </w:p>
    <w:p w14:paraId="28FBC1E6" w14:textId="5016EA07"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002F3AF0">
        <w:t xml:space="preserve">Specified </w:t>
      </w:r>
      <w:r w:rsidRPr="00E030EB">
        <w:t xml:space="preserve">Future Permission(s), the </w:t>
      </w:r>
      <w:r w:rsidR="002F3AF0">
        <w:t xml:space="preserve">Specified </w:t>
      </w:r>
      <w:r w:rsidRPr="00E030EB">
        <w:t xml:space="preserve">Future Permission(s) granted </w:t>
      </w:r>
      <w:r w:rsidR="00E23127">
        <w:t xml:space="preserve">pursuant to that application </w:t>
      </w:r>
      <w:r w:rsidRPr="00E030EB">
        <w:t xml:space="preserve">and the development permitted by </w:t>
      </w:r>
      <w:r w:rsidR="00E23127">
        <w:t xml:space="preserve">that </w:t>
      </w:r>
      <w:r w:rsidR="002F3AF0">
        <w:t xml:space="preserve">Specified </w:t>
      </w:r>
      <w:r w:rsidRPr="00E030EB">
        <w:t>Future Permission(s); and</w:t>
      </w:r>
    </w:p>
    <w:p w14:paraId="294EE3E3" w14:textId="638CF7F1" w:rsidR="00E030EB" w:rsidRPr="00E030EB" w:rsidRDefault="00E030EB" w:rsidP="00E23127">
      <w:pPr>
        <w:pStyle w:val="Heading4"/>
      </w:pPr>
      <w:r w:rsidRPr="00E030EB">
        <w:t xml:space="preserve">this Agreement shall be endorsed with the following words in respect of </w:t>
      </w:r>
      <w:r w:rsidR="00E23127">
        <w:t xml:space="preserve">that </w:t>
      </w:r>
      <w:r w:rsidR="00E1446B">
        <w:t xml:space="preserve">Specified </w:t>
      </w:r>
      <w:r w:rsidRPr="00E030EB">
        <w:t xml:space="preserve">Future Permission(s) (with the blank spaces completed with the reference number and date of issue of the relevant </w:t>
      </w:r>
      <w:r w:rsidR="00E1446B">
        <w:t xml:space="preserve">Specified </w:t>
      </w:r>
      <w:r w:rsidRPr="00E030EB">
        <w:t>Future Permission(s)</w:t>
      </w:r>
      <w:r w:rsidR="00E1446B">
        <w:t xml:space="preserve"> and the relevant section number highlighted as appropriate</w:t>
      </w:r>
      <w:r w:rsidRPr="00E030EB">
        <w:t xml:space="preserve">): </w:t>
      </w:r>
    </w:p>
    <w:p w14:paraId="528935C2" w14:textId="3210C92B"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 xml:space="preserve">Land in respect of development pursuant to a new planning permission reference [                             ] granted on [            ] 20[    ] pursuant to </w:t>
      </w:r>
      <w:r w:rsidR="00E1446B">
        <w:rPr>
          <w:i/>
          <w:iCs/>
        </w:rPr>
        <w:t>[</w:t>
      </w:r>
      <w:r w:rsidR="00B2428D">
        <w:rPr>
          <w:i/>
          <w:iCs/>
        </w:rPr>
        <w:t>[</w:t>
      </w:r>
      <w:r w:rsidR="00E030EB" w:rsidRPr="00E030EB">
        <w:rPr>
          <w:i/>
          <w:iCs/>
        </w:rPr>
        <w:t>section 73</w:t>
      </w:r>
      <w:r w:rsidR="00B2428D">
        <w:rPr>
          <w:i/>
          <w:iCs/>
        </w:rPr>
        <w:t>]</w:t>
      </w:r>
      <w:r w:rsidR="00AB2E1F">
        <w:rPr>
          <w:i/>
          <w:iCs/>
        </w:rPr>
        <w:t xml:space="preserve"> </w:t>
      </w:r>
      <w:r w:rsidR="00B2428D">
        <w:rPr>
          <w:i/>
          <w:iCs/>
        </w:rPr>
        <w:t>[</w:t>
      </w:r>
      <w:r w:rsidR="00E1446B">
        <w:rPr>
          <w:i/>
          <w:iCs/>
        </w:rPr>
        <w:t>section 73B</w:t>
      </w:r>
      <w:r w:rsidR="00B2428D">
        <w:rPr>
          <w:i/>
          <w:iCs/>
        </w:rPr>
        <w:t>]</w:t>
      </w:r>
      <w:r w:rsidR="00E1446B">
        <w:rPr>
          <w:i/>
          <w:iCs/>
        </w:rPr>
        <w:t xml:space="preserve">] </w:t>
      </w:r>
      <w:r w:rsidR="00E030EB" w:rsidRPr="00E030EB">
        <w:rPr>
          <w:i/>
          <w:iCs/>
        </w:rPr>
        <w:t>of the Town and Country Planning Act 1990 (as amended).</w:t>
      </w:r>
      <w:r>
        <w:rPr>
          <w:i/>
          <w:iCs/>
        </w:rPr>
        <w:t>’</w:t>
      </w:r>
    </w:p>
    <w:p w14:paraId="79C61334" w14:textId="68CCF230" w:rsidR="00E030EB" w:rsidRPr="000366A7" w:rsidRDefault="00E030EB" w:rsidP="000366A7">
      <w:pPr>
        <w:pStyle w:val="Heading3"/>
        <w:numPr>
          <w:ilvl w:val="0"/>
          <w:numId w:val="0"/>
        </w:numPr>
        <w:ind w:left="907"/>
      </w:pPr>
      <w:r>
        <w:t xml:space="preserve">PROVIDED THAT nothing in this </w:t>
      </w:r>
      <w:r w:rsidR="00E23127">
        <w:t>C</w:t>
      </w:r>
      <w:r>
        <w:t xml:space="preserve">lause shall fetter the </w:t>
      </w:r>
      <w:r w:rsidR="00E23127">
        <w:t xml:space="preserve">general </w:t>
      </w:r>
      <w:r>
        <w:t>discretion of the Council in determining any application(s) under section</w:t>
      </w:r>
      <w:r w:rsidR="0028504F">
        <w:t>s</w:t>
      </w:r>
      <w:r>
        <w:t xml:space="preserve"> 73</w:t>
      </w:r>
      <w:r w:rsidR="0028504F">
        <w:t xml:space="preserve"> or </w:t>
      </w:r>
      <w:r w:rsidR="002E0DAC">
        <w:t>73B</w:t>
      </w:r>
      <w:r>
        <w:t xml:space="preserve"> of the 1990 Act </w:t>
      </w:r>
      <w:r w:rsidR="00E23127">
        <w:t xml:space="preserve">including a requirement for a new deed </w:t>
      </w:r>
      <w:r>
        <w:t xml:space="preserve">or </w:t>
      </w:r>
      <w:r w:rsidR="00E23127">
        <w:t xml:space="preserve">a </w:t>
      </w:r>
      <w:r>
        <w:t xml:space="preserve">supplemental deed </w:t>
      </w:r>
      <w:r w:rsidR="00E23127">
        <w:t xml:space="preserve">to be entered into </w:t>
      </w:r>
      <w:r>
        <w:t>pursuant to section 106 and/or section 106A of the 1990 Act</w:t>
      </w:r>
      <w:r w:rsidR="00E23127">
        <w:t xml:space="preserve"> before that application is determined</w:t>
      </w:r>
      <w:r w:rsidR="1A499CAD">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lastRenderedPageBreak/>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4"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4"/>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108EBAB7" w:rsidR="00447397"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3D40E620" w14:textId="04C668EC" w:rsidR="00205489" w:rsidRPr="0045131B" w:rsidRDefault="00205489" w:rsidP="001E320F">
      <w:pPr>
        <w:pStyle w:val="Heading3"/>
      </w:pPr>
      <w:r>
        <w:t xml:space="preserve">Following the performance and full satisfaction of all the terms of this </w:t>
      </w:r>
      <w:r w:rsidR="006C62E7">
        <w:t>A</w:t>
      </w:r>
      <w:r>
        <w:t xml:space="preserve">greement or if this </w:t>
      </w:r>
      <w:r w:rsidR="004D605D">
        <w:t xml:space="preserve">Agreement </w:t>
      </w:r>
      <w:r>
        <w:t xml:space="preserve">is determined pursuant to </w:t>
      </w:r>
      <w:r w:rsidR="005358B7">
        <w:t>C</w:t>
      </w:r>
      <w:r>
        <w:t xml:space="preserve">lause </w:t>
      </w:r>
      <w:r w:rsidR="005358B7">
        <w:t>7.2</w:t>
      </w:r>
      <w:r>
        <w:t xml:space="preserve"> the Council shall on the written request of the Owner cancel all entries made in the local land charges register in respect of this </w:t>
      </w:r>
      <w:r w:rsidR="00961F31">
        <w:t>Agreement</w:t>
      </w:r>
      <w:r>
        <w:t>.</w:t>
      </w:r>
    </w:p>
    <w:p w14:paraId="2876A5F7" w14:textId="77777777" w:rsidR="005E26AB" w:rsidRPr="005E26AB" w:rsidRDefault="005E26AB" w:rsidP="005E26AB">
      <w:pPr>
        <w:pStyle w:val="Heading2"/>
        <w:rPr>
          <w:b/>
          <w:bCs/>
        </w:rPr>
      </w:pPr>
      <w:r w:rsidRPr="122DBC37">
        <w:rPr>
          <w:b/>
          <w:bCs/>
        </w:rPr>
        <w:t>Change of Ownership</w:t>
      </w:r>
    </w:p>
    <w:p w14:paraId="74AB6058" w14:textId="5C02011A"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7777777" w:rsidR="00E2501B" w:rsidRDefault="00E2501B" w:rsidP="00716984">
      <w:pPr>
        <w:pStyle w:val="Heading3"/>
      </w:pPr>
      <w:r>
        <w:t>The Owner warrants that:</w:t>
      </w:r>
    </w:p>
    <w:p w14:paraId="5172F4C4" w14:textId="6E15F1B3" w:rsidR="00E2501B" w:rsidRDefault="00E2501B" w:rsidP="00716984">
      <w:pPr>
        <w:pStyle w:val="Heading4"/>
      </w:pPr>
      <w:r>
        <w:t xml:space="preserve">it has full power to enter into this </w:t>
      </w:r>
      <w:r w:rsidR="00386C79">
        <w:t>Agreement</w:t>
      </w:r>
      <w:r>
        <w:t>;</w:t>
      </w:r>
    </w:p>
    <w:p w14:paraId="7E7D2693" w14:textId="724DD0B8" w:rsidR="00A87362" w:rsidRDefault="00E2501B" w:rsidP="00716984">
      <w:pPr>
        <w:pStyle w:val="Heading4"/>
      </w:pPr>
      <w:r>
        <w:t xml:space="preserve">no person other than the Owner has any legal or equitable interest in the </w:t>
      </w:r>
      <w:r w:rsidR="0057569A">
        <w:t>Application Land</w:t>
      </w:r>
      <w:r w:rsidR="00A87362">
        <w:t>;</w:t>
      </w:r>
    </w:p>
    <w:p w14:paraId="405240EB" w14:textId="5D49B781" w:rsidR="00E2501B" w:rsidRDefault="00B65922" w:rsidP="00716984">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r w:rsidR="000D5B5F">
        <w:t>;</w:t>
      </w:r>
    </w:p>
    <w:p w14:paraId="7D56F0C7" w14:textId="77777777" w:rsidR="000D5B5F" w:rsidRDefault="000D5B5F" w:rsidP="000D5B5F">
      <w:pPr>
        <w:pStyle w:val="Heading4"/>
      </w:pPr>
      <w:r>
        <w:t>the Lease does not permit the Leaseholder to Commence or carry out the Development; and</w:t>
      </w:r>
    </w:p>
    <w:p w14:paraId="74EF5EC9" w14:textId="79514D19" w:rsidR="000D5B5F" w:rsidRPr="0045131B" w:rsidRDefault="000D5B5F" w:rsidP="00246409">
      <w:pPr>
        <w:pStyle w:val="Heading4"/>
      </w:pPr>
      <w:r>
        <w:t>the Leaseholder has vacated the Application Land.</w:t>
      </w:r>
    </w:p>
    <w:p w14:paraId="1928CEC0" w14:textId="77777777" w:rsidR="009829E1" w:rsidRPr="0045131B" w:rsidRDefault="009829E1" w:rsidP="009829E1">
      <w:pPr>
        <w:pStyle w:val="BodyTextIndent1"/>
        <w:ind w:left="0"/>
        <w:rPr>
          <w:b/>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5" w:name="_Toc227665558"/>
      <w:r>
        <w:t xml:space="preserve">- </w:t>
      </w:r>
      <w:r w:rsidRPr="00CB24E1">
        <w:t>Plans and Drawings</w:t>
      </w:r>
      <w:bookmarkEnd w:id="15"/>
    </w:p>
    <w:p w14:paraId="449C5CDD" w14:textId="7AFA96F5" w:rsidR="00C40B30" w:rsidRPr="00611885" w:rsidRDefault="00C40B30" w:rsidP="00C40B30">
      <w:pPr>
        <w:pStyle w:val="Heading4"/>
        <w:numPr>
          <w:ilvl w:val="0"/>
          <w:numId w:val="0"/>
        </w:numPr>
      </w:pPr>
      <w:r>
        <w:t xml:space="preserve">Drawing number </w:t>
      </w:r>
      <w:r w:rsidR="00E403EB" w:rsidRPr="00E403EB">
        <w:t xml:space="preserve">DN 3934/200 Rev A </w:t>
      </w:r>
      <w:r>
        <w:t>(Application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6" w:name="_Toc227665559"/>
      <w:bookmarkStart w:id="17" w:name="_Toc77687798"/>
      <w:r w:rsidR="00E5582D">
        <w:t>–</w:t>
      </w:r>
      <w:r w:rsidR="00611885">
        <w:t xml:space="preserve"> </w:t>
      </w:r>
      <w:r w:rsidR="002A4B5D">
        <w:t>T</w:t>
      </w:r>
      <w:r w:rsidR="0039736B">
        <w:t>he Development</w:t>
      </w:r>
      <w:bookmarkEnd w:id="16"/>
    </w:p>
    <w:p w14:paraId="4AEE7B92" w14:textId="77777777" w:rsidR="008A064B" w:rsidRDefault="008A064B" w:rsidP="0039736B">
      <w:pPr>
        <w:pStyle w:val="BodyText"/>
      </w:pPr>
    </w:p>
    <w:p w14:paraId="36D9B19F" w14:textId="3A0762E9" w:rsidR="0039736B" w:rsidRDefault="008A064B" w:rsidP="0039736B">
      <w:pPr>
        <w:pStyle w:val="BodyText"/>
      </w:pPr>
      <w:r w:rsidRPr="008A064B">
        <w:t>Conversion of existing Dance Studio premises to 1 x dwelling</w:t>
      </w:r>
      <w:r>
        <w:t>.</w:t>
      </w:r>
    </w:p>
    <w:p w14:paraId="3B28F800" w14:textId="77777777" w:rsidR="008A064B" w:rsidRDefault="008A064B" w:rsidP="0039736B">
      <w:pPr>
        <w:pStyle w:val="BodyText"/>
      </w:pPr>
    </w:p>
    <w:bookmarkEnd w:id="17"/>
    <w:p w14:paraId="582D0912" w14:textId="77777777" w:rsidR="008A064B" w:rsidRDefault="008A064B">
      <w:pPr>
        <w:spacing w:after="180"/>
      </w:pPr>
      <w:r>
        <w:br w:type="page"/>
      </w:r>
    </w:p>
    <w:p w14:paraId="72896429" w14:textId="0BC4DDA5" w:rsidR="003A6785" w:rsidRDefault="003A6785" w:rsidP="003A6785">
      <w:pPr>
        <w:pStyle w:val="SchTitle1"/>
      </w:pPr>
      <w:bookmarkStart w:id="18" w:name="_Toc227665560"/>
      <w:r>
        <w:lastRenderedPageBreak/>
        <w:t xml:space="preserve">– </w:t>
      </w:r>
      <w:r w:rsidR="00887E33">
        <w:t>Affordable Housing</w:t>
      </w:r>
      <w:bookmarkEnd w:id="18"/>
    </w:p>
    <w:p w14:paraId="1BD4743B" w14:textId="77777777" w:rsidR="003A6785" w:rsidRDefault="003A6785" w:rsidP="003A6785">
      <w:pPr>
        <w:pStyle w:val="BodyText"/>
      </w:pPr>
    </w:p>
    <w:p w14:paraId="407BAE4F" w14:textId="77777777" w:rsidR="003A6785" w:rsidRDefault="003A6785" w:rsidP="003A6785">
      <w:pPr>
        <w:pStyle w:val="SchLevel1Bold"/>
        <w:rPr>
          <w:sz w:val="22"/>
          <w:lang w:eastAsia="en-GB"/>
        </w:rPr>
      </w:pPr>
      <w:r>
        <w:rPr>
          <w:sz w:val="22"/>
          <w:lang w:eastAsia="en-GB"/>
        </w:rPr>
        <w:t>Definitions</w:t>
      </w:r>
    </w:p>
    <w:p w14:paraId="63DAF359" w14:textId="77777777" w:rsidR="003A6785" w:rsidRDefault="003A6785" w:rsidP="003A6785">
      <w:pPr>
        <w:pStyle w:val="SchLevel2"/>
      </w:pPr>
      <w:r w:rsidRPr="0045131B">
        <w:t>The following expressions shall have the following meanings which for the avoidance of doubt shall apply to all parts of this Agreement:</w:t>
      </w:r>
    </w:p>
    <w:p w14:paraId="33A3EB35" w14:textId="03F230B3" w:rsidR="001E20D9" w:rsidRDefault="001E20D9" w:rsidP="001E20D9">
      <w:pPr>
        <w:pStyle w:val="BodyTextIndent1"/>
      </w:pPr>
      <w:r w:rsidRPr="001E20D9">
        <w:rPr>
          <w:b/>
          <w:bCs/>
        </w:rPr>
        <w:t xml:space="preserve">Benchmark Land Value </w:t>
      </w:r>
      <w:r w:rsidRPr="001E20D9">
        <w:t>means</w:t>
      </w:r>
      <w:r w:rsidRPr="001E20D9">
        <w:rPr>
          <w:b/>
          <w:bCs/>
        </w:rPr>
        <w:t xml:space="preserve"> </w:t>
      </w:r>
      <w:r w:rsidR="00292E27" w:rsidRPr="00DE5F3A">
        <w:t>THREE HUNDRED AND TWENTY-FIVE THO</w:t>
      </w:r>
      <w:r w:rsidR="00DE5F3A" w:rsidRPr="00DE5F3A">
        <w:t>USAND</w:t>
      </w:r>
      <w:r w:rsidRPr="001E20D9">
        <w:t xml:space="preserve"> POUNDS (£</w:t>
      </w:r>
      <w:r w:rsidR="00DE5F3A" w:rsidRPr="00DE5F3A">
        <w:t>325</w:t>
      </w:r>
      <w:r w:rsidRPr="001E20D9">
        <w:t>,000.00)</w:t>
      </w:r>
      <w:r w:rsidR="00292E27" w:rsidRPr="00DE5F3A">
        <w:t xml:space="preserve">. </w:t>
      </w:r>
    </w:p>
    <w:p w14:paraId="1EF4FD86" w14:textId="72F05F81" w:rsidR="00067B2D" w:rsidRPr="001E20D9" w:rsidRDefault="00D9745B" w:rsidP="001E20D9">
      <w:pPr>
        <w:pStyle w:val="BodyTextIndent1"/>
        <w:rPr>
          <w:b/>
          <w:bCs/>
        </w:rPr>
      </w:pPr>
      <w:r>
        <w:rPr>
          <w:b/>
          <w:bCs/>
        </w:rPr>
        <w:t xml:space="preserve">Commuted Sum </w:t>
      </w:r>
      <w:r w:rsidRPr="00887E33">
        <w:t>means the sum of THREE THOUSAND POUNDS (£3,000.00) to be used by the Council (if received) towards the provision of Affordable Housing within the Local Area.</w:t>
      </w:r>
    </w:p>
    <w:p w14:paraId="28C20DD9" w14:textId="70835A51" w:rsidR="00130B14" w:rsidRPr="00130B14" w:rsidRDefault="00130B14" w:rsidP="00877E43">
      <w:pPr>
        <w:pStyle w:val="BodyTextIndent1"/>
      </w:pPr>
      <w:r w:rsidRPr="00130B14">
        <w:rPr>
          <w:b/>
          <w:bCs/>
        </w:rPr>
        <w:t>Deferred Contribution</w:t>
      </w:r>
      <w:r w:rsidRPr="00130B14">
        <w:t xml:space="preserve"> means the sum calculated in accordance with the following formula:-</w:t>
      </w:r>
    </w:p>
    <w:p w14:paraId="379A0EC1" w14:textId="77777777" w:rsidR="00130B14" w:rsidRPr="00130B14" w:rsidRDefault="00130B14" w:rsidP="00130B14">
      <w:pPr>
        <w:pStyle w:val="BodyTextIndent1"/>
      </w:pPr>
      <w:r w:rsidRPr="00130B14">
        <w:tab/>
        <w:t xml:space="preserve">    S x 50% = Deferred Contribution (if any)</w:t>
      </w:r>
    </w:p>
    <w:p w14:paraId="2C34E28C" w14:textId="77777777" w:rsidR="00130B14" w:rsidRPr="00130B14" w:rsidRDefault="00130B14" w:rsidP="00130B14">
      <w:pPr>
        <w:pStyle w:val="BodyTextIndent1"/>
        <w:rPr>
          <w:u w:val="single"/>
        </w:rPr>
      </w:pPr>
      <w:r w:rsidRPr="00130B14">
        <w:tab/>
        <w:t xml:space="preserve">    </w:t>
      </w:r>
      <w:r w:rsidRPr="00130B14">
        <w:rPr>
          <w:u w:val="single"/>
        </w:rPr>
        <w:t>Where:-</w:t>
      </w:r>
    </w:p>
    <w:p w14:paraId="03E3E5F0" w14:textId="77777777" w:rsidR="00130B14" w:rsidRPr="00130B14" w:rsidRDefault="00130B14" w:rsidP="00130B14">
      <w:pPr>
        <w:pStyle w:val="BodyTextIndent1"/>
      </w:pPr>
      <w:r w:rsidRPr="00130B14">
        <w:tab/>
        <w:t xml:space="preserve">    S = Surplus </w:t>
      </w:r>
    </w:p>
    <w:p w14:paraId="58F8C9D4" w14:textId="77777777" w:rsidR="00130B14" w:rsidRPr="00130B14" w:rsidRDefault="00130B14" w:rsidP="00130B14">
      <w:pPr>
        <w:pStyle w:val="BodyTextIndent1"/>
      </w:pPr>
      <w:r w:rsidRPr="00130B14">
        <w:tab/>
        <w:t xml:space="preserve">    Provided That:</w:t>
      </w:r>
    </w:p>
    <w:p w14:paraId="5B63B935" w14:textId="77777777" w:rsidR="00130B14" w:rsidRPr="00130B14" w:rsidRDefault="00130B14" w:rsidP="00130B14">
      <w:pPr>
        <w:pStyle w:val="BodyTextIndent1"/>
        <w:numPr>
          <w:ilvl w:val="4"/>
          <w:numId w:val="10"/>
        </w:numPr>
      </w:pPr>
      <w:r w:rsidRPr="00130B14">
        <w:t>where the above calculation results in a sum higher than the Deferred Contribution Cap, the Deferred Contribution shall be equal to the Deferred Contribution Cap as increased by Indexation; and</w:t>
      </w:r>
    </w:p>
    <w:p w14:paraId="1BC51560" w14:textId="77777777" w:rsidR="00130B14" w:rsidRPr="00130B14" w:rsidRDefault="00130B14" w:rsidP="00130B14">
      <w:pPr>
        <w:pStyle w:val="BodyTextIndent1"/>
        <w:numPr>
          <w:ilvl w:val="4"/>
          <w:numId w:val="10"/>
        </w:numPr>
      </w:pPr>
      <w:r w:rsidRPr="00130B14">
        <w:t xml:space="preserve">where a Deficit applies the Deferred Contribution shall be zero (£0). </w:t>
      </w:r>
    </w:p>
    <w:p w14:paraId="0D64B2AC" w14:textId="76551247" w:rsidR="00740E22" w:rsidRDefault="00740E22" w:rsidP="000F1130">
      <w:pPr>
        <w:pStyle w:val="BodyTextIndent1"/>
      </w:pPr>
      <w:r w:rsidRPr="00740E22">
        <w:rPr>
          <w:b/>
          <w:bCs/>
        </w:rPr>
        <w:t>Deficit</w:t>
      </w:r>
      <w:r>
        <w:rPr>
          <w:b/>
          <w:bCs/>
        </w:rPr>
        <w:t xml:space="preserve"> </w:t>
      </w:r>
      <w:r w:rsidRPr="00740E22">
        <w:t>means a sum equal to the Owner’s Actual Profit less the Owner’s Target Profit (as detailed in the Viability Appraisal) which sum can only be a negative figure which is zero pounds (£0) or less</w:t>
      </w:r>
      <w:r w:rsidR="003C6DA4">
        <w:t>.</w:t>
      </w:r>
    </w:p>
    <w:p w14:paraId="13A88443" w14:textId="72889220" w:rsidR="008A7DF2" w:rsidRPr="005A07FC" w:rsidRDefault="008A7DF2" w:rsidP="008A7DF2">
      <w:pPr>
        <w:pStyle w:val="BodyTextIndent1"/>
      </w:pPr>
      <w:bookmarkStart w:id="19" w:name="_Hlk170415420"/>
      <w:r w:rsidRPr="005A07FC">
        <w:rPr>
          <w:b/>
          <w:bCs/>
        </w:rPr>
        <w:t xml:space="preserve">Deferred Contribution Cap </w:t>
      </w:r>
      <w:bookmarkEnd w:id="19"/>
      <w:r w:rsidRPr="005A07FC">
        <w:t xml:space="preserve">means the sum of </w:t>
      </w:r>
      <w:r w:rsidR="00C86754" w:rsidRPr="00D020C3">
        <w:t>TWENTY-EIGHT THOUSAND TWO HUNDRED AND</w:t>
      </w:r>
      <w:r w:rsidR="002D5BE3" w:rsidRPr="00D020C3">
        <w:t xml:space="preserve"> FIFTY</w:t>
      </w:r>
      <w:r w:rsidRPr="005A07FC">
        <w:t xml:space="preserve"> POUNDS (£</w:t>
      </w:r>
      <w:r w:rsidR="002D5BE3" w:rsidRPr="00D020C3">
        <w:t>28,250</w:t>
      </w:r>
      <w:r w:rsidR="001F7F62" w:rsidRPr="00D020C3">
        <w:t>.00</w:t>
      </w:r>
      <w:r w:rsidRPr="005A07FC">
        <w:t>)</w:t>
      </w:r>
      <w:r w:rsidR="001F7F62" w:rsidRPr="00D020C3">
        <w:t>.</w:t>
      </w:r>
    </w:p>
    <w:p w14:paraId="15CA258A" w14:textId="6976DD56" w:rsidR="00C71E4A" w:rsidRDefault="00C71E4A" w:rsidP="00942509">
      <w:pPr>
        <w:pStyle w:val="BodyTextIndent1"/>
      </w:pPr>
      <w:r w:rsidRPr="00C71E4A">
        <w:rPr>
          <w:b/>
          <w:bCs/>
        </w:rPr>
        <w:t>Development Costs</w:t>
      </w:r>
      <w:r w:rsidR="00770A05" w:rsidRPr="00C71E4A">
        <w:rPr>
          <w:b/>
          <w:bCs/>
        </w:rPr>
        <w:t xml:space="preserve"> </w:t>
      </w:r>
      <w:r w:rsidR="00770A05" w:rsidRPr="00770A05">
        <w:t>s</w:t>
      </w:r>
      <w:r w:rsidRPr="00C71E4A">
        <w:t xml:space="preserve">hall mean the aggregate costs expenses liabilities and other sums reasonably and properly incurred (or anticipated to be incurred) </w:t>
      </w:r>
      <w:r w:rsidR="005057F5">
        <w:t xml:space="preserve">as at the Viability Review Trigger Date </w:t>
      </w:r>
      <w:r w:rsidRPr="00C71E4A">
        <w:t xml:space="preserve">by or on behalf of the Owner in connection with the acquisition disposal construction marketing and management of the Development </w:t>
      </w:r>
      <w:r w:rsidR="00AF0921">
        <w:t xml:space="preserve">and </w:t>
      </w:r>
      <w:r w:rsidR="000F1BF6">
        <w:t xml:space="preserve">which shall be set </w:t>
      </w:r>
      <w:r w:rsidR="00BA3018">
        <w:t xml:space="preserve">substantially in the form </w:t>
      </w:r>
      <w:r w:rsidR="000F1BF6">
        <w:t xml:space="preserve">specified in the </w:t>
      </w:r>
      <w:r w:rsidR="00AF0921">
        <w:t>Appendix to this Schedule</w:t>
      </w:r>
      <w:r w:rsidR="00F257CE">
        <w:t>.</w:t>
      </w:r>
    </w:p>
    <w:p w14:paraId="131117A4" w14:textId="7B52922E" w:rsidR="00A72841" w:rsidRDefault="003C29DF" w:rsidP="00886B2B">
      <w:pPr>
        <w:pStyle w:val="BodyTextIndent1"/>
        <w:rPr>
          <w:bCs/>
        </w:rPr>
      </w:pPr>
      <w:r w:rsidRPr="003C29DF">
        <w:rPr>
          <w:b/>
          <w:bCs/>
        </w:rPr>
        <w:t>Dwelling</w:t>
      </w:r>
      <w:r w:rsidRPr="003C29DF">
        <w:rPr>
          <w:b/>
        </w:rPr>
        <w:t xml:space="preserve"> </w:t>
      </w:r>
      <w:r w:rsidRPr="003C29DF">
        <w:rPr>
          <w:bCs/>
        </w:rPr>
        <w:t>means the dwelling authorised by the Planning Permission.</w:t>
      </w:r>
    </w:p>
    <w:p w14:paraId="24F47A20" w14:textId="77777777" w:rsidR="00F62B6B" w:rsidRDefault="00886B2B" w:rsidP="00886B2B">
      <w:pPr>
        <w:pStyle w:val="BodyTextIndent1"/>
      </w:pPr>
      <w:r w:rsidRPr="00886B2B">
        <w:rPr>
          <w:b/>
          <w:bCs/>
        </w:rPr>
        <w:t xml:space="preserve">Gross Development Valuations </w:t>
      </w:r>
      <w:r w:rsidRPr="00886B2B">
        <w:t>means calculations of the Gross Development Value of the Development, provided by either</w:t>
      </w:r>
      <w:r w:rsidR="00F62B6B">
        <w:t>:</w:t>
      </w:r>
    </w:p>
    <w:p w14:paraId="0034374A" w14:textId="77777777" w:rsidR="00171E09" w:rsidRDefault="00886B2B" w:rsidP="00171E09">
      <w:pPr>
        <w:pStyle w:val="SchLevel4"/>
        <w:numPr>
          <w:ilvl w:val="4"/>
          <w:numId w:val="34"/>
        </w:numPr>
      </w:pPr>
      <w:r w:rsidRPr="00886B2B">
        <w:t>carrying out a Red Book Valuation</w:t>
      </w:r>
      <w:r w:rsidR="00171E09">
        <w:t>;</w:t>
      </w:r>
      <w:r w:rsidRPr="00886B2B">
        <w:t xml:space="preserve"> or </w:t>
      </w:r>
    </w:p>
    <w:p w14:paraId="5AF950D6" w14:textId="115B8CC6" w:rsidR="00886B2B" w:rsidRPr="00886B2B" w:rsidRDefault="00886B2B" w:rsidP="00171E09">
      <w:pPr>
        <w:pStyle w:val="SchLevel4"/>
        <w:numPr>
          <w:ilvl w:val="4"/>
          <w:numId w:val="34"/>
        </w:numPr>
      </w:pPr>
      <w:r w:rsidRPr="00886B2B">
        <w:t>by submission of a valuation (including supporting evidence and analysis) from no less than three independent estate agents (who are operating within the Local Area) of the Market Value of the Development and subject to the estate agents explicitly owing a duty of care to the Council PROVIDED ALWAYS that if the result of the three valuations differ the Gross Development Value shall be taken to be the average of the three valuations.</w:t>
      </w:r>
    </w:p>
    <w:p w14:paraId="6F1E5DFA" w14:textId="77777777" w:rsidR="00886B2B" w:rsidRPr="00D86FA6" w:rsidRDefault="00886B2B" w:rsidP="00886B2B">
      <w:pPr>
        <w:pStyle w:val="BodyTextIndent1"/>
        <w:rPr>
          <w:bCs/>
        </w:rPr>
      </w:pPr>
    </w:p>
    <w:p w14:paraId="7E4420C9" w14:textId="2158C181" w:rsidR="00D04BD7" w:rsidRDefault="005F68D6" w:rsidP="00886B2B">
      <w:pPr>
        <w:pStyle w:val="BodyTextIndent1"/>
        <w:rPr>
          <w:bCs/>
        </w:rPr>
      </w:pPr>
      <w:r w:rsidRPr="005F68D6">
        <w:rPr>
          <w:b/>
          <w:bCs/>
        </w:rPr>
        <w:t>Gross Development Value</w:t>
      </w:r>
      <w:r w:rsidR="00DE2891">
        <w:rPr>
          <w:b/>
          <w:bCs/>
        </w:rPr>
        <w:t xml:space="preserve"> </w:t>
      </w:r>
      <w:r w:rsidRPr="005F68D6">
        <w:rPr>
          <w:bCs/>
        </w:rPr>
        <w:t>means</w:t>
      </w:r>
      <w:r w:rsidR="00094026">
        <w:rPr>
          <w:bCs/>
        </w:rPr>
        <w:t xml:space="preserve"> </w:t>
      </w:r>
      <w:r w:rsidR="0028735F" w:rsidRPr="0028735F">
        <w:rPr>
          <w:bCs/>
        </w:rPr>
        <w:t xml:space="preserve">the Market Value of </w:t>
      </w:r>
      <w:r w:rsidR="00094026">
        <w:rPr>
          <w:bCs/>
        </w:rPr>
        <w:t xml:space="preserve">the </w:t>
      </w:r>
      <w:r w:rsidR="00EB40B0">
        <w:rPr>
          <w:bCs/>
        </w:rPr>
        <w:t>D</w:t>
      </w:r>
      <w:r w:rsidR="0020605A">
        <w:rPr>
          <w:bCs/>
        </w:rPr>
        <w:t>evelopment</w:t>
      </w:r>
      <w:r w:rsidR="00094026">
        <w:rPr>
          <w:bCs/>
        </w:rPr>
        <w:t>.</w:t>
      </w:r>
    </w:p>
    <w:p w14:paraId="43E62D35" w14:textId="1629C516" w:rsidR="008B40E0" w:rsidRPr="005F68D6" w:rsidRDefault="008B40E0" w:rsidP="0028735F">
      <w:pPr>
        <w:pStyle w:val="BodyTextIndent1"/>
        <w:rPr>
          <w:bCs/>
        </w:rPr>
      </w:pPr>
      <w:r w:rsidRPr="008B40E0">
        <w:rPr>
          <w:b/>
          <w:bCs/>
        </w:rPr>
        <w:t>Market Value </w:t>
      </w:r>
      <w:r w:rsidRPr="008B40E0">
        <w:rPr>
          <w:bCs/>
        </w:rPr>
        <w:t>means the estimated amount for which an asset or liability should exchange on the valuation date between a willing buyer and a willing seller in an arm’s length transaction, after proper marketing and where the parties had each acted knowledgeably, prudently and without compulsion</w:t>
      </w:r>
      <w:r>
        <w:rPr>
          <w:bCs/>
        </w:rPr>
        <w:t>.</w:t>
      </w:r>
    </w:p>
    <w:p w14:paraId="7FB3F8EA" w14:textId="136A88E2" w:rsidR="007D2AB5" w:rsidRPr="00A072BC" w:rsidRDefault="00D9305D" w:rsidP="00A072BC">
      <w:pPr>
        <w:pStyle w:val="BodyTextIndent1"/>
        <w:rPr>
          <w:b/>
          <w:bCs/>
        </w:rPr>
      </w:pPr>
      <w:r w:rsidRPr="00D04BD7">
        <w:rPr>
          <w:b/>
          <w:bCs/>
        </w:rPr>
        <w:t xml:space="preserve">Occupation </w:t>
      </w:r>
      <w:r w:rsidRPr="00D04BD7">
        <w:t>means (as the context permits) beneficial occupation for the purposes permitted by the Planning Permission of any Building (or part of a Building) constructed on the Application Land within the Development PROVIDED THAT, for the avoidance of any doubt, occupation for the purposes of construction, fitting out and marketing shall not constitute Occupation (and Occupy, Occupied and Occupier shall be construed accordingly)</w:t>
      </w:r>
      <w:r>
        <w:t>.</w:t>
      </w:r>
    </w:p>
    <w:p w14:paraId="75DFF530" w14:textId="13C95DA2" w:rsidR="00D60CA3" w:rsidRDefault="00D60CA3" w:rsidP="00D60CA3">
      <w:pPr>
        <w:pStyle w:val="BodyTextIndent1"/>
        <w:rPr>
          <w:b/>
          <w:bCs/>
        </w:rPr>
      </w:pPr>
      <w:r w:rsidRPr="00D60CA3">
        <w:rPr>
          <w:b/>
          <w:bCs/>
        </w:rPr>
        <w:t>Open Book Basis</w:t>
      </w:r>
      <w:r w:rsidR="00854024">
        <w:rPr>
          <w:b/>
          <w:bCs/>
        </w:rPr>
        <w:t xml:space="preserve"> </w:t>
      </w:r>
      <w:r w:rsidRPr="00D60CA3">
        <w:t>means all sales lettings income and receipts together with architect certificates and independently verified cost schedules associated with the Development Costs and any other costs and expenses reasonably and properly incurred in the carrying out of the Development which includes together with if necessary books of account vouchers receipts invoices orders contractual documentation and other documentation relating to the carrying out of the Development which shall be open to inspection by the Council</w:t>
      </w:r>
      <w:r w:rsidRPr="00854024">
        <w:t>.</w:t>
      </w:r>
      <w:r>
        <w:rPr>
          <w:b/>
          <w:bCs/>
        </w:rPr>
        <w:t xml:space="preserve"> </w:t>
      </w:r>
    </w:p>
    <w:p w14:paraId="217F88E5" w14:textId="178DC016" w:rsidR="00567510" w:rsidRPr="000A5D3C" w:rsidRDefault="00567510" w:rsidP="000A5D3C">
      <w:pPr>
        <w:pStyle w:val="BodyTextIndent1"/>
        <w:rPr>
          <w:b/>
          <w:bCs/>
        </w:rPr>
      </w:pPr>
      <w:r w:rsidRPr="000A5D3C">
        <w:rPr>
          <w:b/>
          <w:bCs/>
        </w:rPr>
        <w:t>Owner’s Actual Profit</w:t>
      </w:r>
      <w:r w:rsidR="00E54AE3" w:rsidRPr="000A5D3C">
        <w:rPr>
          <w:b/>
          <w:bCs/>
        </w:rPr>
        <w:t xml:space="preserve"> </w:t>
      </w:r>
      <w:r w:rsidRPr="000A5D3C">
        <w:t xml:space="preserve">means the Gross Development Value less </w:t>
      </w:r>
      <w:r w:rsidR="002B373E" w:rsidRPr="000A5D3C">
        <w:t xml:space="preserve">the </w:t>
      </w:r>
      <w:r w:rsidR="00B40103" w:rsidRPr="000A5D3C">
        <w:t>Benchmark Land Value and the Development Costs</w:t>
      </w:r>
      <w:r w:rsidRPr="000A5D3C">
        <w:t xml:space="preserve"> as detailed in the Viability Appraisal</w:t>
      </w:r>
      <w:r w:rsidR="00E54AE3" w:rsidRPr="000A5D3C">
        <w:t>.</w:t>
      </w:r>
    </w:p>
    <w:p w14:paraId="4385AC3D" w14:textId="4C1AA2C0" w:rsidR="00696632" w:rsidRPr="000A5D3C" w:rsidRDefault="00696632" w:rsidP="000A5D3C">
      <w:pPr>
        <w:pStyle w:val="BodyTextIndent1"/>
        <w:rPr>
          <w:b/>
          <w:bCs/>
        </w:rPr>
      </w:pPr>
      <w:r w:rsidRPr="000A5D3C">
        <w:rPr>
          <w:b/>
          <w:bCs/>
        </w:rPr>
        <w:t xml:space="preserve">Owner’s Target Profit </w:t>
      </w:r>
      <w:r w:rsidRPr="000A5D3C">
        <w:t>means a sum of money equal to</w:t>
      </w:r>
      <w:r w:rsidR="0011107C" w:rsidRPr="000A5D3C">
        <w:t xml:space="preserve"> </w:t>
      </w:r>
      <w:r w:rsidR="001363E5" w:rsidRPr="000A5D3C">
        <w:t>seventeen percent</w:t>
      </w:r>
      <w:r w:rsidR="00310FBA" w:rsidRPr="000A5D3C">
        <w:t xml:space="preserve"> </w:t>
      </w:r>
      <w:r w:rsidRPr="000A5D3C">
        <w:t>(1</w:t>
      </w:r>
      <w:r w:rsidR="0011107C" w:rsidRPr="000A5D3C">
        <w:t>7</w:t>
      </w:r>
      <w:r w:rsidRPr="000A5D3C">
        <w:t>%) of the Gross Development Value as detailed in the Viability Appraisal</w:t>
      </w:r>
      <w:r w:rsidR="000A369D" w:rsidRPr="000A5D3C">
        <w:t>.</w:t>
      </w:r>
    </w:p>
    <w:p w14:paraId="79235463" w14:textId="144BD037" w:rsidR="001163E0" w:rsidRPr="000A5D3C" w:rsidRDefault="001163E0" w:rsidP="000A5D3C">
      <w:pPr>
        <w:pStyle w:val="BodyTextIndent1"/>
        <w:rPr>
          <w:b/>
          <w:bCs/>
        </w:rPr>
      </w:pPr>
      <w:r w:rsidRPr="000A5D3C">
        <w:rPr>
          <w:b/>
          <w:bCs/>
        </w:rPr>
        <w:t xml:space="preserve">Red Book Valuation </w:t>
      </w:r>
      <w:r w:rsidRPr="000A5D3C">
        <w:t>means a valuation carried out by a RICS registered surveyor following mandatory practice for RICS members undertaking valuation services contained in the up to date and most current edition of the Red Book and subject to the surveyor explicitly owing a duty of care to the Council</w:t>
      </w:r>
      <w:r w:rsidR="008A369E" w:rsidRPr="000A5D3C">
        <w:t>.</w:t>
      </w:r>
    </w:p>
    <w:p w14:paraId="781B4DAE" w14:textId="43F2AD39" w:rsidR="006D5334" w:rsidRDefault="006D5334" w:rsidP="000A5D3C">
      <w:pPr>
        <w:pStyle w:val="BodyTextIndent1"/>
      </w:pPr>
      <w:r w:rsidRPr="000A5D3C">
        <w:rPr>
          <w:b/>
          <w:bCs/>
        </w:rPr>
        <w:t xml:space="preserve">Supporting Evidence </w:t>
      </w:r>
      <w:r w:rsidRPr="000A5D3C">
        <w:t>means</w:t>
      </w:r>
      <w:r w:rsidR="009170C0" w:rsidRPr="000A5D3C">
        <w:t xml:space="preserve"> </w:t>
      </w:r>
      <w:r w:rsidRPr="000A5D3C">
        <w:t>the evidence used to inform the Gross Development Valuation</w:t>
      </w:r>
      <w:r w:rsidR="00607622" w:rsidRPr="000A5D3C">
        <w:t>s</w:t>
      </w:r>
      <w:r w:rsidR="009170C0" w:rsidRPr="000A5D3C">
        <w:t>.</w:t>
      </w:r>
    </w:p>
    <w:p w14:paraId="3367C059" w14:textId="0F0B44B5" w:rsidR="000215F5" w:rsidRPr="000215F5" w:rsidRDefault="000215F5" w:rsidP="000215F5">
      <w:pPr>
        <w:pStyle w:val="BodyTextIndent1"/>
        <w:rPr>
          <w:b/>
          <w:bCs/>
        </w:rPr>
      </w:pPr>
      <w:r w:rsidRPr="000215F5">
        <w:rPr>
          <w:b/>
          <w:bCs/>
        </w:rPr>
        <w:t xml:space="preserve">Surplus </w:t>
      </w:r>
      <w:r w:rsidRPr="000215F5">
        <w:t>means a sum equal to the Owner’s Actual Profit less the Owner’s Target Profit (as detailed in the Viability Appraisal) which sum can only be a positive figure which is more than zero pounds (£0)</w:t>
      </w:r>
      <w:r w:rsidR="00F92EBA">
        <w:t>.</w:t>
      </w:r>
    </w:p>
    <w:p w14:paraId="2E4AEC6D" w14:textId="77777777" w:rsidR="000215F5" w:rsidRPr="000215F5" w:rsidRDefault="000215F5" w:rsidP="000215F5">
      <w:pPr>
        <w:pStyle w:val="BodyTextIndent1"/>
        <w:rPr>
          <w:b/>
          <w:bCs/>
        </w:rPr>
      </w:pPr>
      <w:r w:rsidRPr="000215F5">
        <w:rPr>
          <w:b/>
          <w:bCs/>
        </w:rPr>
        <w:t xml:space="preserve">Viability Appraisal </w:t>
      </w:r>
      <w:r w:rsidRPr="000215F5">
        <w:t>means the appraisal of the viability of the Development as a whole submitted to the Council within 10 working days of the Viability Review Trigger Date so that the Deferred Contribution may be paid if a Surplus is calculated in accordance with Schedules 4 and 5.</w:t>
      </w:r>
    </w:p>
    <w:p w14:paraId="0B5CE020" w14:textId="0757F6B8" w:rsidR="000215F5" w:rsidRPr="000215F5" w:rsidRDefault="000215F5" w:rsidP="000215F5">
      <w:pPr>
        <w:pStyle w:val="BodyTextIndent1"/>
      </w:pPr>
      <w:r w:rsidRPr="000215F5">
        <w:rPr>
          <w:b/>
          <w:bCs/>
        </w:rPr>
        <w:t xml:space="preserve">Viability Review Trigger Date </w:t>
      </w:r>
      <w:r w:rsidRPr="000215F5">
        <w:t>means the date of Occupation of the Dwelling</w:t>
      </w:r>
      <w:r w:rsidR="007648AA">
        <w:t>.</w:t>
      </w:r>
    </w:p>
    <w:p w14:paraId="385D49F5" w14:textId="77777777" w:rsidR="002B3CA1" w:rsidRPr="000A5D3C" w:rsidRDefault="002B3CA1" w:rsidP="000A5D3C">
      <w:pPr>
        <w:pStyle w:val="BodyTextIndent1"/>
      </w:pPr>
    </w:p>
    <w:p w14:paraId="2F47CE60" w14:textId="77777777" w:rsidR="001C062B" w:rsidRPr="001C062B" w:rsidRDefault="00F07038" w:rsidP="001C062B">
      <w:pPr>
        <w:pStyle w:val="SchLevel1"/>
        <w:rPr>
          <w:b/>
          <w:bCs/>
        </w:rPr>
      </w:pPr>
      <w:r w:rsidRPr="001C062B">
        <w:rPr>
          <w:b/>
          <w:bCs/>
        </w:rPr>
        <w:t>Commuted Sum</w:t>
      </w:r>
    </w:p>
    <w:p w14:paraId="04FF63C4" w14:textId="2738209C" w:rsidR="00B6214E" w:rsidRDefault="00B6214E" w:rsidP="001C062B">
      <w:pPr>
        <w:pStyle w:val="SchLevel2"/>
      </w:pPr>
      <w:r>
        <w:t>To pay the Commuted Sum</w:t>
      </w:r>
      <w:r w:rsidR="00D57D30">
        <w:t xml:space="preserve"> to</w:t>
      </w:r>
      <w:r>
        <w:t xml:space="preserve"> the Council in full on or before the Effective Date.</w:t>
      </w:r>
    </w:p>
    <w:p w14:paraId="438EFBFA" w14:textId="77777777" w:rsidR="00B1319D" w:rsidRPr="0054419D" w:rsidRDefault="00B1319D" w:rsidP="00A62AA5">
      <w:pPr>
        <w:pStyle w:val="BodyTextIndent1"/>
        <w:rPr>
          <w:b/>
        </w:rPr>
      </w:pPr>
    </w:p>
    <w:p w14:paraId="20649F5F" w14:textId="77777777" w:rsidR="0054419D" w:rsidRDefault="0054419D" w:rsidP="00C46625">
      <w:pPr>
        <w:pStyle w:val="BodyTextIndent1"/>
        <w:rPr>
          <w:bCs/>
        </w:rPr>
      </w:pPr>
    </w:p>
    <w:p w14:paraId="535F1664" w14:textId="77777777" w:rsidR="007102EA" w:rsidRPr="008B5426" w:rsidRDefault="007102EA" w:rsidP="00C46625">
      <w:pPr>
        <w:pStyle w:val="BodyTextIndent1"/>
        <w:rPr>
          <w:b/>
        </w:rPr>
      </w:pPr>
    </w:p>
    <w:p w14:paraId="2C7BE776" w14:textId="32C10239" w:rsidR="003A6785" w:rsidRPr="00C324FC" w:rsidRDefault="008D46B6" w:rsidP="00A62AA5">
      <w:pPr>
        <w:pStyle w:val="SchLevel1"/>
        <w:numPr>
          <w:ilvl w:val="1"/>
          <w:numId w:val="32"/>
        </w:numPr>
        <w:rPr>
          <w:b/>
          <w:bCs/>
          <w:lang w:eastAsia="en-GB"/>
        </w:rPr>
      </w:pPr>
      <w:r w:rsidRPr="00C324FC">
        <w:rPr>
          <w:b/>
          <w:bCs/>
        </w:rPr>
        <w:lastRenderedPageBreak/>
        <w:t xml:space="preserve">Viability </w:t>
      </w:r>
      <w:r w:rsidR="0088091F" w:rsidRPr="00C324FC">
        <w:rPr>
          <w:b/>
          <w:bCs/>
        </w:rPr>
        <w:t>Appraisal</w:t>
      </w:r>
    </w:p>
    <w:p w14:paraId="286B6BEA" w14:textId="321BEF86" w:rsidR="003A6785" w:rsidRDefault="007A01F6" w:rsidP="007A01F6">
      <w:pPr>
        <w:pStyle w:val="SchLevel2"/>
      </w:pPr>
      <w:r w:rsidRPr="007A01F6">
        <w:t>The Owner covenants with the Council in relation to the Viability Appraisal as follows:</w:t>
      </w:r>
    </w:p>
    <w:p w14:paraId="597AB3E6" w14:textId="2B688CB8" w:rsidR="008D7FFA" w:rsidRPr="008D7FFA" w:rsidRDefault="004628FE" w:rsidP="004628FE">
      <w:pPr>
        <w:pStyle w:val="SchLevel3"/>
      </w:pPr>
      <w:r>
        <w:t>T</w:t>
      </w:r>
      <w:r w:rsidR="00AE7658">
        <w:t>hat t</w:t>
      </w:r>
      <w:r w:rsidR="008D7FFA" w:rsidRPr="008D7FFA">
        <w:t>he Viability Appraisal will be produced on an Open Book Basis under which there shall be full and frank disclosure of all relevant information and that all costs included in the Viability Appraisal shall be reasonably and properly attributable to the Development and be reasonably and properly incurred in each case</w:t>
      </w:r>
      <w:r>
        <w:t>.</w:t>
      </w:r>
    </w:p>
    <w:p w14:paraId="29B9099E" w14:textId="24824278" w:rsidR="00AE7658" w:rsidRPr="00AE7658" w:rsidRDefault="00AE7658" w:rsidP="00AE7658">
      <w:pPr>
        <w:pStyle w:val="SchLevel3"/>
      </w:pPr>
      <w:r w:rsidRPr="00AE7658">
        <w:t>That the Viability Appraisal shall be produced in the following form and using the figures as agreed in the Viability Appraisal submitted with the Application at Appendix 1 (HCA Development Appraisal Tool – Summary Output) for comparison and calculation of any Surplus</w:t>
      </w:r>
      <w:r w:rsidR="000F3BAD">
        <w:t>:</w:t>
      </w:r>
      <w:r w:rsidRPr="00AE7658">
        <w:t xml:space="preserve"> </w:t>
      </w:r>
    </w:p>
    <w:tbl>
      <w:tblPr>
        <w:tblW w:w="8350"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30"/>
        <w:gridCol w:w="1440"/>
        <w:gridCol w:w="1680"/>
      </w:tblGrid>
      <w:tr w:rsidR="00456D34" w:rsidRPr="00023C9F" w14:paraId="19748874" w14:textId="77777777" w:rsidTr="00B075EF">
        <w:tc>
          <w:tcPr>
            <w:tcW w:w="5230" w:type="dxa"/>
          </w:tcPr>
          <w:p w14:paraId="158171C7" w14:textId="77777777" w:rsidR="00456D34" w:rsidRPr="00023C9F" w:rsidRDefault="00456D34" w:rsidP="00B075EF">
            <w:pPr>
              <w:jc w:val="center"/>
              <w:rPr>
                <w:rFonts w:eastAsia="Times New Roman" w:cstheme="minorHAnsi"/>
                <w:b/>
                <w:u w:val="single"/>
                <w:lang w:eastAsia="en-GB"/>
              </w:rPr>
            </w:pPr>
            <w:r w:rsidRPr="00023C9F">
              <w:rPr>
                <w:rFonts w:eastAsia="Times New Roman" w:cstheme="minorHAnsi"/>
                <w:b/>
                <w:u w:val="single"/>
                <w:lang w:eastAsia="en-GB"/>
              </w:rPr>
              <w:t>Actual &amp; Forecast Totals</w:t>
            </w:r>
          </w:p>
        </w:tc>
        <w:tc>
          <w:tcPr>
            <w:tcW w:w="1440" w:type="dxa"/>
          </w:tcPr>
          <w:p w14:paraId="21F6A607" w14:textId="77777777" w:rsidR="00456D34" w:rsidRPr="00023C9F" w:rsidRDefault="00456D34" w:rsidP="00B075EF">
            <w:pPr>
              <w:jc w:val="center"/>
              <w:rPr>
                <w:rFonts w:eastAsia="Times New Roman" w:cstheme="minorHAnsi"/>
                <w:b/>
                <w:lang w:eastAsia="en-GB"/>
              </w:rPr>
            </w:pPr>
            <w:r w:rsidRPr="00023C9F">
              <w:rPr>
                <w:rFonts w:eastAsia="Times New Roman" w:cstheme="minorHAnsi"/>
                <w:b/>
                <w:lang w:eastAsia="en-GB"/>
              </w:rPr>
              <w:t xml:space="preserve">Actual </w:t>
            </w:r>
            <w:r>
              <w:rPr>
                <w:rFonts w:eastAsia="Times New Roman" w:cstheme="minorHAnsi"/>
                <w:b/>
                <w:lang w:eastAsia="en-GB"/>
              </w:rPr>
              <w:t xml:space="preserve">at Trigger Date </w:t>
            </w:r>
            <w:r w:rsidRPr="00023C9F">
              <w:rPr>
                <w:rFonts w:eastAsia="Times New Roman" w:cstheme="minorHAnsi"/>
                <w:b/>
                <w:lang w:eastAsia="en-GB"/>
              </w:rPr>
              <w:t>£</w:t>
            </w:r>
          </w:p>
        </w:tc>
        <w:tc>
          <w:tcPr>
            <w:tcW w:w="1680" w:type="dxa"/>
          </w:tcPr>
          <w:p w14:paraId="0E4C2001" w14:textId="77777777" w:rsidR="00456D34" w:rsidRPr="00023C9F" w:rsidRDefault="00456D34" w:rsidP="00B075EF">
            <w:pPr>
              <w:jc w:val="center"/>
              <w:rPr>
                <w:rFonts w:eastAsia="Times New Roman" w:cstheme="minorHAnsi"/>
                <w:b/>
                <w:lang w:eastAsia="en-GB"/>
              </w:rPr>
            </w:pPr>
            <w:r w:rsidRPr="00023C9F">
              <w:rPr>
                <w:rFonts w:eastAsia="Times New Roman" w:cstheme="minorHAnsi"/>
                <w:b/>
                <w:lang w:eastAsia="en-GB"/>
              </w:rPr>
              <w:t xml:space="preserve">Forecast </w:t>
            </w:r>
            <w:r>
              <w:rPr>
                <w:rFonts w:eastAsia="Times New Roman" w:cstheme="minorHAnsi"/>
                <w:b/>
                <w:lang w:eastAsia="en-GB"/>
              </w:rPr>
              <w:t xml:space="preserve">agreed in HCA DevelopmentAppraisal Tool </w:t>
            </w:r>
            <w:r w:rsidRPr="00023C9F">
              <w:rPr>
                <w:rFonts w:eastAsia="Times New Roman" w:cstheme="minorHAnsi"/>
                <w:b/>
                <w:lang w:eastAsia="en-GB"/>
              </w:rPr>
              <w:t>£</w:t>
            </w:r>
          </w:p>
        </w:tc>
      </w:tr>
      <w:tr w:rsidR="00456D34" w:rsidRPr="00023C9F" w14:paraId="2055552E" w14:textId="77777777" w:rsidTr="00B075EF">
        <w:tc>
          <w:tcPr>
            <w:tcW w:w="5230" w:type="dxa"/>
          </w:tcPr>
          <w:p w14:paraId="26A38590" w14:textId="77777777" w:rsidR="00456D34" w:rsidRPr="00023C9F" w:rsidRDefault="00456D34" w:rsidP="00B075EF">
            <w:pPr>
              <w:rPr>
                <w:rFonts w:eastAsia="Times New Roman" w:cstheme="minorHAnsi"/>
                <w:b/>
                <w:u w:val="single"/>
                <w:lang w:eastAsia="en-GB"/>
              </w:rPr>
            </w:pPr>
            <w:r w:rsidRPr="00023C9F">
              <w:rPr>
                <w:rFonts w:eastAsia="Times New Roman" w:cstheme="minorHAnsi"/>
                <w:b/>
                <w:u w:val="single"/>
                <w:lang w:eastAsia="en-GB"/>
              </w:rPr>
              <w:t>REVENUE</w:t>
            </w:r>
          </w:p>
        </w:tc>
        <w:tc>
          <w:tcPr>
            <w:tcW w:w="1440" w:type="dxa"/>
          </w:tcPr>
          <w:p w14:paraId="6A479A5C" w14:textId="77777777" w:rsidR="00456D34" w:rsidRPr="00023C9F" w:rsidRDefault="00456D34" w:rsidP="00B075EF">
            <w:pPr>
              <w:jc w:val="center"/>
              <w:rPr>
                <w:rFonts w:eastAsia="Times New Roman" w:cstheme="minorHAnsi"/>
                <w:lang w:eastAsia="en-GB"/>
              </w:rPr>
            </w:pPr>
          </w:p>
        </w:tc>
        <w:tc>
          <w:tcPr>
            <w:tcW w:w="1680" w:type="dxa"/>
          </w:tcPr>
          <w:p w14:paraId="57F9AC56" w14:textId="77777777" w:rsidR="00456D34" w:rsidRPr="00023C9F" w:rsidRDefault="00456D34" w:rsidP="00B075EF">
            <w:pPr>
              <w:jc w:val="center"/>
              <w:rPr>
                <w:rFonts w:eastAsia="Times New Roman" w:cstheme="minorHAnsi"/>
                <w:lang w:eastAsia="en-GB"/>
              </w:rPr>
            </w:pPr>
          </w:p>
        </w:tc>
      </w:tr>
      <w:tr w:rsidR="00456D34" w:rsidRPr="00023C9F" w14:paraId="2A9AD738" w14:textId="77777777" w:rsidTr="00B075EF">
        <w:tc>
          <w:tcPr>
            <w:tcW w:w="5230" w:type="dxa"/>
          </w:tcPr>
          <w:p w14:paraId="04B19BCF" w14:textId="5375193E" w:rsidR="00456D34" w:rsidRPr="00023C9F" w:rsidRDefault="00456D34" w:rsidP="00B075EF">
            <w:pPr>
              <w:rPr>
                <w:rFonts w:eastAsia="Times New Roman" w:cstheme="minorHAnsi"/>
                <w:lang w:eastAsia="en-GB"/>
              </w:rPr>
            </w:pPr>
            <w:r w:rsidRPr="00023C9F">
              <w:rPr>
                <w:rFonts w:eastAsia="Times New Roman" w:cstheme="minorHAnsi"/>
                <w:lang w:eastAsia="en-GB"/>
              </w:rPr>
              <w:t>Gross Development Value</w:t>
            </w:r>
          </w:p>
        </w:tc>
        <w:tc>
          <w:tcPr>
            <w:tcW w:w="1440" w:type="dxa"/>
          </w:tcPr>
          <w:p w14:paraId="2CB2FC5D" w14:textId="77777777" w:rsidR="00456D34" w:rsidRPr="00023C9F" w:rsidRDefault="00456D34" w:rsidP="00B075EF">
            <w:pPr>
              <w:jc w:val="center"/>
              <w:rPr>
                <w:rFonts w:eastAsia="Times New Roman" w:cstheme="minorHAnsi"/>
                <w:lang w:eastAsia="en-GB"/>
              </w:rPr>
            </w:pPr>
          </w:p>
        </w:tc>
        <w:tc>
          <w:tcPr>
            <w:tcW w:w="1680" w:type="dxa"/>
          </w:tcPr>
          <w:p w14:paraId="69883D0C" w14:textId="121CD3C9" w:rsidR="00456D34" w:rsidRPr="00D764C0" w:rsidRDefault="00D764C0" w:rsidP="007648AA">
            <w:pPr>
              <w:jc w:val="right"/>
              <w:rPr>
                <w:rFonts w:eastAsia="Times New Roman" w:cstheme="minorHAnsi"/>
                <w:lang w:eastAsia="en-GB"/>
              </w:rPr>
            </w:pPr>
            <w:r w:rsidRPr="00D764C0">
              <w:rPr>
                <w:rFonts w:eastAsia="Times New Roman" w:cstheme="minorHAnsi"/>
                <w:lang w:eastAsia="en-GB"/>
              </w:rPr>
              <w:t>£625,000.00</w:t>
            </w:r>
          </w:p>
        </w:tc>
      </w:tr>
      <w:tr w:rsidR="00456D34" w:rsidRPr="00023C9F" w14:paraId="3F2F00D1" w14:textId="77777777" w:rsidTr="00B075EF">
        <w:tc>
          <w:tcPr>
            <w:tcW w:w="5230" w:type="dxa"/>
          </w:tcPr>
          <w:p w14:paraId="113F3B5D" w14:textId="77777777" w:rsidR="00456D34" w:rsidRPr="00023C9F" w:rsidRDefault="00456D34" w:rsidP="00B075EF">
            <w:pPr>
              <w:rPr>
                <w:rFonts w:eastAsia="Times New Roman" w:cstheme="minorHAnsi"/>
                <w:lang w:eastAsia="en-GB"/>
              </w:rPr>
            </w:pPr>
          </w:p>
        </w:tc>
        <w:tc>
          <w:tcPr>
            <w:tcW w:w="1440" w:type="dxa"/>
          </w:tcPr>
          <w:p w14:paraId="41D52538" w14:textId="77777777" w:rsidR="00456D34" w:rsidRPr="00023C9F" w:rsidRDefault="00456D34" w:rsidP="00B075EF">
            <w:pPr>
              <w:jc w:val="center"/>
              <w:rPr>
                <w:rFonts w:eastAsia="Times New Roman" w:cstheme="minorHAnsi"/>
                <w:lang w:eastAsia="en-GB"/>
              </w:rPr>
            </w:pPr>
          </w:p>
        </w:tc>
        <w:tc>
          <w:tcPr>
            <w:tcW w:w="1680" w:type="dxa"/>
          </w:tcPr>
          <w:p w14:paraId="2901A54B" w14:textId="77777777" w:rsidR="00456D34" w:rsidRPr="00D764C0" w:rsidRDefault="00456D34" w:rsidP="007648AA">
            <w:pPr>
              <w:tabs>
                <w:tab w:val="right" w:pos="1924"/>
              </w:tabs>
              <w:jc w:val="right"/>
              <w:rPr>
                <w:rFonts w:eastAsia="Times New Roman" w:cstheme="minorHAnsi"/>
                <w:lang w:eastAsia="en-GB"/>
              </w:rPr>
            </w:pPr>
          </w:p>
        </w:tc>
      </w:tr>
      <w:tr w:rsidR="00456D34" w:rsidRPr="00023C9F" w14:paraId="3CC927DE" w14:textId="77777777" w:rsidTr="00B075EF">
        <w:tc>
          <w:tcPr>
            <w:tcW w:w="5230" w:type="dxa"/>
          </w:tcPr>
          <w:p w14:paraId="093F3236" w14:textId="77777777" w:rsidR="00456D34" w:rsidRPr="00023C9F" w:rsidRDefault="00456D34" w:rsidP="00B075EF">
            <w:pPr>
              <w:rPr>
                <w:rFonts w:eastAsia="Times New Roman" w:cstheme="minorHAnsi"/>
                <w:lang w:eastAsia="en-GB"/>
              </w:rPr>
            </w:pPr>
          </w:p>
        </w:tc>
        <w:tc>
          <w:tcPr>
            <w:tcW w:w="1440" w:type="dxa"/>
          </w:tcPr>
          <w:p w14:paraId="587604C0" w14:textId="77777777" w:rsidR="00456D34" w:rsidRPr="00023C9F" w:rsidRDefault="00456D34" w:rsidP="00B075EF">
            <w:pPr>
              <w:jc w:val="center"/>
              <w:rPr>
                <w:rFonts w:eastAsia="Times New Roman" w:cstheme="minorHAnsi"/>
                <w:lang w:eastAsia="en-GB"/>
              </w:rPr>
            </w:pPr>
          </w:p>
        </w:tc>
        <w:tc>
          <w:tcPr>
            <w:tcW w:w="1680" w:type="dxa"/>
          </w:tcPr>
          <w:p w14:paraId="42A1305D" w14:textId="77777777" w:rsidR="00456D34" w:rsidRPr="00D764C0" w:rsidRDefault="00456D34" w:rsidP="007648AA">
            <w:pPr>
              <w:tabs>
                <w:tab w:val="right" w:pos="1924"/>
              </w:tabs>
              <w:jc w:val="right"/>
              <w:rPr>
                <w:rFonts w:eastAsia="Times New Roman" w:cstheme="minorHAnsi"/>
                <w:lang w:eastAsia="en-GB"/>
              </w:rPr>
            </w:pPr>
          </w:p>
        </w:tc>
      </w:tr>
      <w:tr w:rsidR="00456D34" w:rsidRPr="00023C9F" w14:paraId="17E457E0" w14:textId="77777777" w:rsidTr="00B075EF">
        <w:tc>
          <w:tcPr>
            <w:tcW w:w="5230" w:type="dxa"/>
          </w:tcPr>
          <w:p w14:paraId="0C0B3F73" w14:textId="77777777" w:rsidR="00456D34" w:rsidRPr="00A50879" w:rsidRDefault="00456D34" w:rsidP="00B075EF">
            <w:pPr>
              <w:rPr>
                <w:rFonts w:eastAsia="Times New Roman" w:cstheme="minorHAnsi"/>
                <w:b/>
                <w:u w:val="single"/>
                <w:lang w:eastAsia="en-GB"/>
              </w:rPr>
            </w:pPr>
            <w:r w:rsidRPr="00A50879">
              <w:rPr>
                <w:rFonts w:eastAsia="Times New Roman" w:cstheme="minorHAnsi"/>
                <w:b/>
                <w:u w:val="single"/>
                <w:lang w:eastAsia="en-GB"/>
              </w:rPr>
              <w:t>Less COSTS</w:t>
            </w:r>
          </w:p>
        </w:tc>
        <w:tc>
          <w:tcPr>
            <w:tcW w:w="1440" w:type="dxa"/>
          </w:tcPr>
          <w:p w14:paraId="268DE36A" w14:textId="77777777" w:rsidR="00456D34" w:rsidRPr="00023C9F" w:rsidRDefault="00456D34" w:rsidP="00B075EF">
            <w:pPr>
              <w:jc w:val="center"/>
              <w:rPr>
                <w:rFonts w:eastAsia="Times New Roman" w:cstheme="minorHAnsi"/>
                <w:lang w:eastAsia="en-GB"/>
              </w:rPr>
            </w:pPr>
          </w:p>
        </w:tc>
        <w:tc>
          <w:tcPr>
            <w:tcW w:w="1680" w:type="dxa"/>
          </w:tcPr>
          <w:p w14:paraId="2C5A1BAC" w14:textId="77777777" w:rsidR="00456D34" w:rsidRPr="00D764C0" w:rsidRDefault="00456D34" w:rsidP="007648AA">
            <w:pPr>
              <w:tabs>
                <w:tab w:val="right" w:pos="1924"/>
              </w:tabs>
              <w:jc w:val="right"/>
              <w:rPr>
                <w:rFonts w:eastAsia="Times New Roman" w:cstheme="minorHAnsi"/>
                <w:lang w:eastAsia="en-GB"/>
              </w:rPr>
            </w:pPr>
          </w:p>
        </w:tc>
      </w:tr>
      <w:tr w:rsidR="00456D34" w:rsidRPr="00023C9F" w14:paraId="4BD643F7" w14:textId="77777777" w:rsidTr="00B075EF">
        <w:tc>
          <w:tcPr>
            <w:tcW w:w="5230" w:type="dxa"/>
          </w:tcPr>
          <w:p w14:paraId="2E0BDD4E" w14:textId="459116CB" w:rsidR="00456D34" w:rsidRPr="00A50879" w:rsidRDefault="00C14C38" w:rsidP="00B075EF">
            <w:pPr>
              <w:rPr>
                <w:rFonts w:eastAsia="Times New Roman" w:cstheme="minorHAnsi"/>
                <w:lang w:eastAsia="en-GB"/>
              </w:rPr>
            </w:pPr>
            <w:r>
              <w:rPr>
                <w:rFonts w:eastAsia="Times New Roman" w:cstheme="minorHAnsi"/>
                <w:lang w:eastAsia="en-GB"/>
              </w:rPr>
              <w:t>Benchmark Land Valu</w:t>
            </w:r>
            <w:r w:rsidR="00947110">
              <w:rPr>
                <w:rFonts w:eastAsia="Times New Roman" w:cstheme="minorHAnsi"/>
                <w:lang w:eastAsia="en-GB"/>
              </w:rPr>
              <w:t>e</w:t>
            </w:r>
          </w:p>
        </w:tc>
        <w:tc>
          <w:tcPr>
            <w:tcW w:w="1440" w:type="dxa"/>
          </w:tcPr>
          <w:p w14:paraId="1835C444" w14:textId="77777777" w:rsidR="00456D34" w:rsidRPr="00023C9F" w:rsidRDefault="00456D34" w:rsidP="00B075EF">
            <w:pPr>
              <w:jc w:val="center"/>
              <w:rPr>
                <w:rFonts w:eastAsia="Times New Roman" w:cstheme="minorHAnsi"/>
                <w:lang w:eastAsia="en-GB"/>
              </w:rPr>
            </w:pPr>
          </w:p>
        </w:tc>
        <w:tc>
          <w:tcPr>
            <w:tcW w:w="1680" w:type="dxa"/>
          </w:tcPr>
          <w:p w14:paraId="61B730C1" w14:textId="11E39639" w:rsidR="00456D34" w:rsidRPr="00D764C0" w:rsidRDefault="002F4440" w:rsidP="007648AA">
            <w:pPr>
              <w:tabs>
                <w:tab w:val="right" w:pos="1924"/>
              </w:tabs>
              <w:jc w:val="right"/>
              <w:rPr>
                <w:rFonts w:eastAsia="Times New Roman" w:cstheme="minorHAnsi"/>
                <w:lang w:eastAsia="en-GB"/>
              </w:rPr>
            </w:pPr>
            <w:r w:rsidRPr="00D764C0">
              <w:rPr>
                <w:rFonts w:eastAsia="Times New Roman" w:cstheme="minorHAnsi"/>
                <w:lang w:eastAsia="en-GB"/>
              </w:rPr>
              <w:t>£325,000.00</w:t>
            </w:r>
          </w:p>
        </w:tc>
      </w:tr>
      <w:tr w:rsidR="00456D34" w:rsidRPr="00023C9F" w14:paraId="29E8D8E8" w14:textId="77777777" w:rsidTr="00B075EF">
        <w:tc>
          <w:tcPr>
            <w:tcW w:w="5230" w:type="dxa"/>
          </w:tcPr>
          <w:p w14:paraId="75FA2B20" w14:textId="77777777" w:rsidR="00456D34" w:rsidRPr="00A50879" w:rsidRDefault="00456D34" w:rsidP="00B075EF">
            <w:pPr>
              <w:rPr>
                <w:rFonts w:eastAsia="Times New Roman" w:cstheme="minorHAnsi"/>
                <w:lang w:eastAsia="en-GB"/>
              </w:rPr>
            </w:pPr>
            <w:r w:rsidRPr="00A50879">
              <w:rPr>
                <w:rFonts w:eastAsia="Times New Roman" w:cstheme="minorHAnsi"/>
                <w:lang w:eastAsia="en-GB"/>
              </w:rPr>
              <w:t>Development Costs</w:t>
            </w:r>
          </w:p>
        </w:tc>
        <w:tc>
          <w:tcPr>
            <w:tcW w:w="1440" w:type="dxa"/>
          </w:tcPr>
          <w:p w14:paraId="19556702" w14:textId="77777777" w:rsidR="00456D34" w:rsidRPr="00023C9F" w:rsidRDefault="00456D34" w:rsidP="00B075EF">
            <w:pPr>
              <w:jc w:val="center"/>
              <w:rPr>
                <w:rFonts w:eastAsia="Times New Roman" w:cstheme="minorHAnsi"/>
                <w:lang w:eastAsia="en-GB"/>
              </w:rPr>
            </w:pPr>
          </w:p>
        </w:tc>
        <w:tc>
          <w:tcPr>
            <w:tcW w:w="1680" w:type="dxa"/>
          </w:tcPr>
          <w:p w14:paraId="7C5D7F48" w14:textId="60B813C3" w:rsidR="005C2EF9" w:rsidRPr="00D764C0" w:rsidRDefault="005C2EF9" w:rsidP="007648AA">
            <w:pPr>
              <w:tabs>
                <w:tab w:val="right" w:pos="1924"/>
              </w:tabs>
              <w:rPr>
                <w:rFonts w:eastAsia="Times New Roman" w:cstheme="minorHAnsi"/>
                <w:lang w:eastAsia="en-GB"/>
              </w:rPr>
            </w:pPr>
          </w:p>
        </w:tc>
      </w:tr>
      <w:tr w:rsidR="00456D34" w:rsidRPr="00023C9F" w14:paraId="0C019B3E" w14:textId="77777777" w:rsidTr="00B075EF">
        <w:tc>
          <w:tcPr>
            <w:tcW w:w="5230" w:type="dxa"/>
          </w:tcPr>
          <w:p w14:paraId="5567D59D" w14:textId="77777777" w:rsidR="00456D34" w:rsidRPr="00023C9F" w:rsidRDefault="00456D34" w:rsidP="00B075EF">
            <w:pPr>
              <w:rPr>
                <w:rFonts w:eastAsia="Times New Roman" w:cstheme="minorHAnsi"/>
                <w:lang w:eastAsia="en-GB"/>
              </w:rPr>
            </w:pPr>
          </w:p>
        </w:tc>
        <w:tc>
          <w:tcPr>
            <w:tcW w:w="1440" w:type="dxa"/>
          </w:tcPr>
          <w:p w14:paraId="0B7ACD31" w14:textId="77777777" w:rsidR="00456D34" w:rsidRPr="00023C9F" w:rsidRDefault="00456D34" w:rsidP="00B075EF">
            <w:pPr>
              <w:jc w:val="center"/>
              <w:rPr>
                <w:rFonts w:eastAsia="Times New Roman" w:cstheme="minorHAnsi"/>
                <w:lang w:eastAsia="en-GB"/>
              </w:rPr>
            </w:pPr>
          </w:p>
        </w:tc>
        <w:tc>
          <w:tcPr>
            <w:tcW w:w="1680" w:type="dxa"/>
          </w:tcPr>
          <w:p w14:paraId="011E8C86" w14:textId="77777777" w:rsidR="00456D34" w:rsidRPr="00D764C0" w:rsidRDefault="00456D34" w:rsidP="007648AA">
            <w:pPr>
              <w:tabs>
                <w:tab w:val="right" w:pos="1924"/>
              </w:tabs>
              <w:jc w:val="right"/>
              <w:rPr>
                <w:rFonts w:eastAsia="Times New Roman" w:cstheme="minorHAnsi"/>
                <w:lang w:eastAsia="en-GB"/>
              </w:rPr>
            </w:pPr>
          </w:p>
        </w:tc>
      </w:tr>
      <w:tr w:rsidR="00456D34" w:rsidRPr="00023C9F" w14:paraId="7A2BCCC5" w14:textId="77777777" w:rsidTr="00B075EF">
        <w:tc>
          <w:tcPr>
            <w:tcW w:w="5230" w:type="dxa"/>
          </w:tcPr>
          <w:p w14:paraId="34AD5398" w14:textId="77777777" w:rsidR="00456D34" w:rsidRPr="00023C9F" w:rsidRDefault="00456D34" w:rsidP="00B075EF">
            <w:pPr>
              <w:rPr>
                <w:rFonts w:eastAsia="Times New Roman" w:cstheme="minorHAnsi"/>
                <w:b/>
                <w:u w:val="single"/>
                <w:lang w:eastAsia="en-GB"/>
              </w:rPr>
            </w:pPr>
            <w:r w:rsidRPr="00023C9F">
              <w:rPr>
                <w:rFonts w:eastAsia="Times New Roman" w:cstheme="minorHAnsi"/>
                <w:b/>
                <w:u w:val="single"/>
                <w:lang w:eastAsia="en-GB"/>
              </w:rPr>
              <w:t>TOTAL</w:t>
            </w:r>
          </w:p>
        </w:tc>
        <w:tc>
          <w:tcPr>
            <w:tcW w:w="1440" w:type="dxa"/>
          </w:tcPr>
          <w:p w14:paraId="786CCACA" w14:textId="77777777" w:rsidR="00456D34" w:rsidRPr="00023C9F" w:rsidRDefault="00456D34" w:rsidP="00B075EF">
            <w:pPr>
              <w:jc w:val="center"/>
              <w:rPr>
                <w:rFonts w:eastAsia="Times New Roman" w:cstheme="minorHAnsi"/>
                <w:lang w:eastAsia="en-GB"/>
              </w:rPr>
            </w:pPr>
          </w:p>
        </w:tc>
        <w:tc>
          <w:tcPr>
            <w:tcW w:w="1680" w:type="dxa"/>
          </w:tcPr>
          <w:p w14:paraId="00ACA468" w14:textId="77777777" w:rsidR="00456D34" w:rsidRPr="00D764C0" w:rsidRDefault="00456D34" w:rsidP="007648AA">
            <w:pPr>
              <w:tabs>
                <w:tab w:val="right" w:pos="1924"/>
              </w:tabs>
              <w:jc w:val="right"/>
              <w:rPr>
                <w:rFonts w:eastAsia="Times New Roman" w:cstheme="minorHAnsi"/>
                <w:lang w:eastAsia="en-GB"/>
              </w:rPr>
            </w:pPr>
          </w:p>
        </w:tc>
      </w:tr>
      <w:tr w:rsidR="00456D34" w:rsidRPr="00023C9F" w14:paraId="218EFD70" w14:textId="77777777" w:rsidTr="00B075EF">
        <w:tc>
          <w:tcPr>
            <w:tcW w:w="5230" w:type="dxa"/>
          </w:tcPr>
          <w:p w14:paraId="7D5B9B19" w14:textId="2D51336A" w:rsidR="00456D34" w:rsidRPr="00023C9F" w:rsidRDefault="00456D34" w:rsidP="00B075EF">
            <w:pPr>
              <w:rPr>
                <w:rFonts w:eastAsia="Times New Roman" w:cstheme="minorHAnsi"/>
                <w:lang w:eastAsia="en-GB"/>
              </w:rPr>
            </w:pPr>
            <w:r w:rsidRPr="00023C9F">
              <w:rPr>
                <w:rFonts w:eastAsia="Times New Roman" w:cstheme="minorHAnsi"/>
                <w:lang w:eastAsia="en-GB"/>
              </w:rPr>
              <w:t>Owner</w:t>
            </w:r>
            <w:r>
              <w:rPr>
                <w:rFonts w:eastAsia="Times New Roman" w:cstheme="minorHAnsi"/>
                <w:lang w:eastAsia="en-GB"/>
              </w:rPr>
              <w:t>’</w:t>
            </w:r>
            <w:r w:rsidRPr="00023C9F">
              <w:rPr>
                <w:rFonts w:eastAsia="Times New Roman" w:cstheme="minorHAnsi"/>
                <w:lang w:eastAsia="en-GB"/>
              </w:rPr>
              <w:t>s Actual Profit</w:t>
            </w:r>
            <w:r w:rsidR="00181636">
              <w:rPr>
                <w:rFonts w:eastAsia="Times New Roman" w:cstheme="minorHAnsi"/>
                <w:lang w:eastAsia="en-GB"/>
              </w:rPr>
              <w:t>/(deficit)</w:t>
            </w:r>
          </w:p>
        </w:tc>
        <w:tc>
          <w:tcPr>
            <w:tcW w:w="1440" w:type="dxa"/>
          </w:tcPr>
          <w:p w14:paraId="3E5A0B4A" w14:textId="77777777" w:rsidR="00456D34" w:rsidRPr="00023C9F" w:rsidRDefault="00456D34" w:rsidP="00B075EF">
            <w:pPr>
              <w:jc w:val="center"/>
              <w:rPr>
                <w:rFonts w:eastAsia="Times New Roman" w:cstheme="minorHAnsi"/>
                <w:lang w:eastAsia="en-GB"/>
              </w:rPr>
            </w:pPr>
          </w:p>
        </w:tc>
        <w:tc>
          <w:tcPr>
            <w:tcW w:w="1680" w:type="dxa"/>
          </w:tcPr>
          <w:p w14:paraId="1F6FDD71" w14:textId="3B1A3413" w:rsidR="00456D34" w:rsidRPr="00D764C0" w:rsidRDefault="00456D34" w:rsidP="007648AA">
            <w:pPr>
              <w:tabs>
                <w:tab w:val="right" w:pos="1924"/>
              </w:tabs>
              <w:jc w:val="right"/>
              <w:rPr>
                <w:rFonts w:eastAsia="Times New Roman" w:cstheme="minorHAnsi"/>
                <w:lang w:eastAsia="en-GB"/>
              </w:rPr>
            </w:pPr>
          </w:p>
        </w:tc>
      </w:tr>
      <w:tr w:rsidR="00456D34" w:rsidRPr="00023C9F" w14:paraId="134EFA1B" w14:textId="77777777" w:rsidTr="00B075EF">
        <w:tc>
          <w:tcPr>
            <w:tcW w:w="5230" w:type="dxa"/>
          </w:tcPr>
          <w:p w14:paraId="059D6CCF" w14:textId="66815D4D" w:rsidR="00456D34" w:rsidRPr="00023C9F" w:rsidRDefault="00456D34" w:rsidP="00B075EF">
            <w:pPr>
              <w:rPr>
                <w:rFonts w:eastAsia="Times New Roman" w:cstheme="minorHAnsi"/>
                <w:lang w:eastAsia="en-GB"/>
              </w:rPr>
            </w:pPr>
            <w:r w:rsidRPr="00023C9F">
              <w:rPr>
                <w:rFonts w:eastAsia="Times New Roman" w:cstheme="minorHAnsi"/>
                <w:lang w:eastAsia="en-GB"/>
              </w:rPr>
              <w:t>Owner’s Target Profit</w:t>
            </w:r>
            <w:r w:rsidR="005C5758">
              <w:rPr>
                <w:rFonts w:eastAsia="Times New Roman" w:cstheme="minorHAnsi"/>
                <w:lang w:eastAsia="en-GB"/>
              </w:rPr>
              <w:t xml:space="preserve"> at 17% of Gross Development Value </w:t>
            </w:r>
          </w:p>
        </w:tc>
        <w:tc>
          <w:tcPr>
            <w:tcW w:w="1440" w:type="dxa"/>
          </w:tcPr>
          <w:p w14:paraId="036400BE" w14:textId="77777777" w:rsidR="00456D34" w:rsidRPr="00023C9F" w:rsidRDefault="00456D34" w:rsidP="00B075EF">
            <w:pPr>
              <w:jc w:val="center"/>
              <w:rPr>
                <w:rFonts w:eastAsia="Times New Roman" w:cstheme="minorHAnsi"/>
                <w:lang w:eastAsia="en-GB"/>
              </w:rPr>
            </w:pPr>
          </w:p>
        </w:tc>
        <w:tc>
          <w:tcPr>
            <w:tcW w:w="1680" w:type="dxa"/>
          </w:tcPr>
          <w:p w14:paraId="2E7D2DB3" w14:textId="313127C3" w:rsidR="00456D34" w:rsidRPr="00D764C0" w:rsidRDefault="00623579" w:rsidP="007648AA">
            <w:pPr>
              <w:tabs>
                <w:tab w:val="right" w:pos="1924"/>
              </w:tabs>
              <w:jc w:val="right"/>
              <w:rPr>
                <w:rFonts w:eastAsia="Times New Roman" w:cstheme="minorHAnsi"/>
                <w:lang w:eastAsia="en-GB"/>
              </w:rPr>
            </w:pPr>
            <w:r>
              <w:rPr>
                <w:rFonts w:eastAsia="Times New Roman" w:cstheme="minorHAnsi"/>
                <w:lang w:eastAsia="en-GB"/>
              </w:rPr>
              <w:t>£106,000.00</w:t>
            </w:r>
          </w:p>
        </w:tc>
      </w:tr>
      <w:tr w:rsidR="00456D34" w:rsidRPr="00023C9F" w14:paraId="19505616" w14:textId="77777777" w:rsidTr="00B075EF">
        <w:tc>
          <w:tcPr>
            <w:tcW w:w="5230" w:type="dxa"/>
          </w:tcPr>
          <w:p w14:paraId="57DD9BA0" w14:textId="77777777" w:rsidR="00456D34" w:rsidRPr="00023C9F" w:rsidRDefault="00456D34" w:rsidP="00B075EF">
            <w:pPr>
              <w:rPr>
                <w:rFonts w:eastAsia="Times New Roman" w:cstheme="minorHAnsi"/>
                <w:lang w:eastAsia="en-GB"/>
              </w:rPr>
            </w:pPr>
          </w:p>
        </w:tc>
        <w:tc>
          <w:tcPr>
            <w:tcW w:w="1440" w:type="dxa"/>
          </w:tcPr>
          <w:p w14:paraId="6BA81D58" w14:textId="77777777" w:rsidR="00456D34" w:rsidRPr="00023C9F" w:rsidRDefault="00456D34" w:rsidP="00B075EF">
            <w:pPr>
              <w:jc w:val="center"/>
              <w:rPr>
                <w:rFonts w:eastAsia="Times New Roman" w:cstheme="minorHAnsi"/>
                <w:lang w:eastAsia="en-GB"/>
              </w:rPr>
            </w:pPr>
          </w:p>
        </w:tc>
        <w:tc>
          <w:tcPr>
            <w:tcW w:w="1680" w:type="dxa"/>
          </w:tcPr>
          <w:p w14:paraId="2B7A991A" w14:textId="77777777" w:rsidR="00456D34" w:rsidRPr="00456D34" w:rsidRDefault="00456D34" w:rsidP="007648AA">
            <w:pPr>
              <w:tabs>
                <w:tab w:val="right" w:pos="1924"/>
              </w:tabs>
              <w:jc w:val="right"/>
              <w:rPr>
                <w:rFonts w:eastAsia="Times New Roman" w:cstheme="minorHAnsi"/>
                <w:highlight w:val="yellow"/>
                <w:lang w:eastAsia="en-GB"/>
              </w:rPr>
            </w:pPr>
          </w:p>
        </w:tc>
      </w:tr>
      <w:tr w:rsidR="00456D34" w:rsidRPr="00023C9F" w14:paraId="4186AE27" w14:textId="77777777" w:rsidTr="00B075EF">
        <w:tc>
          <w:tcPr>
            <w:tcW w:w="5230" w:type="dxa"/>
          </w:tcPr>
          <w:p w14:paraId="3A034317" w14:textId="04CED89D" w:rsidR="00456D34" w:rsidRPr="00023C9F" w:rsidRDefault="00456D34" w:rsidP="00B075EF">
            <w:pPr>
              <w:rPr>
                <w:rFonts w:eastAsia="Times New Roman" w:cstheme="minorHAnsi"/>
                <w:b/>
                <w:lang w:eastAsia="en-GB"/>
              </w:rPr>
            </w:pPr>
            <w:r w:rsidRPr="00023C9F">
              <w:rPr>
                <w:rFonts w:eastAsia="Times New Roman" w:cstheme="minorHAnsi"/>
                <w:b/>
                <w:lang w:eastAsia="en-GB"/>
              </w:rPr>
              <w:t xml:space="preserve">Surplus or </w:t>
            </w:r>
            <w:r w:rsidR="007C5DB0">
              <w:rPr>
                <w:rFonts w:eastAsia="Times New Roman" w:cstheme="minorHAnsi"/>
                <w:b/>
                <w:lang w:eastAsia="en-GB"/>
              </w:rPr>
              <w:t>(</w:t>
            </w:r>
            <w:r w:rsidRPr="00023C9F">
              <w:rPr>
                <w:rFonts w:eastAsia="Times New Roman" w:cstheme="minorHAnsi"/>
                <w:b/>
                <w:lang w:eastAsia="en-GB"/>
              </w:rPr>
              <w:t>Deficit</w:t>
            </w:r>
            <w:r w:rsidR="007C5DB0">
              <w:rPr>
                <w:rFonts w:eastAsia="Times New Roman" w:cstheme="minorHAnsi"/>
                <w:b/>
                <w:lang w:eastAsia="en-GB"/>
              </w:rPr>
              <w:t>)</w:t>
            </w:r>
          </w:p>
        </w:tc>
        <w:tc>
          <w:tcPr>
            <w:tcW w:w="1440" w:type="dxa"/>
          </w:tcPr>
          <w:p w14:paraId="2A318C91" w14:textId="77777777" w:rsidR="00456D34" w:rsidRPr="00023C9F" w:rsidRDefault="00456D34" w:rsidP="00B075EF">
            <w:pPr>
              <w:jc w:val="center"/>
              <w:rPr>
                <w:rFonts w:eastAsia="Times New Roman" w:cstheme="minorHAnsi"/>
                <w:lang w:eastAsia="en-GB"/>
              </w:rPr>
            </w:pPr>
          </w:p>
        </w:tc>
        <w:tc>
          <w:tcPr>
            <w:tcW w:w="1680" w:type="dxa"/>
          </w:tcPr>
          <w:p w14:paraId="49EA6DE4" w14:textId="29730363" w:rsidR="00456D34" w:rsidRPr="007648AA" w:rsidRDefault="00456D34" w:rsidP="007648AA">
            <w:pPr>
              <w:tabs>
                <w:tab w:val="right" w:pos="1924"/>
              </w:tabs>
              <w:jc w:val="right"/>
              <w:rPr>
                <w:rFonts w:eastAsia="Times New Roman" w:cstheme="minorHAnsi"/>
                <w:lang w:eastAsia="en-GB"/>
              </w:rPr>
            </w:pPr>
          </w:p>
        </w:tc>
      </w:tr>
      <w:tr w:rsidR="00456D34" w:rsidRPr="00023C9F" w14:paraId="0DC3E97C" w14:textId="77777777" w:rsidTr="00B075EF">
        <w:tc>
          <w:tcPr>
            <w:tcW w:w="5230" w:type="dxa"/>
          </w:tcPr>
          <w:p w14:paraId="66D3DE57" w14:textId="5D11A64B" w:rsidR="00456D34" w:rsidRPr="00023C9F" w:rsidRDefault="00456D34" w:rsidP="00B075EF">
            <w:pPr>
              <w:rPr>
                <w:rFonts w:eastAsia="Times New Roman" w:cstheme="minorHAnsi"/>
                <w:b/>
                <w:lang w:eastAsia="en-GB"/>
              </w:rPr>
            </w:pPr>
            <w:r w:rsidRPr="00023C9F">
              <w:rPr>
                <w:rFonts w:eastAsia="Times New Roman" w:cstheme="minorHAnsi"/>
                <w:b/>
                <w:lang w:eastAsia="en-GB"/>
              </w:rPr>
              <w:t xml:space="preserve">Deferred Contribution </w:t>
            </w:r>
          </w:p>
        </w:tc>
        <w:tc>
          <w:tcPr>
            <w:tcW w:w="1440" w:type="dxa"/>
          </w:tcPr>
          <w:p w14:paraId="69059714" w14:textId="77777777" w:rsidR="00456D34" w:rsidRPr="00023C9F" w:rsidRDefault="00456D34" w:rsidP="00B075EF">
            <w:pPr>
              <w:jc w:val="center"/>
              <w:rPr>
                <w:rFonts w:eastAsia="Times New Roman" w:cstheme="minorHAnsi"/>
                <w:lang w:eastAsia="en-GB"/>
              </w:rPr>
            </w:pPr>
          </w:p>
        </w:tc>
        <w:tc>
          <w:tcPr>
            <w:tcW w:w="1680" w:type="dxa"/>
          </w:tcPr>
          <w:p w14:paraId="1681D48D" w14:textId="3904BD4B" w:rsidR="00456D34" w:rsidRPr="00456D34" w:rsidRDefault="00456D34" w:rsidP="007648AA">
            <w:pPr>
              <w:tabs>
                <w:tab w:val="right" w:pos="1924"/>
              </w:tabs>
              <w:jc w:val="right"/>
              <w:rPr>
                <w:rFonts w:eastAsia="Times New Roman" w:cstheme="minorHAnsi"/>
                <w:highlight w:val="yellow"/>
                <w:lang w:eastAsia="en-GB"/>
              </w:rPr>
            </w:pPr>
          </w:p>
        </w:tc>
      </w:tr>
    </w:tbl>
    <w:p w14:paraId="3C17C5E0" w14:textId="535473F7" w:rsidR="003A6785" w:rsidRDefault="003A6785" w:rsidP="000F3BAD">
      <w:pPr>
        <w:pStyle w:val="SchLevel3"/>
        <w:numPr>
          <w:ilvl w:val="0"/>
          <w:numId w:val="0"/>
        </w:numPr>
        <w:ind w:left="907"/>
      </w:pPr>
    </w:p>
    <w:p w14:paraId="4F90BA6D" w14:textId="77777777" w:rsidR="00077EAD" w:rsidRDefault="00077EAD" w:rsidP="00077EAD">
      <w:pPr>
        <w:pStyle w:val="SchLevel3"/>
        <w:numPr>
          <w:ilvl w:val="0"/>
          <w:numId w:val="0"/>
        </w:numPr>
        <w:ind w:left="907"/>
      </w:pPr>
      <w:r w:rsidRPr="00077EAD">
        <w:t>For the avoidance of doubt there will be no double counting of items included in the Viability Appraisal under the headings of “Revenue” and “Costs”.</w:t>
      </w:r>
    </w:p>
    <w:p w14:paraId="3A283D8A" w14:textId="77777777" w:rsidR="009E5105" w:rsidRDefault="009E5105" w:rsidP="00077EAD">
      <w:pPr>
        <w:pStyle w:val="SchLevel3"/>
        <w:numPr>
          <w:ilvl w:val="0"/>
          <w:numId w:val="0"/>
        </w:numPr>
        <w:ind w:left="907"/>
      </w:pPr>
    </w:p>
    <w:p w14:paraId="2A22B4E4" w14:textId="77777777" w:rsidR="009E5105" w:rsidRPr="009E5105" w:rsidRDefault="009E5105" w:rsidP="009E5105">
      <w:pPr>
        <w:pStyle w:val="SchLevel1"/>
        <w:rPr>
          <w:b/>
          <w:bCs/>
        </w:rPr>
      </w:pPr>
      <w:r w:rsidRPr="009E5105">
        <w:rPr>
          <w:b/>
          <w:bCs/>
        </w:rPr>
        <w:t>Viability Review</w:t>
      </w:r>
    </w:p>
    <w:p w14:paraId="10825963" w14:textId="77777777" w:rsidR="009E5105" w:rsidRDefault="009E5105" w:rsidP="009E5105">
      <w:pPr>
        <w:pStyle w:val="SchLevel2"/>
      </w:pPr>
      <w:r>
        <w:t xml:space="preserve">No later than 10 working days after the Viability Review Trigger Date and no earlier than four (4) weeks before the Viability Review Trigger Date, to submit a Viability Appraisal and Supporting Evidence to the Council for Approval. </w:t>
      </w:r>
    </w:p>
    <w:p w14:paraId="73ABD42C" w14:textId="77777777" w:rsidR="009E5105" w:rsidRDefault="009E5105" w:rsidP="009E5105">
      <w:pPr>
        <w:pStyle w:val="SchLevel2"/>
      </w:pPr>
      <w:r>
        <w:t>No later than twenty (20) Working Days after receipt of the Viability Appraisal and Supporting Evidence pursuant to Paragraph 2.1 above, the Council shall notify the Owner of any further information it reasonably requires in order to determine whether the Viability Appraisal can be Approved.</w:t>
      </w:r>
    </w:p>
    <w:p w14:paraId="21F79871" w14:textId="77777777" w:rsidR="009E5105" w:rsidRDefault="009E5105" w:rsidP="009E5105">
      <w:pPr>
        <w:pStyle w:val="SchLevel2"/>
      </w:pPr>
      <w:r>
        <w:t xml:space="preserve">To provide any further information that is reasonably required by the Council pursuant to Paragraph 1.2 above no later than ten (10) Working Days following notification from the Council under Paragraph 1.2 above PROVIDED THAT this </w:t>
      </w:r>
      <w:r>
        <w:lastRenderedPageBreak/>
        <w:t>process shall continue until the Council is satisfied that it has sufficient information properly to determine the Viability Appraisal</w:t>
      </w:r>
    </w:p>
    <w:p w14:paraId="329FF5A7" w14:textId="77777777" w:rsidR="009E5105" w:rsidRDefault="009E5105" w:rsidP="009E5105">
      <w:pPr>
        <w:pStyle w:val="SchLevel2"/>
      </w:pPr>
      <w:r>
        <w:t xml:space="preserve">If the Council has not Approved the Viability Appraisal within ten (10) Working Days of the end of the periods referred to in 1.3 above the Viability Appraisal shall be deemed to be approved and any payment due shall be paid to the Council within 5 days of the date of deemed approval, </w:t>
      </w:r>
      <w:r w:rsidRPr="00C22ED0">
        <w:rPr>
          <w:rFonts w:cstheme="minorHAnsi"/>
        </w:rPr>
        <w:t xml:space="preserve">PROVIDED THAT the Owner shall not be obliged to pay more than the </w:t>
      </w:r>
      <w:r w:rsidRPr="00C31B91">
        <w:rPr>
          <w:rFonts w:cstheme="minorHAnsi"/>
        </w:rPr>
        <w:t xml:space="preserve">Deferred Contribution Cap </w:t>
      </w:r>
      <w:r w:rsidRPr="00C22ED0">
        <w:rPr>
          <w:rFonts w:cstheme="minorHAnsi"/>
        </w:rPr>
        <w:t xml:space="preserve">(Index Linked). </w:t>
      </w:r>
    </w:p>
    <w:p w14:paraId="3D9FCFE6" w14:textId="77777777" w:rsidR="009E5105" w:rsidRDefault="009E5105" w:rsidP="009E5105">
      <w:pPr>
        <w:pStyle w:val="SchLevel2"/>
      </w:pPr>
      <w:r>
        <w:t>The Owner shall pay the Council’s reasonable costs in the Approval of the Viability Appraisal within 10 Working Days of the Council’s written notice of those costs.</w:t>
      </w:r>
    </w:p>
    <w:p w14:paraId="36F7884A" w14:textId="77777777" w:rsidR="009E5105" w:rsidRDefault="009E5105" w:rsidP="009E5105">
      <w:pPr>
        <w:pStyle w:val="SchLevel2"/>
      </w:pPr>
      <w:r>
        <w:t xml:space="preserve">For the avoidance of doubt, the Owner shall pay the costs of any property valuation obtained pursuant to this Agreement. </w:t>
      </w:r>
    </w:p>
    <w:p w14:paraId="513461A3" w14:textId="77777777" w:rsidR="009E5105" w:rsidRDefault="009E5105" w:rsidP="009E5105">
      <w:pPr>
        <w:pStyle w:val="SchLevel1"/>
        <w:rPr>
          <w:b/>
          <w:bCs/>
        </w:rPr>
      </w:pPr>
      <w:r w:rsidRPr="006622C6">
        <w:rPr>
          <w:b/>
          <w:bCs/>
        </w:rPr>
        <w:t>Payment of the Deferred Contribution</w:t>
      </w:r>
    </w:p>
    <w:p w14:paraId="6192937D" w14:textId="77777777" w:rsidR="009E5105" w:rsidRPr="000A5845" w:rsidRDefault="009E5105" w:rsidP="009E5105">
      <w:pPr>
        <w:pStyle w:val="SchLevel2"/>
        <w:rPr>
          <w:b/>
          <w:bCs/>
        </w:rPr>
      </w:pPr>
      <w:r>
        <w:t>Once</w:t>
      </w:r>
      <w:r w:rsidRPr="003B3441">
        <w:t xml:space="preserve"> the </w:t>
      </w:r>
      <w:r>
        <w:t>Viability Appraisal is</w:t>
      </w:r>
      <w:r w:rsidRPr="003B3441">
        <w:t xml:space="preserve"> </w:t>
      </w:r>
      <w:r>
        <w:t>a</w:t>
      </w:r>
      <w:r w:rsidRPr="003B3441">
        <w:t xml:space="preserve">pproved </w:t>
      </w:r>
      <w:r>
        <w:t xml:space="preserve">in writing </w:t>
      </w:r>
      <w:r w:rsidRPr="003B3441">
        <w:t xml:space="preserve">by the Council pursuant to Paragraph </w:t>
      </w:r>
      <w:r>
        <w:t>1</w:t>
      </w:r>
      <w:r w:rsidRPr="003B3441">
        <w:t xml:space="preserve"> above, </w:t>
      </w:r>
      <w:r>
        <w:t xml:space="preserve">the Owner shall pay the </w:t>
      </w:r>
      <w:r w:rsidRPr="000A5845">
        <w:rPr>
          <w:rFonts w:eastAsia="Times New Roman" w:cstheme="minorHAnsi"/>
          <w:lang w:eastAsia="en-GB"/>
        </w:rPr>
        <w:t xml:space="preserve">Deferred </w:t>
      </w:r>
      <w:r>
        <w:rPr>
          <w:rFonts w:eastAsia="Times New Roman" w:cstheme="minorHAnsi"/>
          <w:lang w:eastAsia="en-GB"/>
        </w:rPr>
        <w:t xml:space="preserve">Contribution </w:t>
      </w:r>
      <w:r w:rsidRPr="003B3441">
        <w:t xml:space="preserve">in accordance with this Paragraph </w:t>
      </w:r>
      <w:r>
        <w:t>2</w:t>
      </w:r>
      <w:r w:rsidRPr="003B3441">
        <w:t xml:space="preserve">. </w:t>
      </w:r>
    </w:p>
    <w:p w14:paraId="4F31041E" w14:textId="77777777" w:rsidR="009E5105" w:rsidRPr="000A5845" w:rsidRDefault="009E5105" w:rsidP="009E5105">
      <w:pPr>
        <w:pStyle w:val="SchLevel2"/>
        <w:rPr>
          <w:rFonts w:cstheme="minorHAnsi"/>
        </w:rPr>
      </w:pPr>
      <w:r>
        <w:t xml:space="preserve">The </w:t>
      </w:r>
      <w:r w:rsidRPr="000A5845">
        <w:rPr>
          <w:rFonts w:eastAsia="Times New Roman" w:cstheme="minorHAnsi"/>
          <w:lang w:eastAsia="en-GB"/>
        </w:rPr>
        <w:t>Deferred Contribution</w:t>
      </w:r>
      <w:r>
        <w:t xml:space="preserve"> shall be paid to the Council by the Owner within 5 days of any Approval or Deemed Approval under paragraph 1 above or prior to Occupation whichever is the earlier, </w:t>
      </w:r>
      <w:r w:rsidRPr="000A5845">
        <w:rPr>
          <w:rFonts w:cstheme="minorHAnsi"/>
        </w:rPr>
        <w:t xml:space="preserve">PROVIDED THAT the Owner shall not be obliged to pay more than the </w:t>
      </w:r>
      <w:r w:rsidRPr="005A07FC">
        <w:rPr>
          <w:rFonts w:cstheme="minorHAnsi"/>
        </w:rPr>
        <w:t>Deferred Contribution Cap</w:t>
      </w:r>
      <w:r w:rsidRPr="005A07FC">
        <w:rPr>
          <w:rFonts w:cstheme="minorHAnsi"/>
          <w:b/>
          <w:bCs/>
        </w:rPr>
        <w:t xml:space="preserve"> </w:t>
      </w:r>
      <w:r w:rsidRPr="000A5845">
        <w:rPr>
          <w:rFonts w:cstheme="minorHAnsi"/>
        </w:rPr>
        <w:t xml:space="preserve">(Index Linked). </w:t>
      </w:r>
      <w:r w:rsidRPr="000A5845">
        <w:rPr>
          <w:rFonts w:eastAsia="Times New Roman" w:cstheme="minorHAnsi"/>
          <w:lang w:eastAsia="en-GB"/>
        </w:rPr>
        <w:t>In the event of late payment the Owner shall also be required to pay to the Council Interest in accordance with Clause 7.11 on the Deferred Contribution from the date on which the Deferred Contribution falls due to the date on which it is paid.</w:t>
      </w:r>
    </w:p>
    <w:p w14:paraId="2677C758" w14:textId="77777777" w:rsidR="009E5105" w:rsidRPr="00A15DB8" w:rsidRDefault="009E5105" w:rsidP="009E5105">
      <w:pPr>
        <w:pStyle w:val="SchLevel2"/>
      </w:pPr>
      <w:r w:rsidRPr="00E25439">
        <w:t>The Owner may at any time pay to the Council the Deferred Contribution Cap (Index Linked) together with notice to the Council to that effect and thereupon the obligations under this Schedule 5 shall cease to apply.</w:t>
      </w:r>
      <w:r w:rsidRPr="000A5845">
        <w:rPr>
          <w:rFonts w:eastAsia="Times New Roman" w:cstheme="minorHAnsi"/>
          <w:lang w:eastAsia="en-GB"/>
        </w:rPr>
        <w:t xml:space="preserve">  </w:t>
      </w:r>
    </w:p>
    <w:p w14:paraId="5050660B" w14:textId="77777777" w:rsidR="009E5105" w:rsidRPr="00077EAD" w:rsidRDefault="009E5105" w:rsidP="00077EAD">
      <w:pPr>
        <w:pStyle w:val="SchLevel3"/>
        <w:numPr>
          <w:ilvl w:val="0"/>
          <w:numId w:val="0"/>
        </w:numPr>
        <w:ind w:left="907"/>
      </w:pPr>
    </w:p>
    <w:p w14:paraId="7BABFB4B" w14:textId="77777777" w:rsidR="00077EAD" w:rsidRDefault="00077EAD" w:rsidP="000F3BAD">
      <w:pPr>
        <w:pStyle w:val="SchLevel3"/>
        <w:numPr>
          <w:ilvl w:val="0"/>
          <w:numId w:val="0"/>
        </w:numPr>
        <w:ind w:left="907"/>
      </w:pPr>
    </w:p>
    <w:p w14:paraId="331C53B4" w14:textId="33DFB193" w:rsidR="00CC5DE1" w:rsidRDefault="00960A9E" w:rsidP="00CD0FB0">
      <w:pPr>
        <w:pStyle w:val="SchTitle1"/>
        <w:numPr>
          <w:ilvl w:val="0"/>
          <w:numId w:val="0"/>
        </w:numPr>
      </w:pPr>
      <w:bookmarkStart w:id="20" w:name="_Toc227665561"/>
      <w:r>
        <w:lastRenderedPageBreak/>
        <w:t>App</w:t>
      </w:r>
      <w:r w:rsidR="00352BC2">
        <w:t>endix to Schedule 3</w:t>
      </w:r>
      <w:bookmarkEnd w:id="20"/>
    </w:p>
    <w:p w14:paraId="1A551C98" w14:textId="17846966" w:rsidR="00764080" w:rsidRPr="00764080" w:rsidRDefault="008B7E42" w:rsidP="00764080">
      <w:pPr>
        <w:pStyle w:val="BodyText"/>
      </w:pPr>
      <w:r>
        <w:t>‘</w:t>
      </w:r>
      <w:r w:rsidR="00297812" w:rsidRPr="00297812">
        <w:t>Webbs Court Tracker - for RBC</w:t>
      </w:r>
      <w:r>
        <w:t>’</w:t>
      </w:r>
    </w:p>
    <w:p w14:paraId="573F186B" w14:textId="5948F2C3" w:rsidR="00CC5DE1" w:rsidRPr="00745476" w:rsidRDefault="00CC5DE1">
      <w:pPr>
        <w:spacing w:after="180"/>
        <w:rPr>
          <w:b/>
          <w:bCs/>
        </w:rPr>
      </w:pPr>
      <w:r w:rsidRPr="00745476">
        <w:rPr>
          <w:b/>
          <w:bCs/>
        </w:rPr>
        <w:br w:type="page"/>
      </w:r>
    </w:p>
    <w:p w14:paraId="51F33E7D" w14:textId="3B49DEB2" w:rsidR="00F72159" w:rsidRPr="00F72159" w:rsidRDefault="00F72159" w:rsidP="00424DC8">
      <w:pPr>
        <w:pStyle w:val="SchLevel2"/>
        <w:numPr>
          <w:ilvl w:val="0"/>
          <w:numId w:val="0"/>
        </w:numPr>
        <w:ind w:left="907"/>
        <w:rPr>
          <w:b/>
          <w:bCs/>
        </w:rPr>
      </w:pPr>
      <w:bookmarkStart w:id="21" w:name="_Hlk171683212"/>
    </w:p>
    <w:bookmarkEnd w:id="21"/>
    <w:p w14:paraId="0E72134F" w14:textId="77777777" w:rsidR="00CF1E2E" w:rsidRPr="0045131B" w:rsidRDefault="00CF1E2E" w:rsidP="003A6785">
      <w:pPr>
        <w:pStyle w:val="SchLevel2"/>
        <w:numPr>
          <w:ilvl w:val="0"/>
          <w:numId w:val="0"/>
        </w:numPr>
      </w:pPr>
    </w:p>
    <w:p w14:paraId="78C49E2F" w14:textId="11A7038E" w:rsidR="00447397" w:rsidRPr="0045131B" w:rsidRDefault="00861D2D" w:rsidP="00021975">
      <w:pPr>
        <w:pStyle w:val="SchTitle1"/>
      </w:pPr>
      <w:r>
        <w:lastRenderedPageBreak/>
        <w:t xml:space="preserve"> </w:t>
      </w:r>
      <w:bookmarkStart w:id="22" w:name="_Toc227665562"/>
      <w:r w:rsidR="00D85088" w:rsidRPr="122DBC37">
        <w:t>–</w:t>
      </w:r>
      <w:bookmarkStart w:id="23" w:name="_Toc77687805"/>
      <w:bookmarkStart w:id="24" w:name="_Toc107323912"/>
      <w:r w:rsidR="00231D38">
        <w:t xml:space="preserve"> </w:t>
      </w:r>
      <w:r w:rsidR="00447397" w:rsidRPr="0045131B">
        <w:t xml:space="preserve">Council's </w:t>
      </w:r>
      <w:r w:rsidR="00BE17CE" w:rsidRPr="0045131B">
        <w:t>o</w:t>
      </w:r>
      <w:r w:rsidR="00447397" w:rsidRPr="0045131B">
        <w:t>bligations</w:t>
      </w:r>
      <w:bookmarkEnd w:id="22"/>
      <w:bookmarkEnd w:id="23"/>
      <w:bookmarkEnd w:id="24"/>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5" w:name="_Toc77687806"/>
      <w:bookmarkStart w:id="26" w:name="_Toc107323913"/>
      <w:bookmarkStart w:id="27" w:name="_Toc227665563"/>
      <w:r w:rsidRPr="0045131B">
        <w:lastRenderedPageBreak/>
        <w:t>Execution Page</w:t>
      </w:r>
      <w:bookmarkEnd w:id="25"/>
      <w:bookmarkEnd w:id="26"/>
      <w:bookmarkEnd w:id="27"/>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3E9BDEAC" w:rsidR="00132922" w:rsidRPr="00132922" w:rsidRDefault="008A2D39">
            <w:pPr>
              <w:spacing w:line="360" w:lineRule="auto"/>
              <w:rPr>
                <w:rFonts w:cstheme="minorHAnsi"/>
                <w:b/>
                <w:bCs/>
                <w:sz w:val="20"/>
                <w:szCs w:val="20"/>
              </w:rPr>
            </w:pPr>
            <w:r>
              <w:rPr>
                <w:rFonts w:cstheme="minorHAnsi"/>
                <w:b/>
                <w:bCs/>
                <w:sz w:val="20"/>
                <w:szCs w:val="20"/>
              </w:rPr>
              <w:t>See ODN</w:t>
            </w:r>
            <w:r w:rsidR="00132922" w:rsidRPr="00132922">
              <w:rPr>
                <w:rFonts w:cstheme="minorHAnsi"/>
                <w:b/>
                <w:bCs/>
                <w:sz w:val="20"/>
                <w:szCs w:val="20"/>
              </w:rPr>
              <w:t xml:space="preserve">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5F2BD222" w:rsidR="002C6702" w:rsidRPr="00132922" w:rsidRDefault="007648AA">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tbl>
      <w:tblPr>
        <w:tblStyle w:val="TableGrid"/>
        <w:tblpPr w:leftFromText="180" w:rightFromText="180" w:vertAnchor="text" w:horzAnchor="margin" w:tblpY="-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E03572" w:rsidRPr="0045131B" w14:paraId="6FA1D94C" w14:textId="77777777" w:rsidTr="00E03572">
        <w:tc>
          <w:tcPr>
            <w:tcW w:w="3893" w:type="dxa"/>
          </w:tcPr>
          <w:p w14:paraId="4970A8E4" w14:textId="77777777" w:rsidR="00E03572" w:rsidRPr="0045131B" w:rsidRDefault="00E03572" w:rsidP="00E03572">
            <w:r>
              <w:rPr>
                <w:b/>
              </w:rPr>
              <w:t xml:space="preserve">Signed </w:t>
            </w:r>
            <w:r w:rsidRPr="0045131B">
              <w:t xml:space="preserve">as a </w:t>
            </w:r>
            <w:r w:rsidRPr="0045131B">
              <w:rPr>
                <w:b/>
              </w:rPr>
              <w:t>Deed</w:t>
            </w:r>
            <w:r w:rsidRPr="0045131B">
              <w:t xml:space="preserve"> by</w:t>
            </w:r>
          </w:p>
          <w:p w14:paraId="020C1417" w14:textId="77777777" w:rsidR="00E03572" w:rsidRPr="0045131B" w:rsidRDefault="00E03572" w:rsidP="00E03572">
            <w:pPr>
              <w:keepNext/>
              <w:rPr>
                <w:b/>
              </w:rPr>
            </w:pPr>
            <w:r>
              <w:rPr>
                <w:b/>
              </w:rPr>
              <w:t>JAMES ANDREW TALFOURD-COOK</w:t>
            </w:r>
          </w:p>
          <w:p w14:paraId="246B60FE" w14:textId="77777777" w:rsidR="00E03572" w:rsidRPr="0045131B" w:rsidRDefault="00E03572" w:rsidP="00E03572">
            <w:pPr>
              <w:rPr>
                <w:b/>
              </w:rPr>
            </w:pPr>
          </w:p>
          <w:p w14:paraId="4674B150" w14:textId="77777777" w:rsidR="00E03572" w:rsidRPr="0045131B" w:rsidRDefault="00E03572" w:rsidP="00E03572"/>
        </w:tc>
        <w:tc>
          <w:tcPr>
            <w:tcW w:w="478" w:type="dxa"/>
          </w:tcPr>
          <w:p w14:paraId="05C32E05" w14:textId="77777777" w:rsidR="00E03572" w:rsidRPr="0045131B" w:rsidRDefault="00E03572" w:rsidP="00E03572">
            <w:r w:rsidRPr="0045131B">
              <w:t>)</w:t>
            </w:r>
          </w:p>
          <w:p w14:paraId="2BC93522" w14:textId="77777777" w:rsidR="00E03572" w:rsidRPr="0045131B" w:rsidRDefault="00E03572" w:rsidP="00E03572">
            <w:r w:rsidRPr="0045131B">
              <w:t>)</w:t>
            </w:r>
          </w:p>
          <w:p w14:paraId="61081F7C" w14:textId="77777777" w:rsidR="00E03572" w:rsidRPr="0045131B" w:rsidRDefault="00E03572" w:rsidP="00E03572">
            <w:r w:rsidRPr="0045131B">
              <w:t>)</w:t>
            </w:r>
          </w:p>
          <w:p w14:paraId="0FACB27D" w14:textId="77777777" w:rsidR="00E03572" w:rsidRPr="0045131B" w:rsidRDefault="00E03572" w:rsidP="00E03572"/>
        </w:tc>
        <w:tc>
          <w:tcPr>
            <w:tcW w:w="4157" w:type="dxa"/>
            <w:tcBorders>
              <w:top w:val="nil"/>
              <w:left w:val="nil"/>
              <w:bottom w:val="single" w:sz="4" w:space="0" w:color="auto"/>
              <w:right w:val="nil"/>
            </w:tcBorders>
          </w:tcPr>
          <w:p w14:paraId="6F482219" w14:textId="77777777" w:rsidR="00E03572" w:rsidRPr="0045131B" w:rsidRDefault="00E03572" w:rsidP="00E03572"/>
          <w:p w14:paraId="3D511E3B" w14:textId="77777777" w:rsidR="00E03572" w:rsidRPr="0045131B" w:rsidRDefault="00E03572" w:rsidP="00E03572"/>
          <w:p w14:paraId="6C018EBA" w14:textId="77777777" w:rsidR="00E03572" w:rsidRPr="0045131B" w:rsidRDefault="00E03572" w:rsidP="00E03572"/>
          <w:p w14:paraId="12CD78D9" w14:textId="77777777" w:rsidR="00E03572" w:rsidRPr="0045131B" w:rsidRDefault="00E03572" w:rsidP="00E03572">
            <w:pPr>
              <w:pStyle w:val="NormalGreySmall"/>
            </w:pPr>
            <w:r w:rsidRPr="0045131B">
              <w:t>sign here:</w:t>
            </w:r>
          </w:p>
        </w:tc>
      </w:tr>
      <w:tr w:rsidR="00E03572" w:rsidRPr="0045131B" w14:paraId="08BDA64F" w14:textId="77777777" w:rsidTr="00E03572">
        <w:tc>
          <w:tcPr>
            <w:tcW w:w="3893" w:type="dxa"/>
          </w:tcPr>
          <w:p w14:paraId="2F1A28DA" w14:textId="77777777" w:rsidR="00E03572" w:rsidRPr="0045131B" w:rsidRDefault="00E03572" w:rsidP="00E03572"/>
          <w:p w14:paraId="199E10EF" w14:textId="77777777" w:rsidR="00E03572" w:rsidRPr="0045131B" w:rsidRDefault="00E03572" w:rsidP="00E03572"/>
          <w:p w14:paraId="5FFC5D37" w14:textId="77777777" w:rsidR="00E03572" w:rsidRPr="0045131B" w:rsidRDefault="00E03572" w:rsidP="00E03572"/>
        </w:tc>
        <w:tc>
          <w:tcPr>
            <w:tcW w:w="478" w:type="dxa"/>
          </w:tcPr>
          <w:p w14:paraId="6F90F041" w14:textId="77777777" w:rsidR="00E03572" w:rsidRPr="0045131B" w:rsidRDefault="00E03572" w:rsidP="00E03572"/>
        </w:tc>
        <w:tc>
          <w:tcPr>
            <w:tcW w:w="4157" w:type="dxa"/>
            <w:tcBorders>
              <w:top w:val="single" w:sz="4" w:space="0" w:color="auto"/>
              <w:left w:val="nil"/>
              <w:bottom w:val="single" w:sz="4" w:space="0" w:color="auto"/>
              <w:right w:val="nil"/>
            </w:tcBorders>
          </w:tcPr>
          <w:p w14:paraId="265DCF52" w14:textId="77777777" w:rsidR="00E03572" w:rsidRPr="0045131B" w:rsidRDefault="00E03572" w:rsidP="00E03572">
            <w:r>
              <w:t>James Andrew Talfourd-Cook</w:t>
            </w:r>
          </w:p>
          <w:p w14:paraId="77E7513B" w14:textId="77777777" w:rsidR="00E03572" w:rsidRPr="0045131B" w:rsidRDefault="00E03572" w:rsidP="00E03572"/>
          <w:p w14:paraId="0024397A" w14:textId="77777777" w:rsidR="00E03572" w:rsidRPr="0045131B" w:rsidRDefault="00E03572" w:rsidP="00E03572">
            <w:pPr>
              <w:pStyle w:val="NormalGreySmall"/>
            </w:pPr>
            <w:r w:rsidRPr="0045131B">
              <w:t>print name:</w:t>
            </w:r>
          </w:p>
        </w:tc>
      </w:tr>
      <w:tr w:rsidR="00E03572" w:rsidRPr="0045131B" w14:paraId="5FD84E2F" w14:textId="77777777" w:rsidTr="00E03572">
        <w:tc>
          <w:tcPr>
            <w:tcW w:w="3893" w:type="dxa"/>
          </w:tcPr>
          <w:p w14:paraId="6EA1E5E3" w14:textId="77777777" w:rsidR="00E03572" w:rsidRPr="0045131B" w:rsidRDefault="00E03572" w:rsidP="00E03572">
            <w:pPr>
              <w:rPr>
                <w:sz w:val="18"/>
              </w:rPr>
            </w:pPr>
            <w:r w:rsidRPr="0045131B">
              <w:t>In the presence of:</w:t>
            </w:r>
          </w:p>
          <w:p w14:paraId="53FD1EBB" w14:textId="77777777" w:rsidR="00E03572" w:rsidRPr="0045131B" w:rsidRDefault="00E03572" w:rsidP="00E03572">
            <w:pPr>
              <w:rPr>
                <w:sz w:val="18"/>
              </w:rPr>
            </w:pPr>
          </w:p>
          <w:p w14:paraId="3090BE6E" w14:textId="77777777" w:rsidR="00E03572" w:rsidRPr="0045131B" w:rsidRDefault="00E03572" w:rsidP="00E03572">
            <w:pPr>
              <w:rPr>
                <w:sz w:val="18"/>
              </w:rPr>
            </w:pPr>
          </w:p>
          <w:p w14:paraId="3BE65B47" w14:textId="77777777" w:rsidR="00E03572" w:rsidRPr="0045131B" w:rsidRDefault="00E03572" w:rsidP="00E03572">
            <w:pPr>
              <w:rPr>
                <w:sz w:val="18"/>
              </w:rPr>
            </w:pPr>
            <w:r w:rsidRPr="0045131B">
              <w:rPr>
                <w:sz w:val="18"/>
              </w:rPr>
              <w:t>Witness signature:</w:t>
            </w:r>
          </w:p>
        </w:tc>
        <w:tc>
          <w:tcPr>
            <w:tcW w:w="478" w:type="dxa"/>
          </w:tcPr>
          <w:p w14:paraId="0F487A0E" w14:textId="77777777" w:rsidR="00E03572" w:rsidRPr="0045131B" w:rsidRDefault="00E03572" w:rsidP="00E03572">
            <w:pPr>
              <w:rPr>
                <w:sz w:val="18"/>
              </w:rPr>
            </w:pPr>
          </w:p>
        </w:tc>
        <w:tc>
          <w:tcPr>
            <w:tcW w:w="4157" w:type="dxa"/>
            <w:tcBorders>
              <w:top w:val="single" w:sz="4" w:space="0" w:color="auto"/>
              <w:left w:val="nil"/>
              <w:bottom w:val="single" w:sz="4" w:space="0" w:color="auto"/>
              <w:right w:val="nil"/>
            </w:tcBorders>
          </w:tcPr>
          <w:p w14:paraId="6A7F1498" w14:textId="77777777" w:rsidR="00E03572" w:rsidRPr="0045131B" w:rsidRDefault="00E03572" w:rsidP="00E03572">
            <w:pPr>
              <w:rPr>
                <w:sz w:val="18"/>
              </w:rPr>
            </w:pPr>
          </w:p>
          <w:p w14:paraId="2845FD30" w14:textId="77777777" w:rsidR="00E03572" w:rsidRPr="0045131B" w:rsidRDefault="00E03572" w:rsidP="00E03572">
            <w:pPr>
              <w:rPr>
                <w:sz w:val="18"/>
              </w:rPr>
            </w:pPr>
          </w:p>
          <w:p w14:paraId="200ED87B" w14:textId="77777777" w:rsidR="00E03572" w:rsidRPr="0045131B" w:rsidRDefault="00E03572" w:rsidP="00E03572">
            <w:pPr>
              <w:rPr>
                <w:sz w:val="18"/>
              </w:rPr>
            </w:pPr>
          </w:p>
          <w:p w14:paraId="7493A971" w14:textId="77777777" w:rsidR="00E03572" w:rsidRPr="0045131B" w:rsidRDefault="00E03572" w:rsidP="00E03572">
            <w:pPr>
              <w:pStyle w:val="NormalGreySmall"/>
            </w:pPr>
            <w:r w:rsidRPr="0045131B">
              <w:t>Witness sign here:</w:t>
            </w:r>
          </w:p>
        </w:tc>
      </w:tr>
      <w:tr w:rsidR="00E03572" w:rsidRPr="0045131B" w14:paraId="7D68CBE4" w14:textId="77777777" w:rsidTr="00E03572">
        <w:tc>
          <w:tcPr>
            <w:tcW w:w="3893" w:type="dxa"/>
          </w:tcPr>
          <w:p w14:paraId="083C3DEA" w14:textId="77777777" w:rsidR="00E03572" w:rsidRPr="0045131B" w:rsidRDefault="00E03572" w:rsidP="00E03572">
            <w:pPr>
              <w:rPr>
                <w:sz w:val="18"/>
              </w:rPr>
            </w:pPr>
          </w:p>
          <w:p w14:paraId="0A1FEF83" w14:textId="77777777" w:rsidR="00E03572" w:rsidRPr="0045131B" w:rsidRDefault="00E03572" w:rsidP="00E03572">
            <w:pPr>
              <w:rPr>
                <w:sz w:val="18"/>
              </w:rPr>
            </w:pPr>
            <w:r w:rsidRPr="0045131B">
              <w:rPr>
                <w:sz w:val="18"/>
              </w:rPr>
              <w:t>Witness name:</w:t>
            </w:r>
          </w:p>
        </w:tc>
        <w:tc>
          <w:tcPr>
            <w:tcW w:w="478" w:type="dxa"/>
          </w:tcPr>
          <w:p w14:paraId="06341C3B" w14:textId="77777777" w:rsidR="00E03572" w:rsidRPr="0045131B" w:rsidRDefault="00E03572" w:rsidP="00E03572">
            <w:pPr>
              <w:rPr>
                <w:sz w:val="18"/>
              </w:rPr>
            </w:pPr>
          </w:p>
        </w:tc>
        <w:tc>
          <w:tcPr>
            <w:tcW w:w="4157" w:type="dxa"/>
            <w:tcBorders>
              <w:top w:val="single" w:sz="4" w:space="0" w:color="auto"/>
              <w:left w:val="nil"/>
              <w:bottom w:val="single" w:sz="4" w:space="0" w:color="auto"/>
              <w:right w:val="nil"/>
            </w:tcBorders>
          </w:tcPr>
          <w:p w14:paraId="182BBA49" w14:textId="77777777" w:rsidR="00E03572" w:rsidRPr="0045131B" w:rsidRDefault="00E03572" w:rsidP="00E03572">
            <w:pPr>
              <w:rPr>
                <w:sz w:val="18"/>
              </w:rPr>
            </w:pPr>
          </w:p>
          <w:p w14:paraId="6096347F" w14:textId="77777777" w:rsidR="00E03572" w:rsidRPr="0045131B" w:rsidRDefault="00E03572" w:rsidP="00E03572">
            <w:pPr>
              <w:pStyle w:val="NormalGreySmall"/>
            </w:pPr>
            <w:r w:rsidRPr="0045131B">
              <w:t>print name:</w:t>
            </w:r>
          </w:p>
        </w:tc>
      </w:tr>
      <w:tr w:rsidR="00E03572" w:rsidRPr="0045131B" w14:paraId="20D3A13C" w14:textId="77777777" w:rsidTr="00E03572">
        <w:tc>
          <w:tcPr>
            <w:tcW w:w="3893" w:type="dxa"/>
          </w:tcPr>
          <w:p w14:paraId="3862EF47" w14:textId="77777777" w:rsidR="00E03572" w:rsidRPr="0045131B" w:rsidRDefault="00E03572" w:rsidP="00E03572">
            <w:pPr>
              <w:rPr>
                <w:sz w:val="18"/>
              </w:rPr>
            </w:pPr>
          </w:p>
          <w:p w14:paraId="46823D9A" w14:textId="77777777" w:rsidR="00E03572" w:rsidRPr="0045131B" w:rsidRDefault="00E03572" w:rsidP="00E03572">
            <w:pPr>
              <w:rPr>
                <w:sz w:val="18"/>
              </w:rPr>
            </w:pPr>
            <w:r w:rsidRPr="0045131B">
              <w:rPr>
                <w:sz w:val="18"/>
              </w:rPr>
              <w:t>Witness address:</w:t>
            </w:r>
          </w:p>
        </w:tc>
        <w:tc>
          <w:tcPr>
            <w:tcW w:w="478" w:type="dxa"/>
          </w:tcPr>
          <w:p w14:paraId="0D820960" w14:textId="77777777" w:rsidR="00E03572" w:rsidRPr="0045131B" w:rsidRDefault="00E03572" w:rsidP="00E03572">
            <w:pPr>
              <w:rPr>
                <w:sz w:val="18"/>
              </w:rPr>
            </w:pPr>
          </w:p>
        </w:tc>
        <w:tc>
          <w:tcPr>
            <w:tcW w:w="4157" w:type="dxa"/>
            <w:tcBorders>
              <w:top w:val="single" w:sz="4" w:space="0" w:color="auto"/>
              <w:left w:val="nil"/>
              <w:bottom w:val="single" w:sz="4" w:space="0" w:color="auto"/>
              <w:right w:val="nil"/>
            </w:tcBorders>
          </w:tcPr>
          <w:p w14:paraId="50AE65D7" w14:textId="77777777" w:rsidR="00E03572" w:rsidRPr="0045131B" w:rsidRDefault="00E03572" w:rsidP="00E03572">
            <w:pPr>
              <w:rPr>
                <w:sz w:val="18"/>
              </w:rPr>
            </w:pPr>
          </w:p>
          <w:p w14:paraId="4D85CB43" w14:textId="77777777" w:rsidR="00E03572" w:rsidRPr="0045131B" w:rsidRDefault="00E03572" w:rsidP="00E03572">
            <w:pPr>
              <w:rPr>
                <w:sz w:val="18"/>
              </w:rPr>
            </w:pPr>
          </w:p>
        </w:tc>
      </w:tr>
      <w:tr w:rsidR="00E03572" w:rsidRPr="0045131B" w14:paraId="34310988" w14:textId="77777777" w:rsidTr="00E03572">
        <w:tc>
          <w:tcPr>
            <w:tcW w:w="3893" w:type="dxa"/>
          </w:tcPr>
          <w:p w14:paraId="71DD30BE" w14:textId="77777777" w:rsidR="00E03572" w:rsidRPr="0045131B" w:rsidRDefault="00E03572" w:rsidP="00E03572"/>
        </w:tc>
        <w:tc>
          <w:tcPr>
            <w:tcW w:w="478" w:type="dxa"/>
          </w:tcPr>
          <w:p w14:paraId="4DA3E0D5" w14:textId="77777777" w:rsidR="00E03572" w:rsidRPr="0045131B" w:rsidRDefault="00E03572" w:rsidP="00E03572"/>
        </w:tc>
        <w:tc>
          <w:tcPr>
            <w:tcW w:w="4157" w:type="dxa"/>
            <w:tcBorders>
              <w:top w:val="single" w:sz="4" w:space="0" w:color="auto"/>
              <w:left w:val="nil"/>
              <w:bottom w:val="single" w:sz="4" w:space="0" w:color="auto"/>
              <w:right w:val="nil"/>
            </w:tcBorders>
          </w:tcPr>
          <w:p w14:paraId="22F5364E" w14:textId="77777777" w:rsidR="00E03572" w:rsidRPr="0045131B" w:rsidRDefault="00E03572" w:rsidP="00E03572"/>
        </w:tc>
      </w:tr>
      <w:tr w:rsidR="00E03572" w:rsidRPr="0045131B" w14:paraId="40C82084" w14:textId="77777777" w:rsidTr="00E03572">
        <w:tc>
          <w:tcPr>
            <w:tcW w:w="3893" w:type="dxa"/>
          </w:tcPr>
          <w:p w14:paraId="58476CEA" w14:textId="77777777" w:rsidR="00E03572" w:rsidRPr="0045131B" w:rsidRDefault="00E03572" w:rsidP="00E03572"/>
        </w:tc>
        <w:tc>
          <w:tcPr>
            <w:tcW w:w="478" w:type="dxa"/>
          </w:tcPr>
          <w:p w14:paraId="472A23ED" w14:textId="77777777" w:rsidR="00E03572" w:rsidRPr="0045131B" w:rsidRDefault="00E03572" w:rsidP="00E03572"/>
        </w:tc>
        <w:tc>
          <w:tcPr>
            <w:tcW w:w="4157" w:type="dxa"/>
            <w:tcBorders>
              <w:top w:val="single" w:sz="4" w:space="0" w:color="auto"/>
              <w:left w:val="nil"/>
              <w:bottom w:val="single" w:sz="4" w:space="0" w:color="auto"/>
              <w:right w:val="nil"/>
            </w:tcBorders>
          </w:tcPr>
          <w:p w14:paraId="36B1098C" w14:textId="77777777" w:rsidR="00E03572" w:rsidRPr="0045131B" w:rsidRDefault="00E03572" w:rsidP="00E03572"/>
        </w:tc>
      </w:tr>
      <w:tr w:rsidR="00E03572" w:rsidRPr="0045131B" w14:paraId="3914DD6A" w14:textId="77777777" w:rsidTr="00E03572">
        <w:tc>
          <w:tcPr>
            <w:tcW w:w="3893" w:type="dxa"/>
          </w:tcPr>
          <w:p w14:paraId="58944DEE" w14:textId="77777777" w:rsidR="00E03572" w:rsidRPr="0045131B" w:rsidRDefault="00E03572" w:rsidP="00E03572"/>
        </w:tc>
        <w:tc>
          <w:tcPr>
            <w:tcW w:w="478" w:type="dxa"/>
          </w:tcPr>
          <w:p w14:paraId="4C7E8577" w14:textId="77777777" w:rsidR="00E03572" w:rsidRPr="0045131B" w:rsidRDefault="00E03572" w:rsidP="00E03572"/>
        </w:tc>
        <w:tc>
          <w:tcPr>
            <w:tcW w:w="4157" w:type="dxa"/>
            <w:tcBorders>
              <w:top w:val="single" w:sz="4" w:space="0" w:color="auto"/>
              <w:left w:val="nil"/>
              <w:bottom w:val="single" w:sz="4" w:space="0" w:color="auto"/>
              <w:right w:val="nil"/>
            </w:tcBorders>
          </w:tcPr>
          <w:p w14:paraId="2CD3168D" w14:textId="77777777" w:rsidR="00E03572" w:rsidRPr="0045131B" w:rsidRDefault="00E03572" w:rsidP="00E03572"/>
        </w:tc>
      </w:tr>
      <w:tr w:rsidR="00E03572" w:rsidRPr="0045131B" w14:paraId="46D2A59A" w14:textId="77777777" w:rsidTr="00E03572">
        <w:tc>
          <w:tcPr>
            <w:tcW w:w="3893" w:type="dxa"/>
          </w:tcPr>
          <w:p w14:paraId="707EFC34" w14:textId="77777777" w:rsidR="00E03572" w:rsidRPr="0045131B" w:rsidRDefault="00E03572" w:rsidP="00E03572"/>
        </w:tc>
        <w:tc>
          <w:tcPr>
            <w:tcW w:w="478" w:type="dxa"/>
          </w:tcPr>
          <w:p w14:paraId="529E48C8" w14:textId="77777777" w:rsidR="00E03572" w:rsidRPr="0045131B" w:rsidRDefault="00E03572" w:rsidP="00E03572"/>
        </w:tc>
        <w:tc>
          <w:tcPr>
            <w:tcW w:w="4157" w:type="dxa"/>
            <w:tcBorders>
              <w:top w:val="single" w:sz="4" w:space="0" w:color="auto"/>
              <w:left w:val="nil"/>
              <w:bottom w:val="single" w:sz="4" w:space="0" w:color="auto"/>
              <w:right w:val="nil"/>
            </w:tcBorders>
          </w:tcPr>
          <w:p w14:paraId="1D5AFE18" w14:textId="77777777" w:rsidR="00E03572" w:rsidRPr="0045131B" w:rsidRDefault="00E03572" w:rsidP="00E03572"/>
        </w:tc>
      </w:tr>
      <w:tr w:rsidR="00E03572" w:rsidRPr="0045131B" w14:paraId="6F09AC16" w14:textId="77777777" w:rsidTr="00E03572">
        <w:tc>
          <w:tcPr>
            <w:tcW w:w="3893" w:type="dxa"/>
          </w:tcPr>
          <w:p w14:paraId="1A27D858" w14:textId="77777777" w:rsidR="00E03572" w:rsidRPr="0045131B" w:rsidRDefault="00E03572" w:rsidP="00E03572">
            <w:pPr>
              <w:rPr>
                <w:sz w:val="18"/>
              </w:rPr>
            </w:pPr>
            <w:r w:rsidRPr="0045131B">
              <w:rPr>
                <w:sz w:val="18"/>
              </w:rPr>
              <w:t>Witness occupation:</w:t>
            </w:r>
          </w:p>
        </w:tc>
        <w:tc>
          <w:tcPr>
            <w:tcW w:w="478" w:type="dxa"/>
          </w:tcPr>
          <w:p w14:paraId="05A361D1" w14:textId="77777777" w:rsidR="00E03572" w:rsidRPr="0045131B" w:rsidRDefault="00E03572" w:rsidP="00E03572">
            <w:pPr>
              <w:rPr>
                <w:sz w:val="18"/>
              </w:rPr>
            </w:pPr>
          </w:p>
        </w:tc>
        <w:tc>
          <w:tcPr>
            <w:tcW w:w="4157" w:type="dxa"/>
            <w:tcBorders>
              <w:top w:val="single" w:sz="4" w:space="0" w:color="auto"/>
              <w:left w:val="nil"/>
              <w:bottom w:val="single" w:sz="4" w:space="0" w:color="auto"/>
              <w:right w:val="nil"/>
            </w:tcBorders>
          </w:tcPr>
          <w:p w14:paraId="67EC4B17" w14:textId="77777777" w:rsidR="00E03572" w:rsidRPr="0045131B" w:rsidRDefault="00E03572" w:rsidP="00E03572">
            <w:pPr>
              <w:rPr>
                <w:sz w:val="18"/>
              </w:rPr>
            </w:pPr>
          </w:p>
        </w:tc>
      </w:tr>
    </w:tbl>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p w14:paraId="1184D079" w14:textId="24B2E559" w:rsidR="00E864AA" w:rsidRDefault="00E864AA" w:rsidP="00E864AA">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A534" w14:textId="77777777" w:rsidR="008931DC" w:rsidRDefault="008931DC" w:rsidP="00B04144">
      <w:r>
        <w:separator/>
      </w:r>
    </w:p>
  </w:endnote>
  <w:endnote w:type="continuationSeparator" w:id="0">
    <w:p w14:paraId="40D62526" w14:textId="77777777" w:rsidR="008931DC" w:rsidRDefault="008931DC" w:rsidP="00B04144">
      <w:r>
        <w:continuationSeparator/>
      </w:r>
    </w:p>
  </w:endnote>
  <w:endnote w:type="continuationNotice" w:id="1">
    <w:p w14:paraId="5053BC74" w14:textId="77777777" w:rsidR="008931DC" w:rsidRDefault="00893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132F" w14:textId="77777777" w:rsidR="008931DC" w:rsidRDefault="008931DC" w:rsidP="00B04144">
      <w:r>
        <w:separator/>
      </w:r>
    </w:p>
  </w:footnote>
  <w:footnote w:type="continuationSeparator" w:id="0">
    <w:p w14:paraId="32B4F1A6" w14:textId="77777777" w:rsidR="008931DC" w:rsidRDefault="008931DC" w:rsidP="00B04144">
      <w:r>
        <w:continuationSeparator/>
      </w:r>
    </w:p>
  </w:footnote>
  <w:footnote w:type="continuationNotice" w:id="1">
    <w:p w14:paraId="41D4FC7E" w14:textId="77777777" w:rsidR="008931DC" w:rsidRDefault="008931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6F93724"/>
    <w:multiLevelType w:val="hybridMultilevel"/>
    <w:tmpl w:val="22D6F50A"/>
    <w:lvl w:ilvl="0" w:tplc="08090017">
      <w:start w:val="1"/>
      <w:numFmt w:val="lowerLetter"/>
      <w:lvlText w:val="%1)"/>
      <w:lvlJc w:val="left"/>
      <w:pPr>
        <w:ind w:left="1627" w:hanging="360"/>
      </w:p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6" w15:restartNumberingAfterBreak="0">
    <w:nsid w:val="073D57CA"/>
    <w:multiLevelType w:val="hybridMultilevel"/>
    <w:tmpl w:val="9E40AC0C"/>
    <w:lvl w:ilvl="0" w:tplc="C06EDDB6">
      <w:start w:val="1"/>
      <w:numFmt w:val="lowerLetter"/>
      <w:lvlText w:val="(%1)"/>
      <w:lvlJc w:val="left"/>
      <w:pPr>
        <w:ind w:left="1627" w:hanging="360"/>
      </w:pPr>
    </w:lvl>
    <w:lvl w:ilvl="1" w:tplc="25966834">
      <w:start w:val="1"/>
      <w:numFmt w:val="lowerLetter"/>
      <w:lvlText w:val="%2."/>
      <w:lvlJc w:val="left"/>
      <w:pPr>
        <w:ind w:left="2347" w:hanging="360"/>
      </w:pPr>
    </w:lvl>
    <w:lvl w:ilvl="2" w:tplc="EF2C2422">
      <w:start w:val="1"/>
      <w:numFmt w:val="lowerRoman"/>
      <w:lvlText w:val="%3."/>
      <w:lvlJc w:val="right"/>
      <w:pPr>
        <w:ind w:left="3067" w:hanging="180"/>
      </w:pPr>
    </w:lvl>
    <w:lvl w:ilvl="3" w:tplc="A3B62A1A">
      <w:start w:val="1"/>
      <w:numFmt w:val="decimal"/>
      <w:lvlText w:val="%4."/>
      <w:lvlJc w:val="left"/>
      <w:pPr>
        <w:ind w:left="3787" w:hanging="360"/>
      </w:pPr>
    </w:lvl>
    <w:lvl w:ilvl="4" w:tplc="800A6E98">
      <w:start w:val="1"/>
      <w:numFmt w:val="lowerLetter"/>
      <w:lvlText w:val="%5."/>
      <w:lvlJc w:val="left"/>
      <w:pPr>
        <w:ind w:left="4507" w:hanging="360"/>
      </w:pPr>
    </w:lvl>
    <w:lvl w:ilvl="5" w:tplc="1E9E13E8">
      <w:start w:val="1"/>
      <w:numFmt w:val="lowerRoman"/>
      <w:lvlText w:val="%6."/>
      <w:lvlJc w:val="right"/>
      <w:pPr>
        <w:ind w:left="5227" w:hanging="180"/>
      </w:pPr>
    </w:lvl>
    <w:lvl w:ilvl="6" w:tplc="18D88E9A">
      <w:start w:val="1"/>
      <w:numFmt w:val="decimal"/>
      <w:lvlText w:val="%7."/>
      <w:lvlJc w:val="left"/>
      <w:pPr>
        <w:ind w:left="5947" w:hanging="360"/>
      </w:pPr>
    </w:lvl>
    <w:lvl w:ilvl="7" w:tplc="42C03B48">
      <w:start w:val="1"/>
      <w:numFmt w:val="lowerLetter"/>
      <w:lvlText w:val="%8."/>
      <w:lvlJc w:val="left"/>
      <w:pPr>
        <w:ind w:left="6667" w:hanging="360"/>
      </w:pPr>
    </w:lvl>
    <w:lvl w:ilvl="8" w:tplc="9B743994">
      <w:start w:val="1"/>
      <w:numFmt w:val="lowerRoman"/>
      <w:lvlText w:val="%9."/>
      <w:lvlJc w:val="right"/>
      <w:pPr>
        <w:ind w:left="7387" w:hanging="180"/>
      </w:pPr>
    </w:lvl>
  </w:abstractNum>
  <w:abstractNum w:abstractNumId="7"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AE526F9"/>
    <w:multiLevelType w:val="hybridMultilevel"/>
    <w:tmpl w:val="B1FE05E8"/>
    <w:lvl w:ilvl="0" w:tplc="08090017">
      <w:start w:val="1"/>
      <w:numFmt w:val="lowerLetter"/>
      <w:lvlText w:val="%1)"/>
      <w:lvlJc w:val="left"/>
      <w:pPr>
        <w:ind w:left="1627" w:hanging="360"/>
      </w:pPr>
    </w:lvl>
    <w:lvl w:ilvl="1" w:tplc="08090019">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19"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422C60C2"/>
    <w:multiLevelType w:val="hybridMultilevel"/>
    <w:tmpl w:val="481604C4"/>
    <w:lvl w:ilvl="0" w:tplc="08090017">
      <w:start w:val="1"/>
      <w:numFmt w:val="lowerLetter"/>
      <w:lvlText w:val="%1)"/>
      <w:lvlJc w:val="left"/>
      <w:pPr>
        <w:ind w:left="1627" w:hanging="360"/>
      </w:pPr>
    </w:lvl>
    <w:lvl w:ilvl="1" w:tplc="0809001B">
      <w:start w:val="1"/>
      <w:numFmt w:val="lowerRoman"/>
      <w:lvlText w:val="%2."/>
      <w:lvlJc w:val="righ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21" w15:restartNumberingAfterBreak="0">
    <w:nsid w:val="43BC474A"/>
    <w:multiLevelType w:val="hybridMultilevel"/>
    <w:tmpl w:val="FE2EE2D2"/>
    <w:lvl w:ilvl="0" w:tplc="FFFFFFFF">
      <w:start w:val="1"/>
      <w:numFmt w:val="lowerLetter"/>
      <w:lvlText w:val="%1)"/>
      <w:lvlJc w:val="left"/>
      <w:pPr>
        <w:ind w:left="1627" w:hanging="360"/>
      </w:pPr>
    </w:lvl>
    <w:lvl w:ilvl="1" w:tplc="0809001B">
      <w:start w:val="1"/>
      <w:numFmt w:val="lowerRoman"/>
      <w:lvlText w:val="%2."/>
      <w:lvlJc w:val="right"/>
      <w:pPr>
        <w:ind w:left="2347" w:hanging="360"/>
      </w:pPr>
    </w:lvl>
    <w:lvl w:ilvl="2" w:tplc="FFFFFFFF" w:tentative="1">
      <w:start w:val="1"/>
      <w:numFmt w:val="lowerRoman"/>
      <w:lvlText w:val="%3."/>
      <w:lvlJc w:val="right"/>
      <w:pPr>
        <w:ind w:left="3067" w:hanging="180"/>
      </w:pPr>
    </w:lvl>
    <w:lvl w:ilvl="3" w:tplc="FFFFFFFF" w:tentative="1">
      <w:start w:val="1"/>
      <w:numFmt w:val="decimal"/>
      <w:lvlText w:val="%4."/>
      <w:lvlJc w:val="left"/>
      <w:pPr>
        <w:ind w:left="3787" w:hanging="360"/>
      </w:pPr>
    </w:lvl>
    <w:lvl w:ilvl="4" w:tplc="FFFFFFFF" w:tentative="1">
      <w:start w:val="1"/>
      <w:numFmt w:val="lowerLetter"/>
      <w:lvlText w:val="%5."/>
      <w:lvlJc w:val="left"/>
      <w:pPr>
        <w:ind w:left="4507" w:hanging="360"/>
      </w:pPr>
    </w:lvl>
    <w:lvl w:ilvl="5" w:tplc="FFFFFFFF" w:tentative="1">
      <w:start w:val="1"/>
      <w:numFmt w:val="lowerRoman"/>
      <w:lvlText w:val="%6."/>
      <w:lvlJc w:val="right"/>
      <w:pPr>
        <w:ind w:left="5227" w:hanging="180"/>
      </w:pPr>
    </w:lvl>
    <w:lvl w:ilvl="6" w:tplc="FFFFFFFF" w:tentative="1">
      <w:start w:val="1"/>
      <w:numFmt w:val="decimal"/>
      <w:lvlText w:val="%7."/>
      <w:lvlJc w:val="left"/>
      <w:pPr>
        <w:ind w:left="5947" w:hanging="360"/>
      </w:pPr>
    </w:lvl>
    <w:lvl w:ilvl="7" w:tplc="FFFFFFFF" w:tentative="1">
      <w:start w:val="1"/>
      <w:numFmt w:val="lowerLetter"/>
      <w:lvlText w:val="%8."/>
      <w:lvlJc w:val="left"/>
      <w:pPr>
        <w:ind w:left="6667" w:hanging="360"/>
      </w:pPr>
    </w:lvl>
    <w:lvl w:ilvl="8" w:tplc="FFFFFFFF" w:tentative="1">
      <w:start w:val="1"/>
      <w:numFmt w:val="lowerRoman"/>
      <w:lvlText w:val="%9."/>
      <w:lvlJc w:val="right"/>
      <w:pPr>
        <w:ind w:left="7387" w:hanging="180"/>
      </w:pPr>
    </w:lvl>
  </w:abstractNum>
  <w:abstractNum w:abstractNumId="22" w15:restartNumberingAfterBreak="0">
    <w:nsid w:val="4CA64605"/>
    <w:multiLevelType w:val="hybridMultilevel"/>
    <w:tmpl w:val="755E1462"/>
    <w:lvl w:ilvl="0" w:tplc="FFFFFFFF">
      <w:start w:val="1"/>
      <w:numFmt w:val="lowerLetter"/>
      <w:lvlText w:val="%1)"/>
      <w:lvlJc w:val="left"/>
      <w:pPr>
        <w:ind w:left="1627" w:hanging="360"/>
      </w:pPr>
    </w:lvl>
    <w:lvl w:ilvl="1" w:tplc="0809001B">
      <w:start w:val="1"/>
      <w:numFmt w:val="lowerRoman"/>
      <w:lvlText w:val="%2."/>
      <w:lvlJc w:val="right"/>
      <w:pPr>
        <w:ind w:left="2347" w:hanging="360"/>
      </w:pPr>
    </w:lvl>
    <w:lvl w:ilvl="2" w:tplc="FFFFFFFF" w:tentative="1">
      <w:start w:val="1"/>
      <w:numFmt w:val="lowerRoman"/>
      <w:lvlText w:val="%3."/>
      <w:lvlJc w:val="right"/>
      <w:pPr>
        <w:ind w:left="3067" w:hanging="180"/>
      </w:pPr>
    </w:lvl>
    <w:lvl w:ilvl="3" w:tplc="FFFFFFFF" w:tentative="1">
      <w:start w:val="1"/>
      <w:numFmt w:val="decimal"/>
      <w:lvlText w:val="%4."/>
      <w:lvlJc w:val="left"/>
      <w:pPr>
        <w:ind w:left="3787" w:hanging="360"/>
      </w:pPr>
    </w:lvl>
    <w:lvl w:ilvl="4" w:tplc="FFFFFFFF" w:tentative="1">
      <w:start w:val="1"/>
      <w:numFmt w:val="lowerLetter"/>
      <w:lvlText w:val="%5."/>
      <w:lvlJc w:val="left"/>
      <w:pPr>
        <w:ind w:left="4507" w:hanging="360"/>
      </w:pPr>
    </w:lvl>
    <w:lvl w:ilvl="5" w:tplc="FFFFFFFF" w:tentative="1">
      <w:start w:val="1"/>
      <w:numFmt w:val="lowerRoman"/>
      <w:lvlText w:val="%6."/>
      <w:lvlJc w:val="right"/>
      <w:pPr>
        <w:ind w:left="5227" w:hanging="180"/>
      </w:pPr>
    </w:lvl>
    <w:lvl w:ilvl="6" w:tplc="FFFFFFFF" w:tentative="1">
      <w:start w:val="1"/>
      <w:numFmt w:val="decimal"/>
      <w:lvlText w:val="%7."/>
      <w:lvlJc w:val="left"/>
      <w:pPr>
        <w:ind w:left="5947" w:hanging="360"/>
      </w:pPr>
    </w:lvl>
    <w:lvl w:ilvl="7" w:tplc="FFFFFFFF" w:tentative="1">
      <w:start w:val="1"/>
      <w:numFmt w:val="lowerLetter"/>
      <w:lvlText w:val="%8."/>
      <w:lvlJc w:val="left"/>
      <w:pPr>
        <w:ind w:left="6667" w:hanging="360"/>
      </w:pPr>
    </w:lvl>
    <w:lvl w:ilvl="8" w:tplc="FFFFFFFF" w:tentative="1">
      <w:start w:val="1"/>
      <w:numFmt w:val="lowerRoman"/>
      <w:lvlText w:val="%9."/>
      <w:lvlJc w:val="right"/>
      <w:pPr>
        <w:ind w:left="7387" w:hanging="180"/>
      </w:pPr>
    </w:lvl>
  </w:abstractNum>
  <w:abstractNum w:abstractNumId="23"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4"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B727AD"/>
    <w:multiLevelType w:val="hybridMultilevel"/>
    <w:tmpl w:val="BE240566"/>
    <w:lvl w:ilvl="0" w:tplc="08090017">
      <w:start w:val="1"/>
      <w:numFmt w:val="lowerLetter"/>
      <w:lvlText w:val="%1)"/>
      <w:lvlJc w:val="left"/>
      <w:pPr>
        <w:ind w:left="1690" w:hanging="360"/>
      </w:pPr>
    </w:lvl>
    <w:lvl w:ilvl="1" w:tplc="08090019" w:tentative="1">
      <w:start w:val="1"/>
      <w:numFmt w:val="lowerLetter"/>
      <w:lvlText w:val="%2."/>
      <w:lvlJc w:val="left"/>
      <w:pPr>
        <w:ind w:left="2410" w:hanging="360"/>
      </w:pPr>
    </w:lvl>
    <w:lvl w:ilvl="2" w:tplc="0809001B" w:tentative="1">
      <w:start w:val="1"/>
      <w:numFmt w:val="lowerRoman"/>
      <w:lvlText w:val="%3."/>
      <w:lvlJc w:val="right"/>
      <w:pPr>
        <w:ind w:left="3130" w:hanging="180"/>
      </w:pPr>
    </w:lvl>
    <w:lvl w:ilvl="3" w:tplc="0809000F" w:tentative="1">
      <w:start w:val="1"/>
      <w:numFmt w:val="decimal"/>
      <w:lvlText w:val="%4."/>
      <w:lvlJc w:val="left"/>
      <w:pPr>
        <w:ind w:left="3850" w:hanging="360"/>
      </w:pPr>
    </w:lvl>
    <w:lvl w:ilvl="4" w:tplc="08090019" w:tentative="1">
      <w:start w:val="1"/>
      <w:numFmt w:val="lowerLetter"/>
      <w:lvlText w:val="%5."/>
      <w:lvlJc w:val="left"/>
      <w:pPr>
        <w:ind w:left="4570" w:hanging="360"/>
      </w:pPr>
    </w:lvl>
    <w:lvl w:ilvl="5" w:tplc="0809001B" w:tentative="1">
      <w:start w:val="1"/>
      <w:numFmt w:val="lowerRoman"/>
      <w:lvlText w:val="%6."/>
      <w:lvlJc w:val="right"/>
      <w:pPr>
        <w:ind w:left="5290" w:hanging="180"/>
      </w:pPr>
    </w:lvl>
    <w:lvl w:ilvl="6" w:tplc="0809000F" w:tentative="1">
      <w:start w:val="1"/>
      <w:numFmt w:val="decimal"/>
      <w:lvlText w:val="%7."/>
      <w:lvlJc w:val="left"/>
      <w:pPr>
        <w:ind w:left="6010" w:hanging="360"/>
      </w:pPr>
    </w:lvl>
    <w:lvl w:ilvl="7" w:tplc="08090019" w:tentative="1">
      <w:start w:val="1"/>
      <w:numFmt w:val="lowerLetter"/>
      <w:lvlText w:val="%8."/>
      <w:lvlJc w:val="left"/>
      <w:pPr>
        <w:ind w:left="6730" w:hanging="360"/>
      </w:pPr>
    </w:lvl>
    <w:lvl w:ilvl="8" w:tplc="0809001B" w:tentative="1">
      <w:start w:val="1"/>
      <w:numFmt w:val="lowerRoman"/>
      <w:lvlText w:val="%9."/>
      <w:lvlJc w:val="right"/>
      <w:pPr>
        <w:ind w:left="7450" w:hanging="180"/>
      </w:pPr>
    </w:lvl>
  </w:abstractNum>
  <w:abstractNum w:abstractNumId="26" w15:restartNumberingAfterBreak="0">
    <w:nsid w:val="62787184"/>
    <w:multiLevelType w:val="multilevel"/>
    <w:tmpl w:val="C67AEB9A"/>
    <w:lvl w:ilvl="0">
      <w:start w:val="1"/>
      <w:numFmt w:val="decimal"/>
      <w:pStyle w:val="Level1"/>
      <w:lvlText w:val="%1."/>
      <w:lvlJc w:val="left"/>
      <w:pPr>
        <w:tabs>
          <w:tab w:val="num" w:pos="851"/>
        </w:tabs>
        <w:ind w:left="851" w:hanging="851"/>
      </w:pPr>
      <w:rPr>
        <w:rFonts w:hint="default"/>
        <w:b w:val="0"/>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7" w15:restartNumberingAfterBreak="0">
    <w:nsid w:val="69616A98"/>
    <w:multiLevelType w:val="hybridMultilevel"/>
    <w:tmpl w:val="2EE0B464"/>
    <w:lvl w:ilvl="0" w:tplc="FFFFFFFF">
      <w:start w:val="1"/>
      <w:numFmt w:val="lowerLetter"/>
      <w:lvlText w:val="%1)"/>
      <w:lvlJc w:val="left"/>
      <w:pPr>
        <w:ind w:left="1627" w:hanging="360"/>
      </w:pPr>
    </w:lvl>
    <w:lvl w:ilvl="1" w:tplc="0809001B">
      <w:start w:val="1"/>
      <w:numFmt w:val="lowerRoman"/>
      <w:lvlText w:val="%2."/>
      <w:lvlJc w:val="right"/>
      <w:pPr>
        <w:ind w:left="2347" w:hanging="360"/>
      </w:pPr>
    </w:lvl>
    <w:lvl w:ilvl="2" w:tplc="FFFFFFFF" w:tentative="1">
      <w:start w:val="1"/>
      <w:numFmt w:val="lowerRoman"/>
      <w:lvlText w:val="%3."/>
      <w:lvlJc w:val="right"/>
      <w:pPr>
        <w:ind w:left="3067" w:hanging="180"/>
      </w:pPr>
    </w:lvl>
    <w:lvl w:ilvl="3" w:tplc="FFFFFFFF" w:tentative="1">
      <w:start w:val="1"/>
      <w:numFmt w:val="decimal"/>
      <w:lvlText w:val="%4."/>
      <w:lvlJc w:val="left"/>
      <w:pPr>
        <w:ind w:left="3787" w:hanging="360"/>
      </w:pPr>
    </w:lvl>
    <w:lvl w:ilvl="4" w:tplc="FFFFFFFF" w:tentative="1">
      <w:start w:val="1"/>
      <w:numFmt w:val="lowerLetter"/>
      <w:lvlText w:val="%5."/>
      <w:lvlJc w:val="left"/>
      <w:pPr>
        <w:ind w:left="4507" w:hanging="360"/>
      </w:pPr>
    </w:lvl>
    <w:lvl w:ilvl="5" w:tplc="FFFFFFFF" w:tentative="1">
      <w:start w:val="1"/>
      <w:numFmt w:val="lowerRoman"/>
      <w:lvlText w:val="%6."/>
      <w:lvlJc w:val="right"/>
      <w:pPr>
        <w:ind w:left="5227" w:hanging="180"/>
      </w:pPr>
    </w:lvl>
    <w:lvl w:ilvl="6" w:tplc="FFFFFFFF" w:tentative="1">
      <w:start w:val="1"/>
      <w:numFmt w:val="decimal"/>
      <w:lvlText w:val="%7."/>
      <w:lvlJc w:val="left"/>
      <w:pPr>
        <w:ind w:left="5947" w:hanging="360"/>
      </w:pPr>
    </w:lvl>
    <w:lvl w:ilvl="7" w:tplc="FFFFFFFF" w:tentative="1">
      <w:start w:val="1"/>
      <w:numFmt w:val="lowerLetter"/>
      <w:lvlText w:val="%8."/>
      <w:lvlJc w:val="left"/>
      <w:pPr>
        <w:ind w:left="6667" w:hanging="360"/>
      </w:pPr>
    </w:lvl>
    <w:lvl w:ilvl="8" w:tplc="FFFFFFFF" w:tentative="1">
      <w:start w:val="1"/>
      <w:numFmt w:val="lowerRoman"/>
      <w:lvlText w:val="%9."/>
      <w:lvlJc w:val="right"/>
      <w:pPr>
        <w:ind w:left="7387" w:hanging="180"/>
      </w:pPr>
    </w:lvl>
  </w:abstractNum>
  <w:abstractNum w:abstractNumId="28"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65E4C5E"/>
    <w:multiLevelType w:val="multilevel"/>
    <w:tmpl w:val="AD34423A"/>
    <w:numStyleLink w:val="Headings"/>
  </w:abstractNum>
  <w:abstractNum w:abstractNumId="30"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30"/>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743113885">
    <w:abstractNumId w:val="24"/>
  </w:num>
  <w:num w:numId="12" w16cid:durableId="875704056">
    <w:abstractNumId w:val="19"/>
  </w:num>
  <w:num w:numId="13" w16cid:durableId="177546733">
    <w:abstractNumId w:val="13"/>
  </w:num>
  <w:num w:numId="14"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6478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7905936">
    <w:abstractNumId w:val="23"/>
  </w:num>
  <w:num w:numId="17" w16cid:durableId="1695426942">
    <w:abstractNumId w:val="11"/>
  </w:num>
  <w:num w:numId="18" w16cid:durableId="1400975595">
    <w:abstractNumId w:val="10"/>
  </w:num>
  <w:num w:numId="19" w16cid:durableId="1365861704">
    <w:abstractNumId w:val="1"/>
  </w:num>
  <w:num w:numId="20" w16cid:durableId="1325090788">
    <w:abstractNumId w:val="3"/>
  </w:num>
  <w:num w:numId="21" w16cid:durableId="46102275">
    <w:abstractNumId w:val="7"/>
  </w:num>
  <w:num w:numId="22" w16cid:durableId="1680230677">
    <w:abstractNumId w:val="6"/>
  </w:num>
  <w:num w:numId="23" w16cid:durableId="746729586">
    <w:abstractNumId w:val="18"/>
  </w:num>
  <w:num w:numId="24" w16cid:durableId="368726805">
    <w:abstractNumId w:val="5"/>
  </w:num>
  <w:num w:numId="25" w16cid:durableId="1972519548">
    <w:abstractNumId w:val="20"/>
  </w:num>
  <w:num w:numId="26" w16cid:durableId="247006902">
    <w:abstractNumId w:val="27"/>
  </w:num>
  <w:num w:numId="27" w16cid:durableId="1643462341">
    <w:abstractNumId w:val="22"/>
  </w:num>
  <w:num w:numId="28" w16cid:durableId="387343546">
    <w:abstractNumId w:val="21"/>
  </w:num>
  <w:num w:numId="29" w16cid:durableId="592519360">
    <w:abstractNumId w:val="26"/>
  </w:num>
  <w:num w:numId="30" w16cid:durableId="1774200359">
    <w:abstractNumId w:val="25"/>
  </w:num>
  <w:num w:numId="31" w16cid:durableId="1252080079">
    <w:abstractNumId w:val="29"/>
  </w:num>
  <w:num w:numId="32" w16cid:durableId="380130317">
    <w:abstractNumId w:val="8"/>
    <w:lvlOverride w:ilvl="0">
      <w:startOverride w:val="4"/>
      <w:lvl w:ilvl="0">
        <w:start w:val="4"/>
        <w:numFmt w:val="decimal"/>
        <w:pStyle w:val="SchTitle1"/>
        <w:suff w:val="nothing"/>
        <w:lvlText w:val="Schedule %1"/>
        <w:lvlJc w:val="left"/>
        <w:pPr>
          <w:ind w:left="0" w:firstLine="0"/>
        </w:pPr>
        <w:rPr>
          <w:rFonts w:ascii="Arial" w:hAnsi="Arial" w:hint="default"/>
          <w:b/>
          <w:i w:val="0"/>
        </w:rPr>
      </w:lvl>
    </w:lvlOverride>
    <w:lvlOverride w:ilvl="1">
      <w:startOverride w:val="3"/>
      <w:lvl w:ilvl="1">
        <w:start w:val="3"/>
        <w:numFmt w:val="decimal"/>
        <w:pStyle w:val="SchLevel1"/>
        <w:lvlText w:val="%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startOverride w:val="1"/>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startOverride w:val="1"/>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startOverride w:val="1"/>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startOverride w:val="1"/>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startOverride w:val="1"/>
      <w:lvl w:ilvl="7">
        <w:start w:val="1"/>
        <w:numFmt w:val="decimal"/>
        <w:pStyle w:val="SchLevel7"/>
        <w:lvlText w:val="(%8)"/>
        <w:lvlJc w:val="left"/>
        <w:pPr>
          <w:tabs>
            <w:tab w:val="num" w:pos="3175"/>
          </w:tabs>
          <w:ind w:left="3175" w:hanging="567"/>
        </w:pPr>
        <w:rPr>
          <w:rFonts w:hint="default"/>
        </w:rPr>
      </w:lvl>
    </w:lvlOverride>
    <w:lvlOverride w:ilvl="8">
      <w:startOverride w:val="1"/>
      <w:lvl w:ilvl="8">
        <w:start w:val="1"/>
        <w:numFmt w:val="lowerLetter"/>
        <w:pStyle w:val="SchLevel8"/>
        <w:lvlText w:val="(%9)"/>
        <w:lvlJc w:val="left"/>
        <w:pPr>
          <w:tabs>
            <w:tab w:val="num" w:pos="3742"/>
          </w:tabs>
          <w:ind w:left="3742" w:hanging="567"/>
        </w:pPr>
        <w:rPr>
          <w:rFonts w:hint="default"/>
        </w:rPr>
      </w:lvl>
    </w:lvlOverride>
  </w:num>
  <w:num w:numId="33" w16cid:durableId="1459370697">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34" w16cid:durableId="1431126393">
    <w:abstractNumId w:val="8"/>
    <w:lvlOverride w:ilvl="0">
      <w:startOverride w:val="1"/>
      <w:lvl w:ilvl="0">
        <w:start w:val="1"/>
        <w:numFmt w:val="decimal"/>
        <w:pStyle w:val="SchTitle1"/>
        <w:suff w:val="nothing"/>
        <w:lvlText w:val="Schedule %1"/>
        <w:lvlJc w:val="left"/>
        <w:pPr>
          <w:ind w:left="0" w:firstLine="0"/>
        </w:pPr>
        <w:rPr>
          <w:rFonts w:ascii="Arial" w:hAnsi="Arial" w:hint="default"/>
          <w:b/>
          <w:i w:val="0"/>
        </w:rPr>
      </w:lvl>
    </w:lvlOverride>
    <w:lvlOverride w:ilvl="1">
      <w:startOverride w:va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startOverride w:val="1"/>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startOverride w:val="1"/>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startOverride w:val="1"/>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startOverride w:val="1"/>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startOverride w:val="1"/>
      <w:lvl w:ilvl="7">
        <w:start w:val="1"/>
        <w:numFmt w:val="decimal"/>
        <w:pStyle w:val="SchLevel7"/>
        <w:lvlText w:val="(%8)"/>
        <w:lvlJc w:val="left"/>
        <w:pPr>
          <w:tabs>
            <w:tab w:val="num" w:pos="3175"/>
          </w:tabs>
          <w:ind w:left="3175" w:hanging="567"/>
        </w:pPr>
        <w:rPr>
          <w:rFonts w:hint="default"/>
        </w:rPr>
      </w:lvl>
    </w:lvlOverride>
    <w:lvlOverride w:ilvl="8">
      <w:startOverride w:val="1"/>
      <w:lvl w:ilvl="8">
        <w:start w:val="1"/>
        <w:numFmt w:val="lowerLetter"/>
        <w:pStyle w:val="SchLevel8"/>
        <w:lvlText w:val="(%9)"/>
        <w:lvlJc w:val="left"/>
        <w:pPr>
          <w:tabs>
            <w:tab w:val="num" w:pos="3742"/>
          </w:tabs>
          <w:ind w:left="3742" w:hanging="567"/>
        </w:pPr>
        <w:rPr>
          <w:rFonts w:hint="default"/>
        </w:rPr>
      </w:lvl>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LastOpened" w:val="05/05/2026 10:22"/>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B5C"/>
    <w:rsid w:val="00004ED9"/>
    <w:rsid w:val="00006F41"/>
    <w:rsid w:val="000105A8"/>
    <w:rsid w:val="000108D8"/>
    <w:rsid w:val="00010DE2"/>
    <w:rsid w:val="00011206"/>
    <w:rsid w:val="00012473"/>
    <w:rsid w:val="00012606"/>
    <w:rsid w:val="00014CAF"/>
    <w:rsid w:val="00015FF9"/>
    <w:rsid w:val="00017475"/>
    <w:rsid w:val="000178DD"/>
    <w:rsid w:val="0002045B"/>
    <w:rsid w:val="000215F5"/>
    <w:rsid w:val="00021975"/>
    <w:rsid w:val="00022273"/>
    <w:rsid w:val="00023B78"/>
    <w:rsid w:val="000247A0"/>
    <w:rsid w:val="000248A7"/>
    <w:rsid w:val="000252B2"/>
    <w:rsid w:val="000254D3"/>
    <w:rsid w:val="0002606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2A5"/>
    <w:rsid w:val="00043481"/>
    <w:rsid w:val="0004380B"/>
    <w:rsid w:val="00044ACD"/>
    <w:rsid w:val="00044EBF"/>
    <w:rsid w:val="00045D0A"/>
    <w:rsid w:val="00045DDD"/>
    <w:rsid w:val="00047EE8"/>
    <w:rsid w:val="00050048"/>
    <w:rsid w:val="00051953"/>
    <w:rsid w:val="00051A12"/>
    <w:rsid w:val="00052536"/>
    <w:rsid w:val="00052A61"/>
    <w:rsid w:val="00054CB7"/>
    <w:rsid w:val="000561C1"/>
    <w:rsid w:val="00056A36"/>
    <w:rsid w:val="00056EE1"/>
    <w:rsid w:val="00057C61"/>
    <w:rsid w:val="00060771"/>
    <w:rsid w:val="000615C8"/>
    <w:rsid w:val="000617D7"/>
    <w:rsid w:val="0006215A"/>
    <w:rsid w:val="000628E2"/>
    <w:rsid w:val="00063EE3"/>
    <w:rsid w:val="000640AC"/>
    <w:rsid w:val="00064289"/>
    <w:rsid w:val="000646F9"/>
    <w:rsid w:val="00064A95"/>
    <w:rsid w:val="00064BFC"/>
    <w:rsid w:val="000660B5"/>
    <w:rsid w:val="00066F8B"/>
    <w:rsid w:val="00067B2D"/>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77EAD"/>
    <w:rsid w:val="000816EA"/>
    <w:rsid w:val="00081943"/>
    <w:rsid w:val="000830A4"/>
    <w:rsid w:val="000832BB"/>
    <w:rsid w:val="00084A5B"/>
    <w:rsid w:val="00085A19"/>
    <w:rsid w:val="00086810"/>
    <w:rsid w:val="000875F4"/>
    <w:rsid w:val="000909BD"/>
    <w:rsid w:val="00090E02"/>
    <w:rsid w:val="00091633"/>
    <w:rsid w:val="00094026"/>
    <w:rsid w:val="0009473D"/>
    <w:rsid w:val="00094B11"/>
    <w:rsid w:val="0009523D"/>
    <w:rsid w:val="00096ADD"/>
    <w:rsid w:val="00097008"/>
    <w:rsid w:val="00097544"/>
    <w:rsid w:val="0009791A"/>
    <w:rsid w:val="000A1ADF"/>
    <w:rsid w:val="000A2F47"/>
    <w:rsid w:val="000A369D"/>
    <w:rsid w:val="000A3E58"/>
    <w:rsid w:val="000A5521"/>
    <w:rsid w:val="000A5845"/>
    <w:rsid w:val="000A5D3C"/>
    <w:rsid w:val="000A712C"/>
    <w:rsid w:val="000B1329"/>
    <w:rsid w:val="000B3659"/>
    <w:rsid w:val="000B3D63"/>
    <w:rsid w:val="000B5098"/>
    <w:rsid w:val="000B5A50"/>
    <w:rsid w:val="000B5E70"/>
    <w:rsid w:val="000B6162"/>
    <w:rsid w:val="000B651F"/>
    <w:rsid w:val="000B698F"/>
    <w:rsid w:val="000B6A4E"/>
    <w:rsid w:val="000C1CF5"/>
    <w:rsid w:val="000C1E38"/>
    <w:rsid w:val="000C1EA3"/>
    <w:rsid w:val="000C3129"/>
    <w:rsid w:val="000C3297"/>
    <w:rsid w:val="000C38E5"/>
    <w:rsid w:val="000C4322"/>
    <w:rsid w:val="000C4AB3"/>
    <w:rsid w:val="000C4FC3"/>
    <w:rsid w:val="000C6301"/>
    <w:rsid w:val="000C74C8"/>
    <w:rsid w:val="000C764A"/>
    <w:rsid w:val="000D061E"/>
    <w:rsid w:val="000D1236"/>
    <w:rsid w:val="000D197C"/>
    <w:rsid w:val="000D1F71"/>
    <w:rsid w:val="000D4BAC"/>
    <w:rsid w:val="000D546C"/>
    <w:rsid w:val="000D5ADC"/>
    <w:rsid w:val="000D5B5F"/>
    <w:rsid w:val="000D646C"/>
    <w:rsid w:val="000E2832"/>
    <w:rsid w:val="000E56AF"/>
    <w:rsid w:val="000E5D74"/>
    <w:rsid w:val="000E5EFB"/>
    <w:rsid w:val="000E6B38"/>
    <w:rsid w:val="000E6D29"/>
    <w:rsid w:val="000E73E6"/>
    <w:rsid w:val="000E7FFE"/>
    <w:rsid w:val="000F0D4A"/>
    <w:rsid w:val="000F1130"/>
    <w:rsid w:val="000F13A6"/>
    <w:rsid w:val="000F1BF6"/>
    <w:rsid w:val="000F3BAD"/>
    <w:rsid w:val="000F511C"/>
    <w:rsid w:val="000F557F"/>
    <w:rsid w:val="000F67E2"/>
    <w:rsid w:val="000F749A"/>
    <w:rsid w:val="000F7E47"/>
    <w:rsid w:val="00100164"/>
    <w:rsid w:val="00100465"/>
    <w:rsid w:val="0010146D"/>
    <w:rsid w:val="00101E19"/>
    <w:rsid w:val="0010266B"/>
    <w:rsid w:val="00102869"/>
    <w:rsid w:val="0010377B"/>
    <w:rsid w:val="00104407"/>
    <w:rsid w:val="00104AEC"/>
    <w:rsid w:val="0010639C"/>
    <w:rsid w:val="00107140"/>
    <w:rsid w:val="001078EB"/>
    <w:rsid w:val="001079C7"/>
    <w:rsid w:val="001101C3"/>
    <w:rsid w:val="00110E49"/>
    <w:rsid w:val="0011107C"/>
    <w:rsid w:val="0011172E"/>
    <w:rsid w:val="00111730"/>
    <w:rsid w:val="001122A3"/>
    <w:rsid w:val="001127CE"/>
    <w:rsid w:val="00113620"/>
    <w:rsid w:val="00115326"/>
    <w:rsid w:val="00115B87"/>
    <w:rsid w:val="001163E0"/>
    <w:rsid w:val="00116E32"/>
    <w:rsid w:val="00116FDB"/>
    <w:rsid w:val="001170AD"/>
    <w:rsid w:val="00117D79"/>
    <w:rsid w:val="0012058E"/>
    <w:rsid w:val="00120D01"/>
    <w:rsid w:val="001216D0"/>
    <w:rsid w:val="00123ACA"/>
    <w:rsid w:val="001242D4"/>
    <w:rsid w:val="0012431E"/>
    <w:rsid w:val="001260C1"/>
    <w:rsid w:val="001274EC"/>
    <w:rsid w:val="001277ED"/>
    <w:rsid w:val="0012798B"/>
    <w:rsid w:val="00127AA7"/>
    <w:rsid w:val="00127D29"/>
    <w:rsid w:val="0013069B"/>
    <w:rsid w:val="00130B14"/>
    <w:rsid w:val="00130DC8"/>
    <w:rsid w:val="00131673"/>
    <w:rsid w:val="00132905"/>
    <w:rsid w:val="00132922"/>
    <w:rsid w:val="0013304D"/>
    <w:rsid w:val="00133640"/>
    <w:rsid w:val="00133CF5"/>
    <w:rsid w:val="00135321"/>
    <w:rsid w:val="001363E5"/>
    <w:rsid w:val="0013656B"/>
    <w:rsid w:val="00136DCE"/>
    <w:rsid w:val="001415A2"/>
    <w:rsid w:val="00141DD3"/>
    <w:rsid w:val="001421A9"/>
    <w:rsid w:val="001433BA"/>
    <w:rsid w:val="00143B1B"/>
    <w:rsid w:val="001443B7"/>
    <w:rsid w:val="001447CC"/>
    <w:rsid w:val="0014518E"/>
    <w:rsid w:val="00145BBA"/>
    <w:rsid w:val="0014667F"/>
    <w:rsid w:val="00146AEC"/>
    <w:rsid w:val="00150091"/>
    <w:rsid w:val="001500C3"/>
    <w:rsid w:val="001506A7"/>
    <w:rsid w:val="00150F2D"/>
    <w:rsid w:val="00154DA4"/>
    <w:rsid w:val="00155FB8"/>
    <w:rsid w:val="00157024"/>
    <w:rsid w:val="00157DE8"/>
    <w:rsid w:val="00160022"/>
    <w:rsid w:val="001605DF"/>
    <w:rsid w:val="00161800"/>
    <w:rsid w:val="001623A0"/>
    <w:rsid w:val="00163DA1"/>
    <w:rsid w:val="001643A1"/>
    <w:rsid w:val="001649BF"/>
    <w:rsid w:val="00164E86"/>
    <w:rsid w:val="00165DED"/>
    <w:rsid w:val="00170105"/>
    <w:rsid w:val="00170E42"/>
    <w:rsid w:val="00171E09"/>
    <w:rsid w:val="00172351"/>
    <w:rsid w:val="00172A19"/>
    <w:rsid w:val="00172A89"/>
    <w:rsid w:val="00173681"/>
    <w:rsid w:val="00173A61"/>
    <w:rsid w:val="00173FDB"/>
    <w:rsid w:val="00174F22"/>
    <w:rsid w:val="001756B1"/>
    <w:rsid w:val="00176A05"/>
    <w:rsid w:val="001770C4"/>
    <w:rsid w:val="00177463"/>
    <w:rsid w:val="00177698"/>
    <w:rsid w:val="00180108"/>
    <w:rsid w:val="001806B0"/>
    <w:rsid w:val="00180A10"/>
    <w:rsid w:val="00181636"/>
    <w:rsid w:val="001818A0"/>
    <w:rsid w:val="001823E4"/>
    <w:rsid w:val="0018285B"/>
    <w:rsid w:val="00182A37"/>
    <w:rsid w:val="00183551"/>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749"/>
    <w:rsid w:val="001A2B50"/>
    <w:rsid w:val="001A3310"/>
    <w:rsid w:val="001A5672"/>
    <w:rsid w:val="001A617F"/>
    <w:rsid w:val="001B0C1E"/>
    <w:rsid w:val="001B265F"/>
    <w:rsid w:val="001B3A5D"/>
    <w:rsid w:val="001B4F3E"/>
    <w:rsid w:val="001B766E"/>
    <w:rsid w:val="001C062B"/>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D6436"/>
    <w:rsid w:val="001E20D9"/>
    <w:rsid w:val="001E2A5A"/>
    <w:rsid w:val="001E320F"/>
    <w:rsid w:val="001E3AC2"/>
    <w:rsid w:val="001E4101"/>
    <w:rsid w:val="001E5A21"/>
    <w:rsid w:val="001E6A99"/>
    <w:rsid w:val="001E7035"/>
    <w:rsid w:val="001E727A"/>
    <w:rsid w:val="001F04A0"/>
    <w:rsid w:val="001F057B"/>
    <w:rsid w:val="001F3DDD"/>
    <w:rsid w:val="001F5812"/>
    <w:rsid w:val="001F5ED8"/>
    <w:rsid w:val="001F6B3D"/>
    <w:rsid w:val="001F7F62"/>
    <w:rsid w:val="002009AF"/>
    <w:rsid w:val="0020202D"/>
    <w:rsid w:val="002032E2"/>
    <w:rsid w:val="00203380"/>
    <w:rsid w:val="002038E6"/>
    <w:rsid w:val="00204DC1"/>
    <w:rsid w:val="002050B2"/>
    <w:rsid w:val="00205150"/>
    <w:rsid w:val="00205489"/>
    <w:rsid w:val="00205DA6"/>
    <w:rsid w:val="0020605A"/>
    <w:rsid w:val="002065A2"/>
    <w:rsid w:val="00207868"/>
    <w:rsid w:val="00210AF8"/>
    <w:rsid w:val="00211B76"/>
    <w:rsid w:val="00212FB0"/>
    <w:rsid w:val="00213B3F"/>
    <w:rsid w:val="00214596"/>
    <w:rsid w:val="0021461A"/>
    <w:rsid w:val="0021463B"/>
    <w:rsid w:val="00214D0E"/>
    <w:rsid w:val="00216E0B"/>
    <w:rsid w:val="002175B6"/>
    <w:rsid w:val="00221FE7"/>
    <w:rsid w:val="00222224"/>
    <w:rsid w:val="00222B4F"/>
    <w:rsid w:val="002235F5"/>
    <w:rsid w:val="00223972"/>
    <w:rsid w:val="002246B3"/>
    <w:rsid w:val="002248F4"/>
    <w:rsid w:val="00224F8B"/>
    <w:rsid w:val="00225350"/>
    <w:rsid w:val="00225C85"/>
    <w:rsid w:val="002263CE"/>
    <w:rsid w:val="00226425"/>
    <w:rsid w:val="00227279"/>
    <w:rsid w:val="002272DE"/>
    <w:rsid w:val="00227720"/>
    <w:rsid w:val="00231D38"/>
    <w:rsid w:val="002324C5"/>
    <w:rsid w:val="0023353C"/>
    <w:rsid w:val="00233EFC"/>
    <w:rsid w:val="00233FFE"/>
    <w:rsid w:val="00234C75"/>
    <w:rsid w:val="00234D81"/>
    <w:rsid w:val="00235104"/>
    <w:rsid w:val="0023518B"/>
    <w:rsid w:val="00237D1E"/>
    <w:rsid w:val="00242794"/>
    <w:rsid w:val="00243223"/>
    <w:rsid w:val="002443D5"/>
    <w:rsid w:val="0024460B"/>
    <w:rsid w:val="00244C8E"/>
    <w:rsid w:val="00244DFC"/>
    <w:rsid w:val="002453B3"/>
    <w:rsid w:val="00246409"/>
    <w:rsid w:val="002474B1"/>
    <w:rsid w:val="0025186E"/>
    <w:rsid w:val="00251F56"/>
    <w:rsid w:val="00252902"/>
    <w:rsid w:val="002532B0"/>
    <w:rsid w:val="0025449B"/>
    <w:rsid w:val="00254C3D"/>
    <w:rsid w:val="002553F3"/>
    <w:rsid w:val="002566CB"/>
    <w:rsid w:val="00261078"/>
    <w:rsid w:val="00261F18"/>
    <w:rsid w:val="002632F6"/>
    <w:rsid w:val="00263D0A"/>
    <w:rsid w:val="0026405A"/>
    <w:rsid w:val="00264145"/>
    <w:rsid w:val="00264ADB"/>
    <w:rsid w:val="00264D98"/>
    <w:rsid w:val="00265289"/>
    <w:rsid w:val="00265DBE"/>
    <w:rsid w:val="00266F38"/>
    <w:rsid w:val="002708FE"/>
    <w:rsid w:val="00270CCF"/>
    <w:rsid w:val="00271964"/>
    <w:rsid w:val="00271D95"/>
    <w:rsid w:val="00272A03"/>
    <w:rsid w:val="0027463C"/>
    <w:rsid w:val="002753CA"/>
    <w:rsid w:val="00275C4D"/>
    <w:rsid w:val="00277D81"/>
    <w:rsid w:val="00280609"/>
    <w:rsid w:val="00281996"/>
    <w:rsid w:val="00281A2F"/>
    <w:rsid w:val="00281D0E"/>
    <w:rsid w:val="002840B9"/>
    <w:rsid w:val="002846C0"/>
    <w:rsid w:val="00284B75"/>
    <w:rsid w:val="00284BE9"/>
    <w:rsid w:val="00284F4A"/>
    <w:rsid w:val="0028504F"/>
    <w:rsid w:val="002856E6"/>
    <w:rsid w:val="00285855"/>
    <w:rsid w:val="00286E26"/>
    <w:rsid w:val="0028735F"/>
    <w:rsid w:val="002877E3"/>
    <w:rsid w:val="00290D55"/>
    <w:rsid w:val="002922DD"/>
    <w:rsid w:val="00292E27"/>
    <w:rsid w:val="00293D3A"/>
    <w:rsid w:val="0029520C"/>
    <w:rsid w:val="00295DFD"/>
    <w:rsid w:val="0029630A"/>
    <w:rsid w:val="002977FB"/>
    <w:rsid w:val="00297812"/>
    <w:rsid w:val="00297C89"/>
    <w:rsid w:val="002A095A"/>
    <w:rsid w:val="002A1ABA"/>
    <w:rsid w:val="002A20F8"/>
    <w:rsid w:val="002A2B76"/>
    <w:rsid w:val="002A33CF"/>
    <w:rsid w:val="002A3EB7"/>
    <w:rsid w:val="002A4B5D"/>
    <w:rsid w:val="002A5304"/>
    <w:rsid w:val="002A5CB0"/>
    <w:rsid w:val="002A69AD"/>
    <w:rsid w:val="002B0CBF"/>
    <w:rsid w:val="002B1C34"/>
    <w:rsid w:val="002B2177"/>
    <w:rsid w:val="002B2DC9"/>
    <w:rsid w:val="002B373E"/>
    <w:rsid w:val="002B3CA1"/>
    <w:rsid w:val="002B487F"/>
    <w:rsid w:val="002B5CEE"/>
    <w:rsid w:val="002C04C6"/>
    <w:rsid w:val="002C0A55"/>
    <w:rsid w:val="002C0C0E"/>
    <w:rsid w:val="002C1CAC"/>
    <w:rsid w:val="002C20D2"/>
    <w:rsid w:val="002C2199"/>
    <w:rsid w:val="002C3AB7"/>
    <w:rsid w:val="002C4225"/>
    <w:rsid w:val="002C45F0"/>
    <w:rsid w:val="002C4F05"/>
    <w:rsid w:val="002C578C"/>
    <w:rsid w:val="002C6702"/>
    <w:rsid w:val="002C710A"/>
    <w:rsid w:val="002D0A5B"/>
    <w:rsid w:val="002D1A05"/>
    <w:rsid w:val="002D1D5D"/>
    <w:rsid w:val="002D1E80"/>
    <w:rsid w:val="002D2C4E"/>
    <w:rsid w:val="002D369B"/>
    <w:rsid w:val="002D3FD0"/>
    <w:rsid w:val="002D4193"/>
    <w:rsid w:val="002D5557"/>
    <w:rsid w:val="002D5BE3"/>
    <w:rsid w:val="002E05FF"/>
    <w:rsid w:val="002E06BC"/>
    <w:rsid w:val="002E07A6"/>
    <w:rsid w:val="002E08DD"/>
    <w:rsid w:val="002E0DAC"/>
    <w:rsid w:val="002E16A4"/>
    <w:rsid w:val="002E2DC7"/>
    <w:rsid w:val="002E51EA"/>
    <w:rsid w:val="002E621A"/>
    <w:rsid w:val="002E6956"/>
    <w:rsid w:val="002F2638"/>
    <w:rsid w:val="002F2E23"/>
    <w:rsid w:val="002F30E0"/>
    <w:rsid w:val="002F3195"/>
    <w:rsid w:val="002F3AF0"/>
    <w:rsid w:val="002F4440"/>
    <w:rsid w:val="002F4F56"/>
    <w:rsid w:val="002F5B0D"/>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10092"/>
    <w:rsid w:val="00310B17"/>
    <w:rsid w:val="00310D3C"/>
    <w:rsid w:val="00310FBA"/>
    <w:rsid w:val="00311565"/>
    <w:rsid w:val="00311FE1"/>
    <w:rsid w:val="00312A8C"/>
    <w:rsid w:val="00312F30"/>
    <w:rsid w:val="0031342B"/>
    <w:rsid w:val="00313FB6"/>
    <w:rsid w:val="0031425C"/>
    <w:rsid w:val="003144F7"/>
    <w:rsid w:val="0031536E"/>
    <w:rsid w:val="00315A00"/>
    <w:rsid w:val="003178EC"/>
    <w:rsid w:val="00317D8A"/>
    <w:rsid w:val="00321201"/>
    <w:rsid w:val="0032201D"/>
    <w:rsid w:val="00322CA3"/>
    <w:rsid w:val="00322DC9"/>
    <w:rsid w:val="003233D9"/>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5939"/>
    <w:rsid w:val="00336EB9"/>
    <w:rsid w:val="0033701E"/>
    <w:rsid w:val="0033752B"/>
    <w:rsid w:val="0034062D"/>
    <w:rsid w:val="00340817"/>
    <w:rsid w:val="00340B4D"/>
    <w:rsid w:val="00341ACB"/>
    <w:rsid w:val="00342040"/>
    <w:rsid w:val="00342A47"/>
    <w:rsid w:val="003445F7"/>
    <w:rsid w:val="00345C21"/>
    <w:rsid w:val="00346531"/>
    <w:rsid w:val="003508CD"/>
    <w:rsid w:val="00350F62"/>
    <w:rsid w:val="003514AC"/>
    <w:rsid w:val="00351930"/>
    <w:rsid w:val="003526FE"/>
    <w:rsid w:val="00352BC2"/>
    <w:rsid w:val="00354AE2"/>
    <w:rsid w:val="00355105"/>
    <w:rsid w:val="0035599D"/>
    <w:rsid w:val="00355A9B"/>
    <w:rsid w:val="00355BEA"/>
    <w:rsid w:val="00356DC2"/>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6DAD"/>
    <w:rsid w:val="00377CBC"/>
    <w:rsid w:val="00377ED1"/>
    <w:rsid w:val="003803F8"/>
    <w:rsid w:val="00381DC7"/>
    <w:rsid w:val="00381E01"/>
    <w:rsid w:val="00382893"/>
    <w:rsid w:val="00383041"/>
    <w:rsid w:val="0038313D"/>
    <w:rsid w:val="003838D1"/>
    <w:rsid w:val="00383BA7"/>
    <w:rsid w:val="00384993"/>
    <w:rsid w:val="003856D7"/>
    <w:rsid w:val="0038637A"/>
    <w:rsid w:val="00386436"/>
    <w:rsid w:val="00386C79"/>
    <w:rsid w:val="003879C6"/>
    <w:rsid w:val="003906B1"/>
    <w:rsid w:val="003907CD"/>
    <w:rsid w:val="00390C02"/>
    <w:rsid w:val="0039190B"/>
    <w:rsid w:val="0039199F"/>
    <w:rsid w:val="00392FFC"/>
    <w:rsid w:val="003940D0"/>
    <w:rsid w:val="003949DE"/>
    <w:rsid w:val="00395A89"/>
    <w:rsid w:val="0039717C"/>
    <w:rsid w:val="0039736B"/>
    <w:rsid w:val="00397480"/>
    <w:rsid w:val="00397676"/>
    <w:rsid w:val="00397D67"/>
    <w:rsid w:val="003A07DC"/>
    <w:rsid w:val="003A107C"/>
    <w:rsid w:val="003A162A"/>
    <w:rsid w:val="003A1E18"/>
    <w:rsid w:val="003A1EB5"/>
    <w:rsid w:val="003A4779"/>
    <w:rsid w:val="003A61C2"/>
    <w:rsid w:val="003A6785"/>
    <w:rsid w:val="003A6D07"/>
    <w:rsid w:val="003A6D21"/>
    <w:rsid w:val="003B0FE0"/>
    <w:rsid w:val="003B1D72"/>
    <w:rsid w:val="003B3441"/>
    <w:rsid w:val="003B45FA"/>
    <w:rsid w:val="003B4F00"/>
    <w:rsid w:val="003B6934"/>
    <w:rsid w:val="003B6A80"/>
    <w:rsid w:val="003B7360"/>
    <w:rsid w:val="003C01D8"/>
    <w:rsid w:val="003C0DB2"/>
    <w:rsid w:val="003C0EE4"/>
    <w:rsid w:val="003C1D26"/>
    <w:rsid w:val="003C29DF"/>
    <w:rsid w:val="003C391F"/>
    <w:rsid w:val="003C496F"/>
    <w:rsid w:val="003C57C5"/>
    <w:rsid w:val="003C57DD"/>
    <w:rsid w:val="003C6229"/>
    <w:rsid w:val="003C6DA4"/>
    <w:rsid w:val="003C7396"/>
    <w:rsid w:val="003C7482"/>
    <w:rsid w:val="003D0C89"/>
    <w:rsid w:val="003D10E5"/>
    <w:rsid w:val="003D2144"/>
    <w:rsid w:val="003D348C"/>
    <w:rsid w:val="003D523F"/>
    <w:rsid w:val="003D6409"/>
    <w:rsid w:val="003E2240"/>
    <w:rsid w:val="003E53D1"/>
    <w:rsid w:val="003E60CB"/>
    <w:rsid w:val="003E7151"/>
    <w:rsid w:val="003E75C9"/>
    <w:rsid w:val="003E7AD2"/>
    <w:rsid w:val="003F110B"/>
    <w:rsid w:val="003F15FA"/>
    <w:rsid w:val="003F1E85"/>
    <w:rsid w:val="003F410D"/>
    <w:rsid w:val="003F569C"/>
    <w:rsid w:val="003F5D49"/>
    <w:rsid w:val="003F7074"/>
    <w:rsid w:val="003F7ED0"/>
    <w:rsid w:val="00400120"/>
    <w:rsid w:val="004013A4"/>
    <w:rsid w:val="00401F46"/>
    <w:rsid w:val="0040550D"/>
    <w:rsid w:val="00405D55"/>
    <w:rsid w:val="00405FBB"/>
    <w:rsid w:val="0040706D"/>
    <w:rsid w:val="0040706E"/>
    <w:rsid w:val="004073F5"/>
    <w:rsid w:val="004074ED"/>
    <w:rsid w:val="0041082B"/>
    <w:rsid w:val="00410926"/>
    <w:rsid w:val="004113E5"/>
    <w:rsid w:val="00411715"/>
    <w:rsid w:val="00413A77"/>
    <w:rsid w:val="00413B60"/>
    <w:rsid w:val="00414E5C"/>
    <w:rsid w:val="00415F0C"/>
    <w:rsid w:val="0041682D"/>
    <w:rsid w:val="00416A42"/>
    <w:rsid w:val="00420837"/>
    <w:rsid w:val="00420D85"/>
    <w:rsid w:val="004213AB"/>
    <w:rsid w:val="00422BD1"/>
    <w:rsid w:val="00424276"/>
    <w:rsid w:val="00424589"/>
    <w:rsid w:val="0042492A"/>
    <w:rsid w:val="00424A5F"/>
    <w:rsid w:val="00424C3F"/>
    <w:rsid w:val="00424DC8"/>
    <w:rsid w:val="0042578B"/>
    <w:rsid w:val="0042595C"/>
    <w:rsid w:val="00426030"/>
    <w:rsid w:val="004260B9"/>
    <w:rsid w:val="00426462"/>
    <w:rsid w:val="00426693"/>
    <w:rsid w:val="00426F22"/>
    <w:rsid w:val="00427DB7"/>
    <w:rsid w:val="0043068B"/>
    <w:rsid w:val="00430780"/>
    <w:rsid w:val="0043100E"/>
    <w:rsid w:val="00433D60"/>
    <w:rsid w:val="00434D5A"/>
    <w:rsid w:val="004354EF"/>
    <w:rsid w:val="00436B83"/>
    <w:rsid w:val="0043775E"/>
    <w:rsid w:val="00440E8E"/>
    <w:rsid w:val="004413BD"/>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359F"/>
    <w:rsid w:val="00453BAA"/>
    <w:rsid w:val="00454A34"/>
    <w:rsid w:val="00454E34"/>
    <w:rsid w:val="004558DB"/>
    <w:rsid w:val="00456D34"/>
    <w:rsid w:val="00457540"/>
    <w:rsid w:val="00460E92"/>
    <w:rsid w:val="004628FE"/>
    <w:rsid w:val="00463636"/>
    <w:rsid w:val="00464553"/>
    <w:rsid w:val="004659BA"/>
    <w:rsid w:val="00465B4E"/>
    <w:rsid w:val="0046725D"/>
    <w:rsid w:val="00467969"/>
    <w:rsid w:val="00467ABF"/>
    <w:rsid w:val="00470F8C"/>
    <w:rsid w:val="00471397"/>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3B25"/>
    <w:rsid w:val="004841BC"/>
    <w:rsid w:val="0048489D"/>
    <w:rsid w:val="00484E73"/>
    <w:rsid w:val="0048520B"/>
    <w:rsid w:val="00485F59"/>
    <w:rsid w:val="00486CA8"/>
    <w:rsid w:val="00487335"/>
    <w:rsid w:val="0048734E"/>
    <w:rsid w:val="00487492"/>
    <w:rsid w:val="004908CB"/>
    <w:rsid w:val="0049096E"/>
    <w:rsid w:val="00491198"/>
    <w:rsid w:val="00491935"/>
    <w:rsid w:val="00491E71"/>
    <w:rsid w:val="00492694"/>
    <w:rsid w:val="004930F0"/>
    <w:rsid w:val="004938AC"/>
    <w:rsid w:val="004943C1"/>
    <w:rsid w:val="00495228"/>
    <w:rsid w:val="00495583"/>
    <w:rsid w:val="0049663B"/>
    <w:rsid w:val="00496DF3"/>
    <w:rsid w:val="004A0C69"/>
    <w:rsid w:val="004A0E23"/>
    <w:rsid w:val="004A0F09"/>
    <w:rsid w:val="004A1125"/>
    <w:rsid w:val="004A1B8D"/>
    <w:rsid w:val="004A1E62"/>
    <w:rsid w:val="004A232C"/>
    <w:rsid w:val="004A2437"/>
    <w:rsid w:val="004A25A8"/>
    <w:rsid w:val="004A2A3E"/>
    <w:rsid w:val="004A4C13"/>
    <w:rsid w:val="004A6153"/>
    <w:rsid w:val="004A63B4"/>
    <w:rsid w:val="004B02BA"/>
    <w:rsid w:val="004B0C15"/>
    <w:rsid w:val="004B179E"/>
    <w:rsid w:val="004B1E99"/>
    <w:rsid w:val="004B2F13"/>
    <w:rsid w:val="004B2FA7"/>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5690"/>
    <w:rsid w:val="004C5B2E"/>
    <w:rsid w:val="004C6269"/>
    <w:rsid w:val="004C63CD"/>
    <w:rsid w:val="004C6BE9"/>
    <w:rsid w:val="004C70B2"/>
    <w:rsid w:val="004D3333"/>
    <w:rsid w:val="004D3F7E"/>
    <w:rsid w:val="004D4BA7"/>
    <w:rsid w:val="004D54AF"/>
    <w:rsid w:val="004D564F"/>
    <w:rsid w:val="004D605D"/>
    <w:rsid w:val="004D7D61"/>
    <w:rsid w:val="004D7E72"/>
    <w:rsid w:val="004E0067"/>
    <w:rsid w:val="004E0A13"/>
    <w:rsid w:val="004E417C"/>
    <w:rsid w:val="004E7228"/>
    <w:rsid w:val="004F4A12"/>
    <w:rsid w:val="004F4ADE"/>
    <w:rsid w:val="004F5265"/>
    <w:rsid w:val="004F5820"/>
    <w:rsid w:val="004F67BC"/>
    <w:rsid w:val="004F6E2A"/>
    <w:rsid w:val="004F701F"/>
    <w:rsid w:val="004F749A"/>
    <w:rsid w:val="004F79EE"/>
    <w:rsid w:val="005013D9"/>
    <w:rsid w:val="005017ED"/>
    <w:rsid w:val="005031F9"/>
    <w:rsid w:val="00503450"/>
    <w:rsid w:val="00503F89"/>
    <w:rsid w:val="00504871"/>
    <w:rsid w:val="00505355"/>
    <w:rsid w:val="005057F5"/>
    <w:rsid w:val="0050592F"/>
    <w:rsid w:val="00506C58"/>
    <w:rsid w:val="00507104"/>
    <w:rsid w:val="005073DB"/>
    <w:rsid w:val="00512163"/>
    <w:rsid w:val="00512F7D"/>
    <w:rsid w:val="00513FD1"/>
    <w:rsid w:val="005141EC"/>
    <w:rsid w:val="0051431B"/>
    <w:rsid w:val="00514FB4"/>
    <w:rsid w:val="005151C2"/>
    <w:rsid w:val="00515371"/>
    <w:rsid w:val="00515B9F"/>
    <w:rsid w:val="00516EA7"/>
    <w:rsid w:val="00517E89"/>
    <w:rsid w:val="005204AB"/>
    <w:rsid w:val="00522885"/>
    <w:rsid w:val="005234B3"/>
    <w:rsid w:val="0052567A"/>
    <w:rsid w:val="0052586B"/>
    <w:rsid w:val="005261E3"/>
    <w:rsid w:val="0052656B"/>
    <w:rsid w:val="0053126F"/>
    <w:rsid w:val="00532308"/>
    <w:rsid w:val="00532B70"/>
    <w:rsid w:val="005335AB"/>
    <w:rsid w:val="005340F8"/>
    <w:rsid w:val="00534BB3"/>
    <w:rsid w:val="00534F71"/>
    <w:rsid w:val="005358B7"/>
    <w:rsid w:val="00536646"/>
    <w:rsid w:val="00536DB0"/>
    <w:rsid w:val="005371FC"/>
    <w:rsid w:val="00537322"/>
    <w:rsid w:val="0053745E"/>
    <w:rsid w:val="00540962"/>
    <w:rsid w:val="005419BC"/>
    <w:rsid w:val="00541AC0"/>
    <w:rsid w:val="00542000"/>
    <w:rsid w:val="0054419D"/>
    <w:rsid w:val="00544203"/>
    <w:rsid w:val="005447B4"/>
    <w:rsid w:val="00544F19"/>
    <w:rsid w:val="00544FA3"/>
    <w:rsid w:val="0054528D"/>
    <w:rsid w:val="00545C28"/>
    <w:rsid w:val="00545E4D"/>
    <w:rsid w:val="0054762A"/>
    <w:rsid w:val="00550C76"/>
    <w:rsid w:val="00552DAD"/>
    <w:rsid w:val="005546F4"/>
    <w:rsid w:val="0055678E"/>
    <w:rsid w:val="0055694E"/>
    <w:rsid w:val="00557E9E"/>
    <w:rsid w:val="005601A5"/>
    <w:rsid w:val="00560642"/>
    <w:rsid w:val="00560F95"/>
    <w:rsid w:val="00561A63"/>
    <w:rsid w:val="00564033"/>
    <w:rsid w:val="00564CCA"/>
    <w:rsid w:val="00564F26"/>
    <w:rsid w:val="0056638D"/>
    <w:rsid w:val="005664AC"/>
    <w:rsid w:val="00567510"/>
    <w:rsid w:val="00571BFD"/>
    <w:rsid w:val="00571F26"/>
    <w:rsid w:val="0057233E"/>
    <w:rsid w:val="0057252C"/>
    <w:rsid w:val="00572692"/>
    <w:rsid w:val="00572ED4"/>
    <w:rsid w:val="0057569A"/>
    <w:rsid w:val="00575C34"/>
    <w:rsid w:val="00576314"/>
    <w:rsid w:val="00576458"/>
    <w:rsid w:val="00580282"/>
    <w:rsid w:val="005819DC"/>
    <w:rsid w:val="00581BD5"/>
    <w:rsid w:val="00581BED"/>
    <w:rsid w:val="00581E16"/>
    <w:rsid w:val="00582287"/>
    <w:rsid w:val="00582985"/>
    <w:rsid w:val="00582EE1"/>
    <w:rsid w:val="00583044"/>
    <w:rsid w:val="00584659"/>
    <w:rsid w:val="00584C79"/>
    <w:rsid w:val="00584DE1"/>
    <w:rsid w:val="005865BB"/>
    <w:rsid w:val="00587630"/>
    <w:rsid w:val="0059094C"/>
    <w:rsid w:val="005923DC"/>
    <w:rsid w:val="00593CAD"/>
    <w:rsid w:val="00594164"/>
    <w:rsid w:val="00594992"/>
    <w:rsid w:val="00596485"/>
    <w:rsid w:val="0059665A"/>
    <w:rsid w:val="00597459"/>
    <w:rsid w:val="005A07FC"/>
    <w:rsid w:val="005A0BE2"/>
    <w:rsid w:val="005A0CBB"/>
    <w:rsid w:val="005A100F"/>
    <w:rsid w:val="005A1C9D"/>
    <w:rsid w:val="005A2601"/>
    <w:rsid w:val="005A33AD"/>
    <w:rsid w:val="005A56B6"/>
    <w:rsid w:val="005A576E"/>
    <w:rsid w:val="005A5BDA"/>
    <w:rsid w:val="005A73A0"/>
    <w:rsid w:val="005A7A7B"/>
    <w:rsid w:val="005B02AD"/>
    <w:rsid w:val="005B12FD"/>
    <w:rsid w:val="005B2033"/>
    <w:rsid w:val="005B356A"/>
    <w:rsid w:val="005B38A7"/>
    <w:rsid w:val="005B3D85"/>
    <w:rsid w:val="005B3E44"/>
    <w:rsid w:val="005B5880"/>
    <w:rsid w:val="005B5D5D"/>
    <w:rsid w:val="005B7C6A"/>
    <w:rsid w:val="005B7E7D"/>
    <w:rsid w:val="005C071B"/>
    <w:rsid w:val="005C0EEE"/>
    <w:rsid w:val="005C0F93"/>
    <w:rsid w:val="005C2360"/>
    <w:rsid w:val="005C2A98"/>
    <w:rsid w:val="005C2EF9"/>
    <w:rsid w:val="005C3B78"/>
    <w:rsid w:val="005C485F"/>
    <w:rsid w:val="005C4B34"/>
    <w:rsid w:val="005C4F32"/>
    <w:rsid w:val="005C5511"/>
    <w:rsid w:val="005C5758"/>
    <w:rsid w:val="005C5973"/>
    <w:rsid w:val="005C669B"/>
    <w:rsid w:val="005C6D3D"/>
    <w:rsid w:val="005C7071"/>
    <w:rsid w:val="005C7309"/>
    <w:rsid w:val="005D0379"/>
    <w:rsid w:val="005D191C"/>
    <w:rsid w:val="005D3217"/>
    <w:rsid w:val="005D47D7"/>
    <w:rsid w:val="005D4D9D"/>
    <w:rsid w:val="005D58A2"/>
    <w:rsid w:val="005E08FC"/>
    <w:rsid w:val="005E0968"/>
    <w:rsid w:val="005E0C3C"/>
    <w:rsid w:val="005E265C"/>
    <w:rsid w:val="005E26AB"/>
    <w:rsid w:val="005E4900"/>
    <w:rsid w:val="005E4B4C"/>
    <w:rsid w:val="005E56D9"/>
    <w:rsid w:val="005E5983"/>
    <w:rsid w:val="005E5E19"/>
    <w:rsid w:val="005E6EAC"/>
    <w:rsid w:val="005E764A"/>
    <w:rsid w:val="005E7A84"/>
    <w:rsid w:val="005E7AEA"/>
    <w:rsid w:val="005F06F1"/>
    <w:rsid w:val="005F0956"/>
    <w:rsid w:val="005F0CE4"/>
    <w:rsid w:val="005F1986"/>
    <w:rsid w:val="005F2486"/>
    <w:rsid w:val="005F395E"/>
    <w:rsid w:val="005F3987"/>
    <w:rsid w:val="005F3D85"/>
    <w:rsid w:val="005F4AFE"/>
    <w:rsid w:val="005F68D6"/>
    <w:rsid w:val="005F713B"/>
    <w:rsid w:val="005F71D0"/>
    <w:rsid w:val="00601BC0"/>
    <w:rsid w:val="006037CB"/>
    <w:rsid w:val="00603EC6"/>
    <w:rsid w:val="00604A3B"/>
    <w:rsid w:val="00604AF8"/>
    <w:rsid w:val="00605C0E"/>
    <w:rsid w:val="00607622"/>
    <w:rsid w:val="006110E2"/>
    <w:rsid w:val="00611885"/>
    <w:rsid w:val="00611D5C"/>
    <w:rsid w:val="00612021"/>
    <w:rsid w:val="006124A3"/>
    <w:rsid w:val="0061338C"/>
    <w:rsid w:val="006134C4"/>
    <w:rsid w:val="0061361D"/>
    <w:rsid w:val="00614066"/>
    <w:rsid w:val="00614595"/>
    <w:rsid w:val="006148B1"/>
    <w:rsid w:val="00614911"/>
    <w:rsid w:val="00615620"/>
    <w:rsid w:val="00617CE9"/>
    <w:rsid w:val="006208D0"/>
    <w:rsid w:val="00620F40"/>
    <w:rsid w:val="0062160D"/>
    <w:rsid w:val="00621986"/>
    <w:rsid w:val="00621E28"/>
    <w:rsid w:val="00622F54"/>
    <w:rsid w:val="00623579"/>
    <w:rsid w:val="0062376F"/>
    <w:rsid w:val="00623E1C"/>
    <w:rsid w:val="00623F76"/>
    <w:rsid w:val="00624ACA"/>
    <w:rsid w:val="00624BC9"/>
    <w:rsid w:val="006256D1"/>
    <w:rsid w:val="0062571F"/>
    <w:rsid w:val="006261AD"/>
    <w:rsid w:val="0062689F"/>
    <w:rsid w:val="00627049"/>
    <w:rsid w:val="006304A5"/>
    <w:rsid w:val="00630A6A"/>
    <w:rsid w:val="006318DB"/>
    <w:rsid w:val="00631943"/>
    <w:rsid w:val="006325A0"/>
    <w:rsid w:val="00633E1B"/>
    <w:rsid w:val="00635031"/>
    <w:rsid w:val="00635DC8"/>
    <w:rsid w:val="00636687"/>
    <w:rsid w:val="006367BA"/>
    <w:rsid w:val="00637061"/>
    <w:rsid w:val="0064472E"/>
    <w:rsid w:val="0064478D"/>
    <w:rsid w:val="006454C1"/>
    <w:rsid w:val="00645D80"/>
    <w:rsid w:val="006501FB"/>
    <w:rsid w:val="00650FE9"/>
    <w:rsid w:val="00651F95"/>
    <w:rsid w:val="006524CF"/>
    <w:rsid w:val="0065269C"/>
    <w:rsid w:val="00654396"/>
    <w:rsid w:val="00654CCC"/>
    <w:rsid w:val="00655341"/>
    <w:rsid w:val="00655881"/>
    <w:rsid w:val="00655F84"/>
    <w:rsid w:val="00657574"/>
    <w:rsid w:val="0066192F"/>
    <w:rsid w:val="00661A38"/>
    <w:rsid w:val="006622C6"/>
    <w:rsid w:val="00662D2E"/>
    <w:rsid w:val="00663400"/>
    <w:rsid w:val="0066435A"/>
    <w:rsid w:val="00664513"/>
    <w:rsid w:val="006645E4"/>
    <w:rsid w:val="00664AE3"/>
    <w:rsid w:val="00665F17"/>
    <w:rsid w:val="0066704E"/>
    <w:rsid w:val="00667D9D"/>
    <w:rsid w:val="00670085"/>
    <w:rsid w:val="006701AD"/>
    <w:rsid w:val="00671768"/>
    <w:rsid w:val="006725D2"/>
    <w:rsid w:val="00672794"/>
    <w:rsid w:val="006730A3"/>
    <w:rsid w:val="0067328E"/>
    <w:rsid w:val="00673989"/>
    <w:rsid w:val="006753CE"/>
    <w:rsid w:val="00676160"/>
    <w:rsid w:val="00676698"/>
    <w:rsid w:val="00676D77"/>
    <w:rsid w:val="0067742A"/>
    <w:rsid w:val="0068226D"/>
    <w:rsid w:val="0068327B"/>
    <w:rsid w:val="00684A19"/>
    <w:rsid w:val="00684F34"/>
    <w:rsid w:val="0068633A"/>
    <w:rsid w:val="00686EDA"/>
    <w:rsid w:val="00687527"/>
    <w:rsid w:val="00687AD0"/>
    <w:rsid w:val="00690144"/>
    <w:rsid w:val="00690717"/>
    <w:rsid w:val="00692FDD"/>
    <w:rsid w:val="006951CC"/>
    <w:rsid w:val="00695877"/>
    <w:rsid w:val="00695F3D"/>
    <w:rsid w:val="00696632"/>
    <w:rsid w:val="006966F4"/>
    <w:rsid w:val="00696B1B"/>
    <w:rsid w:val="00696E67"/>
    <w:rsid w:val="00697EC0"/>
    <w:rsid w:val="006A0121"/>
    <w:rsid w:val="006A2982"/>
    <w:rsid w:val="006A2E1C"/>
    <w:rsid w:val="006A2F40"/>
    <w:rsid w:val="006A3CFF"/>
    <w:rsid w:val="006A4332"/>
    <w:rsid w:val="006A43F8"/>
    <w:rsid w:val="006A5CD8"/>
    <w:rsid w:val="006A63CD"/>
    <w:rsid w:val="006A649C"/>
    <w:rsid w:val="006B1570"/>
    <w:rsid w:val="006B2B02"/>
    <w:rsid w:val="006B33A6"/>
    <w:rsid w:val="006B33D3"/>
    <w:rsid w:val="006B3552"/>
    <w:rsid w:val="006B410C"/>
    <w:rsid w:val="006B4605"/>
    <w:rsid w:val="006B4B6E"/>
    <w:rsid w:val="006B4E73"/>
    <w:rsid w:val="006B5035"/>
    <w:rsid w:val="006B573F"/>
    <w:rsid w:val="006B5967"/>
    <w:rsid w:val="006B6414"/>
    <w:rsid w:val="006B6A40"/>
    <w:rsid w:val="006B7809"/>
    <w:rsid w:val="006B7BB7"/>
    <w:rsid w:val="006C3841"/>
    <w:rsid w:val="006C3F39"/>
    <w:rsid w:val="006C5A5C"/>
    <w:rsid w:val="006C5BDE"/>
    <w:rsid w:val="006C5E0F"/>
    <w:rsid w:val="006C62E7"/>
    <w:rsid w:val="006C6B00"/>
    <w:rsid w:val="006D151D"/>
    <w:rsid w:val="006D20F4"/>
    <w:rsid w:val="006D21E3"/>
    <w:rsid w:val="006D391B"/>
    <w:rsid w:val="006D4034"/>
    <w:rsid w:val="006D4746"/>
    <w:rsid w:val="006D4D98"/>
    <w:rsid w:val="006D5334"/>
    <w:rsid w:val="006D5D30"/>
    <w:rsid w:val="006D6DA7"/>
    <w:rsid w:val="006E06BD"/>
    <w:rsid w:val="006E0B58"/>
    <w:rsid w:val="006E1517"/>
    <w:rsid w:val="006E16C6"/>
    <w:rsid w:val="006E5B96"/>
    <w:rsid w:val="006E73CA"/>
    <w:rsid w:val="006E78B7"/>
    <w:rsid w:val="006E7C02"/>
    <w:rsid w:val="006F0F44"/>
    <w:rsid w:val="006F0FD6"/>
    <w:rsid w:val="006F1EBF"/>
    <w:rsid w:val="006F345F"/>
    <w:rsid w:val="006F352C"/>
    <w:rsid w:val="006F4F27"/>
    <w:rsid w:val="006F5B67"/>
    <w:rsid w:val="006F6533"/>
    <w:rsid w:val="006F6607"/>
    <w:rsid w:val="006F6CAB"/>
    <w:rsid w:val="006F7246"/>
    <w:rsid w:val="006F7931"/>
    <w:rsid w:val="00701CF6"/>
    <w:rsid w:val="00702272"/>
    <w:rsid w:val="00703AD2"/>
    <w:rsid w:val="00703BC4"/>
    <w:rsid w:val="00704EF2"/>
    <w:rsid w:val="007051C1"/>
    <w:rsid w:val="0070539B"/>
    <w:rsid w:val="007054D6"/>
    <w:rsid w:val="0070703A"/>
    <w:rsid w:val="00707D1D"/>
    <w:rsid w:val="007102EA"/>
    <w:rsid w:val="007113F7"/>
    <w:rsid w:val="007123E9"/>
    <w:rsid w:val="00712E01"/>
    <w:rsid w:val="00712EBC"/>
    <w:rsid w:val="00713E74"/>
    <w:rsid w:val="007143FE"/>
    <w:rsid w:val="007153DB"/>
    <w:rsid w:val="00715DBF"/>
    <w:rsid w:val="00716984"/>
    <w:rsid w:val="0071708D"/>
    <w:rsid w:val="007177E9"/>
    <w:rsid w:val="00717D88"/>
    <w:rsid w:val="0072088E"/>
    <w:rsid w:val="00720F3F"/>
    <w:rsid w:val="007212B1"/>
    <w:rsid w:val="0072167D"/>
    <w:rsid w:val="007217B3"/>
    <w:rsid w:val="007236C9"/>
    <w:rsid w:val="00723FC3"/>
    <w:rsid w:val="00724D93"/>
    <w:rsid w:val="007258A3"/>
    <w:rsid w:val="00726C7F"/>
    <w:rsid w:val="00726F44"/>
    <w:rsid w:val="00727028"/>
    <w:rsid w:val="00727450"/>
    <w:rsid w:val="0072799B"/>
    <w:rsid w:val="00727FF4"/>
    <w:rsid w:val="00730000"/>
    <w:rsid w:val="007303A9"/>
    <w:rsid w:val="00730ADE"/>
    <w:rsid w:val="00731570"/>
    <w:rsid w:val="00731894"/>
    <w:rsid w:val="00732488"/>
    <w:rsid w:val="00733DCC"/>
    <w:rsid w:val="00734EA8"/>
    <w:rsid w:val="00735C63"/>
    <w:rsid w:val="00736848"/>
    <w:rsid w:val="0073704F"/>
    <w:rsid w:val="007379A1"/>
    <w:rsid w:val="00740E22"/>
    <w:rsid w:val="00741B5F"/>
    <w:rsid w:val="00741CCB"/>
    <w:rsid w:val="00742998"/>
    <w:rsid w:val="00743446"/>
    <w:rsid w:val="007441AA"/>
    <w:rsid w:val="007442E7"/>
    <w:rsid w:val="0074437F"/>
    <w:rsid w:val="00745476"/>
    <w:rsid w:val="007469FB"/>
    <w:rsid w:val="0074711B"/>
    <w:rsid w:val="00747649"/>
    <w:rsid w:val="00747AC3"/>
    <w:rsid w:val="00747D4D"/>
    <w:rsid w:val="00747D87"/>
    <w:rsid w:val="0075001A"/>
    <w:rsid w:val="007506A4"/>
    <w:rsid w:val="00750864"/>
    <w:rsid w:val="0075176E"/>
    <w:rsid w:val="00751F46"/>
    <w:rsid w:val="00752175"/>
    <w:rsid w:val="00753501"/>
    <w:rsid w:val="0075416A"/>
    <w:rsid w:val="007545A4"/>
    <w:rsid w:val="00754E03"/>
    <w:rsid w:val="00756FC8"/>
    <w:rsid w:val="007570EB"/>
    <w:rsid w:val="00757582"/>
    <w:rsid w:val="007575A9"/>
    <w:rsid w:val="007575D5"/>
    <w:rsid w:val="007601E1"/>
    <w:rsid w:val="0076211B"/>
    <w:rsid w:val="007627D4"/>
    <w:rsid w:val="00763300"/>
    <w:rsid w:val="007633CA"/>
    <w:rsid w:val="00764059"/>
    <w:rsid w:val="00764080"/>
    <w:rsid w:val="007648AA"/>
    <w:rsid w:val="00766329"/>
    <w:rsid w:val="00767194"/>
    <w:rsid w:val="007674AF"/>
    <w:rsid w:val="00770A05"/>
    <w:rsid w:val="00770CDE"/>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6D6A"/>
    <w:rsid w:val="0078729F"/>
    <w:rsid w:val="00787962"/>
    <w:rsid w:val="00787A9F"/>
    <w:rsid w:val="007900AF"/>
    <w:rsid w:val="007902B3"/>
    <w:rsid w:val="00790BA1"/>
    <w:rsid w:val="00791A06"/>
    <w:rsid w:val="0079352A"/>
    <w:rsid w:val="00793A79"/>
    <w:rsid w:val="00794144"/>
    <w:rsid w:val="0079482E"/>
    <w:rsid w:val="00794D84"/>
    <w:rsid w:val="0079500F"/>
    <w:rsid w:val="00796D32"/>
    <w:rsid w:val="00796E1C"/>
    <w:rsid w:val="00796ED4"/>
    <w:rsid w:val="0079762D"/>
    <w:rsid w:val="007A01F6"/>
    <w:rsid w:val="007A1320"/>
    <w:rsid w:val="007A1451"/>
    <w:rsid w:val="007A16FE"/>
    <w:rsid w:val="007A1FB8"/>
    <w:rsid w:val="007A2E90"/>
    <w:rsid w:val="007A423E"/>
    <w:rsid w:val="007A7FEE"/>
    <w:rsid w:val="007B01DE"/>
    <w:rsid w:val="007B1D6E"/>
    <w:rsid w:val="007B25FD"/>
    <w:rsid w:val="007B36CA"/>
    <w:rsid w:val="007B4269"/>
    <w:rsid w:val="007B4A3F"/>
    <w:rsid w:val="007B4E92"/>
    <w:rsid w:val="007B56E7"/>
    <w:rsid w:val="007B5A46"/>
    <w:rsid w:val="007B5FDE"/>
    <w:rsid w:val="007B6793"/>
    <w:rsid w:val="007B6C7A"/>
    <w:rsid w:val="007B6CC7"/>
    <w:rsid w:val="007B7018"/>
    <w:rsid w:val="007B75D6"/>
    <w:rsid w:val="007B7943"/>
    <w:rsid w:val="007B7A61"/>
    <w:rsid w:val="007C0844"/>
    <w:rsid w:val="007C095B"/>
    <w:rsid w:val="007C0AF7"/>
    <w:rsid w:val="007C0B3C"/>
    <w:rsid w:val="007C16C3"/>
    <w:rsid w:val="007C182B"/>
    <w:rsid w:val="007C26D3"/>
    <w:rsid w:val="007C2C1C"/>
    <w:rsid w:val="007C3079"/>
    <w:rsid w:val="007C352A"/>
    <w:rsid w:val="007C454E"/>
    <w:rsid w:val="007C4977"/>
    <w:rsid w:val="007C4CBE"/>
    <w:rsid w:val="007C5DB0"/>
    <w:rsid w:val="007C6C71"/>
    <w:rsid w:val="007C75BB"/>
    <w:rsid w:val="007C783A"/>
    <w:rsid w:val="007D2106"/>
    <w:rsid w:val="007D2A43"/>
    <w:rsid w:val="007D2AB5"/>
    <w:rsid w:val="007D348C"/>
    <w:rsid w:val="007D4D99"/>
    <w:rsid w:val="007D55FA"/>
    <w:rsid w:val="007D63F7"/>
    <w:rsid w:val="007D64C3"/>
    <w:rsid w:val="007D677F"/>
    <w:rsid w:val="007D7905"/>
    <w:rsid w:val="007E01A8"/>
    <w:rsid w:val="007E1084"/>
    <w:rsid w:val="007E1500"/>
    <w:rsid w:val="007E1826"/>
    <w:rsid w:val="007E18C6"/>
    <w:rsid w:val="007E1DED"/>
    <w:rsid w:val="007E2683"/>
    <w:rsid w:val="007E3223"/>
    <w:rsid w:val="007E37FD"/>
    <w:rsid w:val="007E3C56"/>
    <w:rsid w:val="007E51BB"/>
    <w:rsid w:val="007E5268"/>
    <w:rsid w:val="007E5DFD"/>
    <w:rsid w:val="007E5EFE"/>
    <w:rsid w:val="007E6925"/>
    <w:rsid w:val="007F37AF"/>
    <w:rsid w:val="007F3ED5"/>
    <w:rsid w:val="007F56F4"/>
    <w:rsid w:val="007F630C"/>
    <w:rsid w:val="007F69D7"/>
    <w:rsid w:val="007F71B3"/>
    <w:rsid w:val="007F7C5C"/>
    <w:rsid w:val="00800FE3"/>
    <w:rsid w:val="00801219"/>
    <w:rsid w:val="00802B45"/>
    <w:rsid w:val="00802CFF"/>
    <w:rsid w:val="00802D76"/>
    <w:rsid w:val="00804558"/>
    <w:rsid w:val="0080531F"/>
    <w:rsid w:val="00805774"/>
    <w:rsid w:val="0080619B"/>
    <w:rsid w:val="00806911"/>
    <w:rsid w:val="0080710C"/>
    <w:rsid w:val="00810003"/>
    <w:rsid w:val="00811721"/>
    <w:rsid w:val="008121D0"/>
    <w:rsid w:val="0081228B"/>
    <w:rsid w:val="00812DD3"/>
    <w:rsid w:val="008166B3"/>
    <w:rsid w:val="008173C5"/>
    <w:rsid w:val="0082069B"/>
    <w:rsid w:val="008207DB"/>
    <w:rsid w:val="00820E34"/>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158"/>
    <w:rsid w:val="008435A8"/>
    <w:rsid w:val="008454C4"/>
    <w:rsid w:val="00845817"/>
    <w:rsid w:val="00846491"/>
    <w:rsid w:val="0084658D"/>
    <w:rsid w:val="00846E72"/>
    <w:rsid w:val="00847043"/>
    <w:rsid w:val="00847210"/>
    <w:rsid w:val="00847650"/>
    <w:rsid w:val="00847D71"/>
    <w:rsid w:val="00847E73"/>
    <w:rsid w:val="00851705"/>
    <w:rsid w:val="00854024"/>
    <w:rsid w:val="008549A2"/>
    <w:rsid w:val="00854B97"/>
    <w:rsid w:val="0085510A"/>
    <w:rsid w:val="008552E3"/>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3596"/>
    <w:rsid w:val="008737B4"/>
    <w:rsid w:val="00873ADA"/>
    <w:rsid w:val="00873D1F"/>
    <w:rsid w:val="00873F60"/>
    <w:rsid w:val="008743FA"/>
    <w:rsid w:val="008744D8"/>
    <w:rsid w:val="00877B00"/>
    <w:rsid w:val="00877E2D"/>
    <w:rsid w:val="00877E43"/>
    <w:rsid w:val="0088091F"/>
    <w:rsid w:val="00880ADE"/>
    <w:rsid w:val="00880D6E"/>
    <w:rsid w:val="00880E18"/>
    <w:rsid w:val="00881841"/>
    <w:rsid w:val="00881990"/>
    <w:rsid w:val="008828F7"/>
    <w:rsid w:val="00882B3D"/>
    <w:rsid w:val="00883E9D"/>
    <w:rsid w:val="0088548E"/>
    <w:rsid w:val="008857A6"/>
    <w:rsid w:val="00885A1B"/>
    <w:rsid w:val="00886B2B"/>
    <w:rsid w:val="00887571"/>
    <w:rsid w:val="008875EC"/>
    <w:rsid w:val="008877C2"/>
    <w:rsid w:val="00887C11"/>
    <w:rsid w:val="00887E33"/>
    <w:rsid w:val="00891090"/>
    <w:rsid w:val="0089149F"/>
    <w:rsid w:val="00891A85"/>
    <w:rsid w:val="00892E62"/>
    <w:rsid w:val="008931DC"/>
    <w:rsid w:val="008938A1"/>
    <w:rsid w:val="008968D1"/>
    <w:rsid w:val="008969E3"/>
    <w:rsid w:val="00896A30"/>
    <w:rsid w:val="0089729E"/>
    <w:rsid w:val="008A064B"/>
    <w:rsid w:val="008A0865"/>
    <w:rsid w:val="008A0C26"/>
    <w:rsid w:val="008A2D39"/>
    <w:rsid w:val="008A2D60"/>
    <w:rsid w:val="008A35D1"/>
    <w:rsid w:val="008A367F"/>
    <w:rsid w:val="008A369E"/>
    <w:rsid w:val="008A435E"/>
    <w:rsid w:val="008A48B4"/>
    <w:rsid w:val="008A494E"/>
    <w:rsid w:val="008A4D4F"/>
    <w:rsid w:val="008A517F"/>
    <w:rsid w:val="008A54E7"/>
    <w:rsid w:val="008A5EAE"/>
    <w:rsid w:val="008A68EE"/>
    <w:rsid w:val="008A6F6F"/>
    <w:rsid w:val="008A75B1"/>
    <w:rsid w:val="008A7DF2"/>
    <w:rsid w:val="008A7E55"/>
    <w:rsid w:val="008B2DE5"/>
    <w:rsid w:val="008B370F"/>
    <w:rsid w:val="008B3871"/>
    <w:rsid w:val="008B3B5C"/>
    <w:rsid w:val="008B40E0"/>
    <w:rsid w:val="008B47CB"/>
    <w:rsid w:val="008B52B1"/>
    <w:rsid w:val="008B5426"/>
    <w:rsid w:val="008B6A03"/>
    <w:rsid w:val="008B6D8F"/>
    <w:rsid w:val="008B72C2"/>
    <w:rsid w:val="008B76D4"/>
    <w:rsid w:val="008B7C18"/>
    <w:rsid w:val="008B7D8F"/>
    <w:rsid w:val="008B7E42"/>
    <w:rsid w:val="008B7F7E"/>
    <w:rsid w:val="008C0B43"/>
    <w:rsid w:val="008C112D"/>
    <w:rsid w:val="008C1ABA"/>
    <w:rsid w:val="008C2EE2"/>
    <w:rsid w:val="008C30BB"/>
    <w:rsid w:val="008C31DD"/>
    <w:rsid w:val="008C4E0A"/>
    <w:rsid w:val="008C694C"/>
    <w:rsid w:val="008D16E4"/>
    <w:rsid w:val="008D383D"/>
    <w:rsid w:val="008D3E27"/>
    <w:rsid w:val="008D46B6"/>
    <w:rsid w:val="008D4AEC"/>
    <w:rsid w:val="008D7FFA"/>
    <w:rsid w:val="008E1441"/>
    <w:rsid w:val="008E160D"/>
    <w:rsid w:val="008E1973"/>
    <w:rsid w:val="008E3AB2"/>
    <w:rsid w:val="008E3CD0"/>
    <w:rsid w:val="008E41CD"/>
    <w:rsid w:val="008E48CD"/>
    <w:rsid w:val="008E5276"/>
    <w:rsid w:val="008E5ECF"/>
    <w:rsid w:val="008E6A8C"/>
    <w:rsid w:val="008E744F"/>
    <w:rsid w:val="008E7E52"/>
    <w:rsid w:val="008F0B2C"/>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117CA"/>
    <w:rsid w:val="009117D5"/>
    <w:rsid w:val="009148F2"/>
    <w:rsid w:val="00915F94"/>
    <w:rsid w:val="009170C0"/>
    <w:rsid w:val="00922792"/>
    <w:rsid w:val="00922D20"/>
    <w:rsid w:val="0092352C"/>
    <w:rsid w:val="00923E5E"/>
    <w:rsid w:val="0092433D"/>
    <w:rsid w:val="009254B1"/>
    <w:rsid w:val="00925A61"/>
    <w:rsid w:val="0092630F"/>
    <w:rsid w:val="00930454"/>
    <w:rsid w:val="009308F1"/>
    <w:rsid w:val="009315C4"/>
    <w:rsid w:val="00931EF6"/>
    <w:rsid w:val="0093383E"/>
    <w:rsid w:val="00934F7A"/>
    <w:rsid w:val="00936F69"/>
    <w:rsid w:val="009377ED"/>
    <w:rsid w:val="00937DC0"/>
    <w:rsid w:val="009405B4"/>
    <w:rsid w:val="00942509"/>
    <w:rsid w:val="00943077"/>
    <w:rsid w:val="00943709"/>
    <w:rsid w:val="00943E64"/>
    <w:rsid w:val="00943F2A"/>
    <w:rsid w:val="00943F38"/>
    <w:rsid w:val="00944545"/>
    <w:rsid w:val="009445AF"/>
    <w:rsid w:val="00944DEB"/>
    <w:rsid w:val="009450CE"/>
    <w:rsid w:val="009450FF"/>
    <w:rsid w:val="0094639F"/>
    <w:rsid w:val="00946D03"/>
    <w:rsid w:val="00947110"/>
    <w:rsid w:val="0094772B"/>
    <w:rsid w:val="00947DF4"/>
    <w:rsid w:val="00950086"/>
    <w:rsid w:val="00950DBE"/>
    <w:rsid w:val="0095144C"/>
    <w:rsid w:val="00951742"/>
    <w:rsid w:val="00951DB4"/>
    <w:rsid w:val="00953562"/>
    <w:rsid w:val="00953839"/>
    <w:rsid w:val="009538C3"/>
    <w:rsid w:val="009547CC"/>
    <w:rsid w:val="00954A30"/>
    <w:rsid w:val="00956DBF"/>
    <w:rsid w:val="00960A9E"/>
    <w:rsid w:val="00960E78"/>
    <w:rsid w:val="00961349"/>
    <w:rsid w:val="00961E11"/>
    <w:rsid w:val="00961F31"/>
    <w:rsid w:val="00962EBC"/>
    <w:rsid w:val="00963382"/>
    <w:rsid w:val="00964CCC"/>
    <w:rsid w:val="00966E30"/>
    <w:rsid w:val="00967017"/>
    <w:rsid w:val="009671CB"/>
    <w:rsid w:val="009673C9"/>
    <w:rsid w:val="00967C9C"/>
    <w:rsid w:val="00967CEB"/>
    <w:rsid w:val="00967E15"/>
    <w:rsid w:val="009708F2"/>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4E79"/>
    <w:rsid w:val="009865A5"/>
    <w:rsid w:val="00990CBC"/>
    <w:rsid w:val="00990FC9"/>
    <w:rsid w:val="00991B06"/>
    <w:rsid w:val="00992C18"/>
    <w:rsid w:val="009941ED"/>
    <w:rsid w:val="00994C12"/>
    <w:rsid w:val="00996A84"/>
    <w:rsid w:val="009978D3"/>
    <w:rsid w:val="009A289A"/>
    <w:rsid w:val="009A2D4A"/>
    <w:rsid w:val="009A2EEA"/>
    <w:rsid w:val="009A417D"/>
    <w:rsid w:val="009A5896"/>
    <w:rsid w:val="009A7A95"/>
    <w:rsid w:val="009B0F59"/>
    <w:rsid w:val="009B1484"/>
    <w:rsid w:val="009B26CF"/>
    <w:rsid w:val="009B3C26"/>
    <w:rsid w:val="009B3D2F"/>
    <w:rsid w:val="009B53E3"/>
    <w:rsid w:val="009B68A3"/>
    <w:rsid w:val="009B6E96"/>
    <w:rsid w:val="009B7282"/>
    <w:rsid w:val="009B73A9"/>
    <w:rsid w:val="009C0C70"/>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90"/>
    <w:rsid w:val="009E4564"/>
    <w:rsid w:val="009E4C28"/>
    <w:rsid w:val="009E5105"/>
    <w:rsid w:val="009E542E"/>
    <w:rsid w:val="009E6E24"/>
    <w:rsid w:val="009F0F12"/>
    <w:rsid w:val="009F24DF"/>
    <w:rsid w:val="009F2AD9"/>
    <w:rsid w:val="009F38FC"/>
    <w:rsid w:val="009F41BB"/>
    <w:rsid w:val="009F441F"/>
    <w:rsid w:val="009F4BE1"/>
    <w:rsid w:val="009F57C8"/>
    <w:rsid w:val="009F5CF8"/>
    <w:rsid w:val="009F5FB0"/>
    <w:rsid w:val="009F7A0F"/>
    <w:rsid w:val="00A01FE3"/>
    <w:rsid w:val="00A02277"/>
    <w:rsid w:val="00A022AE"/>
    <w:rsid w:val="00A032B9"/>
    <w:rsid w:val="00A0389D"/>
    <w:rsid w:val="00A04BE7"/>
    <w:rsid w:val="00A06069"/>
    <w:rsid w:val="00A0716C"/>
    <w:rsid w:val="00A072BC"/>
    <w:rsid w:val="00A07C47"/>
    <w:rsid w:val="00A07E8A"/>
    <w:rsid w:val="00A11F20"/>
    <w:rsid w:val="00A122E6"/>
    <w:rsid w:val="00A126FB"/>
    <w:rsid w:val="00A12A80"/>
    <w:rsid w:val="00A157FE"/>
    <w:rsid w:val="00A16405"/>
    <w:rsid w:val="00A21766"/>
    <w:rsid w:val="00A24197"/>
    <w:rsid w:val="00A24798"/>
    <w:rsid w:val="00A25C9E"/>
    <w:rsid w:val="00A267EF"/>
    <w:rsid w:val="00A2713E"/>
    <w:rsid w:val="00A277B4"/>
    <w:rsid w:val="00A3219A"/>
    <w:rsid w:val="00A32242"/>
    <w:rsid w:val="00A33608"/>
    <w:rsid w:val="00A34F2E"/>
    <w:rsid w:val="00A351AB"/>
    <w:rsid w:val="00A35DEB"/>
    <w:rsid w:val="00A35EE8"/>
    <w:rsid w:val="00A365B4"/>
    <w:rsid w:val="00A36F11"/>
    <w:rsid w:val="00A40F68"/>
    <w:rsid w:val="00A43313"/>
    <w:rsid w:val="00A43475"/>
    <w:rsid w:val="00A4360E"/>
    <w:rsid w:val="00A43A6D"/>
    <w:rsid w:val="00A44251"/>
    <w:rsid w:val="00A443EF"/>
    <w:rsid w:val="00A46697"/>
    <w:rsid w:val="00A50CBE"/>
    <w:rsid w:val="00A50EBD"/>
    <w:rsid w:val="00A51DE4"/>
    <w:rsid w:val="00A52B81"/>
    <w:rsid w:val="00A52CB8"/>
    <w:rsid w:val="00A53474"/>
    <w:rsid w:val="00A53E0F"/>
    <w:rsid w:val="00A542C4"/>
    <w:rsid w:val="00A54843"/>
    <w:rsid w:val="00A560F9"/>
    <w:rsid w:val="00A56B6B"/>
    <w:rsid w:val="00A56FAE"/>
    <w:rsid w:val="00A60B94"/>
    <w:rsid w:val="00A622B0"/>
    <w:rsid w:val="00A62983"/>
    <w:rsid w:val="00A62AA5"/>
    <w:rsid w:val="00A63672"/>
    <w:rsid w:val="00A6371E"/>
    <w:rsid w:val="00A648C6"/>
    <w:rsid w:val="00A6779D"/>
    <w:rsid w:val="00A6790A"/>
    <w:rsid w:val="00A70337"/>
    <w:rsid w:val="00A713CD"/>
    <w:rsid w:val="00A72841"/>
    <w:rsid w:val="00A73A8B"/>
    <w:rsid w:val="00A75881"/>
    <w:rsid w:val="00A766D4"/>
    <w:rsid w:val="00A771B2"/>
    <w:rsid w:val="00A81315"/>
    <w:rsid w:val="00A8168F"/>
    <w:rsid w:val="00A816FC"/>
    <w:rsid w:val="00A81E10"/>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97886"/>
    <w:rsid w:val="00AA0750"/>
    <w:rsid w:val="00AA0E3B"/>
    <w:rsid w:val="00AA0EEE"/>
    <w:rsid w:val="00AA1075"/>
    <w:rsid w:val="00AA5191"/>
    <w:rsid w:val="00AA6B23"/>
    <w:rsid w:val="00AA71BB"/>
    <w:rsid w:val="00AB04D7"/>
    <w:rsid w:val="00AB0D94"/>
    <w:rsid w:val="00AB1292"/>
    <w:rsid w:val="00AB18C3"/>
    <w:rsid w:val="00AB1D1B"/>
    <w:rsid w:val="00AB235F"/>
    <w:rsid w:val="00AB2A31"/>
    <w:rsid w:val="00AB2E1F"/>
    <w:rsid w:val="00AB4738"/>
    <w:rsid w:val="00AB4885"/>
    <w:rsid w:val="00AB4AF8"/>
    <w:rsid w:val="00AB567A"/>
    <w:rsid w:val="00AB6644"/>
    <w:rsid w:val="00AB6AF0"/>
    <w:rsid w:val="00AB6D57"/>
    <w:rsid w:val="00AC24A3"/>
    <w:rsid w:val="00AC25E9"/>
    <w:rsid w:val="00AC2E21"/>
    <w:rsid w:val="00AC45ED"/>
    <w:rsid w:val="00AC5931"/>
    <w:rsid w:val="00AC6724"/>
    <w:rsid w:val="00AD007B"/>
    <w:rsid w:val="00AD3ED3"/>
    <w:rsid w:val="00AD480E"/>
    <w:rsid w:val="00AD49A2"/>
    <w:rsid w:val="00AD4DD6"/>
    <w:rsid w:val="00AD6715"/>
    <w:rsid w:val="00AE1AF2"/>
    <w:rsid w:val="00AE2505"/>
    <w:rsid w:val="00AE28F2"/>
    <w:rsid w:val="00AE396D"/>
    <w:rsid w:val="00AE3B20"/>
    <w:rsid w:val="00AE3E12"/>
    <w:rsid w:val="00AE5859"/>
    <w:rsid w:val="00AE7658"/>
    <w:rsid w:val="00AE7D25"/>
    <w:rsid w:val="00AF0921"/>
    <w:rsid w:val="00AF0C39"/>
    <w:rsid w:val="00AF1489"/>
    <w:rsid w:val="00AF1933"/>
    <w:rsid w:val="00AF303A"/>
    <w:rsid w:val="00AF4B51"/>
    <w:rsid w:val="00AF57C9"/>
    <w:rsid w:val="00AF5A0E"/>
    <w:rsid w:val="00AF5B4C"/>
    <w:rsid w:val="00AF5F1C"/>
    <w:rsid w:val="00AF748B"/>
    <w:rsid w:val="00AF76D7"/>
    <w:rsid w:val="00AF7BAA"/>
    <w:rsid w:val="00B0238A"/>
    <w:rsid w:val="00B0328B"/>
    <w:rsid w:val="00B03336"/>
    <w:rsid w:val="00B03B1A"/>
    <w:rsid w:val="00B04144"/>
    <w:rsid w:val="00B04710"/>
    <w:rsid w:val="00B05B05"/>
    <w:rsid w:val="00B06F9F"/>
    <w:rsid w:val="00B07C86"/>
    <w:rsid w:val="00B1086B"/>
    <w:rsid w:val="00B10A5A"/>
    <w:rsid w:val="00B117C1"/>
    <w:rsid w:val="00B1292D"/>
    <w:rsid w:val="00B1319D"/>
    <w:rsid w:val="00B13819"/>
    <w:rsid w:val="00B14CE9"/>
    <w:rsid w:val="00B14D61"/>
    <w:rsid w:val="00B15FA4"/>
    <w:rsid w:val="00B1703C"/>
    <w:rsid w:val="00B179DB"/>
    <w:rsid w:val="00B20208"/>
    <w:rsid w:val="00B20803"/>
    <w:rsid w:val="00B21691"/>
    <w:rsid w:val="00B21CEE"/>
    <w:rsid w:val="00B21E95"/>
    <w:rsid w:val="00B21F59"/>
    <w:rsid w:val="00B2200E"/>
    <w:rsid w:val="00B22394"/>
    <w:rsid w:val="00B22788"/>
    <w:rsid w:val="00B2428D"/>
    <w:rsid w:val="00B254AF"/>
    <w:rsid w:val="00B26390"/>
    <w:rsid w:val="00B271BB"/>
    <w:rsid w:val="00B27D91"/>
    <w:rsid w:val="00B30708"/>
    <w:rsid w:val="00B30FBE"/>
    <w:rsid w:val="00B344DA"/>
    <w:rsid w:val="00B34B10"/>
    <w:rsid w:val="00B34F0A"/>
    <w:rsid w:val="00B35415"/>
    <w:rsid w:val="00B35CB1"/>
    <w:rsid w:val="00B36DAB"/>
    <w:rsid w:val="00B3740F"/>
    <w:rsid w:val="00B376C0"/>
    <w:rsid w:val="00B377A5"/>
    <w:rsid w:val="00B40066"/>
    <w:rsid w:val="00B40103"/>
    <w:rsid w:val="00B40669"/>
    <w:rsid w:val="00B41E53"/>
    <w:rsid w:val="00B43756"/>
    <w:rsid w:val="00B45E1D"/>
    <w:rsid w:val="00B46917"/>
    <w:rsid w:val="00B46F6B"/>
    <w:rsid w:val="00B476F6"/>
    <w:rsid w:val="00B5149C"/>
    <w:rsid w:val="00B5351F"/>
    <w:rsid w:val="00B55490"/>
    <w:rsid w:val="00B55F79"/>
    <w:rsid w:val="00B5630A"/>
    <w:rsid w:val="00B5657C"/>
    <w:rsid w:val="00B56D25"/>
    <w:rsid w:val="00B577C6"/>
    <w:rsid w:val="00B60165"/>
    <w:rsid w:val="00B60498"/>
    <w:rsid w:val="00B60899"/>
    <w:rsid w:val="00B61C0C"/>
    <w:rsid w:val="00B6214E"/>
    <w:rsid w:val="00B625F1"/>
    <w:rsid w:val="00B6363D"/>
    <w:rsid w:val="00B636C5"/>
    <w:rsid w:val="00B63AE8"/>
    <w:rsid w:val="00B64EC3"/>
    <w:rsid w:val="00B65922"/>
    <w:rsid w:val="00B66B1F"/>
    <w:rsid w:val="00B70454"/>
    <w:rsid w:val="00B71C5D"/>
    <w:rsid w:val="00B7340D"/>
    <w:rsid w:val="00B7358F"/>
    <w:rsid w:val="00B73817"/>
    <w:rsid w:val="00B74325"/>
    <w:rsid w:val="00B760B3"/>
    <w:rsid w:val="00B76D9E"/>
    <w:rsid w:val="00B80B38"/>
    <w:rsid w:val="00B812BD"/>
    <w:rsid w:val="00B8131D"/>
    <w:rsid w:val="00B813DB"/>
    <w:rsid w:val="00B8242D"/>
    <w:rsid w:val="00B82B65"/>
    <w:rsid w:val="00B83762"/>
    <w:rsid w:val="00B84907"/>
    <w:rsid w:val="00B86377"/>
    <w:rsid w:val="00B8687A"/>
    <w:rsid w:val="00B920F9"/>
    <w:rsid w:val="00B921D9"/>
    <w:rsid w:val="00B92E0C"/>
    <w:rsid w:val="00B9386F"/>
    <w:rsid w:val="00B94419"/>
    <w:rsid w:val="00B95129"/>
    <w:rsid w:val="00B953FC"/>
    <w:rsid w:val="00B9599D"/>
    <w:rsid w:val="00B96E5C"/>
    <w:rsid w:val="00B97D1D"/>
    <w:rsid w:val="00B97EEA"/>
    <w:rsid w:val="00BA0324"/>
    <w:rsid w:val="00BA13F8"/>
    <w:rsid w:val="00BA2774"/>
    <w:rsid w:val="00BA277B"/>
    <w:rsid w:val="00BA3018"/>
    <w:rsid w:val="00BA3C6E"/>
    <w:rsid w:val="00BA4389"/>
    <w:rsid w:val="00BA5351"/>
    <w:rsid w:val="00BA58EC"/>
    <w:rsid w:val="00BA5983"/>
    <w:rsid w:val="00BA5AFA"/>
    <w:rsid w:val="00BB138B"/>
    <w:rsid w:val="00BB14CD"/>
    <w:rsid w:val="00BB1A6F"/>
    <w:rsid w:val="00BB1E06"/>
    <w:rsid w:val="00BB3139"/>
    <w:rsid w:val="00BB32EA"/>
    <w:rsid w:val="00BB6B4F"/>
    <w:rsid w:val="00BB6C5F"/>
    <w:rsid w:val="00BC1AC3"/>
    <w:rsid w:val="00BC380A"/>
    <w:rsid w:val="00BC50CE"/>
    <w:rsid w:val="00BC6E0F"/>
    <w:rsid w:val="00BC716C"/>
    <w:rsid w:val="00BD1D9E"/>
    <w:rsid w:val="00BD2C2C"/>
    <w:rsid w:val="00BD3C97"/>
    <w:rsid w:val="00BD6621"/>
    <w:rsid w:val="00BD6DC7"/>
    <w:rsid w:val="00BD787C"/>
    <w:rsid w:val="00BD7C75"/>
    <w:rsid w:val="00BE17CE"/>
    <w:rsid w:val="00BE2443"/>
    <w:rsid w:val="00BE3FC6"/>
    <w:rsid w:val="00BE4368"/>
    <w:rsid w:val="00BE45B1"/>
    <w:rsid w:val="00BE5674"/>
    <w:rsid w:val="00BE5950"/>
    <w:rsid w:val="00BE5FB4"/>
    <w:rsid w:val="00BE63CC"/>
    <w:rsid w:val="00BE6554"/>
    <w:rsid w:val="00BE6B7C"/>
    <w:rsid w:val="00BE6F97"/>
    <w:rsid w:val="00BE78D1"/>
    <w:rsid w:val="00BE7A3F"/>
    <w:rsid w:val="00BE7E8D"/>
    <w:rsid w:val="00BF099D"/>
    <w:rsid w:val="00BF0A15"/>
    <w:rsid w:val="00BF1D94"/>
    <w:rsid w:val="00BF42B6"/>
    <w:rsid w:val="00BF4FFC"/>
    <w:rsid w:val="00BF6B79"/>
    <w:rsid w:val="00C0044D"/>
    <w:rsid w:val="00C026F1"/>
    <w:rsid w:val="00C02EEB"/>
    <w:rsid w:val="00C03278"/>
    <w:rsid w:val="00C03C02"/>
    <w:rsid w:val="00C04596"/>
    <w:rsid w:val="00C053AC"/>
    <w:rsid w:val="00C056F4"/>
    <w:rsid w:val="00C0746B"/>
    <w:rsid w:val="00C07976"/>
    <w:rsid w:val="00C07E47"/>
    <w:rsid w:val="00C10410"/>
    <w:rsid w:val="00C10657"/>
    <w:rsid w:val="00C11763"/>
    <w:rsid w:val="00C14382"/>
    <w:rsid w:val="00C148A8"/>
    <w:rsid w:val="00C14C38"/>
    <w:rsid w:val="00C1533A"/>
    <w:rsid w:val="00C15C1D"/>
    <w:rsid w:val="00C165B8"/>
    <w:rsid w:val="00C16A78"/>
    <w:rsid w:val="00C177A0"/>
    <w:rsid w:val="00C22ED0"/>
    <w:rsid w:val="00C2383C"/>
    <w:rsid w:val="00C240C3"/>
    <w:rsid w:val="00C24AC7"/>
    <w:rsid w:val="00C25085"/>
    <w:rsid w:val="00C2547F"/>
    <w:rsid w:val="00C2798A"/>
    <w:rsid w:val="00C27A6C"/>
    <w:rsid w:val="00C30C92"/>
    <w:rsid w:val="00C315EE"/>
    <w:rsid w:val="00C31B80"/>
    <w:rsid w:val="00C31B91"/>
    <w:rsid w:val="00C3227E"/>
    <w:rsid w:val="00C324FC"/>
    <w:rsid w:val="00C33C9D"/>
    <w:rsid w:val="00C33E86"/>
    <w:rsid w:val="00C358EA"/>
    <w:rsid w:val="00C35AB4"/>
    <w:rsid w:val="00C368B4"/>
    <w:rsid w:val="00C36FD5"/>
    <w:rsid w:val="00C37E11"/>
    <w:rsid w:val="00C37F62"/>
    <w:rsid w:val="00C40348"/>
    <w:rsid w:val="00C40B30"/>
    <w:rsid w:val="00C4401F"/>
    <w:rsid w:val="00C44D13"/>
    <w:rsid w:val="00C4613C"/>
    <w:rsid w:val="00C46625"/>
    <w:rsid w:val="00C478A3"/>
    <w:rsid w:val="00C47AFF"/>
    <w:rsid w:val="00C504F8"/>
    <w:rsid w:val="00C50EE7"/>
    <w:rsid w:val="00C522B5"/>
    <w:rsid w:val="00C52515"/>
    <w:rsid w:val="00C52D4C"/>
    <w:rsid w:val="00C53120"/>
    <w:rsid w:val="00C53529"/>
    <w:rsid w:val="00C53E16"/>
    <w:rsid w:val="00C55F58"/>
    <w:rsid w:val="00C56683"/>
    <w:rsid w:val="00C56814"/>
    <w:rsid w:val="00C56EF8"/>
    <w:rsid w:val="00C57626"/>
    <w:rsid w:val="00C60DDE"/>
    <w:rsid w:val="00C61D82"/>
    <w:rsid w:val="00C63A76"/>
    <w:rsid w:val="00C6408E"/>
    <w:rsid w:val="00C642DC"/>
    <w:rsid w:val="00C644EB"/>
    <w:rsid w:val="00C64694"/>
    <w:rsid w:val="00C654F4"/>
    <w:rsid w:val="00C6584D"/>
    <w:rsid w:val="00C65A56"/>
    <w:rsid w:val="00C660EA"/>
    <w:rsid w:val="00C67078"/>
    <w:rsid w:val="00C67259"/>
    <w:rsid w:val="00C67503"/>
    <w:rsid w:val="00C704ED"/>
    <w:rsid w:val="00C7112C"/>
    <w:rsid w:val="00C71E4A"/>
    <w:rsid w:val="00C73516"/>
    <w:rsid w:val="00C74A9F"/>
    <w:rsid w:val="00C75BD4"/>
    <w:rsid w:val="00C76A44"/>
    <w:rsid w:val="00C80473"/>
    <w:rsid w:val="00C820D9"/>
    <w:rsid w:val="00C84255"/>
    <w:rsid w:val="00C842CB"/>
    <w:rsid w:val="00C86064"/>
    <w:rsid w:val="00C86454"/>
    <w:rsid w:val="00C8649C"/>
    <w:rsid w:val="00C86754"/>
    <w:rsid w:val="00C87AE8"/>
    <w:rsid w:val="00C87D26"/>
    <w:rsid w:val="00C9021F"/>
    <w:rsid w:val="00C930CD"/>
    <w:rsid w:val="00C9454C"/>
    <w:rsid w:val="00C9505B"/>
    <w:rsid w:val="00C9506A"/>
    <w:rsid w:val="00C95411"/>
    <w:rsid w:val="00C95773"/>
    <w:rsid w:val="00C96161"/>
    <w:rsid w:val="00C96C7E"/>
    <w:rsid w:val="00C96CE1"/>
    <w:rsid w:val="00C96CE6"/>
    <w:rsid w:val="00C96ECD"/>
    <w:rsid w:val="00C9732A"/>
    <w:rsid w:val="00C97524"/>
    <w:rsid w:val="00C97CDA"/>
    <w:rsid w:val="00CA08D4"/>
    <w:rsid w:val="00CA173D"/>
    <w:rsid w:val="00CA1B6F"/>
    <w:rsid w:val="00CA1CEC"/>
    <w:rsid w:val="00CA2077"/>
    <w:rsid w:val="00CA244A"/>
    <w:rsid w:val="00CA27B4"/>
    <w:rsid w:val="00CA333C"/>
    <w:rsid w:val="00CA3A44"/>
    <w:rsid w:val="00CA5EA8"/>
    <w:rsid w:val="00CA603F"/>
    <w:rsid w:val="00CA77D9"/>
    <w:rsid w:val="00CB0423"/>
    <w:rsid w:val="00CB06DE"/>
    <w:rsid w:val="00CB13B5"/>
    <w:rsid w:val="00CB24E1"/>
    <w:rsid w:val="00CB270B"/>
    <w:rsid w:val="00CB2EC8"/>
    <w:rsid w:val="00CB3264"/>
    <w:rsid w:val="00CB6126"/>
    <w:rsid w:val="00CB66FD"/>
    <w:rsid w:val="00CB6EED"/>
    <w:rsid w:val="00CB7343"/>
    <w:rsid w:val="00CC0BDF"/>
    <w:rsid w:val="00CC14F2"/>
    <w:rsid w:val="00CC1603"/>
    <w:rsid w:val="00CC2F98"/>
    <w:rsid w:val="00CC3662"/>
    <w:rsid w:val="00CC3B7C"/>
    <w:rsid w:val="00CC3B86"/>
    <w:rsid w:val="00CC508F"/>
    <w:rsid w:val="00CC532A"/>
    <w:rsid w:val="00CC5DE1"/>
    <w:rsid w:val="00CC69ED"/>
    <w:rsid w:val="00CC6A99"/>
    <w:rsid w:val="00CC72E5"/>
    <w:rsid w:val="00CC769D"/>
    <w:rsid w:val="00CC7F4A"/>
    <w:rsid w:val="00CD0375"/>
    <w:rsid w:val="00CD0C0C"/>
    <w:rsid w:val="00CD0FB0"/>
    <w:rsid w:val="00CD1EAE"/>
    <w:rsid w:val="00CD3CC5"/>
    <w:rsid w:val="00CD4760"/>
    <w:rsid w:val="00CD4B4C"/>
    <w:rsid w:val="00CD5719"/>
    <w:rsid w:val="00CD5E57"/>
    <w:rsid w:val="00CD6876"/>
    <w:rsid w:val="00CD7907"/>
    <w:rsid w:val="00CD7BB4"/>
    <w:rsid w:val="00CE1486"/>
    <w:rsid w:val="00CE25DE"/>
    <w:rsid w:val="00CE26DF"/>
    <w:rsid w:val="00CE3437"/>
    <w:rsid w:val="00CE4022"/>
    <w:rsid w:val="00CE4496"/>
    <w:rsid w:val="00CE44B6"/>
    <w:rsid w:val="00CE4977"/>
    <w:rsid w:val="00CE4C0E"/>
    <w:rsid w:val="00CE5554"/>
    <w:rsid w:val="00CE60EE"/>
    <w:rsid w:val="00CE6223"/>
    <w:rsid w:val="00CF02D8"/>
    <w:rsid w:val="00CF1AEB"/>
    <w:rsid w:val="00CF1E2E"/>
    <w:rsid w:val="00CF275E"/>
    <w:rsid w:val="00CF3841"/>
    <w:rsid w:val="00CF3E5E"/>
    <w:rsid w:val="00CF3FEB"/>
    <w:rsid w:val="00CF5694"/>
    <w:rsid w:val="00CF56E5"/>
    <w:rsid w:val="00CF5B6D"/>
    <w:rsid w:val="00CF66CE"/>
    <w:rsid w:val="00CF76C9"/>
    <w:rsid w:val="00D00E48"/>
    <w:rsid w:val="00D017A2"/>
    <w:rsid w:val="00D0194C"/>
    <w:rsid w:val="00D01D19"/>
    <w:rsid w:val="00D020C3"/>
    <w:rsid w:val="00D02281"/>
    <w:rsid w:val="00D04148"/>
    <w:rsid w:val="00D044A4"/>
    <w:rsid w:val="00D04BD7"/>
    <w:rsid w:val="00D05C07"/>
    <w:rsid w:val="00D05FBE"/>
    <w:rsid w:val="00D101DE"/>
    <w:rsid w:val="00D1161A"/>
    <w:rsid w:val="00D11C33"/>
    <w:rsid w:val="00D129B3"/>
    <w:rsid w:val="00D13027"/>
    <w:rsid w:val="00D14AC0"/>
    <w:rsid w:val="00D14B07"/>
    <w:rsid w:val="00D15D81"/>
    <w:rsid w:val="00D16474"/>
    <w:rsid w:val="00D17315"/>
    <w:rsid w:val="00D20FB4"/>
    <w:rsid w:val="00D21151"/>
    <w:rsid w:val="00D218FA"/>
    <w:rsid w:val="00D24052"/>
    <w:rsid w:val="00D24A1F"/>
    <w:rsid w:val="00D268D3"/>
    <w:rsid w:val="00D26A10"/>
    <w:rsid w:val="00D26B31"/>
    <w:rsid w:val="00D278E0"/>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D10"/>
    <w:rsid w:val="00D45E07"/>
    <w:rsid w:val="00D46870"/>
    <w:rsid w:val="00D46F7A"/>
    <w:rsid w:val="00D47054"/>
    <w:rsid w:val="00D473EF"/>
    <w:rsid w:val="00D504D2"/>
    <w:rsid w:val="00D50A3B"/>
    <w:rsid w:val="00D50C80"/>
    <w:rsid w:val="00D52503"/>
    <w:rsid w:val="00D542A9"/>
    <w:rsid w:val="00D548B9"/>
    <w:rsid w:val="00D551E2"/>
    <w:rsid w:val="00D5590B"/>
    <w:rsid w:val="00D56EB5"/>
    <w:rsid w:val="00D57235"/>
    <w:rsid w:val="00D57D30"/>
    <w:rsid w:val="00D57D32"/>
    <w:rsid w:val="00D60862"/>
    <w:rsid w:val="00D60CA3"/>
    <w:rsid w:val="00D612BA"/>
    <w:rsid w:val="00D620DB"/>
    <w:rsid w:val="00D623B1"/>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4C0"/>
    <w:rsid w:val="00D76F3C"/>
    <w:rsid w:val="00D77DDC"/>
    <w:rsid w:val="00D81D0F"/>
    <w:rsid w:val="00D82319"/>
    <w:rsid w:val="00D82705"/>
    <w:rsid w:val="00D83B37"/>
    <w:rsid w:val="00D8403E"/>
    <w:rsid w:val="00D84F24"/>
    <w:rsid w:val="00D85088"/>
    <w:rsid w:val="00D867C6"/>
    <w:rsid w:val="00D86FA6"/>
    <w:rsid w:val="00D90208"/>
    <w:rsid w:val="00D90279"/>
    <w:rsid w:val="00D902D3"/>
    <w:rsid w:val="00D906CD"/>
    <w:rsid w:val="00D91C2C"/>
    <w:rsid w:val="00D91CF3"/>
    <w:rsid w:val="00D91E8F"/>
    <w:rsid w:val="00D92380"/>
    <w:rsid w:val="00D9305D"/>
    <w:rsid w:val="00D94EF0"/>
    <w:rsid w:val="00D97178"/>
    <w:rsid w:val="00D9720D"/>
    <w:rsid w:val="00D9745B"/>
    <w:rsid w:val="00D975E3"/>
    <w:rsid w:val="00D97CD2"/>
    <w:rsid w:val="00DA0BB5"/>
    <w:rsid w:val="00DA0FC1"/>
    <w:rsid w:val="00DA15DB"/>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5BF2"/>
    <w:rsid w:val="00DB66B2"/>
    <w:rsid w:val="00DB66D3"/>
    <w:rsid w:val="00DB78F7"/>
    <w:rsid w:val="00DC0D6B"/>
    <w:rsid w:val="00DC1047"/>
    <w:rsid w:val="00DC19A3"/>
    <w:rsid w:val="00DC2566"/>
    <w:rsid w:val="00DC280E"/>
    <w:rsid w:val="00DC3596"/>
    <w:rsid w:val="00DC43C7"/>
    <w:rsid w:val="00DC5048"/>
    <w:rsid w:val="00DC5269"/>
    <w:rsid w:val="00DC668A"/>
    <w:rsid w:val="00DD0FA0"/>
    <w:rsid w:val="00DD3781"/>
    <w:rsid w:val="00DD3EA9"/>
    <w:rsid w:val="00DD6310"/>
    <w:rsid w:val="00DD7699"/>
    <w:rsid w:val="00DD7CC0"/>
    <w:rsid w:val="00DE1919"/>
    <w:rsid w:val="00DE2891"/>
    <w:rsid w:val="00DE2A50"/>
    <w:rsid w:val="00DE39DC"/>
    <w:rsid w:val="00DE3B8E"/>
    <w:rsid w:val="00DE3BF3"/>
    <w:rsid w:val="00DE5F3A"/>
    <w:rsid w:val="00DE62DA"/>
    <w:rsid w:val="00DE6BB6"/>
    <w:rsid w:val="00DE7B4C"/>
    <w:rsid w:val="00DE7BD1"/>
    <w:rsid w:val="00DF05E7"/>
    <w:rsid w:val="00DF0713"/>
    <w:rsid w:val="00DF16EC"/>
    <w:rsid w:val="00DF2259"/>
    <w:rsid w:val="00DF2DB8"/>
    <w:rsid w:val="00DF3DCA"/>
    <w:rsid w:val="00DF5313"/>
    <w:rsid w:val="00DF67F0"/>
    <w:rsid w:val="00DF770C"/>
    <w:rsid w:val="00DF7A3A"/>
    <w:rsid w:val="00DF7D8E"/>
    <w:rsid w:val="00E012BA"/>
    <w:rsid w:val="00E018E9"/>
    <w:rsid w:val="00E02606"/>
    <w:rsid w:val="00E030EB"/>
    <w:rsid w:val="00E03572"/>
    <w:rsid w:val="00E057DF"/>
    <w:rsid w:val="00E0727A"/>
    <w:rsid w:val="00E072E7"/>
    <w:rsid w:val="00E1002E"/>
    <w:rsid w:val="00E1007A"/>
    <w:rsid w:val="00E12259"/>
    <w:rsid w:val="00E12E1D"/>
    <w:rsid w:val="00E12FA3"/>
    <w:rsid w:val="00E133E5"/>
    <w:rsid w:val="00E141A5"/>
    <w:rsid w:val="00E1446B"/>
    <w:rsid w:val="00E155EB"/>
    <w:rsid w:val="00E15995"/>
    <w:rsid w:val="00E16383"/>
    <w:rsid w:val="00E1714F"/>
    <w:rsid w:val="00E17506"/>
    <w:rsid w:val="00E175F1"/>
    <w:rsid w:val="00E17D02"/>
    <w:rsid w:val="00E20954"/>
    <w:rsid w:val="00E20E53"/>
    <w:rsid w:val="00E21A3C"/>
    <w:rsid w:val="00E23127"/>
    <w:rsid w:val="00E23740"/>
    <w:rsid w:val="00E2501B"/>
    <w:rsid w:val="00E25439"/>
    <w:rsid w:val="00E27188"/>
    <w:rsid w:val="00E30853"/>
    <w:rsid w:val="00E30865"/>
    <w:rsid w:val="00E31288"/>
    <w:rsid w:val="00E318D6"/>
    <w:rsid w:val="00E31AF6"/>
    <w:rsid w:val="00E31C3F"/>
    <w:rsid w:val="00E31C98"/>
    <w:rsid w:val="00E31F00"/>
    <w:rsid w:val="00E324B4"/>
    <w:rsid w:val="00E329F4"/>
    <w:rsid w:val="00E33A28"/>
    <w:rsid w:val="00E33BDC"/>
    <w:rsid w:val="00E37203"/>
    <w:rsid w:val="00E373F7"/>
    <w:rsid w:val="00E37D5E"/>
    <w:rsid w:val="00E403EB"/>
    <w:rsid w:val="00E41C30"/>
    <w:rsid w:val="00E41D1D"/>
    <w:rsid w:val="00E41D93"/>
    <w:rsid w:val="00E41DDE"/>
    <w:rsid w:val="00E43286"/>
    <w:rsid w:val="00E44F7E"/>
    <w:rsid w:val="00E46060"/>
    <w:rsid w:val="00E47456"/>
    <w:rsid w:val="00E50598"/>
    <w:rsid w:val="00E50E44"/>
    <w:rsid w:val="00E51052"/>
    <w:rsid w:val="00E52100"/>
    <w:rsid w:val="00E52630"/>
    <w:rsid w:val="00E52FC9"/>
    <w:rsid w:val="00E5394A"/>
    <w:rsid w:val="00E54AE3"/>
    <w:rsid w:val="00E54DEB"/>
    <w:rsid w:val="00E5527E"/>
    <w:rsid w:val="00E5582D"/>
    <w:rsid w:val="00E56287"/>
    <w:rsid w:val="00E56CE9"/>
    <w:rsid w:val="00E609F1"/>
    <w:rsid w:val="00E61058"/>
    <w:rsid w:val="00E61F1F"/>
    <w:rsid w:val="00E6246A"/>
    <w:rsid w:val="00E64067"/>
    <w:rsid w:val="00E64885"/>
    <w:rsid w:val="00E64CB7"/>
    <w:rsid w:val="00E650AB"/>
    <w:rsid w:val="00E6592C"/>
    <w:rsid w:val="00E65AFD"/>
    <w:rsid w:val="00E65F59"/>
    <w:rsid w:val="00E6726D"/>
    <w:rsid w:val="00E6796C"/>
    <w:rsid w:val="00E67A58"/>
    <w:rsid w:val="00E67D5C"/>
    <w:rsid w:val="00E70B7B"/>
    <w:rsid w:val="00E719E4"/>
    <w:rsid w:val="00E71FC8"/>
    <w:rsid w:val="00E72665"/>
    <w:rsid w:val="00E72F35"/>
    <w:rsid w:val="00E731B3"/>
    <w:rsid w:val="00E7325A"/>
    <w:rsid w:val="00E75459"/>
    <w:rsid w:val="00E7563B"/>
    <w:rsid w:val="00E76803"/>
    <w:rsid w:val="00E770EA"/>
    <w:rsid w:val="00E77583"/>
    <w:rsid w:val="00E81553"/>
    <w:rsid w:val="00E81582"/>
    <w:rsid w:val="00E8169B"/>
    <w:rsid w:val="00E82F89"/>
    <w:rsid w:val="00E83F2B"/>
    <w:rsid w:val="00E840CD"/>
    <w:rsid w:val="00E86239"/>
    <w:rsid w:val="00E86448"/>
    <w:rsid w:val="00E864AA"/>
    <w:rsid w:val="00E86C4F"/>
    <w:rsid w:val="00E86E78"/>
    <w:rsid w:val="00E86E8A"/>
    <w:rsid w:val="00E9085B"/>
    <w:rsid w:val="00E90861"/>
    <w:rsid w:val="00E90DED"/>
    <w:rsid w:val="00E924CD"/>
    <w:rsid w:val="00E9311E"/>
    <w:rsid w:val="00E93262"/>
    <w:rsid w:val="00E93693"/>
    <w:rsid w:val="00E93E50"/>
    <w:rsid w:val="00E95DF0"/>
    <w:rsid w:val="00EA040C"/>
    <w:rsid w:val="00EA0C2F"/>
    <w:rsid w:val="00EA0DDE"/>
    <w:rsid w:val="00EA14CF"/>
    <w:rsid w:val="00EA209E"/>
    <w:rsid w:val="00EA2160"/>
    <w:rsid w:val="00EA349A"/>
    <w:rsid w:val="00EA3AE8"/>
    <w:rsid w:val="00EA3DFF"/>
    <w:rsid w:val="00EA52D4"/>
    <w:rsid w:val="00EA5E81"/>
    <w:rsid w:val="00EA7C28"/>
    <w:rsid w:val="00EA7C63"/>
    <w:rsid w:val="00EB3134"/>
    <w:rsid w:val="00EB3D04"/>
    <w:rsid w:val="00EB40B0"/>
    <w:rsid w:val="00EB471A"/>
    <w:rsid w:val="00EB618E"/>
    <w:rsid w:val="00EC0564"/>
    <w:rsid w:val="00EC098E"/>
    <w:rsid w:val="00EC0DAD"/>
    <w:rsid w:val="00EC18A7"/>
    <w:rsid w:val="00EC1A78"/>
    <w:rsid w:val="00EC32FC"/>
    <w:rsid w:val="00EC38DE"/>
    <w:rsid w:val="00EC40DE"/>
    <w:rsid w:val="00EC5079"/>
    <w:rsid w:val="00EC50C2"/>
    <w:rsid w:val="00EC5173"/>
    <w:rsid w:val="00EC5F67"/>
    <w:rsid w:val="00EC6BF7"/>
    <w:rsid w:val="00EC7514"/>
    <w:rsid w:val="00EC77AE"/>
    <w:rsid w:val="00ED0FB3"/>
    <w:rsid w:val="00ED1404"/>
    <w:rsid w:val="00ED15E4"/>
    <w:rsid w:val="00ED18A8"/>
    <w:rsid w:val="00ED1C4F"/>
    <w:rsid w:val="00ED22E6"/>
    <w:rsid w:val="00ED408C"/>
    <w:rsid w:val="00ED5025"/>
    <w:rsid w:val="00ED5205"/>
    <w:rsid w:val="00ED52B6"/>
    <w:rsid w:val="00ED6CA7"/>
    <w:rsid w:val="00ED70B4"/>
    <w:rsid w:val="00ED7292"/>
    <w:rsid w:val="00ED7565"/>
    <w:rsid w:val="00ED77E5"/>
    <w:rsid w:val="00ED7E00"/>
    <w:rsid w:val="00EE0BF3"/>
    <w:rsid w:val="00EE19F9"/>
    <w:rsid w:val="00EE1C55"/>
    <w:rsid w:val="00EE22C7"/>
    <w:rsid w:val="00EE3084"/>
    <w:rsid w:val="00EE3A89"/>
    <w:rsid w:val="00EE5CE7"/>
    <w:rsid w:val="00EE658A"/>
    <w:rsid w:val="00EE6DCF"/>
    <w:rsid w:val="00EE7803"/>
    <w:rsid w:val="00EE7DD6"/>
    <w:rsid w:val="00EF10DC"/>
    <w:rsid w:val="00EF12AD"/>
    <w:rsid w:val="00EF2FAE"/>
    <w:rsid w:val="00EF304A"/>
    <w:rsid w:val="00EF3189"/>
    <w:rsid w:val="00EF3FCB"/>
    <w:rsid w:val="00EF406F"/>
    <w:rsid w:val="00EF4276"/>
    <w:rsid w:val="00EF4908"/>
    <w:rsid w:val="00EF560B"/>
    <w:rsid w:val="00EF593D"/>
    <w:rsid w:val="00EF667D"/>
    <w:rsid w:val="00EF69DA"/>
    <w:rsid w:val="00EF6DED"/>
    <w:rsid w:val="00EF74EB"/>
    <w:rsid w:val="00EF7940"/>
    <w:rsid w:val="00F00506"/>
    <w:rsid w:val="00F02195"/>
    <w:rsid w:val="00F0237C"/>
    <w:rsid w:val="00F02A3B"/>
    <w:rsid w:val="00F02F45"/>
    <w:rsid w:val="00F03B07"/>
    <w:rsid w:val="00F04ECB"/>
    <w:rsid w:val="00F05415"/>
    <w:rsid w:val="00F05AFD"/>
    <w:rsid w:val="00F0620E"/>
    <w:rsid w:val="00F07038"/>
    <w:rsid w:val="00F078D6"/>
    <w:rsid w:val="00F07F92"/>
    <w:rsid w:val="00F10330"/>
    <w:rsid w:val="00F10C32"/>
    <w:rsid w:val="00F11090"/>
    <w:rsid w:val="00F1257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7CE"/>
    <w:rsid w:val="00F259C9"/>
    <w:rsid w:val="00F25EF3"/>
    <w:rsid w:val="00F26156"/>
    <w:rsid w:val="00F3048E"/>
    <w:rsid w:val="00F30A41"/>
    <w:rsid w:val="00F30CCD"/>
    <w:rsid w:val="00F31C8E"/>
    <w:rsid w:val="00F3298E"/>
    <w:rsid w:val="00F330A5"/>
    <w:rsid w:val="00F33B01"/>
    <w:rsid w:val="00F34437"/>
    <w:rsid w:val="00F35509"/>
    <w:rsid w:val="00F364C8"/>
    <w:rsid w:val="00F37065"/>
    <w:rsid w:val="00F37A6E"/>
    <w:rsid w:val="00F37C7E"/>
    <w:rsid w:val="00F41C94"/>
    <w:rsid w:val="00F429D8"/>
    <w:rsid w:val="00F43DB1"/>
    <w:rsid w:val="00F45C7F"/>
    <w:rsid w:val="00F46F23"/>
    <w:rsid w:val="00F47468"/>
    <w:rsid w:val="00F4783F"/>
    <w:rsid w:val="00F501A4"/>
    <w:rsid w:val="00F50D33"/>
    <w:rsid w:val="00F52582"/>
    <w:rsid w:val="00F5310C"/>
    <w:rsid w:val="00F53A41"/>
    <w:rsid w:val="00F54153"/>
    <w:rsid w:val="00F54906"/>
    <w:rsid w:val="00F55271"/>
    <w:rsid w:val="00F55504"/>
    <w:rsid w:val="00F5643C"/>
    <w:rsid w:val="00F56E92"/>
    <w:rsid w:val="00F606E5"/>
    <w:rsid w:val="00F60B0C"/>
    <w:rsid w:val="00F60E17"/>
    <w:rsid w:val="00F629CD"/>
    <w:rsid w:val="00F62B6B"/>
    <w:rsid w:val="00F633D9"/>
    <w:rsid w:val="00F637D6"/>
    <w:rsid w:val="00F63D4A"/>
    <w:rsid w:val="00F64BF5"/>
    <w:rsid w:val="00F64D77"/>
    <w:rsid w:val="00F65412"/>
    <w:rsid w:val="00F659DC"/>
    <w:rsid w:val="00F65E03"/>
    <w:rsid w:val="00F66561"/>
    <w:rsid w:val="00F668D8"/>
    <w:rsid w:val="00F66DDB"/>
    <w:rsid w:val="00F67A5A"/>
    <w:rsid w:val="00F7167B"/>
    <w:rsid w:val="00F72159"/>
    <w:rsid w:val="00F73026"/>
    <w:rsid w:val="00F73390"/>
    <w:rsid w:val="00F73BF3"/>
    <w:rsid w:val="00F749EC"/>
    <w:rsid w:val="00F759D5"/>
    <w:rsid w:val="00F76C0A"/>
    <w:rsid w:val="00F77697"/>
    <w:rsid w:val="00F77CE0"/>
    <w:rsid w:val="00F81A03"/>
    <w:rsid w:val="00F81EA7"/>
    <w:rsid w:val="00F822D4"/>
    <w:rsid w:val="00F8237A"/>
    <w:rsid w:val="00F8329E"/>
    <w:rsid w:val="00F837BE"/>
    <w:rsid w:val="00F8497F"/>
    <w:rsid w:val="00F84C27"/>
    <w:rsid w:val="00F84FC5"/>
    <w:rsid w:val="00F87F02"/>
    <w:rsid w:val="00F910EF"/>
    <w:rsid w:val="00F9220B"/>
    <w:rsid w:val="00F9279D"/>
    <w:rsid w:val="00F92EBA"/>
    <w:rsid w:val="00F93309"/>
    <w:rsid w:val="00F93410"/>
    <w:rsid w:val="00F96BAC"/>
    <w:rsid w:val="00FA0E10"/>
    <w:rsid w:val="00FA1069"/>
    <w:rsid w:val="00FA294F"/>
    <w:rsid w:val="00FA2B31"/>
    <w:rsid w:val="00FA2C6D"/>
    <w:rsid w:val="00FA3C37"/>
    <w:rsid w:val="00FA4606"/>
    <w:rsid w:val="00FA47CB"/>
    <w:rsid w:val="00FA5F95"/>
    <w:rsid w:val="00FA60D5"/>
    <w:rsid w:val="00FB0920"/>
    <w:rsid w:val="00FB0A6E"/>
    <w:rsid w:val="00FB15D3"/>
    <w:rsid w:val="00FB20CF"/>
    <w:rsid w:val="00FB2438"/>
    <w:rsid w:val="00FB2911"/>
    <w:rsid w:val="00FB3701"/>
    <w:rsid w:val="00FB3A31"/>
    <w:rsid w:val="00FB434E"/>
    <w:rsid w:val="00FB4579"/>
    <w:rsid w:val="00FB5033"/>
    <w:rsid w:val="00FB5ADD"/>
    <w:rsid w:val="00FB6DE1"/>
    <w:rsid w:val="00FC020B"/>
    <w:rsid w:val="00FC03CE"/>
    <w:rsid w:val="00FC08A0"/>
    <w:rsid w:val="00FC2C50"/>
    <w:rsid w:val="00FC6763"/>
    <w:rsid w:val="00FC6E6E"/>
    <w:rsid w:val="00FC7C63"/>
    <w:rsid w:val="00FD0646"/>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5ACA"/>
    <w:rsid w:val="00FD7702"/>
    <w:rsid w:val="00FE029A"/>
    <w:rsid w:val="00FE05A9"/>
    <w:rsid w:val="00FE0699"/>
    <w:rsid w:val="00FE2EEC"/>
    <w:rsid w:val="00FE3318"/>
    <w:rsid w:val="00FE356A"/>
    <w:rsid w:val="00FE67AC"/>
    <w:rsid w:val="00FE6FB5"/>
    <w:rsid w:val="00FE7E68"/>
    <w:rsid w:val="00FF0070"/>
    <w:rsid w:val="00FF062D"/>
    <w:rsid w:val="00FF0C96"/>
    <w:rsid w:val="00FF1492"/>
    <w:rsid w:val="00FF1B51"/>
    <w:rsid w:val="00FF24B8"/>
    <w:rsid w:val="00FF4358"/>
    <w:rsid w:val="00FF564B"/>
    <w:rsid w:val="00FF5BD7"/>
    <w:rsid w:val="00FF75D7"/>
    <w:rsid w:val="01DA2075"/>
    <w:rsid w:val="02C6F419"/>
    <w:rsid w:val="047481F3"/>
    <w:rsid w:val="05749259"/>
    <w:rsid w:val="05C03E72"/>
    <w:rsid w:val="06BEE0EF"/>
    <w:rsid w:val="06CCF60A"/>
    <w:rsid w:val="0C7DC4F5"/>
    <w:rsid w:val="0E5FE367"/>
    <w:rsid w:val="0F0C14D4"/>
    <w:rsid w:val="122DBC37"/>
    <w:rsid w:val="13F33116"/>
    <w:rsid w:val="1620A90F"/>
    <w:rsid w:val="1642ECE7"/>
    <w:rsid w:val="1A499CAD"/>
    <w:rsid w:val="1C230F07"/>
    <w:rsid w:val="1C6E04D6"/>
    <w:rsid w:val="1D745FCF"/>
    <w:rsid w:val="1D8FE85F"/>
    <w:rsid w:val="1DAC7D23"/>
    <w:rsid w:val="1DDDC02E"/>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8348895"/>
    <w:rsid w:val="48E056C1"/>
    <w:rsid w:val="4A1414F4"/>
    <w:rsid w:val="4B5B0397"/>
    <w:rsid w:val="4B7B99E0"/>
    <w:rsid w:val="4D190B78"/>
    <w:rsid w:val="4EF138F4"/>
    <w:rsid w:val="4F2E0E3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A27D92FC-903A-4606-AF1C-34E697314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4"/>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4"/>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4"/>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4"/>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4"/>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4"/>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2"/>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3"/>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2"/>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2"/>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2"/>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1"/>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1"/>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5"/>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18"/>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18"/>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18"/>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18"/>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18"/>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18"/>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18"/>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18"/>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18"/>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18"/>
      </w:numPr>
    </w:pPr>
  </w:style>
  <w:style w:type="paragraph" w:styleId="ListBullet">
    <w:name w:val="List Bullet"/>
    <w:uiPriority w:val="34"/>
    <w:rsid w:val="009063B5"/>
    <w:pPr>
      <w:numPr>
        <w:numId w:val="19"/>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0"/>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0"/>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0"/>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0"/>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0"/>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0"/>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0"/>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0"/>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0"/>
      </w:numPr>
      <w:tabs>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0"/>
      </w:numPr>
    </w:pPr>
  </w:style>
  <w:style w:type="paragraph" w:customStyle="1" w:styleId="BulletsSC">
    <w:name w:val="Bullets SC"/>
    <w:basedOn w:val="Normal"/>
    <w:qFormat/>
    <w:rsid w:val="00E23127"/>
    <w:pPr>
      <w:numPr>
        <w:numId w:val="21"/>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 w:type="paragraph" w:customStyle="1" w:styleId="Level1">
    <w:name w:val="Level 1"/>
    <w:basedOn w:val="Normal"/>
    <w:rsid w:val="008D7FFA"/>
    <w:pPr>
      <w:numPr>
        <w:numId w:val="29"/>
      </w:numPr>
      <w:spacing w:after="240" w:line="312" w:lineRule="auto"/>
      <w:outlineLvl w:val="0"/>
    </w:pPr>
    <w:rPr>
      <w:rFonts w:ascii="Verdana" w:eastAsia="Times New Roman" w:hAnsi="Verdana" w:cs="Times New Roman"/>
      <w:sz w:val="20"/>
      <w:szCs w:val="20"/>
      <w:lang w:eastAsia="en-GB"/>
    </w:rPr>
  </w:style>
  <w:style w:type="paragraph" w:customStyle="1" w:styleId="Level2">
    <w:name w:val="Level 2"/>
    <w:basedOn w:val="Normal"/>
    <w:rsid w:val="008D7FFA"/>
    <w:pPr>
      <w:numPr>
        <w:ilvl w:val="1"/>
        <w:numId w:val="29"/>
      </w:numPr>
      <w:spacing w:after="240" w:line="312" w:lineRule="auto"/>
      <w:outlineLvl w:val="1"/>
    </w:pPr>
    <w:rPr>
      <w:rFonts w:ascii="Verdana" w:eastAsia="Times New Roman" w:hAnsi="Verdana" w:cs="Times New Roman"/>
      <w:sz w:val="20"/>
      <w:szCs w:val="20"/>
      <w:lang w:eastAsia="en-GB"/>
    </w:rPr>
  </w:style>
  <w:style w:type="paragraph" w:customStyle="1" w:styleId="Level3">
    <w:name w:val="Level 3"/>
    <w:basedOn w:val="Normal"/>
    <w:rsid w:val="008D7FFA"/>
    <w:pPr>
      <w:numPr>
        <w:ilvl w:val="2"/>
        <w:numId w:val="29"/>
      </w:numPr>
      <w:spacing w:after="240" w:line="312" w:lineRule="auto"/>
      <w:outlineLvl w:val="2"/>
    </w:pPr>
    <w:rPr>
      <w:rFonts w:ascii="Verdana" w:eastAsia="Times New Roman" w:hAnsi="Verdana" w:cs="Times New Roman"/>
      <w:sz w:val="20"/>
      <w:szCs w:val="20"/>
      <w:lang w:eastAsia="en-GB"/>
    </w:rPr>
  </w:style>
  <w:style w:type="paragraph" w:customStyle="1" w:styleId="Level4">
    <w:name w:val="Level 4"/>
    <w:basedOn w:val="Normal"/>
    <w:rsid w:val="008D7FFA"/>
    <w:pPr>
      <w:numPr>
        <w:ilvl w:val="3"/>
        <w:numId w:val="29"/>
      </w:numPr>
      <w:spacing w:after="240" w:line="312" w:lineRule="auto"/>
      <w:outlineLvl w:val="3"/>
    </w:pPr>
    <w:rPr>
      <w:rFonts w:ascii="Verdana" w:eastAsia="Times New Roman" w:hAnsi="Verdana" w:cs="Times New Roman"/>
      <w:sz w:val="20"/>
      <w:szCs w:val="20"/>
      <w:lang w:eastAsia="en-GB"/>
    </w:rPr>
  </w:style>
  <w:style w:type="paragraph" w:customStyle="1" w:styleId="Level5">
    <w:name w:val="Level 5"/>
    <w:basedOn w:val="Normal"/>
    <w:rsid w:val="008D7FFA"/>
    <w:pPr>
      <w:numPr>
        <w:ilvl w:val="4"/>
        <w:numId w:val="29"/>
      </w:numPr>
      <w:spacing w:after="240" w:line="312" w:lineRule="auto"/>
      <w:outlineLvl w:val="4"/>
    </w:pPr>
    <w:rPr>
      <w:rFonts w:ascii="Verdana" w:eastAsia="Times New Roman" w:hAnsi="Verdana"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b412d4bc901eb3e5be1e1f7497d827d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76ffa26cdeae69fb06295c365c0ce720"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Props1.xml><?xml version="1.0" encoding="utf-8"?>
<ds:datastoreItem xmlns:ds="http://schemas.openxmlformats.org/officeDocument/2006/customXml" ds:itemID="{A2C396A0-E728-416E-93E7-B80D903C0CB1}">
  <ds:schemaRefs>
    <ds:schemaRef ds:uri="http://www.imanage.com/work/xmlschema"/>
  </ds:schemaRefs>
</ds:datastoreItem>
</file>

<file path=customXml/itemProps2.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customXml/itemProps3.xml><?xml version="1.0" encoding="utf-8"?>
<ds:datastoreItem xmlns:ds="http://schemas.openxmlformats.org/officeDocument/2006/customXml" ds:itemID="{BF0B2C90-7FD9-4758-901E-EF2D13FD3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5.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6.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17</TotalTime>
  <Pages>21</Pages>
  <Words>5222</Words>
  <Characters>29771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34924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5</cp:revision>
  <cp:lastPrinted>2022-06-27T20:13:00Z</cp:lastPrinted>
  <dcterms:created xsi:type="dcterms:W3CDTF">2026-05-05T09:31:00Z</dcterms:created>
  <dcterms:modified xsi:type="dcterms:W3CDTF">2026-05-05T10:49:00Z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0x01010080927DC4AEAA9C49B273875AE129ED92</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y fmtid="{D5CDD505-2E9C-101B-9397-08002B2CF9AE}" pid="12" name="docLang">
    <vt:lpwstr>en</vt:lpwstr>
  </property>
</Properties>
</file>