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124"/>
        <w:gridCol w:w="3908"/>
        <w:gridCol w:w="1580"/>
        <w:gridCol w:w="1178"/>
        <w:gridCol w:w="236"/>
      </w:tblGrid>
      <w:tr>
        <w:trPr>
          <w:trHeight w:val="30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Application ref: </w:t>
            </w:r>
          </w:p>
        </w:tc>
        <w:tc>
          <w:tcPr>
            <w:tcW w:w="6666" w:type="dxa"/>
            <w:gridSpan w:val="3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PL/26/0329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Type: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Householder planning permission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Validation Officer: </w:t>
            </w:r>
          </w:p>
        </w:tc>
        <w:tc>
          <w:tcPr>
            <w:tcW w:w="6666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000000"/>
                <w:spacing w:val="0"/>
                <w:position w:val="0"/>
                <w:sz w:val="22"/>
                <w:shd w:fill="auto" w:val="clear"/>
              </w:rPr>
              <w:t xml:space="preserve">Grahame Jones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02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1 Requirements     (P1)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NO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Correct Fee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Form Complete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6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Ownership Certificate  - Cert A = Applicant?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CIL -  form submitted if required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3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Location Plan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18"/>
                <w:shd w:fill="auto" w:val="clear"/>
              </w:rPr>
              <w:t xml:space="preserve">1:1250 or 1:2500  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Scaled Block plan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Plans can be scaled/scale bar accurate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0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Ps Scale ok?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OtherHouseholder Developments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8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Site Address OK?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Flood Risk Assessment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N/A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Tree Survey (If Required)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5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Part 2 Validation 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Date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Description Correct?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0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Employee/Member?</w:t>
            </w:r>
          </w:p>
        </w:tc>
        <w:tc>
          <w:tcPr>
            <w:tcW w:w="390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Elevations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Existing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Proposed Scaled Floor Plans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Sections/Floor Levels?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Constraints 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See Constraints tab: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952" w:dyaOrig="1493">
                <v:rect xmlns:o="urn:schemas-microsoft-com:office:office" xmlns:v="urn:schemas-microsoft-com:vml" id="rectole0000000000" style="width:147.600000pt;height:74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1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Advertise?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Yes</w:t>
            </w: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4"/>
                <w:shd w:fill="auto" w:val="clear"/>
              </w:rPr>
              <w:t xml:space="preserve">No</w:t>
            </w:r>
          </w:p>
        </w:tc>
        <w:tc>
          <w:tcPr>
            <w:tcW w:w="1178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16"/>
                <w:shd w:fill="auto" w:val="clear"/>
              </w:rPr>
              <w:t xml:space="preserve">TS - check with planning officer to ascertain if Advert is necessary 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Conservation Area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8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Listed Building               </w:t>
            </w: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0"/>
                <w:shd w:fill="auto" w:val="clear"/>
              </w:rPr>
              <w:t xml:space="preserve">(incl. Setting of)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NN</w:t>
            </w: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5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color w:val="auto"/>
                <w:spacing w:val="0"/>
                <w:position w:val="0"/>
                <w:sz w:val="22"/>
                <w:shd w:fill="auto" w:val="clear"/>
              </w:rPr>
              <w:t xml:space="preserve">Public Right of Way</w:t>
            </w: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Consultees: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Add as related parties</w:t>
            </w: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 w:val="restart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Neighbours: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  <w:t xml:space="preserve">Use ‘get neighbours’ spatial query on map tab.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  <w:r>
              <w:object w:dxaOrig="1404" w:dyaOrig="4500">
                <v:rect xmlns:o="urn:schemas-microsoft-com:office:office" xmlns:v="urn:schemas-microsoft-com:vml" id="rectole0000000001" style="width:70.200000pt;height:225.0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rebuchet MS" w:hAnsi="Trebuchet MS" w:cs="Trebuchet MS" w:eastAsia="Trebuchet MS"/>
                <w:b/>
                <w:color w:val="auto"/>
                <w:spacing w:val="0"/>
                <w:position w:val="0"/>
                <w:sz w:val="32"/>
                <w:u w:val="single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1" w:hRule="auto"/>
          <w:jc w:val="left"/>
        </w:trPr>
        <w:tc>
          <w:tcPr>
            <w:tcW w:w="8790" w:type="dxa"/>
            <w:gridSpan w:val="4"/>
            <w:vMerge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9" w:hRule="auto"/>
          <w:jc w:val="left"/>
        </w:trPr>
        <w:tc>
          <w:tcPr>
            <w:tcW w:w="212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0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