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05BB5" w14:textId="74F02509" w:rsidR="00E73BCA" w:rsidRPr="001F7C16" w:rsidRDefault="00750661">
      <w:pPr>
        <w:rPr>
          <w:rFonts w:ascii="Trebuchet MS" w:hAnsi="Trebuchet MS"/>
          <w:b/>
          <w:bCs/>
        </w:rPr>
      </w:pPr>
      <w:r w:rsidRPr="001F7C16">
        <w:rPr>
          <w:rFonts w:ascii="Trebuchet MS" w:hAnsi="Trebuchet MS"/>
          <w:b/>
          <w:bCs/>
        </w:rPr>
        <w:t>0</w:t>
      </w:r>
      <w:r w:rsidR="007710C5" w:rsidRPr="001F7C16">
        <w:rPr>
          <w:rFonts w:ascii="Trebuchet MS" w:hAnsi="Trebuchet MS"/>
          <w:b/>
          <w:bCs/>
        </w:rPr>
        <w:t>4</w:t>
      </w:r>
      <w:r w:rsidRPr="001F7C16">
        <w:rPr>
          <w:rFonts w:ascii="Trebuchet MS" w:hAnsi="Trebuchet MS"/>
          <w:b/>
          <w:bCs/>
        </w:rPr>
        <w:t>/12/2025</w:t>
      </w:r>
    </w:p>
    <w:p w14:paraId="60E08F1D" w14:textId="77777777" w:rsidR="00B241CC" w:rsidRPr="00183314" w:rsidRDefault="00B241CC">
      <w:pPr>
        <w:rPr>
          <w:rFonts w:ascii="Trebuchet MS" w:hAnsi="Trebuchet MS"/>
        </w:rPr>
      </w:pPr>
    </w:p>
    <w:p w14:paraId="3F2809A4" w14:textId="77777777" w:rsidR="002315C3" w:rsidRDefault="004A70F5">
      <w:pPr>
        <w:rPr>
          <w:rFonts w:ascii="Trebuchet MS" w:hAnsi="Trebuchet MS"/>
        </w:rPr>
      </w:pPr>
      <w:r w:rsidRPr="00183314">
        <w:rPr>
          <w:rFonts w:ascii="Trebuchet MS" w:hAnsi="Trebuchet MS"/>
        </w:rPr>
        <w:t xml:space="preserve">Planning Application Ref: </w:t>
      </w:r>
      <w:r w:rsidR="00E73BCA" w:rsidRPr="00183314">
        <w:rPr>
          <w:rFonts w:ascii="Trebuchet MS" w:hAnsi="Trebuchet MS"/>
        </w:rPr>
        <w:tab/>
      </w:r>
      <w:r w:rsidR="00E73BCA" w:rsidRPr="00183314">
        <w:rPr>
          <w:rFonts w:ascii="Trebuchet MS" w:hAnsi="Trebuchet MS"/>
        </w:rPr>
        <w:tab/>
      </w:r>
      <w:r w:rsidRPr="00183314">
        <w:rPr>
          <w:rFonts w:ascii="Trebuchet MS" w:hAnsi="Trebuchet MS"/>
        </w:rPr>
        <w:t>PL/25/1319</w:t>
      </w:r>
      <w:r w:rsidRPr="00183314">
        <w:rPr>
          <w:rFonts w:ascii="Trebuchet MS" w:hAnsi="Trebuchet MS"/>
        </w:rPr>
        <w:br/>
        <w:t xml:space="preserve">Officer: </w:t>
      </w:r>
      <w:r w:rsidR="00E73BCA" w:rsidRPr="00183314">
        <w:rPr>
          <w:rFonts w:ascii="Trebuchet MS" w:hAnsi="Trebuchet MS"/>
        </w:rPr>
        <w:tab/>
      </w:r>
      <w:r w:rsidR="00E73BCA" w:rsidRPr="00183314">
        <w:rPr>
          <w:rFonts w:ascii="Trebuchet MS" w:hAnsi="Trebuchet MS"/>
        </w:rPr>
        <w:tab/>
      </w:r>
      <w:r w:rsidR="00E73BCA" w:rsidRPr="00183314">
        <w:rPr>
          <w:rFonts w:ascii="Trebuchet MS" w:hAnsi="Trebuchet MS"/>
        </w:rPr>
        <w:tab/>
      </w:r>
      <w:r w:rsidR="00E73BCA" w:rsidRPr="00183314">
        <w:rPr>
          <w:rFonts w:ascii="Trebuchet MS" w:hAnsi="Trebuchet MS"/>
        </w:rPr>
        <w:tab/>
      </w:r>
      <w:r w:rsidRPr="00183314">
        <w:rPr>
          <w:rFonts w:ascii="Trebuchet MS" w:hAnsi="Trebuchet MS"/>
        </w:rPr>
        <w:t>Marcelina Rejwerska</w:t>
      </w:r>
      <w:r w:rsidRPr="00183314">
        <w:rPr>
          <w:rFonts w:ascii="Trebuchet MS" w:hAnsi="Trebuchet MS"/>
        </w:rPr>
        <w:br/>
        <w:t xml:space="preserve">Application Type: </w:t>
      </w:r>
      <w:r w:rsidR="00E73BCA" w:rsidRPr="00183314">
        <w:rPr>
          <w:rFonts w:ascii="Trebuchet MS" w:hAnsi="Trebuchet MS"/>
        </w:rPr>
        <w:tab/>
      </w:r>
      <w:r w:rsidR="00E73BCA" w:rsidRPr="00183314">
        <w:rPr>
          <w:rFonts w:ascii="Trebuchet MS" w:hAnsi="Trebuchet MS"/>
        </w:rPr>
        <w:tab/>
      </w:r>
      <w:r w:rsidR="00E73BCA" w:rsidRPr="00183314">
        <w:rPr>
          <w:rFonts w:ascii="Trebuchet MS" w:hAnsi="Trebuchet MS"/>
        </w:rPr>
        <w:tab/>
      </w:r>
      <w:r w:rsidRPr="00183314">
        <w:rPr>
          <w:rFonts w:ascii="Trebuchet MS" w:hAnsi="Trebuchet MS"/>
        </w:rPr>
        <w:t>Full planning permission</w:t>
      </w:r>
      <w:r w:rsidRPr="00183314">
        <w:rPr>
          <w:rFonts w:ascii="Trebuchet MS" w:hAnsi="Trebuchet MS"/>
        </w:rPr>
        <w:br/>
        <w:t xml:space="preserve">Address: </w:t>
      </w:r>
      <w:r w:rsidR="00E73BCA" w:rsidRPr="00183314">
        <w:rPr>
          <w:rFonts w:ascii="Trebuchet MS" w:hAnsi="Trebuchet MS"/>
        </w:rPr>
        <w:tab/>
      </w:r>
      <w:r w:rsidR="00E73BCA" w:rsidRPr="00183314">
        <w:rPr>
          <w:rFonts w:ascii="Trebuchet MS" w:hAnsi="Trebuchet MS"/>
        </w:rPr>
        <w:tab/>
      </w:r>
      <w:r w:rsidR="00E73BCA" w:rsidRPr="00183314">
        <w:rPr>
          <w:rFonts w:ascii="Trebuchet MS" w:hAnsi="Trebuchet MS"/>
        </w:rPr>
        <w:tab/>
      </w:r>
      <w:r w:rsidR="00E73BCA" w:rsidRPr="00183314">
        <w:rPr>
          <w:rFonts w:ascii="Trebuchet MS" w:hAnsi="Trebuchet MS"/>
        </w:rPr>
        <w:tab/>
      </w:r>
      <w:r w:rsidRPr="00183314">
        <w:rPr>
          <w:rFonts w:ascii="Trebuchet MS" w:hAnsi="Trebuchet MS"/>
        </w:rPr>
        <w:t>155 OXFORD ROAD, READING, RG1 7UY</w:t>
      </w:r>
      <w:r w:rsidRPr="00183314">
        <w:rPr>
          <w:rFonts w:ascii="Trebuchet MS" w:hAnsi="Trebuchet MS"/>
        </w:rPr>
        <w:br/>
        <w:t>Proposal:</w:t>
      </w:r>
      <w:r w:rsidR="00E73BCA" w:rsidRPr="00183314">
        <w:rPr>
          <w:rFonts w:ascii="Trebuchet MS" w:hAnsi="Trebuchet MS"/>
        </w:rPr>
        <w:tab/>
      </w:r>
      <w:r w:rsidR="00E73BCA" w:rsidRPr="00183314">
        <w:rPr>
          <w:rFonts w:ascii="Trebuchet MS" w:hAnsi="Trebuchet MS"/>
        </w:rPr>
        <w:tab/>
      </w:r>
      <w:r w:rsidR="00E73BCA" w:rsidRPr="00183314">
        <w:rPr>
          <w:rFonts w:ascii="Trebuchet MS" w:hAnsi="Trebuchet MS"/>
        </w:rPr>
        <w:tab/>
      </w:r>
      <w:r w:rsidR="00E73BCA" w:rsidRPr="00183314">
        <w:rPr>
          <w:rFonts w:ascii="Trebuchet MS" w:hAnsi="Trebuchet MS"/>
        </w:rPr>
        <w:tab/>
      </w:r>
      <w:r w:rsidRPr="00183314">
        <w:rPr>
          <w:rFonts w:ascii="Trebuchet MS" w:hAnsi="Trebuchet MS"/>
        </w:rPr>
        <w:t>Change of use of first floor from vacant office (Class E) to 1x 1-bedroom flat (Class C3)</w:t>
      </w:r>
    </w:p>
    <w:p w14:paraId="5E2E50CC" w14:textId="77777777" w:rsidR="00FD01E6" w:rsidRPr="00183314" w:rsidRDefault="00FD01E6">
      <w:pPr>
        <w:rPr>
          <w:rFonts w:ascii="Trebuchet MS" w:hAnsi="Trebuchet MS"/>
        </w:rPr>
      </w:pPr>
    </w:p>
    <w:p w14:paraId="44D41FC6" w14:textId="30E092EA" w:rsidR="002315C3" w:rsidRDefault="002315C3" w:rsidP="002315C3">
      <w:pPr>
        <w:jc w:val="both"/>
        <w:rPr>
          <w:rFonts w:ascii="Trebuchet MS" w:hAnsi="Trebuchet MS"/>
        </w:rPr>
      </w:pPr>
      <w:r>
        <w:rPr>
          <w:rFonts w:ascii="Trebuchet MS" w:hAnsi="Trebuchet MS"/>
        </w:rPr>
        <w:t xml:space="preserve">The application site </w:t>
      </w:r>
      <w:proofErr w:type="gramStart"/>
      <w:r>
        <w:rPr>
          <w:rFonts w:ascii="Trebuchet MS" w:hAnsi="Trebuchet MS"/>
        </w:rPr>
        <w:t>is located in</w:t>
      </w:r>
      <w:proofErr w:type="gramEnd"/>
      <w:r>
        <w:rPr>
          <w:rFonts w:ascii="Trebuchet MS" w:hAnsi="Trebuchet MS"/>
        </w:rPr>
        <w:t xml:space="preserve"> </w:t>
      </w:r>
      <w:r w:rsidRPr="00B36B1F">
        <w:rPr>
          <w:rFonts w:ascii="Trebuchet MS" w:hAnsi="Trebuchet MS"/>
        </w:rPr>
        <w:t>Zone 2</w:t>
      </w:r>
      <w:r>
        <w:rPr>
          <w:rFonts w:ascii="Trebuchet MS" w:hAnsi="Trebuchet MS"/>
        </w:rPr>
        <w:t xml:space="preserve">, </w:t>
      </w:r>
      <w:proofErr w:type="gramStart"/>
      <w:r>
        <w:rPr>
          <w:rFonts w:ascii="Trebuchet MS" w:hAnsi="Trebuchet MS"/>
        </w:rPr>
        <w:t>( bordering</w:t>
      </w:r>
      <w:proofErr w:type="gramEnd"/>
      <w:r>
        <w:rPr>
          <w:rFonts w:ascii="Trebuchet MS" w:hAnsi="Trebuchet MS"/>
        </w:rPr>
        <w:t xml:space="preserve"> Zone 1</w:t>
      </w:r>
      <w:proofErr w:type="gramStart"/>
      <w:r>
        <w:rPr>
          <w:rFonts w:ascii="Trebuchet MS" w:hAnsi="Trebuchet MS"/>
        </w:rPr>
        <w:t xml:space="preserve">) </w:t>
      </w:r>
      <w:r w:rsidRPr="00B36B1F">
        <w:rPr>
          <w:rFonts w:ascii="Trebuchet MS" w:hAnsi="Trebuchet MS"/>
        </w:rPr>
        <w:t xml:space="preserve"> the</w:t>
      </w:r>
      <w:proofErr w:type="gramEnd"/>
      <w:r w:rsidRPr="00B36B1F">
        <w:rPr>
          <w:rFonts w:ascii="Trebuchet MS" w:hAnsi="Trebuchet MS"/>
        </w:rPr>
        <w:t xml:space="preserve"> primary core area but on the periphery of the central core area which lies at the heart of Reading Borough, consisting primarily of retail and commercial office developments with good transport hubs.</w:t>
      </w:r>
    </w:p>
    <w:p w14:paraId="4281C5B4" w14:textId="77777777" w:rsidR="00FD01E6" w:rsidRDefault="00FD01E6" w:rsidP="002315C3">
      <w:pPr>
        <w:jc w:val="both"/>
        <w:rPr>
          <w:rFonts w:ascii="Trebuchet MS" w:hAnsi="Trebuchet MS"/>
        </w:rPr>
      </w:pPr>
    </w:p>
    <w:p w14:paraId="3EA154B8" w14:textId="09900A49" w:rsidR="00063B99" w:rsidRDefault="00063B99" w:rsidP="00063B99">
      <w:pPr>
        <w:jc w:val="both"/>
        <w:rPr>
          <w:rFonts w:ascii="Trebuchet MS" w:hAnsi="Trebuchet MS"/>
        </w:rPr>
      </w:pPr>
      <w:r w:rsidRPr="00CE21F9">
        <w:rPr>
          <w:rFonts w:ascii="Trebuchet MS" w:hAnsi="Trebuchet MS"/>
        </w:rPr>
        <w:t>The application site is a two-storey mid-terrace building on the southern side of Oxford Road</w:t>
      </w:r>
      <w:r w:rsidR="00B313BB" w:rsidRPr="00CE21F9">
        <w:rPr>
          <w:rFonts w:ascii="Trebuchet MS" w:hAnsi="Trebuchet MS"/>
        </w:rPr>
        <w:t xml:space="preserve"> and</w:t>
      </w:r>
      <w:r w:rsidRPr="00CE21F9">
        <w:rPr>
          <w:rFonts w:ascii="Trebuchet MS" w:hAnsi="Trebuchet MS"/>
        </w:rPr>
        <w:t xml:space="preserve"> is situated within walking distance of Oxford Road’s shops and amenities in addition to a frequent bus service to and from Reading Town Centre.</w:t>
      </w:r>
    </w:p>
    <w:p w14:paraId="4141559B" w14:textId="77777777" w:rsidR="00644402" w:rsidRPr="00CE21F9" w:rsidRDefault="00644402" w:rsidP="00063B99">
      <w:pPr>
        <w:jc w:val="both"/>
        <w:rPr>
          <w:rFonts w:ascii="Trebuchet MS" w:hAnsi="Trebuchet MS"/>
        </w:rPr>
      </w:pPr>
    </w:p>
    <w:p w14:paraId="1FCFADCA" w14:textId="77777777" w:rsidR="00CE21F9" w:rsidRDefault="002315C3" w:rsidP="002315C3">
      <w:pPr>
        <w:jc w:val="both"/>
        <w:rPr>
          <w:rFonts w:ascii="Trebuchet MS" w:hAnsi="Trebuchet MS"/>
        </w:rPr>
      </w:pPr>
      <w:r w:rsidRPr="00B36B1F">
        <w:rPr>
          <w:rFonts w:ascii="Trebuchet MS" w:hAnsi="Trebuchet MS"/>
        </w:rPr>
        <w:t xml:space="preserve">In accordance with the adopted Parking Standards and Design SPD, </w:t>
      </w:r>
      <w:r w:rsidR="00B313BB">
        <w:rPr>
          <w:rFonts w:ascii="Trebuchet MS" w:hAnsi="Trebuchet MS"/>
        </w:rPr>
        <w:t xml:space="preserve">the development </w:t>
      </w:r>
      <w:r w:rsidRPr="00B36B1F">
        <w:rPr>
          <w:rFonts w:ascii="Trebuchet MS" w:hAnsi="Trebuchet MS"/>
        </w:rPr>
        <w:t xml:space="preserve">would be required to provide a parking provision of </w:t>
      </w:r>
      <w:r w:rsidR="00D7759E">
        <w:rPr>
          <w:rFonts w:ascii="Trebuchet MS" w:hAnsi="Trebuchet MS"/>
        </w:rPr>
        <w:t>1.0</w:t>
      </w:r>
      <w:r w:rsidRPr="00B36B1F">
        <w:rPr>
          <w:rFonts w:ascii="Trebuchet MS" w:hAnsi="Trebuchet MS"/>
        </w:rPr>
        <w:t xml:space="preserve"> space per unit.  </w:t>
      </w:r>
      <w:r w:rsidR="000C2EBC">
        <w:rPr>
          <w:rFonts w:ascii="Trebuchet MS" w:hAnsi="Trebuchet MS"/>
        </w:rPr>
        <w:t>The site does provide off street parking accessed via Goldsmid Rd (rear of the site)</w:t>
      </w:r>
      <w:r w:rsidR="00D41562">
        <w:rPr>
          <w:rFonts w:ascii="Trebuchet MS" w:hAnsi="Trebuchet MS"/>
        </w:rPr>
        <w:t xml:space="preserve"> for the ground floor retail unit and existing residential units on the upper floors</w:t>
      </w:r>
      <w:r w:rsidR="00784D3F">
        <w:rPr>
          <w:rFonts w:ascii="Trebuchet MS" w:hAnsi="Trebuchet MS"/>
        </w:rPr>
        <w:t>,</w:t>
      </w:r>
      <w:r w:rsidR="000C2EBC">
        <w:rPr>
          <w:rFonts w:ascii="Trebuchet MS" w:hAnsi="Trebuchet MS"/>
        </w:rPr>
        <w:t xml:space="preserve"> but none is proposed for this unit.</w:t>
      </w:r>
    </w:p>
    <w:p w14:paraId="637EB9BE" w14:textId="77777777" w:rsidR="00FD01E6" w:rsidRDefault="00FD01E6" w:rsidP="002315C3">
      <w:pPr>
        <w:jc w:val="both"/>
        <w:rPr>
          <w:rFonts w:ascii="Trebuchet MS" w:hAnsi="Trebuchet MS"/>
        </w:rPr>
      </w:pPr>
    </w:p>
    <w:p w14:paraId="121D0479" w14:textId="4FD9BF76" w:rsidR="002315C3" w:rsidRPr="009F2611" w:rsidRDefault="00510BCA" w:rsidP="00CE21F9">
      <w:pPr>
        <w:jc w:val="both"/>
        <w:rPr>
          <w:rFonts w:ascii="Trebuchet MS" w:hAnsi="Trebuchet MS"/>
        </w:rPr>
      </w:pPr>
      <w:r>
        <w:rPr>
          <w:rFonts w:ascii="Trebuchet MS" w:hAnsi="Trebuchet MS"/>
        </w:rPr>
        <w:t xml:space="preserve">Given the extensive </w:t>
      </w:r>
      <w:r w:rsidR="001F1180">
        <w:rPr>
          <w:rFonts w:ascii="Trebuchet MS" w:hAnsi="Trebuchet MS"/>
        </w:rPr>
        <w:t xml:space="preserve">parking restrictions in place which includes the operation of </w:t>
      </w:r>
      <w:r w:rsidR="00F66545">
        <w:rPr>
          <w:rFonts w:ascii="Trebuchet MS" w:hAnsi="Trebuchet MS"/>
        </w:rPr>
        <w:t>a residential permit scheme, double yellow lines and a red route unauthorised</w:t>
      </w:r>
      <w:r w:rsidR="00063B99">
        <w:rPr>
          <w:rFonts w:ascii="Trebuchet MS" w:hAnsi="Trebuchet MS"/>
        </w:rPr>
        <w:t xml:space="preserve"> on street parking can be controlled and managed and therefore a car free development can be considered in this instance as the </w:t>
      </w:r>
      <w:r w:rsidR="002315C3" w:rsidRPr="00B36B1F">
        <w:rPr>
          <w:rFonts w:ascii="Trebuchet MS" w:hAnsi="Trebuchet MS"/>
        </w:rPr>
        <w:t>development poses no detriment to highway safety</w:t>
      </w:r>
      <w:r w:rsidR="00FD01E6" w:rsidRPr="009F2611">
        <w:rPr>
          <w:rFonts w:ascii="Trebuchet MS" w:hAnsi="Trebuchet MS"/>
        </w:rPr>
        <w:t>.</w:t>
      </w:r>
    </w:p>
    <w:p w14:paraId="70894605" w14:textId="77777777" w:rsidR="00FD01E6" w:rsidRDefault="00FD01E6" w:rsidP="00CE21F9">
      <w:pPr>
        <w:jc w:val="both"/>
        <w:rPr>
          <w:rFonts w:ascii="Trebuchet MS" w:hAnsi="Trebuchet MS"/>
          <w:sz w:val="22"/>
          <w:szCs w:val="22"/>
        </w:rPr>
      </w:pPr>
    </w:p>
    <w:p w14:paraId="3FC7E23B" w14:textId="77777777" w:rsidR="0024290E" w:rsidRDefault="00B40B16" w:rsidP="0024290E">
      <w:pPr>
        <w:jc w:val="both"/>
        <w:rPr>
          <w:rFonts w:ascii="Trebuchet MS" w:eastAsia="Times New Roman" w:hAnsi="Trebuchet MS" w:cs="Arial"/>
          <w:color w:val="000000"/>
          <w:kern w:val="0"/>
          <w:sz w:val="22"/>
          <w:szCs w:val="22"/>
          <w:lang w:eastAsia="en-GB"/>
          <w14:ligatures w14:val="none"/>
        </w:rPr>
      </w:pPr>
      <w:r w:rsidRPr="00CE21F9">
        <w:rPr>
          <w:rFonts w:ascii="Trebuchet MS" w:hAnsi="Trebuchet MS"/>
        </w:rPr>
        <w:t xml:space="preserve">The Councils Residential Permit Parking Scheme operates in this area, therefore under the Borough’s current parking standards, this proposal would generate additional pressure for parking in the area, if this application is approved there should be an assumption that any future occupants of the proposed </w:t>
      </w:r>
      <w:r w:rsidR="00E258AC" w:rsidRPr="00CE21F9">
        <w:rPr>
          <w:rFonts w:ascii="Trebuchet MS" w:hAnsi="Trebuchet MS"/>
        </w:rPr>
        <w:t>unit</w:t>
      </w:r>
      <w:r w:rsidRPr="00CE21F9">
        <w:rPr>
          <w:rFonts w:ascii="Trebuchet MS" w:hAnsi="Trebuchet MS"/>
        </w:rPr>
        <w:t xml:space="preserve"> will not be issued with resident or visitor parking permits, this will ensure that the development does not harm the existing amenities of the neighbouring residential properties by adding to the already high level of on street car parking in the area.  </w:t>
      </w:r>
      <w:r w:rsidR="004A70F5" w:rsidRPr="00CE21F9">
        <w:rPr>
          <w:rFonts w:ascii="Trebuchet MS" w:hAnsi="Trebuchet MS"/>
        </w:rPr>
        <w:br/>
      </w:r>
    </w:p>
    <w:p w14:paraId="1685D54C" w14:textId="67804AF1" w:rsidR="008D48A1" w:rsidRDefault="008D48A1" w:rsidP="0024290E">
      <w:pPr>
        <w:jc w:val="both"/>
        <w:rPr>
          <w:rFonts w:ascii="Trebuchet MS" w:hAnsi="Trebuchet MS"/>
        </w:rPr>
      </w:pPr>
      <w:r w:rsidRPr="0024290E">
        <w:rPr>
          <w:rFonts w:ascii="Trebuchet MS" w:hAnsi="Trebuchet MS"/>
        </w:rPr>
        <w:t xml:space="preserve">In line with the Council’s adopted Parking Standards and Design SPD, each of the </w:t>
      </w:r>
      <w:proofErr w:type="gramStart"/>
      <w:r w:rsidRPr="0024290E">
        <w:rPr>
          <w:rFonts w:ascii="Trebuchet MS" w:hAnsi="Trebuchet MS"/>
        </w:rPr>
        <w:t>1 and 2 bedroom</w:t>
      </w:r>
      <w:proofErr w:type="gramEnd"/>
      <w:r w:rsidRPr="0024290E">
        <w:rPr>
          <w:rFonts w:ascii="Trebuchet MS" w:hAnsi="Trebuchet MS"/>
        </w:rPr>
        <w:t xml:space="preserve"> unit should be provided with 0.5 secure cycle parking</w:t>
      </w:r>
      <w:r w:rsidR="00412F1F" w:rsidRPr="0024290E">
        <w:rPr>
          <w:rFonts w:ascii="Trebuchet MS" w:hAnsi="Trebuchet MS"/>
        </w:rPr>
        <w:t>.</w:t>
      </w:r>
      <w:r w:rsidR="00524853" w:rsidRPr="0024290E">
        <w:rPr>
          <w:rFonts w:ascii="Trebuchet MS" w:hAnsi="Trebuchet MS"/>
        </w:rPr>
        <w:t xml:space="preserve">  Cycle storage has been illustrated at the rear of the site.</w:t>
      </w:r>
    </w:p>
    <w:p w14:paraId="0202E9CE" w14:textId="77777777" w:rsidR="001F7C16" w:rsidRPr="0024290E" w:rsidRDefault="001F7C16" w:rsidP="0024290E">
      <w:pPr>
        <w:jc w:val="both"/>
        <w:rPr>
          <w:rFonts w:ascii="Trebuchet MS" w:hAnsi="Trebuchet MS"/>
        </w:rPr>
      </w:pPr>
    </w:p>
    <w:p w14:paraId="26AEEC16" w14:textId="3A62AB1B" w:rsidR="00156FF7" w:rsidRDefault="00156FF7" w:rsidP="00156FF7">
      <w:pPr>
        <w:jc w:val="both"/>
        <w:rPr>
          <w:rFonts w:ascii="Trebuchet MS" w:hAnsi="Trebuchet MS"/>
        </w:rPr>
      </w:pPr>
      <w:r w:rsidRPr="0024290E">
        <w:rPr>
          <w:rFonts w:ascii="Trebuchet MS" w:hAnsi="Trebuchet MS"/>
        </w:rPr>
        <w:t xml:space="preserve">Bin storage should comply with Manual for Streets and British Standard 5906: 2005 for Waste Management in Buildings and should be located no further than 10m from the access point of the site to avoid the stationing of service vehicles on the carriageway for excessive periods. </w:t>
      </w:r>
      <w:r w:rsidR="00B401A1" w:rsidRPr="0024290E">
        <w:rPr>
          <w:rFonts w:ascii="Trebuchet MS" w:hAnsi="Trebuchet MS"/>
        </w:rPr>
        <w:t xml:space="preserve">Bin </w:t>
      </w:r>
      <w:r w:rsidR="00D20226" w:rsidRPr="0024290E">
        <w:rPr>
          <w:rFonts w:ascii="Trebuchet MS" w:hAnsi="Trebuchet MS"/>
        </w:rPr>
        <w:t>storage</w:t>
      </w:r>
      <w:r w:rsidR="00B401A1" w:rsidRPr="0024290E">
        <w:rPr>
          <w:rFonts w:ascii="Trebuchet MS" w:hAnsi="Trebuchet MS"/>
        </w:rPr>
        <w:t xml:space="preserve"> has been </w:t>
      </w:r>
      <w:r w:rsidR="00D20226" w:rsidRPr="0024290E">
        <w:rPr>
          <w:rFonts w:ascii="Trebuchet MS" w:hAnsi="Trebuchet MS"/>
        </w:rPr>
        <w:t>illustrated at the rear of the building</w:t>
      </w:r>
      <w:r w:rsidR="00742CC9" w:rsidRPr="0024290E">
        <w:rPr>
          <w:rFonts w:ascii="Trebuchet MS" w:hAnsi="Trebuchet MS"/>
        </w:rPr>
        <w:t xml:space="preserve">.  Clarification is required how this is </w:t>
      </w:r>
      <w:r w:rsidR="00F94D97" w:rsidRPr="0024290E">
        <w:rPr>
          <w:rFonts w:ascii="Trebuchet MS" w:hAnsi="Trebuchet MS"/>
        </w:rPr>
        <w:t xml:space="preserve">to be </w:t>
      </w:r>
      <w:r w:rsidR="00742CC9" w:rsidRPr="0024290E">
        <w:rPr>
          <w:rFonts w:ascii="Trebuchet MS" w:hAnsi="Trebuchet MS"/>
        </w:rPr>
        <w:t xml:space="preserve">collected/presented for collection.  </w:t>
      </w:r>
      <w:r w:rsidRPr="0024290E">
        <w:rPr>
          <w:rFonts w:ascii="Trebuchet MS" w:hAnsi="Trebuchet MS"/>
        </w:rPr>
        <w:t xml:space="preserve"> It is recommended that the Councils Waste Management team be contacted to ensure the correct capacity of bins is provided</w:t>
      </w:r>
      <w:r w:rsidRPr="002A031A">
        <w:rPr>
          <w:rFonts w:ascii="Trebuchet MS" w:eastAsia="Times New Roman" w:hAnsi="Trebuchet MS" w:cs="Arial"/>
          <w:color w:val="000000"/>
          <w:kern w:val="0"/>
          <w:sz w:val="22"/>
          <w:szCs w:val="22"/>
          <w:lang w:eastAsia="en-GB"/>
          <w14:ligatures w14:val="none"/>
        </w:rPr>
        <w:t xml:space="preserve">. </w:t>
      </w:r>
      <w:r w:rsidR="00DD2024" w:rsidRPr="00DD2024">
        <w:rPr>
          <w:rFonts w:ascii="Trebuchet MS" w:hAnsi="Trebuchet MS"/>
        </w:rPr>
        <w:t>This can be dealt with by way of condition.</w:t>
      </w:r>
      <w:r w:rsidRPr="00DD2024">
        <w:rPr>
          <w:rFonts w:ascii="Trebuchet MS" w:hAnsi="Trebuchet MS"/>
        </w:rPr>
        <w:t xml:space="preserve"> </w:t>
      </w:r>
    </w:p>
    <w:p w14:paraId="1363E81D" w14:textId="7ACC53C8" w:rsidR="001D66F2" w:rsidRDefault="001D66F2" w:rsidP="00156FF7">
      <w:pPr>
        <w:jc w:val="both"/>
        <w:rPr>
          <w:rFonts w:ascii="Trebuchet MS" w:hAnsi="Trebuchet MS"/>
        </w:rPr>
      </w:pPr>
      <w:r w:rsidRPr="001D66F2">
        <w:rPr>
          <w:rFonts w:ascii="Trebuchet MS" w:hAnsi="Trebuchet MS"/>
        </w:rPr>
        <w:lastRenderedPageBreak/>
        <w:t>In the circumstances it is considered that the proposed change of use would not have a material impact on the character of the traffic in the vicinity of the site. Therefore, there is no Transport objections</w:t>
      </w:r>
    </w:p>
    <w:p w14:paraId="527DA32C" w14:textId="205E9F5C" w:rsidR="00DD2024" w:rsidRDefault="00DD2024" w:rsidP="00156FF7">
      <w:pPr>
        <w:jc w:val="both"/>
        <w:rPr>
          <w:rFonts w:ascii="Trebuchet MS" w:hAnsi="Trebuchet MS"/>
        </w:rPr>
      </w:pPr>
      <w:r>
        <w:rPr>
          <w:rFonts w:ascii="Trebuchet MS" w:hAnsi="Trebuchet MS"/>
        </w:rPr>
        <w:t xml:space="preserve">Suggested conditions and </w:t>
      </w:r>
      <w:proofErr w:type="spellStart"/>
      <w:r>
        <w:rPr>
          <w:rFonts w:ascii="Trebuchet MS" w:hAnsi="Trebuchet MS"/>
        </w:rPr>
        <w:t>informatives</w:t>
      </w:r>
      <w:proofErr w:type="spellEnd"/>
      <w:r>
        <w:rPr>
          <w:rFonts w:ascii="Trebuchet MS" w:hAnsi="Trebuchet MS"/>
        </w:rPr>
        <w:t>:</w:t>
      </w:r>
    </w:p>
    <w:p w14:paraId="49122A28" w14:textId="77777777" w:rsidR="00DD2024" w:rsidRDefault="00DD2024" w:rsidP="00156FF7">
      <w:pPr>
        <w:jc w:val="both"/>
        <w:rPr>
          <w:rFonts w:ascii="Trebuchet MS" w:hAnsi="Trebuchet MS"/>
        </w:rPr>
      </w:pPr>
    </w:p>
    <w:p w14:paraId="58D7FA5D" w14:textId="77777777" w:rsidR="005747CF" w:rsidRPr="00DE4E5C" w:rsidRDefault="005747CF" w:rsidP="005747CF">
      <w:pPr>
        <w:rPr>
          <w:rFonts w:ascii="Trebuchet MS" w:hAnsi="Trebuchet MS"/>
          <w:b/>
          <w:sz w:val="22"/>
          <w:szCs w:val="22"/>
        </w:rPr>
      </w:pPr>
      <w:hyperlink w:anchor="_DC3_CYCLE_PARKING" w:history="1">
        <w:r w:rsidRPr="00DE4E5C">
          <w:rPr>
            <w:rStyle w:val="Hyperlink"/>
            <w:rFonts w:ascii="Trebuchet MS" w:hAnsi="Trebuchet MS"/>
            <w:b/>
            <w:sz w:val="22"/>
            <w:szCs w:val="22"/>
          </w:rPr>
          <w:t>DC5</w:t>
        </w:r>
      </w:hyperlink>
      <w:r w:rsidRPr="00DE4E5C">
        <w:rPr>
          <w:rFonts w:ascii="Trebuchet MS" w:hAnsi="Trebuchet MS"/>
          <w:b/>
          <w:sz w:val="22"/>
          <w:szCs w:val="22"/>
        </w:rPr>
        <w:tab/>
        <w:t xml:space="preserve">CYCLE PARKING (AS SPECIFIED) </w:t>
      </w:r>
    </w:p>
    <w:p w14:paraId="31EFDCAF" w14:textId="77777777" w:rsidR="005747CF" w:rsidRPr="00DE4E5C" w:rsidRDefault="005747CF" w:rsidP="005747CF">
      <w:pPr>
        <w:rPr>
          <w:rFonts w:ascii="Trebuchet MS" w:hAnsi="Trebuchet MS"/>
          <w:b/>
          <w:sz w:val="22"/>
          <w:szCs w:val="22"/>
        </w:rPr>
      </w:pPr>
      <w:hyperlink w:anchor="_DC9_REFUSE_COLLECTION" w:history="1">
        <w:r w:rsidRPr="00DE4E5C">
          <w:rPr>
            <w:rStyle w:val="Hyperlink"/>
            <w:rFonts w:ascii="Trebuchet MS" w:hAnsi="Trebuchet MS"/>
            <w:b/>
            <w:sz w:val="22"/>
            <w:szCs w:val="22"/>
          </w:rPr>
          <w:t>DC9</w:t>
        </w:r>
      </w:hyperlink>
      <w:r w:rsidRPr="00DE4E5C">
        <w:rPr>
          <w:rFonts w:ascii="Trebuchet MS" w:hAnsi="Trebuchet MS"/>
          <w:b/>
          <w:sz w:val="22"/>
          <w:szCs w:val="22"/>
        </w:rPr>
        <w:tab/>
        <w:t>REFUSE COLLECTION (TO BE APPROVED)</w:t>
      </w:r>
    </w:p>
    <w:p w14:paraId="5B423B34" w14:textId="77777777" w:rsidR="005747CF" w:rsidRPr="00DE4E5C" w:rsidRDefault="005747CF" w:rsidP="005747CF">
      <w:pPr>
        <w:rPr>
          <w:rFonts w:ascii="Trebuchet MS" w:hAnsi="Trebuchet MS"/>
          <w:b/>
          <w:sz w:val="22"/>
          <w:szCs w:val="22"/>
        </w:rPr>
      </w:pPr>
      <w:hyperlink w:anchor="_DC20_PARKING_PERMITS" w:history="1">
        <w:r w:rsidRPr="00DE4E5C">
          <w:rPr>
            <w:rStyle w:val="Hyperlink"/>
            <w:rFonts w:ascii="Trebuchet MS" w:hAnsi="Trebuchet MS"/>
            <w:b/>
            <w:sz w:val="22"/>
            <w:szCs w:val="22"/>
          </w:rPr>
          <w:t>DC20</w:t>
        </w:r>
      </w:hyperlink>
      <w:r w:rsidRPr="00DE4E5C">
        <w:rPr>
          <w:rFonts w:ascii="Trebuchet MS" w:hAnsi="Trebuchet MS"/>
          <w:b/>
          <w:sz w:val="22"/>
          <w:szCs w:val="22"/>
        </w:rPr>
        <w:tab/>
        <w:t>PARKING PERMITS 1</w:t>
      </w:r>
    </w:p>
    <w:p w14:paraId="16E6183A" w14:textId="77777777" w:rsidR="005747CF" w:rsidRPr="00DE4E5C" w:rsidRDefault="005747CF" w:rsidP="005747CF">
      <w:pPr>
        <w:rPr>
          <w:rFonts w:ascii="Trebuchet MS" w:hAnsi="Trebuchet MS"/>
          <w:b/>
          <w:sz w:val="22"/>
          <w:szCs w:val="22"/>
        </w:rPr>
      </w:pPr>
      <w:hyperlink w:anchor="_DC21_PARKING_PERMITS" w:history="1">
        <w:r w:rsidRPr="00DE4E5C">
          <w:rPr>
            <w:rStyle w:val="Hyperlink"/>
            <w:rFonts w:ascii="Trebuchet MS" w:hAnsi="Trebuchet MS"/>
            <w:b/>
            <w:sz w:val="22"/>
            <w:szCs w:val="22"/>
          </w:rPr>
          <w:t>DC21</w:t>
        </w:r>
      </w:hyperlink>
      <w:r w:rsidRPr="00DE4E5C">
        <w:rPr>
          <w:rFonts w:ascii="Trebuchet MS" w:hAnsi="Trebuchet MS"/>
          <w:b/>
          <w:sz w:val="22"/>
          <w:szCs w:val="22"/>
        </w:rPr>
        <w:tab/>
        <w:t>PARKING PERMITS 2</w:t>
      </w:r>
    </w:p>
    <w:p w14:paraId="16BD13EE" w14:textId="77777777" w:rsidR="00E53A63" w:rsidRPr="00843DD1" w:rsidRDefault="00E53A63" w:rsidP="00E53A63">
      <w:pPr>
        <w:ind w:left="11" w:hanging="11"/>
        <w:jc w:val="both"/>
        <w:rPr>
          <w:rFonts w:ascii="Trebuchet MS" w:hAnsi="Trebuchet MS" w:cs="Arial"/>
          <w:b/>
          <w:sz w:val="22"/>
          <w:szCs w:val="22"/>
        </w:rPr>
      </w:pPr>
      <w:r w:rsidRPr="00843DD1">
        <w:rPr>
          <w:rFonts w:ascii="Trebuchet MS" w:hAnsi="Trebuchet MS" w:cs="Arial"/>
          <w:b/>
          <w:sz w:val="22"/>
          <w:szCs w:val="22"/>
        </w:rPr>
        <w:t>IF3</w:t>
      </w:r>
      <w:r w:rsidRPr="00843DD1">
        <w:rPr>
          <w:rFonts w:ascii="Trebuchet MS" w:hAnsi="Trebuchet MS" w:cs="Arial"/>
          <w:b/>
          <w:sz w:val="22"/>
          <w:szCs w:val="22"/>
        </w:rPr>
        <w:tab/>
        <w:t>Highways</w:t>
      </w:r>
    </w:p>
    <w:p w14:paraId="3BC83F43" w14:textId="77777777" w:rsidR="00B241CC" w:rsidRPr="00DE4E5C" w:rsidRDefault="00B241CC" w:rsidP="00B241CC">
      <w:pPr>
        <w:ind w:right="29"/>
        <w:jc w:val="both"/>
        <w:rPr>
          <w:rFonts w:ascii="Trebuchet MS" w:hAnsi="Trebuchet MS"/>
          <w:b/>
          <w:sz w:val="22"/>
          <w:szCs w:val="22"/>
        </w:rPr>
      </w:pPr>
      <w:r w:rsidRPr="00DE4E5C">
        <w:rPr>
          <w:rFonts w:ascii="Trebuchet MS" w:hAnsi="Trebuchet MS"/>
          <w:b/>
          <w:sz w:val="22"/>
          <w:szCs w:val="22"/>
        </w:rPr>
        <w:t>I13</w:t>
      </w:r>
      <w:r w:rsidRPr="00DE4E5C">
        <w:rPr>
          <w:rFonts w:ascii="Trebuchet MS" w:hAnsi="Trebuchet MS"/>
          <w:b/>
          <w:sz w:val="22"/>
          <w:szCs w:val="22"/>
        </w:rPr>
        <w:tab/>
        <w:t xml:space="preserve">Parking Permits  </w:t>
      </w:r>
    </w:p>
    <w:p w14:paraId="1F697939" w14:textId="77777777" w:rsidR="00B241CC" w:rsidRDefault="00B241CC" w:rsidP="00156FF7">
      <w:pPr>
        <w:jc w:val="both"/>
        <w:rPr>
          <w:rFonts w:ascii="Trebuchet MS" w:hAnsi="Trebuchet MS"/>
        </w:rPr>
      </w:pPr>
    </w:p>
    <w:p w14:paraId="699FD2AC" w14:textId="7E074081" w:rsidR="00B241CC" w:rsidRPr="00B241CC" w:rsidRDefault="00B241CC" w:rsidP="00156FF7">
      <w:pPr>
        <w:jc w:val="both"/>
        <w:rPr>
          <w:rFonts w:ascii="Trebuchet MS" w:hAnsi="Trebuchet MS"/>
          <w:b/>
          <w:bCs/>
        </w:rPr>
      </w:pPr>
      <w:r w:rsidRPr="00B241CC">
        <w:rPr>
          <w:rFonts w:ascii="Trebuchet MS" w:hAnsi="Trebuchet MS"/>
          <w:b/>
          <w:bCs/>
        </w:rPr>
        <w:t>N. Hussain</w:t>
      </w:r>
    </w:p>
    <w:p w14:paraId="4F328C5F" w14:textId="3DC706F2" w:rsidR="00B241CC" w:rsidRPr="00B241CC" w:rsidRDefault="00B241CC" w:rsidP="00156FF7">
      <w:pPr>
        <w:jc w:val="both"/>
        <w:rPr>
          <w:rFonts w:ascii="Trebuchet MS" w:hAnsi="Trebuchet MS"/>
          <w:b/>
          <w:bCs/>
        </w:rPr>
      </w:pPr>
      <w:r w:rsidRPr="00B241CC">
        <w:rPr>
          <w:rFonts w:ascii="Trebuchet MS" w:hAnsi="Trebuchet MS"/>
          <w:b/>
          <w:bCs/>
        </w:rPr>
        <w:t xml:space="preserve">Transport Development Control Advisor </w:t>
      </w:r>
    </w:p>
    <w:sectPr w:rsidR="00B241CC" w:rsidRPr="00B241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0F5"/>
    <w:rsid w:val="00063B99"/>
    <w:rsid w:val="000C2EBC"/>
    <w:rsid w:val="0010376D"/>
    <w:rsid w:val="00156FF7"/>
    <w:rsid w:val="00183314"/>
    <w:rsid w:val="001D66F2"/>
    <w:rsid w:val="001F1180"/>
    <w:rsid w:val="001F7C16"/>
    <w:rsid w:val="002315C3"/>
    <w:rsid w:val="0024290E"/>
    <w:rsid w:val="00380816"/>
    <w:rsid w:val="00412F1F"/>
    <w:rsid w:val="00452448"/>
    <w:rsid w:val="004A70F5"/>
    <w:rsid w:val="00510BCA"/>
    <w:rsid w:val="00524853"/>
    <w:rsid w:val="005747CF"/>
    <w:rsid w:val="005E49CB"/>
    <w:rsid w:val="00644402"/>
    <w:rsid w:val="00742CC9"/>
    <w:rsid w:val="007452A9"/>
    <w:rsid w:val="00750661"/>
    <w:rsid w:val="007710C5"/>
    <w:rsid w:val="00784D3F"/>
    <w:rsid w:val="00832B7E"/>
    <w:rsid w:val="008D48A1"/>
    <w:rsid w:val="00983945"/>
    <w:rsid w:val="00987519"/>
    <w:rsid w:val="009F2611"/>
    <w:rsid w:val="00B241CC"/>
    <w:rsid w:val="00B313BB"/>
    <w:rsid w:val="00B401A1"/>
    <w:rsid w:val="00B40B16"/>
    <w:rsid w:val="00C03DA4"/>
    <w:rsid w:val="00CE21F9"/>
    <w:rsid w:val="00D20226"/>
    <w:rsid w:val="00D41562"/>
    <w:rsid w:val="00D7759E"/>
    <w:rsid w:val="00DA2233"/>
    <w:rsid w:val="00DD2024"/>
    <w:rsid w:val="00DF5E4E"/>
    <w:rsid w:val="00E1720F"/>
    <w:rsid w:val="00E258AC"/>
    <w:rsid w:val="00E53A63"/>
    <w:rsid w:val="00E73BCA"/>
    <w:rsid w:val="00EA4251"/>
    <w:rsid w:val="00F66545"/>
    <w:rsid w:val="00F94D97"/>
    <w:rsid w:val="00FD0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20CC"/>
  <w15:chartTrackingRefBased/>
  <w15:docId w15:val="{715D2849-F06B-43DB-8FE5-E06E2ACC5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0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0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0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0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0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0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0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0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0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0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0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0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0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0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0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0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0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0F5"/>
    <w:rPr>
      <w:rFonts w:eastAsiaTheme="majorEastAsia" w:cstheme="majorBidi"/>
      <w:color w:val="272727" w:themeColor="text1" w:themeTint="D8"/>
    </w:rPr>
  </w:style>
  <w:style w:type="paragraph" w:styleId="Title">
    <w:name w:val="Title"/>
    <w:basedOn w:val="Normal"/>
    <w:next w:val="Normal"/>
    <w:link w:val="TitleChar"/>
    <w:uiPriority w:val="10"/>
    <w:qFormat/>
    <w:rsid w:val="004A70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0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0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0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0F5"/>
    <w:pPr>
      <w:spacing w:before="160"/>
      <w:jc w:val="center"/>
    </w:pPr>
    <w:rPr>
      <w:i/>
      <w:iCs/>
      <w:color w:val="404040" w:themeColor="text1" w:themeTint="BF"/>
    </w:rPr>
  </w:style>
  <w:style w:type="character" w:customStyle="1" w:styleId="QuoteChar">
    <w:name w:val="Quote Char"/>
    <w:basedOn w:val="DefaultParagraphFont"/>
    <w:link w:val="Quote"/>
    <w:uiPriority w:val="29"/>
    <w:rsid w:val="004A70F5"/>
    <w:rPr>
      <w:i/>
      <w:iCs/>
      <w:color w:val="404040" w:themeColor="text1" w:themeTint="BF"/>
    </w:rPr>
  </w:style>
  <w:style w:type="paragraph" w:styleId="ListParagraph">
    <w:name w:val="List Paragraph"/>
    <w:basedOn w:val="Normal"/>
    <w:uiPriority w:val="34"/>
    <w:qFormat/>
    <w:rsid w:val="004A70F5"/>
    <w:pPr>
      <w:ind w:left="720"/>
      <w:contextualSpacing/>
    </w:pPr>
  </w:style>
  <w:style w:type="character" w:styleId="IntenseEmphasis">
    <w:name w:val="Intense Emphasis"/>
    <w:basedOn w:val="DefaultParagraphFont"/>
    <w:uiPriority w:val="21"/>
    <w:qFormat/>
    <w:rsid w:val="004A70F5"/>
    <w:rPr>
      <w:i/>
      <w:iCs/>
      <w:color w:val="0F4761" w:themeColor="accent1" w:themeShade="BF"/>
    </w:rPr>
  </w:style>
  <w:style w:type="paragraph" w:styleId="IntenseQuote">
    <w:name w:val="Intense Quote"/>
    <w:basedOn w:val="Normal"/>
    <w:next w:val="Normal"/>
    <w:link w:val="IntenseQuoteChar"/>
    <w:uiPriority w:val="30"/>
    <w:qFormat/>
    <w:rsid w:val="004A7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0F5"/>
    <w:rPr>
      <w:i/>
      <w:iCs/>
      <w:color w:val="0F4761" w:themeColor="accent1" w:themeShade="BF"/>
    </w:rPr>
  </w:style>
  <w:style w:type="character" w:styleId="IntenseReference">
    <w:name w:val="Intense Reference"/>
    <w:basedOn w:val="DefaultParagraphFont"/>
    <w:uiPriority w:val="32"/>
    <w:qFormat/>
    <w:rsid w:val="004A70F5"/>
    <w:rPr>
      <w:b/>
      <w:bCs/>
      <w:smallCaps/>
      <w:color w:val="0F4761" w:themeColor="accent1" w:themeShade="BF"/>
      <w:spacing w:val="5"/>
    </w:rPr>
  </w:style>
  <w:style w:type="character" w:styleId="Hyperlink">
    <w:name w:val="Hyperlink"/>
    <w:uiPriority w:val="99"/>
    <w:unhideWhenUsed/>
    <w:rsid w:val="005747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63b926ee7c7cc534dfdb45d299fd0f">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08ae444c768a840d31fcc810fd8808f9"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99227-FE42-433A-8FD9-BE7D6BAC7AE0}">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5D6824F8-BC84-4F87-9516-F32AEE761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C16C52-19D2-4B35-B576-E7D594A865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Pages>
  <Words>541</Words>
  <Characters>2933</Characters>
  <Application>Microsoft Office Word</Application>
  <DocSecurity>0</DocSecurity>
  <Lines>63</Lines>
  <Paragraphs>27</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47</cp:revision>
  <dcterms:created xsi:type="dcterms:W3CDTF">2025-12-01T16:25:00Z</dcterms:created>
  <dcterms:modified xsi:type="dcterms:W3CDTF">2025-12-04T13:03:00Z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