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SLayoutInvisibleTable"/>
        <w:tblW w:w="4995" w:type="pct"/>
        <w:tblLook w:val="04A0" w:firstRow="1" w:lastRow="0" w:firstColumn="1" w:lastColumn="0" w:noHBand="0" w:noVBand="1"/>
      </w:tblPr>
      <w:tblGrid>
        <w:gridCol w:w="9628"/>
      </w:tblGrid>
      <w:tr w:rsidR="00F36095" w14:paraId="67C17FA4" w14:textId="77777777" w:rsidTr="008A6944">
        <w:trPr>
          <w:trHeight w:hRule="exact" w:val="3688"/>
          <w:hidden/>
        </w:trPr>
        <w:tc>
          <w:tcPr>
            <w:tcW w:w="5000" w:type="pct"/>
          </w:tcPr>
          <w:tbl>
            <w:tblPr>
              <w:tblStyle w:val="TSLayoutInvisibleTable"/>
              <w:tblW w:w="4994" w:type="pct"/>
              <w:tblLook w:val="04A0" w:firstRow="1" w:lastRow="0" w:firstColumn="1" w:lastColumn="0" w:noHBand="0" w:noVBand="1"/>
            </w:tblPr>
            <w:tblGrid>
              <w:gridCol w:w="9616"/>
            </w:tblGrid>
            <w:tr w:rsidR="00F36095" w:rsidRPr="00C509AD" w14:paraId="7E558215" w14:textId="77777777">
              <w:trPr>
                <w:hidden/>
              </w:trPr>
              <w:sdt>
                <w:sdtPr>
                  <w:rPr>
                    <w:vanish/>
                    <w:sz w:val="21"/>
                    <w:szCs w:val="21"/>
                  </w:rPr>
                  <w:tag w:val="Content=RecipientName HideMode=Rows"/>
                  <w:id w:val="-1131938343"/>
                  <w:lock w:val="sdtContentLocked"/>
                  <w:placeholder>
                    <w:docPart w:val="7D5543C057BF41E8952CF9193919785D"/>
                  </w:placeholder>
                  <w:showingPlcHdr/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</w:tcPr>
                    <w:p w14:paraId="6713D168" w14:textId="1A1220E1" w:rsidR="00E3421B" w:rsidRPr="00C509AD" w:rsidRDefault="00C509AD" w:rsidP="00D27539">
                      <w:pPr>
                        <w:pStyle w:val="TSLayoutText"/>
                        <w:spacing w:line="280" w:lineRule="atLeast"/>
                        <w:rPr>
                          <w:vanish/>
                          <w:sz w:val="21"/>
                          <w:szCs w:val="21"/>
                        </w:rPr>
                      </w:pPr>
                      <w:r w:rsidRPr="00C509AD">
                        <w:rPr>
                          <w:vanish/>
                          <w:sz w:val="21"/>
                          <w:szCs w:val="21"/>
                        </w:rPr>
                        <w:t>[Recipient Name]</w:t>
                      </w:r>
                    </w:p>
                  </w:tc>
                </w:sdtContent>
              </w:sdt>
            </w:tr>
            <w:tr w:rsidR="00F36095" w:rsidRPr="00C509AD" w14:paraId="23637A32" w14:textId="77777777">
              <w:sdt>
                <w:sdtPr>
                  <w:rPr>
                    <w:sz w:val="21"/>
                    <w:szCs w:val="21"/>
                  </w:rPr>
                  <w:tag w:val="Content=RecipientJobTitle HideMode=Rows"/>
                  <w:id w:val="-1672864761"/>
                  <w:lock w:val="sdtContentLocked"/>
                  <w:placeholder>
                    <w:docPart w:val="E22ABE62DEA04B048990C3EF6886C708"/>
                  </w:placeholder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</w:tcPr>
                    <w:p w14:paraId="316C50C6" w14:textId="5D9C6587" w:rsidR="00E3421B" w:rsidRPr="00C509AD" w:rsidRDefault="00C509AD" w:rsidP="00D27539">
                      <w:pPr>
                        <w:pStyle w:val="TSLayoutText"/>
                        <w:spacing w:line="280" w:lineRule="atLeas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Planning</w:t>
                      </w:r>
                    </w:p>
                  </w:tc>
                </w:sdtContent>
              </w:sdt>
            </w:tr>
            <w:tr w:rsidR="00F36095" w:rsidRPr="00C509AD" w14:paraId="365A5DC9" w14:textId="77777777">
              <w:sdt>
                <w:sdtPr>
                  <w:rPr>
                    <w:sz w:val="21"/>
                    <w:szCs w:val="21"/>
                  </w:rPr>
                  <w:tag w:val="Content=RecipientCompany HideMode=Rows"/>
                  <w:id w:val="434719667"/>
                  <w:lock w:val="sdtContentLocked"/>
                  <w:placeholder>
                    <w:docPart w:val="8F547E00F7494B209AD8E9C68FE393E4"/>
                  </w:placeholder>
                  <w15:appearance w15:val="hidden"/>
                  <w:text/>
                </w:sdtPr>
                <w:sdtEndPr/>
                <w:sdtContent>
                  <w:tc>
                    <w:tcPr>
                      <w:tcW w:w="5000" w:type="pct"/>
                    </w:tcPr>
                    <w:p w14:paraId="3A53A7D5" w14:textId="318FB4E0" w:rsidR="00E3421B" w:rsidRPr="00C509AD" w:rsidRDefault="00C509AD" w:rsidP="00D27539">
                      <w:pPr>
                        <w:pStyle w:val="TSLayoutText"/>
                        <w:spacing w:line="280" w:lineRule="atLeas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Reading Borough Council Civic Offices</w:t>
                      </w:r>
                    </w:p>
                  </w:tc>
                </w:sdtContent>
              </w:sdt>
            </w:tr>
            <w:tr w:rsidR="00F36095" w:rsidRPr="00C509AD" w14:paraId="21CE3FBE" w14:textId="77777777" w:rsidTr="00E677AC">
              <w:trPr>
                <w:trHeight w:val="50"/>
              </w:trPr>
              <w:sdt>
                <w:sdtPr>
                  <w:rPr>
                    <w:sz w:val="21"/>
                    <w:szCs w:val="21"/>
                  </w:rPr>
                  <w:tag w:val="Content=RecipientAddress HideMode=Rows"/>
                  <w:id w:val="485130808"/>
                  <w:lock w:val="sdtContentLocked"/>
                  <w:placeholder>
                    <w:docPart w:val="5E57F00ECFF94DFE81681221F7F138C0"/>
                  </w:placeholder>
                  <w15:appearance w15:val="hidden"/>
                  <w:text w:multiLine="1"/>
                </w:sdtPr>
                <w:sdtEndPr/>
                <w:sdtContent>
                  <w:tc>
                    <w:tcPr>
                      <w:tcW w:w="5000" w:type="pct"/>
                    </w:tcPr>
                    <w:p w14:paraId="43CCC5D4" w14:textId="2D277BAC" w:rsidR="00E3421B" w:rsidRPr="00C509AD" w:rsidRDefault="00C509AD" w:rsidP="00D27539">
                      <w:pPr>
                        <w:pStyle w:val="TSLayoutText"/>
                        <w:spacing w:line="280" w:lineRule="atLeast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Bridge Street</w:t>
                      </w:r>
                      <w:r>
                        <w:rPr>
                          <w:sz w:val="21"/>
                          <w:szCs w:val="21"/>
                        </w:rPr>
                        <w:br/>
                        <w:t>Reading</w:t>
                      </w:r>
                      <w:r>
                        <w:rPr>
                          <w:sz w:val="21"/>
                          <w:szCs w:val="21"/>
                        </w:rPr>
                        <w:br/>
                        <w:t>RG1 2LU</w:t>
                      </w:r>
                      <w:r>
                        <w:rPr>
                          <w:sz w:val="21"/>
                          <w:szCs w:val="21"/>
                        </w:rPr>
                        <w:br/>
                      </w:r>
                      <w:r>
                        <w:rPr>
                          <w:sz w:val="21"/>
                          <w:szCs w:val="21"/>
                        </w:rPr>
                        <w:br/>
                        <w:t>Development Management</w:t>
                      </w:r>
                      <w:r>
                        <w:rPr>
                          <w:sz w:val="21"/>
                          <w:szCs w:val="21"/>
                        </w:rPr>
                        <w:br/>
                        <w:t>Wokingham Borough Council Civic Offices</w:t>
                      </w:r>
                      <w:r>
                        <w:rPr>
                          <w:sz w:val="21"/>
                          <w:szCs w:val="21"/>
                        </w:rPr>
                        <w:br/>
                        <w:t>Shute End</w:t>
                      </w:r>
                      <w:r>
                        <w:rPr>
                          <w:sz w:val="21"/>
                          <w:szCs w:val="21"/>
                        </w:rPr>
                        <w:br/>
                        <w:t>Wokingham</w:t>
                      </w:r>
                      <w:r>
                        <w:rPr>
                          <w:sz w:val="21"/>
                          <w:szCs w:val="21"/>
                        </w:rPr>
                        <w:br/>
                        <w:t>RG40 1BN</w:t>
                      </w:r>
                    </w:p>
                  </w:tc>
                </w:sdtContent>
              </w:sdt>
            </w:tr>
          </w:tbl>
          <w:p w14:paraId="00701AD1" w14:textId="77777777" w:rsidR="00E3421B" w:rsidRPr="00E3421B" w:rsidRDefault="00E3421B" w:rsidP="001F63EF">
            <w:pPr>
              <w:pStyle w:val="TSLayoutNormal"/>
              <w:rPr>
                <w:sz w:val="21"/>
                <w:szCs w:val="21"/>
              </w:rPr>
            </w:pPr>
          </w:p>
        </w:tc>
      </w:tr>
      <w:tr w:rsidR="00F36095" w:rsidRPr="00C509AD" w14:paraId="1CFCE32F" w14:textId="77777777" w:rsidTr="00E3421B">
        <w:tc>
          <w:tcPr>
            <w:tcW w:w="5000" w:type="pct"/>
          </w:tcPr>
          <w:p w14:paraId="054AADDE" w14:textId="0E042AA1" w:rsidR="00E3421B" w:rsidRPr="00C509AD" w:rsidRDefault="001C705B" w:rsidP="00D27539">
            <w:pPr>
              <w:pStyle w:val="TSLayoutText"/>
              <w:spacing w:line="280" w:lineRule="atLeast"/>
              <w:rPr>
                <w:sz w:val="21"/>
                <w:szCs w:val="21"/>
              </w:rPr>
            </w:pPr>
            <w:r w:rsidRPr="00C509AD">
              <w:rPr>
                <w:b/>
                <w:bCs/>
                <w:sz w:val="21"/>
                <w:szCs w:val="21"/>
              </w:rPr>
              <w:t>Date:</w:t>
            </w:r>
            <w:r w:rsidRPr="00C509AD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tag w:val="Content=Date HideMode=Rows"/>
                <w:id w:val="-691762624"/>
                <w:lock w:val="sdtContentLocked"/>
                <w:placeholder>
                  <w:docPart w:val="70BE354DD63042568F68812B58D33225"/>
                </w:placeholder>
                <w15:appearance w15:val="hidden"/>
                <w:date w:fullDate="2025-11-06T00:00:00Z">
                  <w:dateFormat w:val="d MMMM 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C509AD">
                  <w:rPr>
                    <w:sz w:val="21"/>
                    <w:szCs w:val="21"/>
                  </w:rPr>
                  <w:t>6 November 2025</w:t>
                </w:r>
              </w:sdtContent>
            </w:sdt>
          </w:p>
        </w:tc>
      </w:tr>
      <w:tr w:rsidR="00F36095" w:rsidRPr="00C509AD" w14:paraId="35E30EA6" w14:textId="77777777" w:rsidTr="00E3421B">
        <w:tc>
          <w:tcPr>
            <w:tcW w:w="5000" w:type="pct"/>
          </w:tcPr>
          <w:p w14:paraId="2CA44B21" w14:textId="574E4BDF" w:rsidR="00E3421B" w:rsidRPr="00C509AD" w:rsidRDefault="001C705B" w:rsidP="00D27539">
            <w:pPr>
              <w:pStyle w:val="TSLayoutText"/>
              <w:spacing w:line="280" w:lineRule="atLeast"/>
              <w:rPr>
                <w:sz w:val="21"/>
                <w:szCs w:val="21"/>
              </w:rPr>
            </w:pPr>
            <w:r w:rsidRPr="00C509AD">
              <w:rPr>
                <w:b/>
                <w:bCs/>
                <w:sz w:val="21"/>
                <w:szCs w:val="21"/>
              </w:rPr>
              <w:t>Our ref</w:t>
            </w:r>
            <w:r w:rsidR="00D27539" w:rsidRPr="00C509AD">
              <w:rPr>
                <w:b/>
                <w:bCs/>
                <w:sz w:val="21"/>
                <w:szCs w:val="21"/>
              </w:rPr>
              <w:t>:</w:t>
            </w:r>
            <w:r w:rsidRPr="00C509AD">
              <w:rPr>
                <w:sz w:val="21"/>
                <w:szCs w:val="21"/>
              </w:rPr>
              <w:t xml:space="preserve"> </w:t>
            </w:r>
            <w:sdt>
              <w:sdtPr>
                <w:rPr>
                  <w:sz w:val="21"/>
                  <w:szCs w:val="21"/>
                </w:rPr>
                <w:tag w:val="Content=OurRef HideMode=Rows"/>
                <w:id w:val="-794209305"/>
                <w:lock w:val="sdtContentLocked"/>
                <w:placeholder>
                  <w:docPart w:val="886F45D5290549C8AAE2D839E2F263BA"/>
                </w:placeholder>
                <w15:appearance w15:val="hidden"/>
                <w:text/>
              </w:sdtPr>
              <w:sdtEndPr/>
              <w:sdtContent>
                <w:r w:rsidR="00C509AD">
                  <w:rPr>
                    <w:sz w:val="21"/>
                    <w:szCs w:val="21"/>
                  </w:rPr>
                  <w:t>66776/05/DL/9014A0BABD2F04/34037317v3</w:t>
                </w:r>
              </w:sdtContent>
            </w:sdt>
          </w:p>
        </w:tc>
      </w:tr>
      <w:tr w:rsidR="00F36095" w:rsidRPr="00C509AD" w14:paraId="7449A9BF" w14:textId="77777777" w:rsidTr="00E3421B">
        <w:trPr>
          <w:hidden/>
        </w:trPr>
        <w:tc>
          <w:tcPr>
            <w:tcW w:w="5000" w:type="pct"/>
          </w:tcPr>
          <w:p w14:paraId="62B5D217" w14:textId="7185DB99" w:rsidR="00E3421B" w:rsidRPr="00C509AD" w:rsidRDefault="001C705B" w:rsidP="00D27539">
            <w:pPr>
              <w:pStyle w:val="TSLayoutText"/>
              <w:spacing w:line="280" w:lineRule="atLeast"/>
              <w:rPr>
                <w:vanish/>
                <w:sz w:val="21"/>
                <w:szCs w:val="21"/>
              </w:rPr>
            </w:pPr>
            <w:r w:rsidRPr="00C509AD">
              <w:rPr>
                <w:b/>
                <w:bCs/>
                <w:vanish/>
                <w:sz w:val="21"/>
                <w:szCs w:val="21"/>
              </w:rPr>
              <w:t>Your ref:</w:t>
            </w:r>
            <w:r w:rsidRPr="00C509AD">
              <w:rPr>
                <w:vanish/>
                <w:sz w:val="21"/>
                <w:szCs w:val="21"/>
              </w:rPr>
              <w:t xml:space="preserve"> </w:t>
            </w:r>
            <w:sdt>
              <w:sdtPr>
                <w:rPr>
                  <w:vanish/>
                  <w:sz w:val="21"/>
                  <w:szCs w:val="21"/>
                </w:rPr>
                <w:tag w:val="Content=YourRef HideMode=Rows"/>
                <w:id w:val="1742293566"/>
                <w:lock w:val="sdtContentLocked"/>
                <w:placeholder>
                  <w:docPart w:val="DEBCA212404C47178737509DFDBE751A"/>
                </w:placeholder>
                <w:showingPlcHdr/>
                <w15:appearance w15:val="hidden"/>
                <w:text/>
              </w:sdtPr>
              <w:sdtEndPr/>
              <w:sdtContent>
                <w:r w:rsidR="00C509AD" w:rsidRPr="00C509AD">
                  <w:rPr>
                    <w:rStyle w:val="PlaceholderText"/>
                    <w:vanish/>
                    <w:sz w:val="21"/>
                    <w:szCs w:val="21"/>
                  </w:rPr>
                  <w:t>[Your Ref]</w:t>
                </w:r>
              </w:sdtContent>
            </w:sdt>
          </w:p>
        </w:tc>
      </w:tr>
      <w:tr w:rsidR="00F36095" w:rsidRPr="00C509AD" w14:paraId="6E9659AB" w14:textId="77777777">
        <w:sdt>
          <w:sdtPr>
            <w:rPr>
              <w:sz w:val="21"/>
              <w:szCs w:val="21"/>
            </w:rPr>
            <w:tag w:val="Content=Salutation HideMode=Rows"/>
            <w:id w:val="-79750808"/>
            <w:lock w:val="sdtContentLocked"/>
            <w:placeholder>
              <w:docPart w:val="D7A793CBCD3C416089FB758FDB50D223"/>
            </w:placeholder>
            <w15:appearance w15:val="hidden"/>
            <w:text/>
          </w:sdtPr>
          <w:sdtEndPr/>
          <w:sdtContent>
            <w:tc>
              <w:tcPr>
                <w:tcW w:w="5000" w:type="pct"/>
              </w:tcPr>
              <w:p w14:paraId="49020C15" w14:textId="7D7CA68E" w:rsidR="00713F42" w:rsidRPr="00C509AD" w:rsidRDefault="00C509AD" w:rsidP="00D27539">
                <w:pPr>
                  <w:pStyle w:val="TSLayoutText3"/>
                  <w:spacing w:before="340" w:after="160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To Whom It May Concern</w:t>
                </w:r>
              </w:p>
            </w:tc>
          </w:sdtContent>
        </w:sdt>
      </w:tr>
      <w:tr w:rsidR="00F36095" w14:paraId="6B5808DD" w14:textId="77777777">
        <w:tc>
          <w:tcPr>
            <w:tcW w:w="5000" w:type="pct"/>
          </w:tcPr>
          <w:p w14:paraId="18FADF5F" w14:textId="58EE2323" w:rsidR="004215B1" w:rsidRDefault="00146326" w:rsidP="004215B1">
            <w:pPr>
              <w:pStyle w:val="Subject"/>
            </w:pPr>
            <w:r>
              <w:t>Green Park, Longwater Avenue, Reading: Full Planning Application</w:t>
            </w:r>
          </w:p>
        </w:tc>
        <w:bookmarkStart w:id="0" w:name="TSP_Start_Body"/>
        <w:bookmarkEnd w:id="0"/>
      </w:tr>
    </w:tbl>
    <w:p w14:paraId="2B58FFD2" w14:textId="324057F3" w:rsidR="006C7C05" w:rsidRDefault="00146326" w:rsidP="00425850">
      <w:pPr>
        <w:pStyle w:val="Maintext"/>
      </w:pPr>
      <w:bookmarkStart w:id="1" w:name="Cursor"/>
      <w:bookmarkEnd w:id="1"/>
      <w:r>
        <w:t xml:space="preserve">On behalf of our client, Green Park Reading No. </w:t>
      </w:r>
      <w:r w:rsidRPr="001B3FFF">
        <w:t>1 LLP (“The Applicant”),</w:t>
      </w:r>
      <w:r>
        <w:t xml:space="preserve"> please find enclosed an application for full planning permission for the following development a</w:t>
      </w:r>
      <w:r w:rsidR="002708DC">
        <w:t>t</w:t>
      </w:r>
      <w:r w:rsidR="00E677AC">
        <w:t xml:space="preserve"> </w:t>
      </w:r>
      <w:r>
        <w:t>Longwater Road in Green Park, Reading:</w:t>
      </w:r>
    </w:p>
    <w:p w14:paraId="1E295A97" w14:textId="052C6B47" w:rsidR="00146326" w:rsidRPr="00E677AC" w:rsidRDefault="00146326" w:rsidP="00425850">
      <w:pPr>
        <w:pStyle w:val="Maintext"/>
      </w:pPr>
      <w:r>
        <w:rPr>
          <w:i/>
          <w:iCs/>
        </w:rPr>
        <w:t>“</w:t>
      </w:r>
      <w:bookmarkStart w:id="2" w:name="_Hlk204787923"/>
      <w:r>
        <w:rPr>
          <w:i/>
          <w:iCs/>
        </w:rPr>
        <w:t xml:space="preserve">Installation </w:t>
      </w:r>
      <w:r w:rsidR="00E677AC">
        <w:rPr>
          <w:i/>
          <w:iCs/>
        </w:rPr>
        <w:t xml:space="preserve">of 28no. </w:t>
      </w:r>
      <w:r w:rsidR="00BF4ECD">
        <w:rPr>
          <w:i/>
          <w:iCs/>
        </w:rPr>
        <w:t>street</w:t>
      </w:r>
      <w:r w:rsidR="008258DD">
        <w:rPr>
          <w:i/>
          <w:iCs/>
        </w:rPr>
        <w:t xml:space="preserve"> lights</w:t>
      </w:r>
      <w:bookmarkEnd w:id="2"/>
      <w:r w:rsidR="00E677AC">
        <w:rPr>
          <w:i/>
          <w:iCs/>
        </w:rPr>
        <w:t>”</w:t>
      </w:r>
      <w:r w:rsidR="002708DC">
        <w:rPr>
          <w:i/>
          <w:iCs/>
        </w:rPr>
        <w:t>.</w:t>
      </w:r>
    </w:p>
    <w:p w14:paraId="24A09E6A" w14:textId="77777777" w:rsidR="00E677AC" w:rsidRPr="00E677AC" w:rsidRDefault="00E677AC" w:rsidP="00E677AC">
      <w:pPr>
        <w:pStyle w:val="Maintext"/>
        <w:rPr>
          <w:b/>
        </w:rPr>
      </w:pPr>
      <w:r w:rsidRPr="00E677AC">
        <w:rPr>
          <w:b/>
        </w:rPr>
        <w:t>Application Submission</w:t>
      </w:r>
    </w:p>
    <w:p w14:paraId="40EA160F" w14:textId="553DFA1C" w:rsidR="00E677AC" w:rsidRPr="00E677AC" w:rsidRDefault="00E677AC" w:rsidP="00E677AC">
      <w:pPr>
        <w:pStyle w:val="Maintext"/>
      </w:pPr>
      <w:r w:rsidRPr="00E677AC">
        <w:t xml:space="preserve">This application has been submitted via the Planning </w:t>
      </w:r>
      <w:r w:rsidRPr="001B3FFF">
        <w:t xml:space="preserve">Portal (ref. </w:t>
      </w:r>
      <w:r w:rsidR="001B3FFF" w:rsidRPr="002D5899">
        <w:t>PP-14188145</w:t>
      </w:r>
      <w:r w:rsidRPr="002D5899">
        <w:t>).</w:t>
      </w:r>
      <w:r w:rsidRPr="001B3FFF">
        <w:t xml:space="preserve"> In</w:t>
      </w:r>
      <w:r w:rsidRPr="00E677AC">
        <w:t xml:space="preserve"> addition to this cover letter, it comprises:</w:t>
      </w:r>
    </w:p>
    <w:p w14:paraId="401157F8" w14:textId="77777777" w:rsidR="004467BF" w:rsidRDefault="004467BF" w:rsidP="004467BF">
      <w:pPr>
        <w:pStyle w:val="NumberList"/>
      </w:pPr>
      <w:r>
        <w:t>Completed Application Form;</w:t>
      </w:r>
    </w:p>
    <w:p w14:paraId="7468A24D" w14:textId="1673AF0A" w:rsidR="004467BF" w:rsidRDefault="004467BF" w:rsidP="004467BF">
      <w:pPr>
        <w:pStyle w:val="NumberList"/>
      </w:pPr>
      <w:r>
        <w:t>CIL Additional Information Form;</w:t>
      </w:r>
      <w:r w:rsidR="008258DD">
        <w:t xml:space="preserve"> and</w:t>
      </w:r>
    </w:p>
    <w:p w14:paraId="7B2B08BF" w14:textId="77777777" w:rsidR="008258DD" w:rsidRDefault="008258DD" w:rsidP="008258DD">
      <w:pPr>
        <w:pStyle w:val="NumberList"/>
      </w:pPr>
      <w:r>
        <w:t>Suite of plans and drawings (listed at Annex 1).</w:t>
      </w:r>
    </w:p>
    <w:p w14:paraId="25686B8D" w14:textId="259400C3" w:rsidR="008258DD" w:rsidRDefault="008258DD" w:rsidP="007571CB">
      <w:pPr>
        <w:pStyle w:val="Maintext"/>
      </w:pPr>
      <w:r>
        <w:t>It is accompanied by:</w:t>
      </w:r>
    </w:p>
    <w:p w14:paraId="6D2762AD" w14:textId="3E41AB0D" w:rsidR="004467BF" w:rsidRDefault="004467BF" w:rsidP="004467BF">
      <w:pPr>
        <w:pStyle w:val="NumberList"/>
      </w:pPr>
      <w:r>
        <w:t>Outdoor Lighting Report (ref. OP241123LD20178), prepared by Urbis Schréder;</w:t>
      </w:r>
    </w:p>
    <w:p w14:paraId="1B0166AF" w14:textId="1EEFB949" w:rsidR="004467BF" w:rsidRDefault="004467BF" w:rsidP="004467BF">
      <w:pPr>
        <w:pStyle w:val="NumberList"/>
      </w:pPr>
      <w:r>
        <w:t>Lighting Column Data Sheet (ref. TB060-EN40), prepared by Abacus;</w:t>
      </w:r>
      <w:r w:rsidR="008258DD">
        <w:t xml:space="preserve"> and</w:t>
      </w:r>
    </w:p>
    <w:p w14:paraId="1FCD0757" w14:textId="7F0852BE" w:rsidR="004467BF" w:rsidRDefault="004467BF" w:rsidP="004467BF">
      <w:pPr>
        <w:pStyle w:val="NumberList"/>
      </w:pPr>
      <w:r>
        <w:t>Key Column &amp; Lantern Info from Specification, prepared by Abacus</w:t>
      </w:r>
      <w:r w:rsidR="008258DD">
        <w:t>.</w:t>
      </w:r>
    </w:p>
    <w:p w14:paraId="0CF5DC71" w14:textId="1741C7A2" w:rsidR="00E677AC" w:rsidRDefault="00E677AC" w:rsidP="00E677AC">
      <w:pPr>
        <w:pStyle w:val="NumberList"/>
        <w:numPr>
          <w:ilvl w:val="0"/>
          <w:numId w:val="0"/>
        </w:numPr>
      </w:pPr>
      <w:r>
        <w:t xml:space="preserve">The requisite application fee of </w:t>
      </w:r>
      <w:r w:rsidR="001B3FFF">
        <w:t>£2,235</w:t>
      </w:r>
      <w:r>
        <w:t xml:space="preserve"> </w:t>
      </w:r>
      <w:r w:rsidR="008A6944">
        <w:t xml:space="preserve">(plus Planning Portal service charge) </w:t>
      </w:r>
      <w:r>
        <w:t>has been paid via the Planning Portal.</w:t>
      </w:r>
    </w:p>
    <w:p w14:paraId="6568C5D0" w14:textId="52AAA851" w:rsidR="001B3FFF" w:rsidRDefault="001B3FFF" w:rsidP="001B3FFF">
      <w:pPr>
        <w:pStyle w:val="Maintext"/>
      </w:pPr>
      <w:bookmarkStart w:id="3" w:name="_Hlk204242360"/>
      <w:r w:rsidRPr="001B3FFF">
        <w:t xml:space="preserve">The site </w:t>
      </w:r>
      <w:r w:rsidR="004F29FF">
        <w:t xml:space="preserve">sits </w:t>
      </w:r>
      <w:r w:rsidRPr="001B3FFF">
        <w:t>in both</w:t>
      </w:r>
      <w:r>
        <w:t xml:space="preserve"> Reading Borough Council </w:t>
      </w:r>
      <w:r w:rsidR="00760389">
        <w:t xml:space="preserve">(RBC) </w:t>
      </w:r>
      <w:r>
        <w:t>and</w:t>
      </w:r>
      <w:r w:rsidRPr="001B3FFF">
        <w:t xml:space="preserve"> Wokingham Borough Council</w:t>
      </w:r>
      <w:bookmarkEnd w:id="3"/>
      <w:r w:rsidR="008A6944">
        <w:t xml:space="preserve"> </w:t>
      </w:r>
      <w:r w:rsidR="00760389">
        <w:t xml:space="preserve">(WBC) </w:t>
      </w:r>
      <w:r w:rsidR="008A6944">
        <w:t xml:space="preserve">and this application has been sent to both authorities for their consideration. </w:t>
      </w:r>
    </w:p>
    <w:p w14:paraId="3608992D" w14:textId="31FB6AFC" w:rsidR="00E677AC" w:rsidRDefault="00E677AC" w:rsidP="00E677AC">
      <w:pPr>
        <w:pStyle w:val="Heading2"/>
      </w:pPr>
      <w:r>
        <w:lastRenderedPageBreak/>
        <w:t>The Application Site</w:t>
      </w:r>
    </w:p>
    <w:p w14:paraId="1AAE726E" w14:textId="309883A9" w:rsidR="006A5F50" w:rsidRDefault="006A5F50" w:rsidP="006A5F50">
      <w:pPr>
        <w:pStyle w:val="Maintext"/>
      </w:pPr>
      <w:r w:rsidRPr="006A5F50">
        <w:t xml:space="preserve">The application site is located on Longwater Avenue, within Green Park. Green Park is a business park located to the southwest of Reading </w:t>
      </w:r>
      <w:r w:rsidR="008258DD">
        <w:t xml:space="preserve">off the A33 </w:t>
      </w:r>
      <w:r w:rsidRPr="006A5F50">
        <w:t xml:space="preserve">and adjacent to the M4. The main car access to Green Park is provided via the A33, whilst the site can also be accessed via a train station on the west of Green Park. </w:t>
      </w:r>
    </w:p>
    <w:p w14:paraId="6D863496" w14:textId="17BF2457" w:rsidR="008258DD" w:rsidRPr="006A5F50" w:rsidRDefault="008258DD" w:rsidP="006A5F50">
      <w:pPr>
        <w:pStyle w:val="Maintext"/>
      </w:pPr>
      <w:r>
        <w:t xml:space="preserve">Having been established as a successful business and office park since its inception in 1998, Green Park has played a pivotal role in fostering local economic growth and providing a hub for businesses.  To maintain Green Park’s competitive edge and ensure sustained success, there is a need for the Park to </w:t>
      </w:r>
      <w:r w:rsidR="002C2080">
        <w:t>maintain their facilities.</w:t>
      </w:r>
    </w:p>
    <w:p w14:paraId="14D8EF1B" w14:textId="1C791DAD" w:rsidR="006A5F50" w:rsidRPr="006A5F50" w:rsidRDefault="006A5F50" w:rsidP="00A62803">
      <w:pPr>
        <w:pStyle w:val="Maintext"/>
      </w:pPr>
      <w:r w:rsidRPr="006A5F50">
        <w:t xml:space="preserve">Longwater Avenue </w:t>
      </w:r>
      <w:r w:rsidR="008A6944">
        <w:t>is</w:t>
      </w:r>
      <w:r w:rsidRPr="006A5F50">
        <w:t xml:space="preserve"> on the </w:t>
      </w:r>
      <w:r w:rsidR="002C2080">
        <w:t xml:space="preserve">northern and </w:t>
      </w:r>
      <w:r w:rsidRPr="006A5F50">
        <w:t>western side of Green Park. It connects directly to the A33 at the northern entrance of Green Park and contains a cycle route.</w:t>
      </w:r>
      <w:bookmarkStart w:id="4" w:name="_Hlk204612680"/>
      <w:r w:rsidR="008A6944">
        <w:t xml:space="preserve"> </w:t>
      </w:r>
      <w:r w:rsidRPr="006A5F50">
        <w:t>A footpath</w:t>
      </w:r>
      <w:r w:rsidR="002C2080">
        <w:t xml:space="preserve">, </w:t>
      </w:r>
      <w:r w:rsidRPr="006A5F50">
        <w:t>running along Longwater Avenue from the roundabout with Sunapee Road to the roundabout with South Oak Way</w:t>
      </w:r>
      <w:r w:rsidR="007571CB">
        <w:t xml:space="preserve">, </w:t>
      </w:r>
      <w:r w:rsidRPr="006A5F50">
        <w:t>comprises the application site. The footpath is set back from the highway.</w:t>
      </w:r>
    </w:p>
    <w:bookmarkEnd w:id="4"/>
    <w:p w14:paraId="61598997" w14:textId="46338358" w:rsidR="006A5F50" w:rsidRPr="006A5F50" w:rsidRDefault="006A5F50" w:rsidP="006A5F50">
      <w:pPr>
        <w:pStyle w:val="Maintext"/>
      </w:pPr>
      <w:r w:rsidRPr="006A5F50">
        <w:t>There is existing</w:t>
      </w:r>
      <w:r w:rsidR="002C2080">
        <w:t xml:space="preserve"> street</w:t>
      </w:r>
      <w:r w:rsidRPr="006A5F50">
        <w:t xml:space="preserve"> lighting along the opposite side of Longwater Avenue, but the application site side does not have</w:t>
      </w:r>
      <w:r w:rsidR="002C2080">
        <w:t xml:space="preserve"> any</w:t>
      </w:r>
      <w:r w:rsidRPr="006A5F50">
        <w:t xml:space="preserve"> existing lighting</w:t>
      </w:r>
      <w:r w:rsidR="002C2080">
        <w:t xml:space="preserve"> provision</w:t>
      </w:r>
      <w:r w:rsidRPr="006A5F50">
        <w:t>.</w:t>
      </w:r>
    </w:p>
    <w:p w14:paraId="2C379E84" w14:textId="7FE57E49" w:rsidR="001C705B" w:rsidRDefault="001C705B" w:rsidP="001C705B">
      <w:pPr>
        <w:pStyle w:val="Heading2"/>
      </w:pPr>
      <w:r>
        <w:t xml:space="preserve">Proposed Development </w:t>
      </w:r>
    </w:p>
    <w:p w14:paraId="4FEE6DC7" w14:textId="5C5AC1BC" w:rsidR="006A5F50" w:rsidRPr="006A5F50" w:rsidRDefault="006A5F50" w:rsidP="006A5F50">
      <w:pPr>
        <w:pStyle w:val="Maintext"/>
      </w:pPr>
      <w:r w:rsidRPr="006A5F50">
        <w:t xml:space="preserve">The applicant is seeking to install 28no. </w:t>
      </w:r>
      <w:r w:rsidR="002C2080">
        <w:t>street lights</w:t>
      </w:r>
      <w:r w:rsidRPr="006A5F50">
        <w:t xml:space="preserve"> along the footpath on Longwater Avenue. This will make the footpath more accessible and inviting to use. </w:t>
      </w:r>
      <w:bookmarkStart w:id="5" w:name="_Hlk204612462"/>
      <w:r w:rsidR="004F29FF">
        <w:t xml:space="preserve">The lighting will </w:t>
      </w:r>
      <w:r w:rsidR="008A6944">
        <w:t>operate via</w:t>
      </w:r>
      <w:r w:rsidR="004F29FF">
        <w:t xml:space="preserve"> a light sensor and will activate when dark</w:t>
      </w:r>
      <w:r w:rsidR="008A6944">
        <w:t xml:space="preserve"> and turn off when light</w:t>
      </w:r>
      <w:r w:rsidR="004F29FF">
        <w:t>.</w:t>
      </w:r>
      <w:bookmarkEnd w:id="5"/>
    </w:p>
    <w:p w14:paraId="08F65E29" w14:textId="5EC8FA7F" w:rsidR="006A5F50" w:rsidRPr="006A5F50" w:rsidRDefault="006A5F50" w:rsidP="006A5F50">
      <w:pPr>
        <w:pStyle w:val="Maintext"/>
      </w:pPr>
      <w:r w:rsidRPr="006A5F50">
        <w:t xml:space="preserve">The designs </w:t>
      </w:r>
      <w:r w:rsidR="004F29FF">
        <w:t>reflect</w:t>
      </w:r>
      <w:r w:rsidRPr="006A5F50">
        <w:t xml:space="preserve"> the existing lighting on the opposite side of the highway and seek to replicate this </w:t>
      </w:r>
      <w:r w:rsidR="008A6944">
        <w:t>for the footpath</w:t>
      </w:r>
      <w:r w:rsidR="004F29FF">
        <w:t>,</w:t>
      </w:r>
      <w:r w:rsidRPr="006A5F50">
        <w:t xml:space="preserve"> to maximise walking along the route and the amenity of the area.</w:t>
      </w:r>
    </w:p>
    <w:p w14:paraId="6E870FD3" w14:textId="16EF1E0F" w:rsidR="006A5F50" w:rsidRPr="006A5F50" w:rsidRDefault="006A5F50" w:rsidP="006A5F50">
      <w:pPr>
        <w:pStyle w:val="Maintext"/>
      </w:pPr>
      <w:r w:rsidRPr="006A5F50">
        <w:t>The proposals are shown in greater detail on the enclosed drawings</w:t>
      </w:r>
      <w:r w:rsidR="004F29FF">
        <w:t xml:space="preserve">. They </w:t>
      </w:r>
      <w:r w:rsidRPr="006A5F50">
        <w:t xml:space="preserve">amount to a minor development to improve the walkability and quality of the application site and wider business park.  </w:t>
      </w:r>
    </w:p>
    <w:p w14:paraId="4E38D3DE" w14:textId="52F5B5C0" w:rsidR="001C705B" w:rsidRDefault="001C705B" w:rsidP="001C705B">
      <w:pPr>
        <w:pStyle w:val="Heading2"/>
      </w:pPr>
      <w:r>
        <w:t>Planning Policy Context</w:t>
      </w:r>
    </w:p>
    <w:p w14:paraId="5BA0C3CF" w14:textId="199B1364" w:rsidR="001B1D5A" w:rsidRDefault="001B1D5A" w:rsidP="001B1D5A">
      <w:pPr>
        <w:pStyle w:val="Maintext"/>
      </w:pPr>
      <w:r w:rsidRPr="001B1D5A">
        <w:t>Section 38(6) of the Planning and Compulsory Purchase Act 2004 requires planning applications to be determined in accordance with the statutory development plan</w:t>
      </w:r>
      <w:r>
        <w:t>,</w:t>
      </w:r>
      <w:r w:rsidRPr="001B1D5A">
        <w:t xml:space="preserve"> unless material considerations indicate otherwise.</w:t>
      </w:r>
    </w:p>
    <w:p w14:paraId="114A56C3" w14:textId="77777777" w:rsidR="002C2080" w:rsidRPr="002C2080" w:rsidRDefault="002C2080" w:rsidP="002C2080">
      <w:pPr>
        <w:pStyle w:val="Maintext"/>
        <w:rPr>
          <w:b/>
        </w:rPr>
      </w:pPr>
      <w:r w:rsidRPr="002C2080">
        <w:rPr>
          <w:b/>
        </w:rPr>
        <w:t xml:space="preserve">National Planning Policy Framework </w:t>
      </w:r>
    </w:p>
    <w:p w14:paraId="6BEF2B5D" w14:textId="35F0C2CC" w:rsidR="002C2080" w:rsidRPr="002C2080" w:rsidRDefault="002C2080" w:rsidP="002C2080">
      <w:pPr>
        <w:pStyle w:val="Maintext"/>
      </w:pPr>
      <w:r w:rsidRPr="002C2080">
        <w:t>The National Planning Policy Framework (NPPF</w:t>
      </w:r>
      <w:r>
        <w:t>, December 2024</w:t>
      </w:r>
      <w:r w:rsidRPr="002C2080">
        <w:t>) is a material consideration setting out the Government’s overarching guidance for planning. It states that where development is sustainable and in accordance with a development plan, it should be approved without delay.</w:t>
      </w:r>
    </w:p>
    <w:p w14:paraId="515F7549" w14:textId="77777777" w:rsidR="002C2080" w:rsidRPr="002C2080" w:rsidRDefault="002C2080" w:rsidP="002C2080">
      <w:pPr>
        <w:pStyle w:val="Maintext"/>
      </w:pPr>
      <w:r w:rsidRPr="002C2080">
        <w:t>Chapter 6 outlines the role of development in supporting a strong economy. It highlights the need to support economic growth through enabling business to invest and expand. This includes development of business at a range of scales and at clusters in accessible locations.</w:t>
      </w:r>
    </w:p>
    <w:p w14:paraId="1D18E916" w14:textId="77777777" w:rsidR="00A96507" w:rsidRDefault="002C2080" w:rsidP="00A96507">
      <w:pPr>
        <w:pStyle w:val="Maintext"/>
      </w:pPr>
      <w:r w:rsidRPr="002C2080">
        <w:lastRenderedPageBreak/>
        <w:t>Chapter 15 sets out guidelines for considering light in planning policy and decisions, seeking to limit the impact of light pollution on: local amenity, intrinsically dark landscapes, and nature conservation.</w:t>
      </w:r>
    </w:p>
    <w:p w14:paraId="471CD7C3" w14:textId="6937CF4F" w:rsidR="002C2080" w:rsidRDefault="002C2080" w:rsidP="00A96507">
      <w:pPr>
        <w:pStyle w:val="Heading2"/>
      </w:pPr>
      <w:r>
        <w:t>Local Planning Context</w:t>
      </w:r>
    </w:p>
    <w:p w14:paraId="09DC072F" w14:textId="1BBD456B" w:rsidR="001B1D5A" w:rsidRPr="004467BF" w:rsidRDefault="001B1D5A" w:rsidP="007571CB">
      <w:pPr>
        <w:pStyle w:val="Maintext"/>
        <w:numPr>
          <w:ilvl w:val="0"/>
          <w:numId w:val="0"/>
        </w:numPr>
      </w:pPr>
      <w:r w:rsidRPr="004467BF">
        <w:t xml:space="preserve">The </w:t>
      </w:r>
      <w:r w:rsidR="002C2080">
        <w:t xml:space="preserve">relevant </w:t>
      </w:r>
      <w:r w:rsidRPr="004467BF">
        <w:t xml:space="preserve">development plan </w:t>
      </w:r>
      <w:r w:rsidR="00760389">
        <w:t xml:space="preserve">for RBC </w:t>
      </w:r>
      <w:r w:rsidRPr="004467BF">
        <w:t>comprises:</w:t>
      </w:r>
    </w:p>
    <w:p w14:paraId="68DA34A1" w14:textId="5C0ED391" w:rsidR="001B1D5A" w:rsidRPr="004467BF" w:rsidRDefault="001B1D5A" w:rsidP="001B1D5A">
      <w:pPr>
        <w:pStyle w:val="NumberList"/>
      </w:pPr>
      <w:r w:rsidRPr="004467BF">
        <w:t>The Reading Borough Local Plan (adopted November 2019)</w:t>
      </w:r>
    </w:p>
    <w:p w14:paraId="33EDAFE1" w14:textId="10CFE1C7" w:rsidR="001B1D5A" w:rsidRDefault="001B1D5A" w:rsidP="001B1D5A">
      <w:pPr>
        <w:pStyle w:val="Maintext"/>
      </w:pPr>
      <w:r w:rsidRPr="004467BF">
        <w:t xml:space="preserve">Reading Borough Council submitted a Local Plan Partial Update to the Secretary of State on 9 May 2025. Whilst not yet part of the statutory development plan, </w:t>
      </w:r>
      <w:r w:rsidR="005479AD" w:rsidRPr="004467BF">
        <w:t>when adopted the Local Plan Partial Update will replace the current Local Plan version.</w:t>
      </w:r>
    </w:p>
    <w:p w14:paraId="23FCBB4E" w14:textId="0B823F93" w:rsidR="00760389" w:rsidRPr="00760389" w:rsidRDefault="00760389" w:rsidP="00760389">
      <w:pPr>
        <w:pStyle w:val="Maintext"/>
      </w:pPr>
      <w:r w:rsidRPr="00760389">
        <w:t xml:space="preserve">The </w:t>
      </w:r>
      <w:r w:rsidR="002C2080">
        <w:t xml:space="preserve">relevant </w:t>
      </w:r>
      <w:r w:rsidRPr="00760389">
        <w:t xml:space="preserve">development plan </w:t>
      </w:r>
      <w:r>
        <w:t xml:space="preserve">for WBC </w:t>
      </w:r>
      <w:r w:rsidRPr="00760389">
        <w:t>comprises:</w:t>
      </w:r>
    </w:p>
    <w:p w14:paraId="31AA6BEA" w14:textId="34AFCE68" w:rsidR="00760389" w:rsidRPr="00760389" w:rsidRDefault="00760389" w:rsidP="00760389">
      <w:pPr>
        <w:pStyle w:val="NumberList"/>
      </w:pPr>
      <w:r w:rsidRPr="00760389">
        <w:t xml:space="preserve">Core Strategy (adopted January 2010); </w:t>
      </w:r>
      <w:r w:rsidR="002C2080">
        <w:t>and</w:t>
      </w:r>
    </w:p>
    <w:p w14:paraId="71FABBE8" w14:textId="04EF2A04" w:rsidR="00760389" w:rsidRPr="00760389" w:rsidRDefault="00760389" w:rsidP="00760389">
      <w:pPr>
        <w:pStyle w:val="NumberList"/>
      </w:pPr>
      <w:r w:rsidRPr="00760389">
        <w:t>Managing Development Delivery (adopted February 2014)</w:t>
      </w:r>
      <w:r w:rsidR="002C2080">
        <w:t>.</w:t>
      </w:r>
    </w:p>
    <w:p w14:paraId="6C3A655F" w14:textId="2D299515" w:rsidR="00760389" w:rsidRPr="004467BF" w:rsidRDefault="00760389" w:rsidP="00760389">
      <w:pPr>
        <w:pStyle w:val="Maintext"/>
      </w:pPr>
      <w:r w:rsidRPr="00760389">
        <w:t>Whilst not part of the development plan, the Sustainable Design and Construction Supplementary Planning Document (SPD; adopted May 2010) is also relevant to the evaluation of this application.</w:t>
      </w:r>
    </w:p>
    <w:p w14:paraId="69DE188D" w14:textId="0A7FABD5" w:rsidR="001C705B" w:rsidRDefault="001C705B" w:rsidP="00597281">
      <w:pPr>
        <w:pStyle w:val="Heading1"/>
      </w:pPr>
      <w:r>
        <w:t>Planning Assessment</w:t>
      </w:r>
    </w:p>
    <w:p w14:paraId="1338964A" w14:textId="250E0B39" w:rsidR="00221723" w:rsidRPr="00221723" w:rsidRDefault="00221723" w:rsidP="00221723">
      <w:pPr>
        <w:pStyle w:val="Maintext"/>
      </w:pPr>
      <w:bookmarkStart w:id="6" w:name="_Hlk204612994"/>
      <w:r>
        <w:t>The relevant policies</w:t>
      </w:r>
      <w:r w:rsidR="00760389">
        <w:t xml:space="preserve"> for both RBC and WBC, as identified in the planning policy context,</w:t>
      </w:r>
      <w:r>
        <w:t xml:space="preserve"> are discussed in </w:t>
      </w:r>
      <w:r w:rsidR="006A5F50">
        <w:t xml:space="preserve">the following </w:t>
      </w:r>
      <w:r>
        <w:t>planning assessment</w:t>
      </w:r>
      <w:r w:rsidR="00760389">
        <w:t>,</w:t>
      </w:r>
      <w:r w:rsidR="004E6BDE">
        <w:t xml:space="preserve"> in relation to this application</w:t>
      </w:r>
      <w:bookmarkEnd w:id="6"/>
      <w:r>
        <w:t xml:space="preserve">. </w:t>
      </w:r>
    </w:p>
    <w:p w14:paraId="2E506C5C" w14:textId="752B4886" w:rsidR="001C705B" w:rsidRDefault="001C705B" w:rsidP="00597281">
      <w:pPr>
        <w:pStyle w:val="Heading2"/>
      </w:pPr>
      <w:r>
        <w:t>Principle of Development</w:t>
      </w:r>
    </w:p>
    <w:p w14:paraId="6C38C4C7" w14:textId="77777777" w:rsidR="00760389" w:rsidRDefault="006A5F50" w:rsidP="00760389">
      <w:pPr>
        <w:pStyle w:val="Maintext"/>
      </w:pPr>
      <w:r>
        <w:t>Policy CC1 of the adopted</w:t>
      </w:r>
      <w:r w:rsidR="00760389">
        <w:t xml:space="preserve"> Reading Borough</w:t>
      </w:r>
      <w:r>
        <w:t xml:space="preserve"> Local Plan outlines a presumption in favour of sustainable development,</w:t>
      </w:r>
      <w:r w:rsidR="00760389">
        <w:t xml:space="preserve"> along with Policy CP1 of WBC Core Strategy. These</w:t>
      </w:r>
      <w:r>
        <w:t xml:space="preserve"> support</w:t>
      </w:r>
      <w:r w:rsidR="00760389">
        <w:t xml:space="preserve"> </w:t>
      </w:r>
      <w:r>
        <w:t xml:space="preserve">planning applications which are </w:t>
      </w:r>
      <w:r w:rsidR="00760389">
        <w:t xml:space="preserve">considered sustainable through high-quality, enhancing development, and which are </w:t>
      </w:r>
      <w:r>
        <w:t>in accordance with the</w:t>
      </w:r>
      <w:r w:rsidR="00760389">
        <w:t xml:space="preserve"> rest of the</w:t>
      </w:r>
      <w:r>
        <w:t xml:space="preserve"> development plan. </w:t>
      </w:r>
    </w:p>
    <w:p w14:paraId="234407B8" w14:textId="5DF0911D" w:rsidR="009F3B49" w:rsidRDefault="004F50C1" w:rsidP="00760389">
      <w:pPr>
        <w:pStyle w:val="Maintext"/>
      </w:pPr>
      <w:r>
        <w:t xml:space="preserve">Policy EM2(a) of the </w:t>
      </w:r>
      <w:r w:rsidR="00DF4C19">
        <w:t xml:space="preserve">adopted </w:t>
      </w:r>
      <w:r w:rsidR="00760389">
        <w:t xml:space="preserve">Reading Borough </w:t>
      </w:r>
      <w:r>
        <w:t>Local Plan</w:t>
      </w:r>
      <w:r w:rsidR="00760389">
        <w:t xml:space="preserve">, and Policies </w:t>
      </w:r>
      <w:r w:rsidR="00760389" w:rsidRPr="00760389">
        <w:t xml:space="preserve">CP9 and CP15 of the </w:t>
      </w:r>
      <w:r w:rsidR="00760389">
        <w:t xml:space="preserve">WBC </w:t>
      </w:r>
      <w:r w:rsidR="00760389" w:rsidRPr="00760389">
        <w:t>Core Strategy</w:t>
      </w:r>
      <w:r w:rsidR="00760389">
        <w:t>,</w:t>
      </w:r>
      <w:r w:rsidR="00760389" w:rsidRPr="00760389">
        <w:t xml:space="preserve"> </w:t>
      </w:r>
      <w:r>
        <w:t xml:space="preserve">recognise Green Park as a Core Employment Area and </w:t>
      </w:r>
      <w:r w:rsidR="00760389">
        <w:t xml:space="preserve">major development site and </w:t>
      </w:r>
      <w:r>
        <w:t xml:space="preserve">support </w:t>
      </w:r>
      <w:r w:rsidR="006A5F50">
        <w:t xml:space="preserve">the </w:t>
      </w:r>
      <w:r>
        <w:t xml:space="preserve">development and intensification of employment uses at the site. </w:t>
      </w:r>
      <w:r w:rsidR="002B2C6E">
        <w:t xml:space="preserve">Policy EM2(a) </w:t>
      </w:r>
      <w:r w:rsidR="006A5F50">
        <w:t>specifically</w:t>
      </w:r>
      <w:r>
        <w:t xml:space="preserve"> identifies the area surrounding</w:t>
      </w:r>
      <w:r w:rsidR="006A5F50">
        <w:t xml:space="preserve"> </w:t>
      </w:r>
      <w:r>
        <w:t xml:space="preserve">Reading Green Park station </w:t>
      </w:r>
      <w:r w:rsidR="009F3B49">
        <w:t>for focused development</w:t>
      </w:r>
      <w:r w:rsidR="006A5F50">
        <w:t xml:space="preserve">. </w:t>
      </w:r>
    </w:p>
    <w:p w14:paraId="12D97B20" w14:textId="18C6FC3B" w:rsidR="006A5F50" w:rsidRDefault="00E17437" w:rsidP="004F50C1">
      <w:pPr>
        <w:pStyle w:val="Maintext"/>
      </w:pPr>
      <w:r>
        <w:t xml:space="preserve">By enabling </w:t>
      </w:r>
      <w:r w:rsidR="006A5F50">
        <w:t>greater, safer and more enj</w:t>
      </w:r>
      <w:r w:rsidR="002B2C6E">
        <w:t>o</w:t>
      </w:r>
      <w:r w:rsidR="006A5F50">
        <w:t>yable use of the business park and route to the train station</w:t>
      </w:r>
      <w:r>
        <w:t>, the proposed lighting within this application supports the development</w:t>
      </w:r>
      <w:r w:rsidR="002B2C6E">
        <w:t xml:space="preserve">, intensification, and improvement </w:t>
      </w:r>
      <w:r>
        <w:t xml:space="preserve">of employment uses at Green Park. </w:t>
      </w:r>
      <w:r w:rsidR="006A5F50">
        <w:t xml:space="preserve">The principle of development of the proposals in this application is therefore acceptable as per </w:t>
      </w:r>
      <w:r w:rsidR="002B2C6E">
        <w:t xml:space="preserve">RBC </w:t>
      </w:r>
      <w:r w:rsidR="006A5F50">
        <w:t xml:space="preserve">Policies CC1 and EM2(a) </w:t>
      </w:r>
      <w:r w:rsidR="002B2C6E">
        <w:t>and WBC Policies CP1, CP9, and CP15.</w:t>
      </w:r>
    </w:p>
    <w:p w14:paraId="763ACFD7" w14:textId="7A3D3220" w:rsidR="004F50C1" w:rsidRDefault="00E17437" w:rsidP="004F50C1">
      <w:pPr>
        <w:pStyle w:val="Maintext"/>
      </w:pPr>
      <w:r>
        <w:t>T</w:t>
      </w:r>
      <w:r w:rsidR="00E90942">
        <w:t>here is precedent for lighting at the application site</w:t>
      </w:r>
      <w:r>
        <w:t>:</w:t>
      </w:r>
      <w:r w:rsidR="006A5F50">
        <w:t xml:space="preserve"> </w:t>
      </w:r>
      <w:r w:rsidR="00E90942">
        <w:t xml:space="preserve">existing lighting </w:t>
      </w:r>
      <w:r>
        <w:t xml:space="preserve">lines </w:t>
      </w:r>
      <w:r w:rsidR="00E90942">
        <w:t xml:space="preserve">Longwater </w:t>
      </w:r>
      <w:r w:rsidR="00643E3A">
        <w:t xml:space="preserve">Avenue </w:t>
      </w:r>
      <w:r w:rsidR="00E90942">
        <w:t>on the other side of the highway. The proposed development complements this lighting and specifically supports the use of the footpath</w:t>
      </w:r>
      <w:r>
        <w:t>.</w:t>
      </w:r>
    </w:p>
    <w:p w14:paraId="6E51533C" w14:textId="4DCA46D5" w:rsidR="004F50C1" w:rsidRPr="004F50C1" w:rsidRDefault="006A5F50" w:rsidP="004F50C1">
      <w:pPr>
        <w:pStyle w:val="Maintext"/>
      </w:pPr>
      <w:bookmarkStart w:id="7" w:name="_Hlk204243300"/>
      <w:r>
        <w:t xml:space="preserve">The proposed development is therefore supported </w:t>
      </w:r>
      <w:r w:rsidR="002B2C6E">
        <w:t xml:space="preserve">both </w:t>
      </w:r>
      <w:r>
        <w:t>by policy</w:t>
      </w:r>
      <w:r w:rsidR="00E17437">
        <w:t>,</w:t>
      </w:r>
      <w:r>
        <w:t xml:space="preserve"> as well as local p</w:t>
      </w:r>
      <w:r w:rsidR="00E90942">
        <w:t xml:space="preserve">recedent at the application </w:t>
      </w:r>
      <w:r w:rsidR="00890587">
        <w:t>s</w:t>
      </w:r>
      <w:r w:rsidR="00E90942">
        <w:t>ite</w:t>
      </w:r>
      <w:r w:rsidR="002B2C6E">
        <w:t xml:space="preserve"> –</w:t>
      </w:r>
      <w:r>
        <w:t xml:space="preserve"> which the proposals complement.</w:t>
      </w:r>
    </w:p>
    <w:bookmarkEnd w:id="7"/>
    <w:p w14:paraId="089F4F40" w14:textId="6D98BFDD" w:rsidR="001C705B" w:rsidRDefault="001C705B" w:rsidP="00597281">
      <w:pPr>
        <w:pStyle w:val="Heading2"/>
      </w:pPr>
      <w:r>
        <w:lastRenderedPageBreak/>
        <w:t>Design</w:t>
      </w:r>
    </w:p>
    <w:p w14:paraId="18D61D35" w14:textId="77777777" w:rsidR="002B2C6E" w:rsidRDefault="00597281" w:rsidP="00890587">
      <w:pPr>
        <w:pStyle w:val="Maintext"/>
      </w:pPr>
      <w:r>
        <w:t xml:space="preserve">Adopted </w:t>
      </w:r>
      <w:r w:rsidR="002B2C6E">
        <w:t xml:space="preserve">Reading Borough </w:t>
      </w:r>
      <w:r>
        <w:t xml:space="preserve">Local Plan Policy CC7 </w:t>
      </w:r>
      <w:r w:rsidR="002B2C6E">
        <w:t xml:space="preserve">and WBC </w:t>
      </w:r>
      <w:r w:rsidR="002B2C6E" w:rsidRPr="002B2C6E">
        <w:t>Core Strategy Policy CP1</w:t>
      </w:r>
      <w:r w:rsidR="002B2C6E">
        <w:t xml:space="preserve"> </w:t>
      </w:r>
      <w:r>
        <w:t xml:space="preserve">outline the required design standards of development. </w:t>
      </w:r>
      <w:r w:rsidR="002B2C6E">
        <w:t xml:space="preserve">Further advice for lighting design for WBC is provided in </w:t>
      </w:r>
      <w:r w:rsidR="002B2C6E" w:rsidRPr="002B2C6E">
        <w:t xml:space="preserve">the Sustainable Design and Construction </w:t>
      </w:r>
      <w:r w:rsidR="002B2C6E">
        <w:t xml:space="preserve">SPD. </w:t>
      </w:r>
    </w:p>
    <w:p w14:paraId="317CBC3A" w14:textId="7ECF7E4E" w:rsidR="00597281" w:rsidRDefault="002B2C6E" w:rsidP="002B2C6E">
      <w:pPr>
        <w:pStyle w:val="Maintext"/>
      </w:pPr>
      <w:r>
        <w:t xml:space="preserve">Both authorities require development </w:t>
      </w:r>
      <w:r w:rsidRPr="002B2C6E">
        <w:t>to provide attractive, functional, accessible, safe, secure and adaptable scheme</w:t>
      </w:r>
      <w:r>
        <w:t xml:space="preserve">, which are of </w:t>
      </w:r>
      <w:r w:rsidR="00597281">
        <w:t xml:space="preserve">a high quality and </w:t>
      </w:r>
      <w:r>
        <w:t xml:space="preserve">maintain and </w:t>
      </w:r>
      <w:r w:rsidR="00597281">
        <w:t xml:space="preserve">enhance local character. </w:t>
      </w:r>
      <w:r>
        <w:t>Proposals should also maintain and enhance</w:t>
      </w:r>
      <w:r w:rsidR="00597281">
        <w:t xml:space="preserve"> quality of the public realm and ease of movement. </w:t>
      </w:r>
      <w:r>
        <w:t>Lighting design should also</w:t>
      </w:r>
      <w:r w:rsidRPr="002B2C6E">
        <w:t xml:space="preserve"> reduce light pollution including</w:t>
      </w:r>
      <w:r>
        <w:t xml:space="preserve"> through the </w:t>
      </w:r>
      <w:r w:rsidRPr="002B2C6E">
        <w:t>provision of lighting only where necessary, directing light downwards, and</w:t>
      </w:r>
      <w:r>
        <w:t xml:space="preserve"> use of</w:t>
      </w:r>
      <w:r w:rsidRPr="002B2C6E">
        <w:t xml:space="preserve"> uniform lighting. </w:t>
      </w:r>
    </w:p>
    <w:p w14:paraId="21B93E9C" w14:textId="0CF90DF9" w:rsidR="001C705B" w:rsidRDefault="00890587" w:rsidP="00890587">
      <w:pPr>
        <w:pStyle w:val="Maintext"/>
      </w:pPr>
      <w:r>
        <w:t>The proposed columns measure 7m in height and are a metal finish</w:t>
      </w:r>
      <w:r w:rsidR="002B2C6E">
        <w:t>, matching existing designs across Longwater Avenue</w:t>
      </w:r>
      <w:r>
        <w:t xml:space="preserve">. </w:t>
      </w:r>
      <w:r w:rsidR="002B2C6E">
        <w:t>They are designed to a professional, high-quality finish which also matches the wider design of Green Park. Through their location on the footpath, the directed beam of the lighting, and use of a light sensor, the proposals are also designed to maximise functionality.</w:t>
      </w:r>
    </w:p>
    <w:p w14:paraId="2F909FA0" w14:textId="34F7C51C" w:rsidR="00597281" w:rsidRDefault="00597281" w:rsidP="00890587">
      <w:pPr>
        <w:pStyle w:val="Maintext"/>
      </w:pPr>
      <w:r>
        <w:t xml:space="preserve">The design </w:t>
      </w:r>
      <w:r w:rsidR="002B2C6E">
        <w:t xml:space="preserve">therefore </w:t>
      </w:r>
      <w:r>
        <w:t xml:space="preserve">meets the requirements of </w:t>
      </w:r>
      <w:r w:rsidR="002B2C6E">
        <w:t>policy</w:t>
      </w:r>
      <w:r>
        <w:t xml:space="preserve"> in the following </w:t>
      </w:r>
      <w:r w:rsidR="002B2C6E">
        <w:t>four</w:t>
      </w:r>
      <w:r>
        <w:t xml:space="preserve"> ways: </w:t>
      </w:r>
    </w:p>
    <w:p w14:paraId="2BF99608" w14:textId="3C93E19C" w:rsidR="00597281" w:rsidRDefault="00597281" w:rsidP="00597281">
      <w:pPr>
        <w:pStyle w:val="NumberList"/>
      </w:pPr>
      <w:r>
        <w:t>The development is of a high quality, modern finish, in keeping the existing business park;</w:t>
      </w:r>
    </w:p>
    <w:p w14:paraId="41730472" w14:textId="02F20031" w:rsidR="00597281" w:rsidRDefault="00597281" w:rsidP="00597281">
      <w:pPr>
        <w:pStyle w:val="NumberList"/>
      </w:pPr>
      <w:r>
        <w:t>The lighting poles complement the existing poles across the road, respecting the immediate context;</w:t>
      </w:r>
    </w:p>
    <w:p w14:paraId="76C7A4D6" w14:textId="59AFA228" w:rsidR="002B2C6E" w:rsidRDefault="002B2C6E" w:rsidP="00597281">
      <w:pPr>
        <w:pStyle w:val="NumberList"/>
      </w:pPr>
      <w:r>
        <w:t>The designs are of a high-quality, functional, and modern finish;</w:t>
      </w:r>
      <w:r w:rsidR="00643E3A">
        <w:t xml:space="preserve"> and</w:t>
      </w:r>
    </w:p>
    <w:p w14:paraId="340A50C4" w14:textId="5D0B2B0D" w:rsidR="00597281" w:rsidRDefault="00597281" w:rsidP="00597281">
      <w:pPr>
        <w:pStyle w:val="NumberList"/>
      </w:pPr>
      <w:r>
        <w:t xml:space="preserve">Lighting to the footpath improves the public realm and </w:t>
      </w:r>
      <w:r w:rsidR="00E17437">
        <w:t>access to - and ease of movement through - it.</w:t>
      </w:r>
    </w:p>
    <w:p w14:paraId="3EBFDB94" w14:textId="5D7CB179" w:rsidR="00597281" w:rsidRDefault="00597281" w:rsidP="00597281">
      <w:pPr>
        <w:pStyle w:val="Maintext"/>
      </w:pPr>
      <w:r>
        <w:t>The proposed development is therefore of a</w:t>
      </w:r>
      <w:r w:rsidR="00323C24">
        <w:t>n</w:t>
      </w:r>
      <w:r>
        <w:t xml:space="preserve"> acceptable design quality</w:t>
      </w:r>
      <w:r w:rsidR="00323C24">
        <w:t>,</w:t>
      </w:r>
      <w:r>
        <w:t xml:space="preserve"> according to </w:t>
      </w:r>
      <w:r w:rsidR="002B2C6E">
        <w:t xml:space="preserve">RBC </w:t>
      </w:r>
      <w:r>
        <w:t>Policy CC7</w:t>
      </w:r>
      <w:r w:rsidR="002B2C6E">
        <w:t>, WBC Policy CP1, and WBC’s</w:t>
      </w:r>
      <w:r w:rsidR="002B2C6E" w:rsidRPr="002B2C6E">
        <w:t xml:space="preserve"> Sustainable Design and Construction </w:t>
      </w:r>
      <w:r w:rsidR="002B2C6E">
        <w:t>SPD</w:t>
      </w:r>
      <w:r>
        <w:t>.</w:t>
      </w:r>
    </w:p>
    <w:p w14:paraId="2A4FCFC6" w14:textId="22479491" w:rsidR="00890587" w:rsidRDefault="00597281" w:rsidP="00597281">
      <w:pPr>
        <w:pStyle w:val="Heading2"/>
      </w:pPr>
      <w:r>
        <w:t>Amenity</w:t>
      </w:r>
    </w:p>
    <w:p w14:paraId="4A4A3292" w14:textId="13DAE87B" w:rsidR="00E90942" w:rsidRDefault="00E90942" w:rsidP="002B2C6E">
      <w:pPr>
        <w:pStyle w:val="Maintext"/>
      </w:pPr>
      <w:r>
        <w:t xml:space="preserve">Adopted </w:t>
      </w:r>
      <w:r w:rsidR="002B2C6E">
        <w:t xml:space="preserve">Reading Borough </w:t>
      </w:r>
      <w:r>
        <w:t>Local Plan policy CC8 sets guidelines for</w:t>
      </w:r>
      <w:r w:rsidR="00E17437">
        <w:t xml:space="preserve"> lighting development</w:t>
      </w:r>
      <w:r>
        <w:t xml:space="preserve"> in respect of local amenity. </w:t>
      </w:r>
      <w:r w:rsidR="002B2C6E">
        <w:t xml:space="preserve">WBC </w:t>
      </w:r>
      <w:r w:rsidR="002B2C6E" w:rsidRPr="002B2C6E">
        <w:t>Core Strategy Policy CP1 requires development to avoid areas where pollution may impact upon the amenity of</w:t>
      </w:r>
      <w:r w:rsidR="002B2C6E">
        <w:t xml:space="preserve"> current and</w:t>
      </w:r>
      <w:r w:rsidR="002B2C6E" w:rsidRPr="002B2C6E">
        <w:t xml:space="preserve"> future occupiers. </w:t>
      </w:r>
    </w:p>
    <w:p w14:paraId="29BD1F95" w14:textId="27B43BD0" w:rsidR="00890587" w:rsidRDefault="00890587" w:rsidP="00E90942">
      <w:pPr>
        <w:pStyle w:val="Maintext"/>
      </w:pPr>
      <w:bookmarkStart w:id="8" w:name="_Hlk204243429"/>
      <w:r>
        <w:t>The proposed development is located in an existing business park and there is no residential development within over 1km of the site</w:t>
      </w:r>
      <w:r w:rsidR="00323C24">
        <w:t>. There is therefore no effect on residential amenity.</w:t>
      </w:r>
      <w:r>
        <w:t xml:space="preserve"> </w:t>
      </w:r>
    </w:p>
    <w:bookmarkEnd w:id="8"/>
    <w:p w14:paraId="214C9A34" w14:textId="341F22F8" w:rsidR="00890587" w:rsidRDefault="00890587" w:rsidP="00E90942">
      <w:pPr>
        <w:pStyle w:val="Maintext"/>
      </w:pPr>
      <w:r>
        <w:t xml:space="preserve">Amenity of the area will be </w:t>
      </w:r>
      <w:r w:rsidR="00597281">
        <w:t>instead improved for users of the site</w:t>
      </w:r>
      <w:r>
        <w:t xml:space="preserve"> with </w:t>
      </w:r>
      <w:r w:rsidR="00323C24">
        <w:t>better</w:t>
      </w:r>
      <w:r>
        <w:t xml:space="preserve"> lighting </w:t>
      </w:r>
      <w:r w:rsidR="00323C24">
        <w:t>of</w:t>
      </w:r>
      <w:r>
        <w:t xml:space="preserve"> the footpath enabling its greater and safer use.</w:t>
      </w:r>
    </w:p>
    <w:p w14:paraId="63753678" w14:textId="6E37B123" w:rsidR="00890587" w:rsidRDefault="00890587" w:rsidP="00E90942">
      <w:pPr>
        <w:pStyle w:val="Maintext"/>
      </w:pPr>
      <w:r>
        <w:t xml:space="preserve">The proposed development therefore accords with adopted </w:t>
      </w:r>
      <w:r w:rsidR="002B2C6E">
        <w:t>RBC</w:t>
      </w:r>
      <w:r>
        <w:t xml:space="preserve"> </w:t>
      </w:r>
      <w:r w:rsidR="002B2C6E">
        <w:t>P</w:t>
      </w:r>
      <w:r>
        <w:t>olicy CC8</w:t>
      </w:r>
      <w:r w:rsidR="002B2C6E">
        <w:t xml:space="preserve"> and WBC Policy CP1</w:t>
      </w:r>
      <w:r>
        <w:t xml:space="preserve">. </w:t>
      </w:r>
    </w:p>
    <w:p w14:paraId="185EEB67" w14:textId="4683A300" w:rsidR="00A31762" w:rsidRDefault="00A31762" w:rsidP="00A31762">
      <w:pPr>
        <w:pStyle w:val="Heading2"/>
      </w:pPr>
      <w:r>
        <w:t>Ecology</w:t>
      </w:r>
    </w:p>
    <w:p w14:paraId="46999E82" w14:textId="3F17B218" w:rsidR="00A31762" w:rsidRDefault="00A31762" w:rsidP="008F44F5">
      <w:pPr>
        <w:pStyle w:val="Maintext"/>
      </w:pPr>
      <w:r>
        <w:t xml:space="preserve">At the narrowest point the development is located 75m away from a small </w:t>
      </w:r>
      <w:r w:rsidR="00FD5933">
        <w:t>pond –</w:t>
      </w:r>
      <w:r>
        <w:t xml:space="preserve"> identified in adopted </w:t>
      </w:r>
      <w:r w:rsidR="002B2C6E">
        <w:t xml:space="preserve">Reading Borough </w:t>
      </w:r>
      <w:r>
        <w:t>Local Plan Policy EN12 as an area of biodiversity interest and existing green link. Th</w:t>
      </w:r>
      <w:r w:rsidR="00323C24">
        <w:t>is</w:t>
      </w:r>
      <w:r>
        <w:t xml:space="preserve"> policy asserts that planning permission will not be granted where these sites are negatively affected by </w:t>
      </w:r>
      <w:r>
        <w:lastRenderedPageBreak/>
        <w:t xml:space="preserve">development. Development must also demonstrate that it maintains or links the existing green network and contributes to its consolidation. </w:t>
      </w:r>
    </w:p>
    <w:p w14:paraId="34B0C6C8" w14:textId="490E3D6A" w:rsidR="002B2C6E" w:rsidRDefault="002B2C6E" w:rsidP="008F44F5">
      <w:pPr>
        <w:pStyle w:val="Maintext"/>
      </w:pPr>
      <w:r>
        <w:t xml:space="preserve">Whilst the pond is not designated within the adopted WBC development plan, </w:t>
      </w:r>
      <w:r w:rsidRPr="002B2C6E">
        <w:t xml:space="preserve">Core Strategy Policy CP7 </w:t>
      </w:r>
      <w:r>
        <w:t>looks to safeguard ecological sites from development which would negatively impact them.</w:t>
      </w:r>
    </w:p>
    <w:p w14:paraId="5BA4193B" w14:textId="4657A131" w:rsidR="00A31762" w:rsidRDefault="00A31762" w:rsidP="00A31762">
      <w:pPr>
        <w:pStyle w:val="Maintext"/>
      </w:pPr>
      <w:r>
        <w:t xml:space="preserve">The extent of illumination with accompanying calculations is enclosed in this application. The lighting has been designed to minimise spill and the drawings </w:t>
      </w:r>
      <w:r w:rsidR="00323C24">
        <w:t xml:space="preserve">and calculations </w:t>
      </w:r>
      <w:r>
        <w:t>demonstrate that light spill does not interfere</w:t>
      </w:r>
      <w:r w:rsidR="00323C24">
        <w:t xml:space="preserve"> </w:t>
      </w:r>
      <w:r>
        <w:t>with</w:t>
      </w:r>
      <w:r w:rsidR="00323C24">
        <w:t>, and is suitably buffered from,</w:t>
      </w:r>
      <w:r>
        <w:t xml:space="preserve"> the natural assets adjacent to the site.  </w:t>
      </w:r>
    </w:p>
    <w:p w14:paraId="7E2D9764" w14:textId="4BEA8719" w:rsidR="00A31762" w:rsidRDefault="00A31762" w:rsidP="00A31762">
      <w:pPr>
        <w:pStyle w:val="Maintext"/>
      </w:pPr>
      <w:r>
        <w:t>The area of biodiversity interest is therefore protected, and the development complies with</w:t>
      </w:r>
      <w:r w:rsidR="002B2C6E">
        <w:t xml:space="preserve"> RBC</w:t>
      </w:r>
      <w:r>
        <w:t xml:space="preserve"> Policy EN12</w:t>
      </w:r>
      <w:r w:rsidR="002B2C6E">
        <w:t xml:space="preserve"> and WBC Policy CP7</w:t>
      </w:r>
      <w:r>
        <w:t xml:space="preserve">. </w:t>
      </w:r>
    </w:p>
    <w:p w14:paraId="6518F66E" w14:textId="1892AEEB" w:rsidR="005E10FF" w:rsidRPr="00A31762" w:rsidRDefault="005E10FF" w:rsidP="00A31762">
      <w:pPr>
        <w:pStyle w:val="Maintext"/>
      </w:pPr>
      <w:bookmarkStart w:id="9" w:name="_Hlk204694487"/>
      <w:r>
        <w:t xml:space="preserve">With regards to Biodiversity Net Gain (BNG), the application proposals do not impact any priority habitat, nor does </w:t>
      </w:r>
      <w:r w:rsidR="005A7256">
        <w:t>they</w:t>
      </w:r>
      <w:r>
        <w:t xml:space="preserve"> impact more than 25 sqm or more than 5m of linear habitat. The development is therefore exempt from the BNG condition </w:t>
      </w:r>
      <w:r w:rsidR="005A7256">
        <w:t>according to the</w:t>
      </w:r>
      <w:r>
        <w:t xml:space="preserve"> de minimis exemption.</w:t>
      </w:r>
    </w:p>
    <w:bookmarkEnd w:id="9"/>
    <w:p w14:paraId="46F2FE3D" w14:textId="2C18FC36" w:rsidR="001C705B" w:rsidRDefault="001C705B" w:rsidP="001C705B">
      <w:pPr>
        <w:pStyle w:val="Heading2"/>
      </w:pPr>
      <w:r>
        <w:t>Summary and Conclusion</w:t>
      </w:r>
    </w:p>
    <w:p w14:paraId="05BB2742" w14:textId="56AC4770" w:rsidR="00A31762" w:rsidRDefault="00323C24" w:rsidP="00A31762">
      <w:pPr>
        <w:pStyle w:val="Maintext"/>
      </w:pPr>
      <w:r>
        <w:t>The</w:t>
      </w:r>
      <w:r w:rsidR="00A31762">
        <w:t xml:space="preserve"> application accords with</w:t>
      </w:r>
      <w:r>
        <w:t xml:space="preserve"> national planning policies and</w:t>
      </w:r>
      <w:r w:rsidR="00A31762">
        <w:t xml:space="preserve"> relevant local</w:t>
      </w:r>
      <w:r>
        <w:t xml:space="preserve"> policies</w:t>
      </w:r>
      <w:r w:rsidR="00A31762">
        <w:t xml:space="preserve"> within the adopted </w:t>
      </w:r>
      <w:r w:rsidR="005A7256">
        <w:t>(</w:t>
      </w:r>
      <w:r w:rsidR="00A31762">
        <w:t>and, where applicable, emerging</w:t>
      </w:r>
      <w:r w:rsidR="005A7256">
        <w:t>) development plan for Reading Borough Council and Wokingham Borough Council</w:t>
      </w:r>
      <w:r w:rsidR="00A31762">
        <w:t xml:space="preserve">. We conclude that the application should be approved. </w:t>
      </w:r>
    </w:p>
    <w:p w14:paraId="4EB1F290" w14:textId="5AF605D9" w:rsidR="00A31762" w:rsidRPr="00A31762" w:rsidRDefault="00A31762" w:rsidP="00A31762">
      <w:pPr>
        <w:pStyle w:val="Maintext"/>
      </w:pPr>
      <w:r>
        <w:t>We trust you have sufficient information to validate and determine this application. If you have any queries, please contact me or my colleague Sarah Moorhouse.</w:t>
      </w:r>
    </w:p>
    <w:tbl>
      <w:tblPr>
        <w:tblStyle w:val="TSLayoutInvisibleTable"/>
        <w:tblW w:w="5000" w:type="pct"/>
        <w:tblLook w:val="04A0" w:firstRow="1" w:lastRow="0" w:firstColumn="1" w:lastColumn="0" w:noHBand="0" w:noVBand="1"/>
      </w:tblPr>
      <w:tblGrid>
        <w:gridCol w:w="1153"/>
        <w:gridCol w:w="8485"/>
      </w:tblGrid>
      <w:tr w:rsidR="00F36095" w:rsidRPr="00C509AD" w14:paraId="0A52DD7F" w14:textId="77777777">
        <w:bookmarkStart w:id="10" w:name="TSP_End_Body" w:displacedByCustomXml="next"/>
        <w:bookmarkEnd w:id="10" w:displacedByCustomXml="next"/>
        <w:sdt>
          <w:sdtPr>
            <w:rPr>
              <w:sz w:val="21"/>
              <w:szCs w:val="21"/>
            </w:rPr>
            <w:tag w:val="Content=Valediction HideMode=Rows"/>
            <w:id w:val="-534735267"/>
            <w:lock w:val="sdtContentLocked"/>
            <w:placeholder>
              <w:docPart w:val="EF112A4FDAD84AF08793C29AA99FDE46"/>
            </w:placeholder>
            <w15:appearance w15:val="hidden"/>
            <w:text/>
          </w:sdtPr>
          <w:sdtEndPr/>
          <w:sdtContent>
            <w:tc>
              <w:tcPr>
                <w:tcW w:w="5000" w:type="pct"/>
                <w:gridSpan w:val="2"/>
                <w:noWrap/>
              </w:tcPr>
              <w:p w14:paraId="105AE6BF" w14:textId="71761C14" w:rsidR="00713F42" w:rsidRPr="00C509AD" w:rsidRDefault="00C509AD" w:rsidP="00900AA0">
                <w:pPr>
                  <w:pStyle w:val="TSLayoutText4"/>
                  <w:keepNext/>
                  <w:spacing w:before="160" w:line="280" w:lineRule="atLeast"/>
                  <w:rPr>
                    <w:sz w:val="21"/>
                    <w:szCs w:val="21"/>
                  </w:rPr>
                </w:pPr>
                <w:r>
                  <w:rPr>
                    <w:sz w:val="21"/>
                    <w:szCs w:val="21"/>
                  </w:rPr>
                  <w:t>Yours faithfully</w:t>
                </w:r>
              </w:p>
            </w:tc>
          </w:sdtContent>
        </w:sdt>
      </w:tr>
      <w:tr w:rsidR="00F36095" w14:paraId="546CA650" w14:textId="77777777" w:rsidTr="00997DC7">
        <w:trPr>
          <w:trHeight w:val="851"/>
        </w:trPr>
        <w:sdt>
          <w:sdtPr>
            <w:rPr>
              <w:sz w:val="21"/>
              <w:szCs w:val="21"/>
            </w:rPr>
            <w:tag w:val="Signature"/>
            <w:id w:val="794408515"/>
            <w:lock w:val="sdtLocked"/>
            <w:placeholder>
              <w:docPart w:val="9133F2610604433A9A7D991294815188"/>
            </w:placeholder>
            <w15:appearance w15:val="hidden"/>
          </w:sdtPr>
          <w:sdtEndPr/>
          <w:sdtContent>
            <w:tc>
              <w:tcPr>
                <w:tcW w:w="5000" w:type="pct"/>
                <w:gridSpan w:val="2"/>
                <w:noWrap/>
              </w:tcPr>
              <w:p w14:paraId="2807F5C7" w14:textId="632D350F" w:rsidR="00713F42" w:rsidRPr="00E3421B" w:rsidRDefault="00A96507" w:rsidP="00CF3626">
                <w:pPr>
                  <w:pStyle w:val="TSLayoutNormal"/>
                  <w:keepNext/>
                  <w:rPr>
                    <w:sz w:val="21"/>
                    <w:szCs w:val="21"/>
                  </w:rPr>
                </w:pPr>
                <w:r>
                  <w:rPr>
                    <w:noProof/>
                    <w:sz w:val="21"/>
                    <w:szCs w:val="21"/>
                  </w:rPr>
                  <w:drawing>
                    <wp:inline distT="0" distB="0" distL="0" distR="0" wp14:anchorId="58595FAF" wp14:editId="360FD7BD">
                      <wp:extent cx="2842874" cy="688154"/>
                      <wp:effectExtent l="0" t="0" r="0" b="0"/>
                      <wp:docPr id="895724691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95724691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57342" cy="69165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F36095" w:rsidRPr="00C509AD" w14:paraId="7E50F284" w14:textId="77777777">
        <w:sdt>
          <w:sdtPr>
            <w:rPr>
              <w:b/>
              <w:bCs/>
              <w:sz w:val="21"/>
              <w:szCs w:val="21"/>
            </w:rPr>
            <w:tag w:val="Content=SenderName HideMode=Rows"/>
            <w:id w:val="1852603233"/>
            <w:lock w:val="sdtContentLocked"/>
            <w:placeholder>
              <w:docPart w:val="BFB065C86F754C0D8F9DEBFEB8077335"/>
            </w:placeholder>
            <w15:appearance w15:val="hidden"/>
            <w:text/>
          </w:sdtPr>
          <w:sdtEndPr/>
          <w:sdtContent>
            <w:tc>
              <w:tcPr>
                <w:tcW w:w="5000" w:type="pct"/>
                <w:gridSpan w:val="2"/>
                <w:noWrap/>
              </w:tcPr>
              <w:p w14:paraId="67352ECA" w14:textId="7C614A10" w:rsidR="00713F42" w:rsidRPr="00C509AD" w:rsidRDefault="00C509AD" w:rsidP="00997DC7">
                <w:pPr>
                  <w:pStyle w:val="TSLayoutText"/>
                  <w:keepNext/>
                  <w:spacing w:line="280" w:lineRule="atLeast"/>
                  <w:rPr>
                    <w:b/>
                    <w:bCs/>
                    <w:sz w:val="21"/>
                    <w:szCs w:val="21"/>
                  </w:rPr>
                </w:pPr>
                <w:r>
                  <w:rPr>
                    <w:b/>
                    <w:bCs/>
                    <w:sz w:val="21"/>
                    <w:szCs w:val="21"/>
                  </w:rPr>
                  <w:t>Chris Price</w:t>
                </w:r>
              </w:p>
            </w:tc>
          </w:sdtContent>
        </w:sdt>
      </w:tr>
      <w:tr w:rsidR="00F36095" w:rsidRPr="00C509AD" w14:paraId="50C9C6F4" w14:textId="77777777">
        <w:tc>
          <w:tcPr>
            <w:tcW w:w="5000" w:type="pct"/>
            <w:gridSpan w:val="2"/>
            <w:noWrap/>
          </w:tcPr>
          <w:p w14:paraId="0274AAD1" w14:textId="6BBD288A" w:rsidR="00713F42" w:rsidRPr="00C509AD" w:rsidRDefault="00C509AD" w:rsidP="000975D4">
            <w:pPr>
              <w:pStyle w:val="TSLayoutText"/>
              <w:keepNext/>
              <w:tabs>
                <w:tab w:val="left" w:pos="2475"/>
              </w:tabs>
              <w:spacing w:line="280" w:lineRule="atLeast"/>
              <w:rPr>
                <w:sz w:val="21"/>
                <w:szCs w:val="21"/>
              </w:rPr>
            </w:pPr>
            <w:sdt>
              <w:sdtPr>
                <w:rPr>
                  <w:sz w:val="21"/>
                  <w:szCs w:val="21"/>
                </w:rPr>
                <w:tag w:val="Content=SenderJobTitle HideMode=Rows"/>
                <w:id w:val="962080524"/>
                <w:lock w:val="sdtContentLocked"/>
                <w:placeholder>
                  <w:docPart w:val="7DF5D3AD1833408EB1322632FC24DA5F"/>
                </w:placeholder>
                <w15:appearance w15:val="hidden"/>
                <w:text/>
              </w:sdtPr>
              <w:sdtEndPr/>
              <w:sdtContent>
                <w:r>
                  <w:rPr>
                    <w:sz w:val="21"/>
                    <w:szCs w:val="21"/>
                  </w:rPr>
                  <w:t>Planner</w:t>
                </w:r>
              </w:sdtContent>
            </w:sdt>
          </w:p>
        </w:tc>
      </w:tr>
      <w:tr w:rsidR="00F36095" w:rsidRPr="00C509AD" w14:paraId="6FABC367" w14:textId="77777777">
        <w:sdt>
          <w:sdtPr>
            <w:rPr>
              <w:sz w:val="18"/>
              <w:szCs w:val="18"/>
            </w:rPr>
            <w:tag w:val="Content=SenderCustom1 HideMode=Rows"/>
            <w:id w:val="843822902"/>
            <w:lock w:val="sdtContentLocked"/>
            <w:placeholder>
              <w:docPart w:val="8CE566B3ACC54A8AAAF0A8AF664D80BB"/>
            </w:placeholder>
            <w15:appearance w15:val="hidden"/>
          </w:sdtPr>
          <w:sdtEndPr/>
          <w:sdtContent>
            <w:tc>
              <w:tcPr>
                <w:tcW w:w="5000" w:type="pct"/>
                <w:gridSpan w:val="2"/>
                <w:noWrap/>
              </w:tcPr>
              <w:p w14:paraId="67E24CDE" w14:textId="08F79871" w:rsidR="000975D4" w:rsidRPr="00C509AD" w:rsidRDefault="00C509AD" w:rsidP="000975D4">
                <w:pPr>
                  <w:pStyle w:val="TSLayoutText"/>
                  <w:keepNext/>
                  <w:tabs>
                    <w:tab w:val="left" w:pos="2475"/>
                  </w:tabs>
                  <w:spacing w:line="280" w:lineRule="atLeast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BA (Hons), MSc</w:t>
                </w:r>
              </w:p>
            </w:tc>
          </w:sdtContent>
        </w:sdt>
      </w:tr>
      <w:tr w:rsidR="00F36095" w14:paraId="23567B16" w14:textId="77777777">
        <w:tc>
          <w:tcPr>
            <w:tcW w:w="5000" w:type="pct"/>
            <w:gridSpan w:val="2"/>
            <w:noWrap/>
          </w:tcPr>
          <w:p w14:paraId="2B742FB2" w14:textId="77777777" w:rsidR="006C7C05" w:rsidRPr="00D76740" w:rsidRDefault="006C7C05" w:rsidP="001F63EF">
            <w:pPr>
              <w:pStyle w:val="TSLayoutFooterSpace"/>
            </w:pPr>
          </w:p>
        </w:tc>
      </w:tr>
      <w:tr w:rsidR="00F36095" w:rsidRPr="00C509AD" w14:paraId="0516D0CD" w14:textId="77777777">
        <w:trPr>
          <w:hidden/>
        </w:trPr>
        <w:tc>
          <w:tcPr>
            <w:tcW w:w="598" w:type="pct"/>
          </w:tcPr>
          <w:p w14:paraId="47BCB00B" w14:textId="77777777" w:rsidR="00713F42" w:rsidRPr="00C509AD" w:rsidRDefault="001C705B" w:rsidP="00997DC7">
            <w:pPr>
              <w:pStyle w:val="TSLayoutLabel4"/>
              <w:spacing w:line="280" w:lineRule="atLeast"/>
              <w:rPr>
                <w:b w:val="0"/>
                <w:bCs/>
                <w:vanish/>
                <w:sz w:val="21"/>
                <w:szCs w:val="21"/>
              </w:rPr>
            </w:pPr>
            <w:r w:rsidRPr="00C509AD">
              <w:rPr>
                <w:b w:val="0"/>
                <w:bCs/>
                <w:vanish/>
                <w:sz w:val="21"/>
                <w:szCs w:val="21"/>
              </w:rPr>
              <w:t>Enclosures</w:t>
            </w:r>
          </w:p>
        </w:tc>
        <w:sdt>
          <w:sdtPr>
            <w:rPr>
              <w:vanish/>
              <w:sz w:val="21"/>
              <w:szCs w:val="21"/>
            </w:rPr>
            <w:tag w:val="Content=Enclosures HideMode=Rows"/>
            <w:id w:val="1421525937"/>
            <w:lock w:val="sdtContentLocked"/>
            <w:placeholder>
              <w:docPart w:val="6929F05C0F4A46DB850782F1F4365831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4402" w:type="pct"/>
                <w:tcMar>
                  <w:left w:w="85" w:type="dxa"/>
                </w:tcMar>
              </w:tcPr>
              <w:p w14:paraId="2CBA608D" w14:textId="5644551A" w:rsidR="00713F42" w:rsidRPr="00C509AD" w:rsidRDefault="00C509AD" w:rsidP="00997DC7">
                <w:pPr>
                  <w:pStyle w:val="TSLayoutText4"/>
                  <w:spacing w:line="280" w:lineRule="atLeast"/>
                  <w:rPr>
                    <w:vanish/>
                    <w:sz w:val="21"/>
                    <w:szCs w:val="21"/>
                  </w:rPr>
                </w:pPr>
                <w:r w:rsidRPr="00C509AD">
                  <w:rPr>
                    <w:rStyle w:val="PlaceholderText"/>
                    <w:vanish/>
                    <w:sz w:val="21"/>
                    <w:szCs w:val="21"/>
                  </w:rPr>
                  <w:t>[Enclosures]</w:t>
                </w:r>
              </w:p>
            </w:tc>
          </w:sdtContent>
        </w:sdt>
      </w:tr>
      <w:tr w:rsidR="00F36095" w:rsidRPr="00C509AD" w14:paraId="551D1722" w14:textId="77777777">
        <w:trPr>
          <w:hidden/>
        </w:trPr>
        <w:tc>
          <w:tcPr>
            <w:tcW w:w="598" w:type="pct"/>
          </w:tcPr>
          <w:p w14:paraId="5754F833" w14:textId="77777777" w:rsidR="00713F42" w:rsidRPr="00C509AD" w:rsidRDefault="001C705B" w:rsidP="00997DC7">
            <w:pPr>
              <w:pStyle w:val="TSLayoutLabel4"/>
              <w:spacing w:line="280" w:lineRule="atLeast"/>
              <w:rPr>
                <w:b w:val="0"/>
                <w:bCs/>
                <w:vanish/>
                <w:sz w:val="21"/>
                <w:szCs w:val="21"/>
              </w:rPr>
            </w:pPr>
            <w:r w:rsidRPr="00C509AD">
              <w:rPr>
                <w:b w:val="0"/>
                <w:bCs/>
                <w:vanish/>
                <w:sz w:val="21"/>
                <w:szCs w:val="21"/>
              </w:rPr>
              <w:t>Cop</w:t>
            </w:r>
            <w:r w:rsidR="00997DC7" w:rsidRPr="00C509AD">
              <w:rPr>
                <w:b w:val="0"/>
                <w:bCs/>
                <w:vanish/>
                <w:sz w:val="21"/>
                <w:szCs w:val="21"/>
              </w:rPr>
              <w:t>y</w:t>
            </w:r>
          </w:p>
        </w:tc>
        <w:sdt>
          <w:sdtPr>
            <w:rPr>
              <w:vanish/>
              <w:sz w:val="21"/>
              <w:szCs w:val="21"/>
            </w:rPr>
            <w:tag w:val="Content=Copies HideMode=Rows"/>
            <w:id w:val="-1605257539"/>
            <w:lock w:val="sdtContentLocked"/>
            <w:placeholder>
              <w:docPart w:val="071EF454CF6741598668222B8E503B86"/>
            </w:placeholder>
            <w:showingPlcHdr/>
            <w15:appearance w15:val="hidden"/>
            <w:text w:multiLine="1"/>
          </w:sdtPr>
          <w:sdtEndPr/>
          <w:sdtContent>
            <w:tc>
              <w:tcPr>
                <w:tcW w:w="4402" w:type="pct"/>
                <w:tcMar>
                  <w:left w:w="85" w:type="dxa"/>
                </w:tcMar>
              </w:tcPr>
              <w:p w14:paraId="71C2B16A" w14:textId="1BDDA04F" w:rsidR="00713F42" w:rsidRPr="00C509AD" w:rsidRDefault="00C509AD" w:rsidP="00997DC7">
                <w:pPr>
                  <w:pStyle w:val="TSLayoutText4"/>
                  <w:spacing w:line="280" w:lineRule="atLeast"/>
                  <w:rPr>
                    <w:vanish/>
                    <w:sz w:val="21"/>
                    <w:szCs w:val="21"/>
                  </w:rPr>
                </w:pPr>
                <w:r w:rsidRPr="00C509AD">
                  <w:rPr>
                    <w:rStyle w:val="PlaceholderText"/>
                    <w:vanish/>
                    <w:sz w:val="21"/>
                    <w:szCs w:val="21"/>
                  </w:rPr>
                  <w:t>[Copies]</w:t>
                </w:r>
              </w:p>
            </w:tc>
          </w:sdtContent>
        </w:sdt>
        <w:bookmarkStart w:id="11" w:name="TSP_Start_Closing" w:displacedByCustomXml="prev"/>
        <w:bookmarkEnd w:id="11" w:displacedByCustomXml="prev"/>
      </w:tr>
    </w:tbl>
    <w:p w14:paraId="580D5548" w14:textId="77777777" w:rsidR="00E819A7" w:rsidRDefault="00E819A7" w:rsidP="001F63EF">
      <w:pPr>
        <w:pStyle w:val="TSLayoutFooterSpace"/>
      </w:pPr>
    </w:p>
    <w:p w14:paraId="530252E1" w14:textId="77777777" w:rsidR="004467BF" w:rsidRDefault="004467BF" w:rsidP="001F63EF">
      <w:pPr>
        <w:pStyle w:val="TSLayoutFooterSpace"/>
        <w:sectPr w:rsidR="004467BF" w:rsidSect="00DE68C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2710" w:right="1134" w:bottom="1474" w:left="1134" w:header="680" w:footer="567" w:gutter="0"/>
          <w:cols w:space="708"/>
          <w:titlePg/>
          <w:docGrid w:linePitch="360"/>
        </w:sectPr>
      </w:pPr>
    </w:p>
    <w:p w14:paraId="103F6F33" w14:textId="1769F01F" w:rsidR="004467BF" w:rsidRDefault="004467BF" w:rsidP="001F3396">
      <w:pPr>
        <w:pStyle w:val="Annex"/>
      </w:pPr>
      <w:r>
        <w:lastRenderedPageBreak/>
        <w:t>Table of Plans and Drawings</w:t>
      </w:r>
    </w:p>
    <w:p w14:paraId="01C642DA" w14:textId="77777777" w:rsidR="00F73813" w:rsidRPr="00F73813" w:rsidRDefault="00F73813" w:rsidP="00F73813">
      <w:pPr>
        <w:pStyle w:val="PlainText"/>
        <w:rPr>
          <w:lang w:eastAsia="en-US"/>
        </w:rPr>
      </w:pPr>
    </w:p>
    <w:tbl>
      <w:tblPr>
        <w:tblStyle w:val="TableGrid"/>
        <w:tblW w:w="5000" w:type="pct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3617"/>
        <w:gridCol w:w="2649"/>
        <w:gridCol w:w="3362"/>
      </w:tblGrid>
      <w:tr w:rsidR="00F73813" w14:paraId="242E1D86" w14:textId="77777777" w:rsidTr="0010538B">
        <w:trPr>
          <w:tblHeader/>
        </w:trPr>
        <w:tc>
          <w:tcPr>
            <w:tcW w:w="3617" w:type="dxa"/>
            <w:shd w:val="clear" w:color="auto" w:fill="D4D4D4"/>
          </w:tcPr>
          <w:p w14:paraId="33C37BC7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bookmarkStart w:id="12" w:name="_Hlk204241276"/>
            <w:r>
              <w:rPr>
                <w:rFonts w:cs="Calibri"/>
              </w:rPr>
              <w:t>Drawing title</w:t>
            </w:r>
          </w:p>
        </w:tc>
        <w:tc>
          <w:tcPr>
            <w:tcW w:w="2649" w:type="dxa"/>
            <w:shd w:val="clear" w:color="auto" w:fill="D4D4D4"/>
          </w:tcPr>
          <w:p w14:paraId="6D7044A7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Prepared by</w:t>
            </w:r>
          </w:p>
        </w:tc>
        <w:tc>
          <w:tcPr>
            <w:tcW w:w="3362" w:type="dxa"/>
            <w:shd w:val="clear" w:color="auto" w:fill="D4D4D4"/>
          </w:tcPr>
          <w:p w14:paraId="07069FD3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Drawing reference number</w:t>
            </w:r>
          </w:p>
        </w:tc>
      </w:tr>
      <w:tr w:rsidR="00F73813" w14:paraId="67720EF7" w14:textId="77777777" w:rsidTr="0010538B">
        <w:tc>
          <w:tcPr>
            <w:tcW w:w="3617" w:type="dxa"/>
          </w:tcPr>
          <w:p w14:paraId="182F562E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Green Park Longwater Avenue Location Plan</w:t>
            </w:r>
          </w:p>
        </w:tc>
        <w:tc>
          <w:tcPr>
            <w:tcW w:w="2649" w:type="dxa"/>
          </w:tcPr>
          <w:p w14:paraId="6B09D489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TFT Consultants</w:t>
            </w:r>
          </w:p>
        </w:tc>
        <w:tc>
          <w:tcPr>
            <w:tcW w:w="3362" w:type="dxa"/>
          </w:tcPr>
          <w:p w14:paraId="732B83F4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GPL_TFT_XX_00_DR_A_0001</w:t>
            </w:r>
          </w:p>
        </w:tc>
      </w:tr>
      <w:tr w:rsidR="00F73813" w14:paraId="1443BFBE" w14:textId="77777777" w:rsidTr="0010538B">
        <w:tc>
          <w:tcPr>
            <w:tcW w:w="3617" w:type="dxa"/>
          </w:tcPr>
          <w:p w14:paraId="1DB50627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Green Park Longwater Avenue Existing Plan 1 of 2</w:t>
            </w:r>
          </w:p>
        </w:tc>
        <w:tc>
          <w:tcPr>
            <w:tcW w:w="2649" w:type="dxa"/>
          </w:tcPr>
          <w:p w14:paraId="44B9D9A3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TFT Consultants</w:t>
            </w:r>
          </w:p>
        </w:tc>
        <w:tc>
          <w:tcPr>
            <w:tcW w:w="3362" w:type="dxa"/>
          </w:tcPr>
          <w:p w14:paraId="28DF2965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GPL_TFT_XX_00_DR_A_0002</w:t>
            </w:r>
          </w:p>
        </w:tc>
      </w:tr>
      <w:tr w:rsidR="00F73813" w14:paraId="0321BB52" w14:textId="77777777" w:rsidTr="0010538B">
        <w:tc>
          <w:tcPr>
            <w:tcW w:w="3617" w:type="dxa"/>
          </w:tcPr>
          <w:p w14:paraId="061F8A68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Green Park Longwater Avenue Existing Plan 2 of 2</w:t>
            </w:r>
          </w:p>
        </w:tc>
        <w:tc>
          <w:tcPr>
            <w:tcW w:w="2649" w:type="dxa"/>
          </w:tcPr>
          <w:p w14:paraId="030D7BF8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TFT Consultants</w:t>
            </w:r>
          </w:p>
        </w:tc>
        <w:tc>
          <w:tcPr>
            <w:tcW w:w="3362" w:type="dxa"/>
          </w:tcPr>
          <w:p w14:paraId="375997CF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GPL_TFT_XX_00_DR_A_0003</w:t>
            </w:r>
          </w:p>
        </w:tc>
      </w:tr>
      <w:tr w:rsidR="00F73813" w14:paraId="5F9C2AAE" w14:textId="77777777" w:rsidTr="0010538B">
        <w:tc>
          <w:tcPr>
            <w:tcW w:w="3617" w:type="dxa"/>
          </w:tcPr>
          <w:p w14:paraId="401BD81C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Green Park Longwater Avenue Proposed Plan 1 of 2</w:t>
            </w:r>
          </w:p>
        </w:tc>
        <w:tc>
          <w:tcPr>
            <w:tcW w:w="2649" w:type="dxa"/>
          </w:tcPr>
          <w:p w14:paraId="073E812B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TFT Consultants</w:t>
            </w:r>
          </w:p>
        </w:tc>
        <w:tc>
          <w:tcPr>
            <w:tcW w:w="3362" w:type="dxa"/>
          </w:tcPr>
          <w:p w14:paraId="03EE14AF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GPL_TFT_XX_00_DR_A_0004</w:t>
            </w:r>
          </w:p>
        </w:tc>
      </w:tr>
      <w:tr w:rsidR="00F73813" w14:paraId="334D1306" w14:textId="77777777" w:rsidTr="0010538B">
        <w:tc>
          <w:tcPr>
            <w:tcW w:w="3617" w:type="dxa"/>
          </w:tcPr>
          <w:p w14:paraId="051E3C64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Green Park Longwater Avenue Proposed Plan 2 of 2</w:t>
            </w:r>
          </w:p>
        </w:tc>
        <w:tc>
          <w:tcPr>
            <w:tcW w:w="2649" w:type="dxa"/>
          </w:tcPr>
          <w:p w14:paraId="73FF805F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TFT Consultants</w:t>
            </w:r>
          </w:p>
        </w:tc>
        <w:tc>
          <w:tcPr>
            <w:tcW w:w="3362" w:type="dxa"/>
          </w:tcPr>
          <w:p w14:paraId="2BECB79F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GPL_TFT_XX_00_DR_A_0005</w:t>
            </w:r>
          </w:p>
        </w:tc>
      </w:tr>
      <w:tr w:rsidR="008A6944" w14:paraId="5B5893DB" w14:textId="77777777" w:rsidTr="0010538B">
        <w:tc>
          <w:tcPr>
            <w:tcW w:w="3617" w:type="dxa"/>
          </w:tcPr>
          <w:p w14:paraId="55A63474" w14:textId="7A3D5F34" w:rsidR="008A6944" w:rsidRDefault="008A6944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Longwater Avenue Horizontal Illuminance Drawing</w:t>
            </w:r>
          </w:p>
        </w:tc>
        <w:tc>
          <w:tcPr>
            <w:tcW w:w="2649" w:type="dxa"/>
          </w:tcPr>
          <w:p w14:paraId="64372586" w14:textId="422F7A25" w:rsidR="008A6944" w:rsidRDefault="008A6944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Urbis Schreder</w:t>
            </w:r>
          </w:p>
        </w:tc>
        <w:tc>
          <w:tcPr>
            <w:tcW w:w="3362" w:type="dxa"/>
          </w:tcPr>
          <w:p w14:paraId="32A76849" w14:textId="2B7B7C9F" w:rsidR="008A6944" w:rsidRDefault="008A6944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OP241124LD20178</w:t>
            </w:r>
          </w:p>
        </w:tc>
      </w:tr>
      <w:tr w:rsidR="00F73813" w14:paraId="68F62027" w14:textId="77777777" w:rsidTr="0010538B">
        <w:tc>
          <w:tcPr>
            <w:tcW w:w="3617" w:type="dxa"/>
          </w:tcPr>
          <w:p w14:paraId="2EDF92DD" w14:textId="6DC0E75F" w:rsidR="00F73813" w:rsidRPr="00926CAE" w:rsidRDefault="00A96507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Lighting Column Detail Drawing</w:t>
            </w:r>
          </w:p>
        </w:tc>
        <w:tc>
          <w:tcPr>
            <w:tcW w:w="2649" w:type="dxa"/>
          </w:tcPr>
          <w:p w14:paraId="5211FF47" w14:textId="77777777" w:rsidR="00F73813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Abacus</w:t>
            </w:r>
          </w:p>
        </w:tc>
        <w:tc>
          <w:tcPr>
            <w:tcW w:w="3362" w:type="dxa"/>
          </w:tcPr>
          <w:p w14:paraId="177B1C37" w14:textId="77777777" w:rsidR="00F73813" w:rsidRPr="00926CAE" w:rsidRDefault="00F73813" w:rsidP="0010538B">
            <w:pPr>
              <w:pStyle w:val="TableStyle"/>
              <w:rPr>
                <w:rFonts w:cs="Calibri"/>
              </w:rPr>
            </w:pPr>
            <w:r>
              <w:rPr>
                <w:rFonts w:cs="Calibri"/>
              </w:rPr>
              <w:t>TB060/SP1</w:t>
            </w:r>
          </w:p>
        </w:tc>
      </w:tr>
      <w:bookmarkEnd w:id="12"/>
    </w:tbl>
    <w:p w14:paraId="2F0E27DD" w14:textId="77777777" w:rsidR="004467BF" w:rsidRPr="004467BF" w:rsidRDefault="004467BF" w:rsidP="004467BF">
      <w:pPr>
        <w:pStyle w:val="PlainText"/>
        <w:rPr>
          <w:lang w:eastAsia="en-US"/>
        </w:rPr>
      </w:pPr>
    </w:p>
    <w:sectPr w:rsidR="004467BF" w:rsidRPr="004467BF" w:rsidSect="004467B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2710" w:right="1134" w:bottom="1474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67678" w14:textId="77777777" w:rsidR="00CA0226" w:rsidRDefault="00CA0226">
      <w:pPr>
        <w:spacing w:line="240" w:lineRule="auto"/>
      </w:pPr>
      <w:r>
        <w:separator/>
      </w:r>
    </w:p>
  </w:endnote>
  <w:endnote w:type="continuationSeparator" w:id="0">
    <w:p w14:paraId="1E1F23FA" w14:textId="77777777" w:rsidR="00CA0226" w:rsidRDefault="00CA02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Tahom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80692" w14:textId="77777777" w:rsidR="00CA0226" w:rsidRDefault="00CA02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tag w:val="Content=Branding"/>
      <w:id w:val="-1212187215"/>
      <w:lock w:val="sdtLocked"/>
      <w:placeholder>
        <w:docPart w:val="7E05B649B5BB491E8E271E62F045D1C1"/>
      </w:placeholder>
      <w15:appearance w15:val="hidden"/>
      <w:docPartList>
        <w:docPartGallery w:val="Custom 1"/>
        <w:docPartCategory w:val="Content Footer 2"/>
      </w:docPartList>
    </w:sdtPr>
    <w:sdtEndPr>
      <w:rPr>
        <w:rFonts w:ascii="Georgia" w:hAnsi="Georgia"/>
        <w:sz w:val="2"/>
      </w:rPr>
    </w:sdtEndPr>
    <w:sdtContent>
      <w:tbl>
        <w:tblPr>
          <w:tblW w:w="50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2120"/>
          <w:gridCol w:w="7518"/>
        </w:tblGrid>
        <w:tr w:rsidR="00A96507" w14:paraId="22FCC208" w14:textId="77777777" w:rsidTr="00382F39">
          <w:tc>
            <w:tcPr>
              <w:tcW w:w="1985" w:type="dxa"/>
            </w:tcPr>
            <w:p w14:paraId="55A07A2F" w14:textId="77777777" w:rsidR="00A96507" w:rsidRPr="004918BC" w:rsidRDefault="00A96507" w:rsidP="004918BC">
              <w:pPr>
                <w:pStyle w:val="TSBrandingText"/>
                <w:spacing w:line="160" w:lineRule="exact"/>
                <w:rPr>
                  <w:rFonts w:ascii="Calibri" w:hAnsi="Calibri" w:cs="Calibri"/>
                  <w:sz w:val="14"/>
                  <w:szCs w:val="14"/>
                </w:rPr>
              </w:pPr>
              <w:r w:rsidRPr="004918BC">
                <w:rPr>
                  <w:rFonts w:ascii="Calibri" w:hAnsi="Calibri" w:cs="Calibri"/>
                  <w:sz w:val="14"/>
                  <w:szCs w:val="14"/>
                </w:rPr>
                <w:t xml:space="preserve">Pg </w:t>
              </w:r>
              <w:r w:rsidRPr="004918BC">
                <w:rPr>
                  <w:rFonts w:ascii="Calibri" w:hAnsi="Calibri" w:cs="Calibri"/>
                  <w:sz w:val="14"/>
                  <w:szCs w:val="14"/>
                </w:rPr>
                <w:fldChar w:fldCharType="begin"/>
              </w:r>
              <w:r w:rsidRPr="004918BC">
                <w:rPr>
                  <w:rFonts w:ascii="Calibri" w:hAnsi="Calibri" w:cs="Calibri"/>
                  <w:sz w:val="14"/>
                  <w:szCs w:val="14"/>
                </w:rPr>
                <w:instrText xml:space="preserve"> PAGE   \* MERGEFORMAT </w:instrText>
              </w:r>
              <w:r w:rsidRPr="004918BC">
                <w:rPr>
                  <w:rFonts w:ascii="Calibri" w:hAnsi="Calibri" w:cs="Calibri"/>
                  <w:sz w:val="14"/>
                  <w:szCs w:val="14"/>
                </w:rPr>
                <w:fldChar w:fldCharType="separate"/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t>5</w:t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fldChar w:fldCharType="end"/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t>/</w:t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fldChar w:fldCharType="begin"/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instrText xml:space="preserve"> NUMPAGES   \* MERGEFORMAT </w:instrText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fldChar w:fldCharType="separate"/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t>5</w:t>
              </w:r>
              <w:r w:rsidRPr="004918BC">
                <w:rPr>
                  <w:rFonts w:ascii="Calibri" w:hAnsi="Calibri" w:cs="Calibri"/>
                  <w:noProof/>
                  <w:sz w:val="14"/>
                  <w:szCs w:val="14"/>
                </w:rPr>
                <w:fldChar w:fldCharType="end"/>
              </w:r>
            </w:p>
          </w:tc>
          <w:tc>
            <w:tcPr>
              <w:tcW w:w="7041" w:type="dxa"/>
            </w:tcPr>
            <w:p w14:paraId="087C48AD" w14:textId="77777777" w:rsidR="00A96507" w:rsidRPr="004918BC" w:rsidRDefault="00A96507" w:rsidP="004918BC">
              <w:pPr>
                <w:pStyle w:val="TSBrandingText"/>
                <w:spacing w:line="160" w:lineRule="exact"/>
                <w:rPr>
                  <w:rFonts w:ascii="Calibri" w:hAnsi="Calibri" w:cs="Calibri"/>
                  <w:sz w:val="14"/>
                  <w:szCs w:val="14"/>
                </w:rPr>
              </w:pPr>
            </w:p>
          </w:tc>
        </w:tr>
        <w:tr w:rsidR="00A96507" w14:paraId="6CFCAC30" w14:textId="77777777" w:rsidTr="00382F39">
          <w:sdt>
            <w:sdtPr>
              <w:rPr>
                <w:rFonts w:ascii="Calibri" w:hAnsi="Calibri" w:cs="Calibri"/>
                <w:sz w:val="14"/>
                <w:szCs w:val="14"/>
              </w:rPr>
              <w:tag w:val="Content=DocRef HideMode=Control"/>
              <w:id w:val="461614892"/>
              <w:lock w:val="sdtLocked"/>
              <w:placeholder>
                <w:docPart w:val="E245747C870044139023FB644BF089EA"/>
              </w:placeholder>
              <w15:appearance w15:val="hidden"/>
              <w:text/>
            </w:sdtPr>
            <w:sdtContent>
              <w:tc>
                <w:tcPr>
                  <w:tcW w:w="1985" w:type="dxa"/>
                </w:tcPr>
                <w:p w14:paraId="55AC74B0" w14:textId="3FADF896" w:rsidR="00A96507" w:rsidRPr="004918BC" w:rsidRDefault="00C509AD" w:rsidP="00A50A00">
                  <w:pPr>
                    <w:pStyle w:val="TSBrandingText"/>
                    <w:spacing w:after="20" w:line="160" w:lineRule="atLeast"/>
                    <w:rPr>
                      <w:rFonts w:ascii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 w:hAnsi="Calibri" w:cs="Calibri"/>
                      <w:sz w:val="14"/>
                      <w:szCs w:val="14"/>
                    </w:rPr>
                    <w:t>34037317v3</w:t>
                  </w:r>
                </w:p>
              </w:tc>
            </w:sdtContent>
          </w:sdt>
          <w:tc>
            <w:tcPr>
              <w:tcW w:w="7041" w:type="dxa"/>
            </w:tcPr>
            <w:p w14:paraId="54055E3A" w14:textId="77777777" w:rsidR="00A96507" w:rsidRPr="004918BC" w:rsidRDefault="00A96507" w:rsidP="00A50A00">
              <w:pPr>
                <w:pStyle w:val="TSBrandingText"/>
                <w:spacing w:after="20" w:line="160" w:lineRule="atLeast"/>
                <w:rPr>
                  <w:rFonts w:ascii="Calibri" w:hAnsi="Calibri" w:cs="Calibri"/>
                  <w:sz w:val="14"/>
                  <w:szCs w:val="14"/>
                </w:rPr>
              </w:pPr>
            </w:p>
          </w:tc>
        </w:tr>
      </w:tbl>
      <w:p w14:paraId="6BBAD583" w14:textId="34669477" w:rsidR="00695166" w:rsidRPr="00A646DA" w:rsidRDefault="00C509AD" w:rsidP="006D560D">
        <w:pPr>
          <w:pStyle w:val="TSLayoutFooterSpace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"/>
        <w:szCs w:val="2"/>
      </w:rPr>
      <w:tag w:val="Content=Branding"/>
      <w:id w:val="1246382577"/>
      <w:lock w:val="sdtLocked"/>
      <w:placeholder>
        <w:docPart w:val="917EAA4FB789434DB0DD2BF258AF073B"/>
      </w:placeholder>
      <w15:appearance w15:val="hidden"/>
      <w:docPartList>
        <w:docPartGallery w:val="Custom 1"/>
        <w:docPartCategory w:val="Content Footer 1"/>
      </w:docPartList>
    </w:sdtPr>
    <w:sdtEndPr>
      <w:rPr>
        <w:rFonts w:ascii="Georgia" w:eastAsia="Times" w:hAnsi="Georgia" w:cs="Times New Roman"/>
        <w:color w:val="auto"/>
        <w:lang w:eastAsia="en-GB"/>
      </w:rPr>
    </w:sdtEndPr>
    <w:sdtContent>
      <w:tbl>
        <w:tblPr>
          <w:tblW w:w="3300" w:type="pct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361"/>
        </w:tblGrid>
        <w:tr w:rsidR="00A96507" w14:paraId="0854B6BE" w14:textId="77777777" w:rsidTr="00CB18D3">
          <w:trPr>
            <w:trHeight w:hRule="exact" w:val="522"/>
          </w:trPr>
          <w:tc>
            <w:tcPr>
              <w:tcW w:w="9016" w:type="dxa"/>
            </w:tcPr>
            <w:sdt>
              <w:sdtPr>
                <w:tag w:val="IsPreprinted=True"/>
                <w:id w:val="2052267093"/>
                <w:lock w:val="sdtLocked"/>
                <w:placeholder>
                  <w:docPart w:val="DCBB1697A9034DE19BBCFF6F3A40B22A"/>
                </w:placeholder>
                <w15:appearance w15:val="hidden"/>
              </w:sdtPr>
              <w:sdtEndPr>
                <w:rPr>
                  <w:rFonts w:ascii="Calibri" w:hAnsi="Calibri" w:cs="Calibri"/>
                  <w:sz w:val="14"/>
                  <w:szCs w:val="14"/>
                </w:rPr>
              </w:sdtEndPr>
              <w:sdtContent>
                <w:p w14:paraId="04FAA285" w14:textId="77777777" w:rsidR="00A96507" w:rsidRPr="00C509AD" w:rsidRDefault="00A96507" w:rsidP="00605B45">
                  <w:pPr>
                    <w:pStyle w:val="TSBrandingText"/>
                    <w:spacing w:line="160" w:lineRule="atLeast"/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C509AD">
                    <w:rPr>
                      <w:rFonts w:ascii="Calibri" w:hAnsi="Calibri" w:cs="Calibri"/>
                      <w:sz w:val="14"/>
                      <w:szCs w:val="14"/>
                    </w:rPr>
                    <w:t>Nathaniel Lichfield &amp; Partners Limited (trading as “Lichfields”) is registered in England, no. 2778116</w:t>
                  </w:r>
                </w:p>
                <w:p w14:paraId="1E396F22" w14:textId="77777777" w:rsidR="00A96507" w:rsidRPr="00605B45" w:rsidRDefault="00A96507" w:rsidP="00605B45">
                  <w:pPr>
                    <w:pStyle w:val="TSBrandingText"/>
                    <w:spacing w:line="160" w:lineRule="atLeast"/>
                    <w:rPr>
                      <w:rFonts w:ascii="Calibri" w:hAnsi="Calibri" w:cs="Calibri"/>
                      <w:sz w:val="14"/>
                      <w:szCs w:val="14"/>
                    </w:rPr>
                  </w:pPr>
                  <w:r w:rsidRPr="00C509AD">
                    <w:rPr>
                      <w:rFonts w:ascii="Calibri" w:hAnsi="Calibri" w:cs="Calibri"/>
                      <w:sz w:val="14"/>
                      <w:szCs w:val="14"/>
                    </w:rPr>
                    <w:t>Registered office at The Minster Building, 21 Mincing Lane, London EC3R 7AG</w:t>
                  </w:r>
                </w:p>
              </w:sdtContent>
            </w:sdt>
            <w:p w14:paraId="1C692247" w14:textId="77777777" w:rsidR="00A96507" w:rsidRPr="006B2EBC" w:rsidRDefault="00A96507" w:rsidP="006B2EBC">
              <w:pPr>
                <w:spacing w:line="160" w:lineRule="atLeast"/>
                <w:rPr>
                  <w:rFonts w:ascii="Calibri" w:hAnsi="Calibri" w:cs="Calibri"/>
                  <w:sz w:val="14"/>
                  <w:szCs w:val="14"/>
                </w:rPr>
              </w:pPr>
            </w:p>
          </w:tc>
        </w:tr>
      </w:tbl>
      <w:p w14:paraId="35802452" w14:textId="34F34C4C" w:rsidR="00695166" w:rsidRPr="00E53174" w:rsidRDefault="00C509AD" w:rsidP="00547974">
        <w:pPr>
          <w:spacing w:line="240" w:lineRule="auto"/>
          <w:rPr>
            <w:sz w:val="2"/>
            <w:szCs w:val="2"/>
          </w:rPr>
        </w:pP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5146" w14:textId="77777777" w:rsidR="00323C24" w:rsidRDefault="00323C24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20"/>
      <w:gridCol w:w="7518"/>
    </w:tblGrid>
    <w:tr w:rsidR="00644ABE" w14:paraId="6D91107C" w14:textId="77777777" w:rsidTr="00C70597">
      <w:tc>
        <w:tcPr>
          <w:tcW w:w="1985" w:type="dxa"/>
        </w:tcPr>
        <w:p w14:paraId="2160E386" w14:textId="77777777" w:rsidR="00323C24" w:rsidRPr="004918BC" w:rsidRDefault="00323C24" w:rsidP="00784FFC">
          <w:pPr>
            <w:pStyle w:val="TSBrandingText"/>
            <w:spacing w:line="160" w:lineRule="exact"/>
            <w:rPr>
              <w:rFonts w:ascii="Calibri" w:hAnsi="Calibri" w:cs="Calibri"/>
              <w:sz w:val="14"/>
              <w:szCs w:val="14"/>
            </w:rPr>
          </w:pPr>
        </w:p>
      </w:tc>
      <w:tc>
        <w:tcPr>
          <w:tcW w:w="7041" w:type="dxa"/>
        </w:tcPr>
        <w:p w14:paraId="1D0540BB" w14:textId="77777777" w:rsidR="00323C24" w:rsidRPr="004918BC" w:rsidRDefault="00323C24" w:rsidP="00784FFC">
          <w:pPr>
            <w:pStyle w:val="TSBrandingText"/>
            <w:spacing w:line="160" w:lineRule="exact"/>
            <w:rPr>
              <w:rFonts w:ascii="Calibri" w:hAnsi="Calibri" w:cs="Calibri"/>
              <w:sz w:val="14"/>
              <w:szCs w:val="14"/>
            </w:rPr>
          </w:pPr>
        </w:p>
      </w:tc>
    </w:tr>
    <w:tr w:rsidR="00644ABE" w14:paraId="323D60EC" w14:textId="77777777" w:rsidTr="00C70597">
      <w:sdt>
        <w:sdtPr>
          <w:rPr>
            <w:rFonts w:ascii="Calibri" w:hAnsi="Calibri" w:cs="Calibri"/>
            <w:sz w:val="14"/>
            <w:szCs w:val="14"/>
          </w:rPr>
          <w:tag w:val="Content=DocRef HideMode=Control"/>
          <w:id w:val="1079798422"/>
          <w:lock w:val="sdtLocked"/>
          <w:placeholder>
            <w:docPart w:val="69F3675101DE406C877ED8B1094BCA51"/>
          </w:placeholder>
          <w15:appearance w15:val="hidden"/>
          <w:text/>
        </w:sdtPr>
        <w:sdtEndPr/>
        <w:sdtContent>
          <w:tc>
            <w:tcPr>
              <w:tcW w:w="1985" w:type="dxa"/>
            </w:tcPr>
            <w:p w14:paraId="71325AFB" w14:textId="4DD1EEB9" w:rsidR="00323C24" w:rsidRPr="004918BC" w:rsidRDefault="00C509AD" w:rsidP="00784FFC">
              <w:pPr>
                <w:pStyle w:val="TSBrandingText"/>
                <w:spacing w:after="20" w:line="160" w:lineRule="atLeast"/>
                <w:rPr>
                  <w:rFonts w:ascii="Calibri" w:hAnsi="Calibri" w:cs="Calibri"/>
                  <w:sz w:val="14"/>
                  <w:szCs w:val="14"/>
                </w:rPr>
              </w:pPr>
              <w:r>
                <w:rPr>
                  <w:rFonts w:ascii="Calibri" w:hAnsi="Calibri" w:cs="Calibri"/>
                  <w:sz w:val="14"/>
                  <w:szCs w:val="14"/>
                </w:rPr>
                <w:t>34037317v3</w:t>
              </w:r>
            </w:p>
          </w:tc>
        </w:sdtContent>
      </w:sdt>
      <w:tc>
        <w:tcPr>
          <w:tcW w:w="7041" w:type="dxa"/>
        </w:tcPr>
        <w:p w14:paraId="33D94BCA" w14:textId="77777777" w:rsidR="00323C24" w:rsidRPr="004918BC" w:rsidRDefault="00323C24" w:rsidP="00784FFC">
          <w:pPr>
            <w:pStyle w:val="TSBrandingText"/>
            <w:spacing w:after="20" w:line="160" w:lineRule="atLeast"/>
            <w:rPr>
              <w:rFonts w:ascii="Calibri" w:hAnsi="Calibri" w:cs="Calibri"/>
              <w:sz w:val="14"/>
              <w:szCs w:val="14"/>
            </w:rPr>
          </w:pPr>
        </w:p>
      </w:tc>
    </w:tr>
  </w:tbl>
  <w:p w14:paraId="77BBFDB8" w14:textId="77777777" w:rsidR="00323C24" w:rsidRPr="00784FFC" w:rsidRDefault="00323C24" w:rsidP="00784FFC">
    <w:pPr>
      <w:pStyle w:val="Footer"/>
      <w:spacing w:line="240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3F54E" w14:textId="77777777" w:rsidR="00323C24" w:rsidRDefault="00323C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5CBC5" w14:textId="77777777" w:rsidR="00CA0226" w:rsidRDefault="00CA0226">
      <w:pPr>
        <w:spacing w:line="240" w:lineRule="auto"/>
      </w:pPr>
      <w:r>
        <w:separator/>
      </w:r>
    </w:p>
  </w:footnote>
  <w:footnote w:type="continuationSeparator" w:id="0">
    <w:p w14:paraId="1EDE8BA5" w14:textId="77777777" w:rsidR="00CA0226" w:rsidRDefault="00CA02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38DD" w14:textId="35951B76" w:rsidR="00CA0226" w:rsidRDefault="00CA02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margin" w:tblpY="68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8A6944" w14:paraId="65D9FDEF" w14:textId="77777777" w:rsidTr="00264E0B">
      <w:trPr>
        <w:trHeight w:hRule="exact" w:val="1383"/>
      </w:trPr>
      <w:tc>
        <w:tcPr>
          <w:tcW w:w="9016" w:type="dxa"/>
        </w:tcPr>
        <w:p w14:paraId="189D4E85" w14:textId="147D2CDB" w:rsidR="008A6944" w:rsidRDefault="00C509AD" w:rsidP="00DD4F63">
          <w:pPr>
            <w:tabs>
              <w:tab w:val="left" w:pos="1215"/>
            </w:tabs>
            <w:spacing w:line="240" w:lineRule="auto"/>
          </w:pPr>
          <w:sdt>
            <w:sdtPr>
              <w:tag w:val="IsPreprinted=True"/>
              <w:id w:val="979735229"/>
              <w:lock w:val="sdtLocked"/>
              <w:placeholder>
                <w:docPart w:val="3EAC8CF5C33240A0940B70FD7EF2D0BB"/>
              </w:placeholder>
              <w15:appearance w15:val="hidden"/>
            </w:sdtPr>
            <w:sdtEndPr/>
            <w:sdtContent>
              <w:r w:rsidR="008A6944" w:rsidRPr="00C509AD">
                <w:rPr>
                  <w:rFonts w:eastAsia="Arial"/>
                  <w:noProof/>
                </w:rPr>
                <w:drawing>
                  <wp:inline distT="0" distB="0" distL="0" distR="0" wp14:anchorId="63EBE54B" wp14:editId="6BC85B44">
                    <wp:extent cx="1418400" cy="874800"/>
                    <wp:effectExtent l="0" t="0" r="0" b="1905"/>
                    <wp:docPr id="22" name="Logo" descr="Graphical user interface, text&#10;&#10;Description automatically generated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2" name="Logo" descr="Graphical user interface, text&#10;&#10;Description automatically generated"/>
                            <pic:cNvPicPr/>
                          </pic:nvPicPr>
                          <pic:blipFill>
                            <a:blip r:embed="rId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418400" cy="87480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sdtContent>
          </w:sdt>
        </w:p>
      </w:tc>
    </w:tr>
  </w:tbl>
  <w:p w14:paraId="6B5B62D2" w14:textId="344B3FEB" w:rsidR="00380A79" w:rsidRPr="00CD7C61" w:rsidRDefault="00380A79" w:rsidP="00BC395B">
    <w:pPr>
      <w:pStyle w:val="TSLayoutText2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61ACD" w14:textId="36840239" w:rsidR="00380A79" w:rsidRDefault="00C509AD" w:rsidP="00BC395B">
    <w:pPr>
      <w:pStyle w:val="TSLayoutText2"/>
      <w:rPr>
        <w:sz w:val="2"/>
        <w:szCs w:val="2"/>
      </w:rPr>
    </w:pPr>
    <w:sdt>
      <w:sdtPr>
        <w:rPr>
          <w:sz w:val="2"/>
          <w:szCs w:val="2"/>
        </w:rPr>
        <w:tag w:val="Content=Branding"/>
        <w:id w:val="201833142"/>
        <w:lock w:val="sdtLocked"/>
        <w:placeholder>
          <w:docPart w:val="4C6CC0542539482BB27AA5001A9D4E0E"/>
        </w:placeholder>
        <w15:appearance w15:val="hidden"/>
        <w:docPartList>
          <w:docPartGallery w:val="Custom 1"/>
          <w:docPartCategory w:val="Content Header 1"/>
        </w:docPartList>
      </w:sdtPr>
      <w:sdtEndPr/>
      <w:sdtContent/>
    </w:sdt>
  </w:p>
  <w:sdt>
    <w:sdtPr>
      <w:rPr>
        <w:sz w:val="2"/>
        <w:szCs w:val="2"/>
      </w:rPr>
      <w:tag w:val="IsPreprinted=True"/>
      <w:id w:val="-1415699993"/>
      <w:lock w:val="sdtLocked"/>
      <w:placeholder>
        <w:docPart w:val="17C759FA60D642FD849923CE82A22989"/>
      </w:placeholder>
      <w15:appearance w15:val="hidden"/>
    </w:sdtPr>
    <w:sdtContent>
      <w:p w14:paraId="3D961ACD" w14:textId="36840239" w:rsidR="00380A79" w:rsidRDefault="00A96507" w:rsidP="00BC395B">
        <w:pPr>
          <w:pStyle w:val="TSLayoutText2"/>
          <w:rPr>
            <w:sz w:val="2"/>
            <w:szCs w:val="2"/>
          </w:rPr>
        </w:pPr>
        <w:r w:rsidRPr="00C509AD">
          <w:rPr>
            <w:rFonts w:eastAsia="Arial"/>
            <w:noProof/>
            <w:sz w:val="2"/>
            <w:szCs w:val="2"/>
          </w:rPr>
          <w:drawing>
            <wp:anchor distT="0" distB="0" distL="114300" distR="114300" simplePos="0" relativeHeight="251662336" behindDoc="0" locked="0" layoutInCell="1" allowOverlap="1" wp14:anchorId="015619C1" wp14:editId="5F26BACE">
              <wp:simplePos x="0" y="0"/>
              <wp:positionH relativeFrom="page">
                <wp:posOffset>720090</wp:posOffset>
              </wp:positionH>
              <wp:positionV relativeFrom="page">
                <wp:posOffset>431800</wp:posOffset>
              </wp:positionV>
              <wp:extent cx="1418400" cy="874800"/>
              <wp:effectExtent l="0" t="0" r="0" b="1905"/>
              <wp:wrapNone/>
              <wp:docPr id="1328545103" name="Logo" descr="Graphical user interface, 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Logo" descr="Graphical user interface, text&#10;&#10;Description automatically generated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8400" cy="87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C509AD">
          <w:rPr>
            <w:noProof/>
            <w:sz w:val="2"/>
            <w:szCs w:val="2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BD96BCB" wp14:editId="0F0932D3">
                  <wp:simplePos x="0" y="0"/>
                  <wp:positionH relativeFrom="page">
                    <wp:align>left</wp:align>
                  </wp:positionH>
                  <wp:positionV relativeFrom="page">
                    <wp:align>top</wp:align>
                  </wp:positionV>
                  <wp:extent cx="7769860" cy="1440000"/>
                  <wp:effectExtent l="0" t="0" r="2540" b="8255"/>
                  <wp:wrapNone/>
                  <wp:docPr id="172002828" name="Banner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69860" cy="1440000"/>
                          </a:xfrm>
                          <a:prstGeom prst="rect">
                            <a:avLst/>
                          </a:prstGeom>
                          <a:solidFill>
                            <a:srgbClr val="F15A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FC4DB2" w14:textId="77777777" w:rsidR="00A96507" w:rsidRDefault="00A96507" w:rsidP="00D7584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BD96BCB" id="Banner" o:spid="_x0000_s1026" style="position:absolute;left:0;text-align:left;margin-left:0;margin-top:0;width:611.8pt;height:113.4pt;z-index:-25165516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top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" fillcolor="#f15a38" stroked="f" strokeweight="1pt">
                  <v:textbox>
                    <w:txbxContent>
                      <w:p w14:paraId="7CFC4DB2" w14:textId="77777777" w:rsidR="00A96507" w:rsidRDefault="00A96507" w:rsidP="00D7584B">
                        <w:pPr>
                          <w:jc w:val="center"/>
                        </w:pPr>
                      </w:p>
                    </w:txbxContent>
                  </v:textbox>
                  <w10:wrap anchorx="page" anchory="page"/>
                </v:rect>
              </w:pict>
            </mc:Fallback>
          </mc:AlternateContent>
        </w:r>
      </w:p>
    </w:sdtContent>
  </w:sdt>
  <w:p w14:paraId="3D961ACD" w14:textId="36840239" w:rsidR="00380A79" w:rsidRDefault="00380A79" w:rsidP="00BC395B">
    <w:pPr>
      <w:pStyle w:val="TSLayoutText2"/>
      <w:rPr>
        <w:sz w:val="2"/>
        <w:szCs w:val="2"/>
      </w:rPr>
    </w:pPr>
  </w:p>
  <w:sdt>
    <w:sdtPr>
      <w:rPr>
        <w:sz w:val="2"/>
        <w:szCs w:val="2"/>
      </w:rPr>
      <w:tag w:val="IsPreprinted=True"/>
      <w:id w:val="-222294179"/>
      <w:lock w:val="sdtLocked"/>
      <w:placeholder>
        <w:docPart w:val="FBDF7896E76F4E57B3288EA0C57907DB"/>
      </w:placeholder>
      <w15:appearance w15:val="hidden"/>
    </w:sdtPr>
    <w:sdtEndPr/>
    <w:sdtContent>
      <w:p w14:paraId="6C43044F" w14:textId="77777777" w:rsidR="00380A79" w:rsidRDefault="00880ACC" w:rsidP="00BC395B">
        <w:pPr>
          <w:pStyle w:val="TSLayoutText2"/>
          <w:rPr>
            <w:sz w:val="2"/>
            <w:szCs w:val="2"/>
          </w:rPr>
        </w:pPr>
        <w:r w:rsidRPr="00C509AD">
          <w:rPr>
            <w:rFonts w:eastAsia="Arial"/>
            <w:noProof/>
            <w:sz w:val="2"/>
            <w:szCs w:val="2"/>
          </w:rPr>
          <w:drawing>
            <wp:anchor distT="0" distB="0" distL="114300" distR="114300" simplePos="0" relativeHeight="251657216" behindDoc="0" locked="0" layoutInCell="1" allowOverlap="1" wp14:anchorId="477B56E8" wp14:editId="61C1DC45">
              <wp:simplePos x="0" y="0"/>
              <wp:positionH relativeFrom="page">
                <wp:posOffset>720090</wp:posOffset>
              </wp:positionH>
              <wp:positionV relativeFrom="page">
                <wp:posOffset>431800</wp:posOffset>
              </wp:positionV>
              <wp:extent cx="1418400" cy="874800"/>
              <wp:effectExtent l="0" t="0" r="0" b="1905"/>
              <wp:wrapNone/>
              <wp:docPr id="7" name="Logo" descr="Graphical user interface, text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Logo" descr="Graphical user interface, text&#10;&#10;Description automatically generated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18400" cy="874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C509AD">
          <w:rPr>
            <w:noProof/>
            <w:sz w:val="2"/>
            <w:szCs w:val="2"/>
          </w:rPr>
          <mc:AlternateContent>
            <mc:Choice Requires="wps">
              <w:drawing>
                <wp:anchor distT="0" distB="0" distL="114300" distR="114300" simplePos="0" relativeHeight="251656192" behindDoc="1" locked="0" layoutInCell="1" allowOverlap="1" wp14:anchorId="652C22AC" wp14:editId="693B17FE">
                  <wp:simplePos x="0" y="0"/>
                  <wp:positionH relativeFrom="page">
                    <wp:align>left</wp:align>
                  </wp:positionH>
                  <wp:positionV relativeFrom="page">
                    <wp:align>top</wp:align>
                  </wp:positionV>
                  <wp:extent cx="7769860" cy="1440000"/>
                  <wp:effectExtent l="0" t="0" r="2540" b="8255"/>
                  <wp:wrapNone/>
                  <wp:docPr id="1" name="Banner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7769860" cy="1440000"/>
                          </a:xfrm>
                          <a:prstGeom prst="rect">
                            <a:avLst/>
                          </a:prstGeom>
                          <a:solidFill>
                            <a:srgbClr val="F15A3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BF29F4B" w14:textId="77777777" w:rsidR="00880ACC" w:rsidRDefault="00880ACC" w:rsidP="00D7584B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52C22AC" id="_x0000_s1027" style="position:absolute;left:0;text-align:left;margin-left:0;margin-top:0;width:611.8pt;height:113.4pt;z-index:-251660288;visibility:visible;mso-wrap-style:square;mso-width-percent:1000;mso-height-percent:0;mso-wrap-distance-left:9pt;mso-wrap-distance-top:0;mso-wrap-distance-right:9pt;mso-wrap-distance-bottom:0;mso-position-horizontal:left;mso-position-horizontal-relative:page;mso-position-vertical:top;mso-position-vertical-relative:page;mso-width-percent:100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" fillcolor="#f15a38" stroked="f" strokeweight="1pt">
                  <v:textbox>
                    <w:txbxContent>
                      <w:p w14:paraId="2BF29F4B" w14:textId="77777777" w:rsidR="00880ACC" w:rsidRDefault="00880ACC" w:rsidP="00D7584B">
                        <w:pPr>
                          <w:jc w:val="center"/>
                        </w:pPr>
                      </w:p>
                    </w:txbxContent>
                  </v:textbox>
                  <w10:wrap anchorx="page" anchory="page"/>
                </v:rect>
              </w:pict>
            </mc:Fallback>
          </mc:AlternateContent>
        </w:r>
      </w:p>
    </w:sdtContent>
  </w:sdt>
  <w:p w14:paraId="1BE9AAE8" w14:textId="77777777" w:rsidR="00380A79" w:rsidRDefault="00380A79" w:rsidP="00BC395B">
    <w:pPr>
      <w:pStyle w:val="TSLayoutText2"/>
      <w:rPr>
        <w:sz w:val="2"/>
        <w:szCs w:val="2"/>
      </w:rPr>
    </w:pPr>
  </w:p>
  <w:sdt>
    <w:sdtPr>
      <w:rPr>
        <w:sz w:val="2"/>
        <w:szCs w:val="2"/>
      </w:rPr>
      <w:tag w:val="Content=Branding"/>
      <w:id w:val="1808121973"/>
      <w:lock w:val="sdtLocked"/>
      <w:placeholder>
        <w:docPart w:val="406C6FBA88274F6A9CBBDB342413755F"/>
      </w:placeholder>
      <w15:appearance w15:val="hidden"/>
      <w:docPartList>
        <w:docPartGallery w:val="Custom 1"/>
        <w:docPartCategory w:val="Content Header 1 Address"/>
      </w:docPartList>
    </w:sdtPr>
    <w:sdtEndPr/>
    <w:sdtContent>
      <w:sdt>
        <w:sdtPr>
          <w:rPr>
            <w:sz w:val="2"/>
            <w:szCs w:val="2"/>
          </w:rPr>
          <w:tag w:val="IsPreprinted=True"/>
          <w:id w:val="-646965942"/>
          <w:lock w:val="sdtLocked"/>
          <w:placeholder>
            <w:docPart w:val="5B3AEC47205B41DE8901E7784DA95F93"/>
          </w:placeholder>
          <w15:appearance w15:val="hidden"/>
        </w:sdtPr>
        <w:sdtContent>
          <w:p w14:paraId="428F05CF" w14:textId="13EE8AA0" w:rsidR="006B392E" w:rsidRDefault="00A96507" w:rsidP="006B392E">
            <w:pPr>
              <w:pStyle w:val="TSLayoutText2"/>
              <w:rPr>
                <w:sz w:val="2"/>
                <w:szCs w:val="2"/>
              </w:rPr>
            </w:pPr>
            <w:r w:rsidRPr="00C509AD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4384" behindDoc="0" locked="0" layoutInCell="1" allowOverlap="1" wp14:anchorId="4148D5E5" wp14:editId="22428DC2">
                  <wp:simplePos x="0" y="0"/>
                  <wp:positionH relativeFrom="page">
                    <wp:posOffset>3564255</wp:posOffset>
                  </wp:positionH>
                  <wp:positionV relativeFrom="page">
                    <wp:posOffset>900430</wp:posOffset>
                  </wp:positionV>
                  <wp:extent cx="3268800" cy="601200"/>
                  <wp:effectExtent l="0" t="0" r="0" b="8890"/>
                  <wp:wrapNone/>
                  <wp:docPr id="16" name="Picture 9" descr="Tex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 descr="Text&#10;&#10;Description automatically generated with medium confidence"/>
                          <pic:cNvPicPr/>
                        </pic:nvPicPr>
                        <pic:blipFill>
                          <a:blip r:embed="rId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8800" cy="60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sdtContent>
      </w:sdt>
    </w:sdtContent>
  </w:sdt>
  <w:p w14:paraId="03DEC027" w14:textId="77777777" w:rsidR="006B392E" w:rsidRPr="00CD7C61" w:rsidRDefault="006B392E" w:rsidP="00BC395B">
    <w:pPr>
      <w:pStyle w:val="TSLayoutText2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563E8" w14:textId="142771DC" w:rsidR="00323C24" w:rsidRDefault="00323C24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margin" w:tblpY="681"/>
      <w:tblOverlap w:val="never"/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644ABE" w14:paraId="70F39A09" w14:textId="77777777" w:rsidTr="003B67BD">
      <w:trPr>
        <w:trHeight w:hRule="exact" w:val="1383"/>
      </w:trPr>
      <w:tc>
        <w:tcPr>
          <w:tcW w:w="9016" w:type="dxa"/>
        </w:tcPr>
        <w:p w14:paraId="736125CA" w14:textId="40159E19" w:rsidR="00323C24" w:rsidRDefault="00C509AD" w:rsidP="00784FFC">
          <w:pPr>
            <w:tabs>
              <w:tab w:val="left" w:pos="1215"/>
            </w:tabs>
            <w:spacing w:line="240" w:lineRule="auto"/>
          </w:pPr>
          <w:sdt>
            <w:sdtPr>
              <w:id w:val="817700257"/>
              <w:docPartObj>
                <w:docPartGallery w:val="Custom Watermarks"/>
                <w:docPartUnique/>
              </w:docPartObj>
            </w:sdtPr>
            <w:sdtEndPr/>
            <w:sdtContent/>
          </w:sdt>
          <w:r w:rsidR="00323C24">
            <w:rPr>
              <w:rFonts w:eastAsia="Arial"/>
              <w:noProof/>
            </w:rPr>
            <w:drawing>
              <wp:inline distT="0" distB="0" distL="0" distR="0" wp14:anchorId="6B3352ED" wp14:editId="2B013C05">
                <wp:extent cx="1418400" cy="874800"/>
                <wp:effectExtent l="0" t="0" r="0" b="1905"/>
                <wp:docPr id="4" name="Logo" descr="Graphical user interface,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Logo" descr="Graphical user interface, text&#10;&#10;Description automatically generated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8400" cy="87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C693B96" w14:textId="62B27F96" w:rsidR="00323C24" w:rsidRPr="00DF1D49" w:rsidRDefault="00C509AD" w:rsidP="00DF1D49">
    <w:pPr>
      <w:pStyle w:val="Header"/>
      <w:spacing w:line="240" w:lineRule="auto"/>
      <w:rPr>
        <w:sz w:val="2"/>
        <w:szCs w:val="2"/>
      </w:rPr>
    </w:pPr>
    <w:r>
      <w:rPr>
        <w:rFonts w:eastAsiaTheme="minorHAnsi" w:cs="Arial"/>
        <w:noProof/>
        <w:color w:val="000000" w:themeColor="accent6"/>
        <w:sz w:val="2"/>
        <w:szCs w:val="2"/>
        <w:lang w:eastAsia="en-US"/>
      </w:rPr>
      <w:pict w14:anchorId="657F9A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2535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2E217" w14:textId="02D5EE98" w:rsidR="00323C24" w:rsidRDefault="00323C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9F8109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E21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A6498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C0EC1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F0EDAB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9CC4B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B6D71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5AB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A639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E26B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F1141"/>
    <w:multiLevelType w:val="multilevel"/>
    <w:tmpl w:val="B66E4E5E"/>
    <w:lvl w:ilvl="0">
      <w:start w:val="1"/>
      <w:numFmt w:val="decimal"/>
      <w:lvlText w:val="%1.0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007B1E52"/>
    <w:multiLevelType w:val="multilevel"/>
    <w:tmpl w:val="45D67EA0"/>
    <w:lvl w:ilvl="0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  <w:sz w:val="12"/>
        <w:szCs w:val="16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1CA0888"/>
    <w:multiLevelType w:val="hybridMultilevel"/>
    <w:tmpl w:val="0518D3AA"/>
    <w:lvl w:ilvl="0" w:tplc="1E40CD1A">
      <w:start w:val="1"/>
      <w:numFmt w:val="decimal"/>
      <w:pStyle w:val="HeadingList"/>
      <w:lvlText w:val="%1"/>
      <w:lvlJc w:val="left"/>
      <w:pPr>
        <w:ind w:left="720" w:hanging="360"/>
      </w:pPr>
      <w:rPr>
        <w:rFonts w:ascii="Georgia" w:hAnsi="Georgia" w:hint="default"/>
        <w:b/>
        <w:i w:val="0"/>
        <w:sz w:val="24"/>
      </w:rPr>
    </w:lvl>
    <w:lvl w:ilvl="1" w:tplc="0B5079EE" w:tentative="1">
      <w:start w:val="1"/>
      <w:numFmt w:val="lowerLetter"/>
      <w:lvlText w:val="%2."/>
      <w:lvlJc w:val="left"/>
      <w:pPr>
        <w:ind w:left="1440" w:hanging="360"/>
      </w:pPr>
    </w:lvl>
    <w:lvl w:ilvl="2" w:tplc="42506A6A" w:tentative="1">
      <w:start w:val="1"/>
      <w:numFmt w:val="lowerRoman"/>
      <w:lvlText w:val="%3."/>
      <w:lvlJc w:val="right"/>
      <w:pPr>
        <w:ind w:left="2160" w:hanging="180"/>
      </w:pPr>
    </w:lvl>
    <w:lvl w:ilvl="3" w:tplc="F14ED21E" w:tentative="1">
      <w:start w:val="1"/>
      <w:numFmt w:val="decimal"/>
      <w:lvlText w:val="%4."/>
      <w:lvlJc w:val="left"/>
      <w:pPr>
        <w:ind w:left="2880" w:hanging="360"/>
      </w:pPr>
    </w:lvl>
    <w:lvl w:ilvl="4" w:tplc="7ABCE3C8" w:tentative="1">
      <w:start w:val="1"/>
      <w:numFmt w:val="lowerLetter"/>
      <w:lvlText w:val="%5."/>
      <w:lvlJc w:val="left"/>
      <w:pPr>
        <w:ind w:left="3600" w:hanging="360"/>
      </w:pPr>
    </w:lvl>
    <w:lvl w:ilvl="5" w:tplc="045A6F8A" w:tentative="1">
      <w:start w:val="1"/>
      <w:numFmt w:val="lowerRoman"/>
      <w:lvlText w:val="%6."/>
      <w:lvlJc w:val="right"/>
      <w:pPr>
        <w:ind w:left="4320" w:hanging="180"/>
      </w:pPr>
    </w:lvl>
    <w:lvl w:ilvl="6" w:tplc="A0C05524" w:tentative="1">
      <w:start w:val="1"/>
      <w:numFmt w:val="decimal"/>
      <w:lvlText w:val="%7."/>
      <w:lvlJc w:val="left"/>
      <w:pPr>
        <w:ind w:left="5040" w:hanging="360"/>
      </w:pPr>
    </w:lvl>
    <w:lvl w:ilvl="7" w:tplc="C89A2F0A" w:tentative="1">
      <w:start w:val="1"/>
      <w:numFmt w:val="lowerLetter"/>
      <w:lvlText w:val="%8."/>
      <w:lvlJc w:val="left"/>
      <w:pPr>
        <w:ind w:left="5760" w:hanging="360"/>
      </w:pPr>
    </w:lvl>
    <w:lvl w:ilvl="8" w:tplc="E018AA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37553E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56C766E3"/>
    <w:multiLevelType w:val="multilevel"/>
    <w:tmpl w:val="545CE6B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Georgia" w:hAnsi="Georgia" w:hint="default"/>
        <w:b w:val="0"/>
        <w:i w:val="0"/>
        <w:sz w:val="20"/>
      </w:rPr>
    </w:lvl>
    <w:lvl w:ilvl="1">
      <w:start w:val="1"/>
      <w:numFmt w:val="none"/>
      <w:pStyle w:val="Maintext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umberList"/>
      <w:lvlText w:val="%3"/>
      <w:lvlJc w:val="left"/>
      <w:pPr>
        <w:tabs>
          <w:tab w:val="num" w:pos="1105"/>
        </w:tabs>
        <w:ind w:left="1105" w:hanging="397"/>
      </w:pPr>
      <w:rPr>
        <w:rFonts w:hint="default"/>
      </w:rPr>
    </w:lvl>
    <w:lvl w:ilvl="3">
      <w:start w:val="1"/>
      <w:numFmt w:val="lowerLetter"/>
      <w:pStyle w:val="letterlistlowercase"/>
      <w:lvlText w:val="%4"/>
      <w:lvlJc w:val="left"/>
      <w:pPr>
        <w:tabs>
          <w:tab w:val="num" w:pos="397"/>
        </w:tabs>
        <w:ind w:left="794" w:hanging="397"/>
      </w:pPr>
      <w:rPr>
        <w:rFonts w:hint="default"/>
      </w:rPr>
    </w:lvl>
    <w:lvl w:ilvl="4">
      <w:start w:val="1"/>
      <w:numFmt w:val="lowerRoman"/>
      <w:pStyle w:val="Romannumerals"/>
      <w:lvlText w:val="%5"/>
      <w:lvlJc w:val="left"/>
      <w:pPr>
        <w:tabs>
          <w:tab w:val="num" w:pos="794"/>
        </w:tabs>
        <w:ind w:left="1191" w:hanging="397"/>
      </w:pPr>
      <w:rPr>
        <w:rFonts w:hint="default"/>
      </w:rPr>
    </w:lvl>
    <w:lvl w:ilvl="5">
      <w:start w:val="1"/>
      <w:numFmt w:val="none"/>
      <w:lvlText w:val="%6"/>
      <w:lvlJc w:val="right"/>
      <w:pPr>
        <w:tabs>
          <w:tab w:val="num" w:pos="397"/>
        </w:tabs>
        <w:ind w:left="0" w:firstLine="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97"/>
        </w:tabs>
        <w:ind w:left="0" w:firstLine="0"/>
      </w:pPr>
      <w:rPr>
        <w:rFonts w:hint="default"/>
      </w:rPr>
    </w:lvl>
  </w:abstractNum>
  <w:abstractNum w:abstractNumId="15" w15:restartNumberingAfterBreak="0">
    <w:nsid w:val="6A68754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B57371F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CA644C2"/>
    <w:multiLevelType w:val="multilevel"/>
    <w:tmpl w:val="F85EE606"/>
    <w:lvl w:ilvl="0">
      <w:start w:val="1"/>
      <w:numFmt w:val="decimal"/>
      <w:pStyle w:val="Annex"/>
      <w:suff w:val="space"/>
      <w:lvlText w:val="Annex %1: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0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52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24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96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8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40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12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841" w:hanging="180"/>
      </w:pPr>
      <w:rPr>
        <w:rFonts w:hint="default"/>
      </w:rPr>
    </w:lvl>
  </w:abstractNum>
  <w:num w:numId="1" w16cid:durableId="404760069">
    <w:abstractNumId w:val="15"/>
  </w:num>
  <w:num w:numId="2" w16cid:durableId="1259405617">
    <w:abstractNumId w:val="16"/>
  </w:num>
  <w:num w:numId="3" w16cid:durableId="1619993868">
    <w:abstractNumId w:val="17"/>
  </w:num>
  <w:num w:numId="4" w16cid:durableId="1936476315">
    <w:abstractNumId w:val="13"/>
  </w:num>
  <w:num w:numId="5" w16cid:durableId="834955079">
    <w:abstractNumId w:val="11"/>
  </w:num>
  <w:num w:numId="6" w16cid:durableId="943726873">
    <w:abstractNumId w:val="10"/>
  </w:num>
  <w:num w:numId="7" w16cid:durableId="2516021">
    <w:abstractNumId w:val="12"/>
  </w:num>
  <w:num w:numId="8" w16cid:durableId="2137794123">
    <w:abstractNumId w:val="9"/>
  </w:num>
  <w:num w:numId="9" w16cid:durableId="1123425906">
    <w:abstractNumId w:val="7"/>
  </w:num>
  <w:num w:numId="10" w16cid:durableId="877814718">
    <w:abstractNumId w:val="6"/>
  </w:num>
  <w:num w:numId="11" w16cid:durableId="745808309">
    <w:abstractNumId w:val="5"/>
  </w:num>
  <w:num w:numId="12" w16cid:durableId="1682702637">
    <w:abstractNumId w:val="4"/>
  </w:num>
  <w:num w:numId="13" w16cid:durableId="1030715976">
    <w:abstractNumId w:val="8"/>
  </w:num>
  <w:num w:numId="14" w16cid:durableId="2019961157">
    <w:abstractNumId w:val="3"/>
  </w:num>
  <w:num w:numId="15" w16cid:durableId="1828746274">
    <w:abstractNumId w:val="2"/>
  </w:num>
  <w:num w:numId="16" w16cid:durableId="93674321">
    <w:abstractNumId w:val="1"/>
  </w:num>
  <w:num w:numId="17" w16cid:durableId="230625154">
    <w:abstractNumId w:val="0"/>
  </w:num>
  <w:num w:numId="18" w16cid:durableId="524487204">
    <w:abstractNumId w:val="14"/>
  </w:num>
  <w:num w:numId="19" w16cid:durableId="1171066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94"/>
  <w:characterSpacingControl w:val="doNotCompress"/>
  <w:hdrShapeDefaults>
    <o:shapedefaults v:ext="edit" spidmax="22536"/>
    <o:shapelayout v:ext="edit">
      <o:idmap v:ext="edit" data="2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226"/>
    <w:rsid w:val="00001578"/>
    <w:rsid w:val="00006CDE"/>
    <w:rsid w:val="00007A48"/>
    <w:rsid w:val="000250C9"/>
    <w:rsid w:val="00040142"/>
    <w:rsid w:val="00042735"/>
    <w:rsid w:val="00045B35"/>
    <w:rsid w:val="00047833"/>
    <w:rsid w:val="00056B91"/>
    <w:rsid w:val="0006018F"/>
    <w:rsid w:val="00062456"/>
    <w:rsid w:val="00063726"/>
    <w:rsid w:val="00072EA6"/>
    <w:rsid w:val="000736EB"/>
    <w:rsid w:val="00077740"/>
    <w:rsid w:val="000828B3"/>
    <w:rsid w:val="00084797"/>
    <w:rsid w:val="000905E8"/>
    <w:rsid w:val="00091B78"/>
    <w:rsid w:val="000975D4"/>
    <w:rsid w:val="000A0D8C"/>
    <w:rsid w:val="000A3616"/>
    <w:rsid w:val="000A5AA9"/>
    <w:rsid w:val="000B2992"/>
    <w:rsid w:val="000B7E64"/>
    <w:rsid w:val="000C6294"/>
    <w:rsid w:val="000D5CC0"/>
    <w:rsid w:val="000E2BB7"/>
    <w:rsid w:val="000E4B8A"/>
    <w:rsid w:val="000F25A4"/>
    <w:rsid w:val="001065D8"/>
    <w:rsid w:val="00112E6B"/>
    <w:rsid w:val="001139D7"/>
    <w:rsid w:val="001212BD"/>
    <w:rsid w:val="001314A7"/>
    <w:rsid w:val="00133075"/>
    <w:rsid w:val="00146326"/>
    <w:rsid w:val="00155AC7"/>
    <w:rsid w:val="001658F4"/>
    <w:rsid w:val="00166619"/>
    <w:rsid w:val="00173878"/>
    <w:rsid w:val="001747B4"/>
    <w:rsid w:val="00191E5E"/>
    <w:rsid w:val="001A4BA6"/>
    <w:rsid w:val="001B084C"/>
    <w:rsid w:val="001B1D5A"/>
    <w:rsid w:val="001B3FFF"/>
    <w:rsid w:val="001C2195"/>
    <w:rsid w:val="001C53EB"/>
    <w:rsid w:val="001C705B"/>
    <w:rsid w:val="001D0AA1"/>
    <w:rsid w:val="001D6C55"/>
    <w:rsid w:val="001E2EC3"/>
    <w:rsid w:val="001F63EF"/>
    <w:rsid w:val="00201697"/>
    <w:rsid w:val="002031DA"/>
    <w:rsid w:val="0021229C"/>
    <w:rsid w:val="002148D5"/>
    <w:rsid w:val="00221723"/>
    <w:rsid w:val="00227620"/>
    <w:rsid w:val="002300B9"/>
    <w:rsid w:val="00235645"/>
    <w:rsid w:val="0024563A"/>
    <w:rsid w:val="00251559"/>
    <w:rsid w:val="00252E4A"/>
    <w:rsid w:val="0025677D"/>
    <w:rsid w:val="0025797B"/>
    <w:rsid w:val="00260FFB"/>
    <w:rsid w:val="002621EB"/>
    <w:rsid w:val="002708DC"/>
    <w:rsid w:val="0027220F"/>
    <w:rsid w:val="00283A90"/>
    <w:rsid w:val="00285E2D"/>
    <w:rsid w:val="0029231F"/>
    <w:rsid w:val="002932C9"/>
    <w:rsid w:val="002B2C6E"/>
    <w:rsid w:val="002B75E4"/>
    <w:rsid w:val="002C2080"/>
    <w:rsid w:val="002C4B11"/>
    <w:rsid w:val="002D5899"/>
    <w:rsid w:val="002F1586"/>
    <w:rsid w:val="003044B7"/>
    <w:rsid w:val="00313273"/>
    <w:rsid w:val="0031445C"/>
    <w:rsid w:val="00315ECA"/>
    <w:rsid w:val="00323C24"/>
    <w:rsid w:val="003275F2"/>
    <w:rsid w:val="003305E2"/>
    <w:rsid w:val="00333277"/>
    <w:rsid w:val="00333A5F"/>
    <w:rsid w:val="00333C4D"/>
    <w:rsid w:val="00342782"/>
    <w:rsid w:val="00351BD1"/>
    <w:rsid w:val="00353799"/>
    <w:rsid w:val="00361254"/>
    <w:rsid w:val="00362779"/>
    <w:rsid w:val="00367566"/>
    <w:rsid w:val="0037489E"/>
    <w:rsid w:val="003755B9"/>
    <w:rsid w:val="00380A79"/>
    <w:rsid w:val="00391ADF"/>
    <w:rsid w:val="003A273E"/>
    <w:rsid w:val="003A3DDC"/>
    <w:rsid w:val="003B024C"/>
    <w:rsid w:val="003B4A51"/>
    <w:rsid w:val="003C4255"/>
    <w:rsid w:val="003C449B"/>
    <w:rsid w:val="003F06A6"/>
    <w:rsid w:val="003F203A"/>
    <w:rsid w:val="003F2AF0"/>
    <w:rsid w:val="003F53FF"/>
    <w:rsid w:val="00406AB1"/>
    <w:rsid w:val="00407586"/>
    <w:rsid w:val="00413A16"/>
    <w:rsid w:val="004215B1"/>
    <w:rsid w:val="004234F8"/>
    <w:rsid w:val="00425850"/>
    <w:rsid w:val="00425CF7"/>
    <w:rsid w:val="00426D00"/>
    <w:rsid w:val="00433E23"/>
    <w:rsid w:val="00442CE8"/>
    <w:rsid w:val="004460C4"/>
    <w:rsid w:val="004467BF"/>
    <w:rsid w:val="00451385"/>
    <w:rsid w:val="0045463C"/>
    <w:rsid w:val="00456499"/>
    <w:rsid w:val="00460975"/>
    <w:rsid w:val="004643C6"/>
    <w:rsid w:val="00473A4C"/>
    <w:rsid w:val="004918BC"/>
    <w:rsid w:val="00493E87"/>
    <w:rsid w:val="00497426"/>
    <w:rsid w:val="004A0F53"/>
    <w:rsid w:val="004A3F50"/>
    <w:rsid w:val="004B56CF"/>
    <w:rsid w:val="004C618D"/>
    <w:rsid w:val="004C7BAC"/>
    <w:rsid w:val="004E2E15"/>
    <w:rsid w:val="004E6BDE"/>
    <w:rsid w:val="004F264D"/>
    <w:rsid w:val="004F29FF"/>
    <w:rsid w:val="004F50C1"/>
    <w:rsid w:val="004F701D"/>
    <w:rsid w:val="004F7BDF"/>
    <w:rsid w:val="005146AD"/>
    <w:rsid w:val="00514DEA"/>
    <w:rsid w:val="00527961"/>
    <w:rsid w:val="00534131"/>
    <w:rsid w:val="005414A4"/>
    <w:rsid w:val="00547974"/>
    <w:rsid w:val="005479AD"/>
    <w:rsid w:val="00550087"/>
    <w:rsid w:val="00553CD2"/>
    <w:rsid w:val="00566645"/>
    <w:rsid w:val="00582318"/>
    <w:rsid w:val="00592ADB"/>
    <w:rsid w:val="00597281"/>
    <w:rsid w:val="005A3636"/>
    <w:rsid w:val="005A7256"/>
    <w:rsid w:val="005B1BFE"/>
    <w:rsid w:val="005B6A51"/>
    <w:rsid w:val="005C2B31"/>
    <w:rsid w:val="005C3EAC"/>
    <w:rsid w:val="005E10FF"/>
    <w:rsid w:val="005E1E96"/>
    <w:rsid w:val="005E3B30"/>
    <w:rsid w:val="005F5164"/>
    <w:rsid w:val="006018F9"/>
    <w:rsid w:val="00603CB6"/>
    <w:rsid w:val="00605B45"/>
    <w:rsid w:val="00606515"/>
    <w:rsid w:val="0061340B"/>
    <w:rsid w:val="00621892"/>
    <w:rsid w:val="0063562C"/>
    <w:rsid w:val="00643E3A"/>
    <w:rsid w:val="00652350"/>
    <w:rsid w:val="00652A13"/>
    <w:rsid w:val="00657F4D"/>
    <w:rsid w:val="00676E1F"/>
    <w:rsid w:val="00685E7F"/>
    <w:rsid w:val="00691182"/>
    <w:rsid w:val="006931AE"/>
    <w:rsid w:val="00695166"/>
    <w:rsid w:val="006A5F50"/>
    <w:rsid w:val="006B2EBC"/>
    <w:rsid w:val="006B392E"/>
    <w:rsid w:val="006C7C05"/>
    <w:rsid w:val="006D2E0B"/>
    <w:rsid w:val="006D560D"/>
    <w:rsid w:val="006D6B49"/>
    <w:rsid w:val="006D7980"/>
    <w:rsid w:val="006E3A27"/>
    <w:rsid w:val="006E5399"/>
    <w:rsid w:val="006F0CDE"/>
    <w:rsid w:val="007002FC"/>
    <w:rsid w:val="00700D9A"/>
    <w:rsid w:val="00713F42"/>
    <w:rsid w:val="00714829"/>
    <w:rsid w:val="0071650B"/>
    <w:rsid w:val="00721D83"/>
    <w:rsid w:val="00724238"/>
    <w:rsid w:val="00725AB7"/>
    <w:rsid w:val="00734626"/>
    <w:rsid w:val="00737457"/>
    <w:rsid w:val="00741C3C"/>
    <w:rsid w:val="007571CB"/>
    <w:rsid w:val="00760282"/>
    <w:rsid w:val="00760389"/>
    <w:rsid w:val="00764DE3"/>
    <w:rsid w:val="00773481"/>
    <w:rsid w:val="007852FC"/>
    <w:rsid w:val="00785CAA"/>
    <w:rsid w:val="007B7959"/>
    <w:rsid w:val="007C3515"/>
    <w:rsid w:val="007D2F39"/>
    <w:rsid w:val="007E05BE"/>
    <w:rsid w:val="00802C8B"/>
    <w:rsid w:val="008168B5"/>
    <w:rsid w:val="00824AC0"/>
    <w:rsid w:val="008258DD"/>
    <w:rsid w:val="00835585"/>
    <w:rsid w:val="00835D6B"/>
    <w:rsid w:val="008366B6"/>
    <w:rsid w:val="00847A2F"/>
    <w:rsid w:val="00857ADE"/>
    <w:rsid w:val="00861013"/>
    <w:rsid w:val="0087398A"/>
    <w:rsid w:val="008771BE"/>
    <w:rsid w:val="00880ACC"/>
    <w:rsid w:val="00890587"/>
    <w:rsid w:val="008A6944"/>
    <w:rsid w:val="008A7D43"/>
    <w:rsid w:val="008B5804"/>
    <w:rsid w:val="008D1F37"/>
    <w:rsid w:val="008E79AA"/>
    <w:rsid w:val="008F330E"/>
    <w:rsid w:val="00900AA0"/>
    <w:rsid w:val="00916ACF"/>
    <w:rsid w:val="00926CAE"/>
    <w:rsid w:val="009413DF"/>
    <w:rsid w:val="00944187"/>
    <w:rsid w:val="00975A8A"/>
    <w:rsid w:val="00977141"/>
    <w:rsid w:val="00986AE4"/>
    <w:rsid w:val="009936EE"/>
    <w:rsid w:val="009962C4"/>
    <w:rsid w:val="00996803"/>
    <w:rsid w:val="00997DC7"/>
    <w:rsid w:val="009A4005"/>
    <w:rsid w:val="009B1E0A"/>
    <w:rsid w:val="009E369E"/>
    <w:rsid w:val="009E39BB"/>
    <w:rsid w:val="009F3B49"/>
    <w:rsid w:val="009F6010"/>
    <w:rsid w:val="00A01DAE"/>
    <w:rsid w:val="00A06371"/>
    <w:rsid w:val="00A10125"/>
    <w:rsid w:val="00A26053"/>
    <w:rsid w:val="00A300F6"/>
    <w:rsid w:val="00A31762"/>
    <w:rsid w:val="00A45BD6"/>
    <w:rsid w:val="00A50A00"/>
    <w:rsid w:val="00A50A05"/>
    <w:rsid w:val="00A517F7"/>
    <w:rsid w:val="00A5796E"/>
    <w:rsid w:val="00A61223"/>
    <w:rsid w:val="00A646DA"/>
    <w:rsid w:val="00A668B7"/>
    <w:rsid w:val="00A7190E"/>
    <w:rsid w:val="00A73636"/>
    <w:rsid w:val="00A74988"/>
    <w:rsid w:val="00A95DCE"/>
    <w:rsid w:val="00A96507"/>
    <w:rsid w:val="00AA57C0"/>
    <w:rsid w:val="00AB0172"/>
    <w:rsid w:val="00AB0A76"/>
    <w:rsid w:val="00AB2F66"/>
    <w:rsid w:val="00AC53F0"/>
    <w:rsid w:val="00AC7324"/>
    <w:rsid w:val="00AD5067"/>
    <w:rsid w:val="00AE6E1F"/>
    <w:rsid w:val="00B000FF"/>
    <w:rsid w:val="00B00728"/>
    <w:rsid w:val="00B03EE7"/>
    <w:rsid w:val="00B31F9D"/>
    <w:rsid w:val="00B56A4A"/>
    <w:rsid w:val="00B6438F"/>
    <w:rsid w:val="00B74513"/>
    <w:rsid w:val="00B74C07"/>
    <w:rsid w:val="00B83EBD"/>
    <w:rsid w:val="00B856FE"/>
    <w:rsid w:val="00B87B0D"/>
    <w:rsid w:val="00B91050"/>
    <w:rsid w:val="00B97D7E"/>
    <w:rsid w:val="00BA15E7"/>
    <w:rsid w:val="00BB1A49"/>
    <w:rsid w:val="00BB33A4"/>
    <w:rsid w:val="00BC395B"/>
    <w:rsid w:val="00BD17F6"/>
    <w:rsid w:val="00BE475A"/>
    <w:rsid w:val="00BF2A65"/>
    <w:rsid w:val="00BF4ECD"/>
    <w:rsid w:val="00C16193"/>
    <w:rsid w:val="00C204EE"/>
    <w:rsid w:val="00C22C79"/>
    <w:rsid w:val="00C2567C"/>
    <w:rsid w:val="00C323E9"/>
    <w:rsid w:val="00C44900"/>
    <w:rsid w:val="00C47BDB"/>
    <w:rsid w:val="00C47D1C"/>
    <w:rsid w:val="00C509AD"/>
    <w:rsid w:val="00C6346A"/>
    <w:rsid w:val="00C676F7"/>
    <w:rsid w:val="00C76BC9"/>
    <w:rsid w:val="00C80E4A"/>
    <w:rsid w:val="00C86EB9"/>
    <w:rsid w:val="00C9050A"/>
    <w:rsid w:val="00CA0226"/>
    <w:rsid w:val="00CB2529"/>
    <w:rsid w:val="00CB4098"/>
    <w:rsid w:val="00CB5C16"/>
    <w:rsid w:val="00CB769E"/>
    <w:rsid w:val="00CC0903"/>
    <w:rsid w:val="00CC166B"/>
    <w:rsid w:val="00CD7C61"/>
    <w:rsid w:val="00CE10D5"/>
    <w:rsid w:val="00CE473B"/>
    <w:rsid w:val="00CE503D"/>
    <w:rsid w:val="00CF3626"/>
    <w:rsid w:val="00CF6A00"/>
    <w:rsid w:val="00D01D25"/>
    <w:rsid w:val="00D0305F"/>
    <w:rsid w:val="00D072FF"/>
    <w:rsid w:val="00D148C1"/>
    <w:rsid w:val="00D2635A"/>
    <w:rsid w:val="00D27539"/>
    <w:rsid w:val="00D34A60"/>
    <w:rsid w:val="00D37852"/>
    <w:rsid w:val="00D37A00"/>
    <w:rsid w:val="00D411D8"/>
    <w:rsid w:val="00D43175"/>
    <w:rsid w:val="00D53F7B"/>
    <w:rsid w:val="00D56861"/>
    <w:rsid w:val="00D66A02"/>
    <w:rsid w:val="00D71C88"/>
    <w:rsid w:val="00D7584B"/>
    <w:rsid w:val="00D766FD"/>
    <w:rsid w:val="00D76740"/>
    <w:rsid w:val="00D81A6A"/>
    <w:rsid w:val="00D86E66"/>
    <w:rsid w:val="00D913F4"/>
    <w:rsid w:val="00D92601"/>
    <w:rsid w:val="00DA1161"/>
    <w:rsid w:val="00DA50B9"/>
    <w:rsid w:val="00DB2EBD"/>
    <w:rsid w:val="00DD4F63"/>
    <w:rsid w:val="00DD5997"/>
    <w:rsid w:val="00DD6527"/>
    <w:rsid w:val="00DE1BEA"/>
    <w:rsid w:val="00DE29A0"/>
    <w:rsid w:val="00DE676A"/>
    <w:rsid w:val="00DE68CC"/>
    <w:rsid w:val="00DE6A49"/>
    <w:rsid w:val="00DF4C19"/>
    <w:rsid w:val="00E0239B"/>
    <w:rsid w:val="00E055FF"/>
    <w:rsid w:val="00E06F71"/>
    <w:rsid w:val="00E07814"/>
    <w:rsid w:val="00E1075E"/>
    <w:rsid w:val="00E145E9"/>
    <w:rsid w:val="00E17437"/>
    <w:rsid w:val="00E27F42"/>
    <w:rsid w:val="00E3421B"/>
    <w:rsid w:val="00E42376"/>
    <w:rsid w:val="00E53174"/>
    <w:rsid w:val="00E61A34"/>
    <w:rsid w:val="00E64D59"/>
    <w:rsid w:val="00E66E9E"/>
    <w:rsid w:val="00E677AC"/>
    <w:rsid w:val="00E703EB"/>
    <w:rsid w:val="00E819A7"/>
    <w:rsid w:val="00E826C2"/>
    <w:rsid w:val="00E84B42"/>
    <w:rsid w:val="00E87E39"/>
    <w:rsid w:val="00E90942"/>
    <w:rsid w:val="00E9385E"/>
    <w:rsid w:val="00EA5116"/>
    <w:rsid w:val="00EA608A"/>
    <w:rsid w:val="00EB0AEC"/>
    <w:rsid w:val="00EB77B3"/>
    <w:rsid w:val="00EC2151"/>
    <w:rsid w:val="00EC66F7"/>
    <w:rsid w:val="00ED481A"/>
    <w:rsid w:val="00EE0FA7"/>
    <w:rsid w:val="00EF0E67"/>
    <w:rsid w:val="00EF582A"/>
    <w:rsid w:val="00F019C9"/>
    <w:rsid w:val="00F1434A"/>
    <w:rsid w:val="00F158B6"/>
    <w:rsid w:val="00F17F81"/>
    <w:rsid w:val="00F2694B"/>
    <w:rsid w:val="00F33342"/>
    <w:rsid w:val="00F34FFA"/>
    <w:rsid w:val="00F36095"/>
    <w:rsid w:val="00F40BA1"/>
    <w:rsid w:val="00F42D4F"/>
    <w:rsid w:val="00F450B9"/>
    <w:rsid w:val="00F662DD"/>
    <w:rsid w:val="00F73813"/>
    <w:rsid w:val="00F81AD5"/>
    <w:rsid w:val="00F83DF2"/>
    <w:rsid w:val="00FA25C5"/>
    <w:rsid w:val="00FA6B41"/>
    <w:rsid w:val="00FA6F5D"/>
    <w:rsid w:val="00FB253B"/>
    <w:rsid w:val="00FB4F05"/>
    <w:rsid w:val="00FB79A1"/>
    <w:rsid w:val="00FC6E10"/>
    <w:rsid w:val="00FD1DD8"/>
    <w:rsid w:val="00FD3600"/>
    <w:rsid w:val="00FD5933"/>
    <w:rsid w:val="00FE3FD6"/>
    <w:rsid w:val="00FF3643"/>
    <w:rsid w:val="00FF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6"/>
    <o:shapelayout v:ext="edit">
      <o:idmap v:ext="edit" data="1"/>
    </o:shapelayout>
  </w:shapeDefaults>
  <w:decimalSymbol w:val="."/>
  <w:listSeparator w:val=","/>
  <w14:docId w14:val="652E2EF0"/>
  <w15:chartTrackingRefBased/>
  <w15:docId w15:val="{AE58C79E-A3AC-4E08-BEE6-0FCA84C3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15" w:defSemiHidden="0" w:defUnhideWhenUsed="0" w:defQFormat="0" w:count="376">
    <w:lsdException w:name="Normal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59"/>
    <w:lsdException w:name="Table Theme" w:semiHidden="1" w:uiPriority="0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/>
    <w:lsdException w:name="Smart Hyperlink" w:semiHidden="1" w:uiPriority="99"/>
    <w:lsdException w:name="Hashtag" w:semiHidden="1" w:uiPriority="99"/>
    <w:lsdException w:name="Unresolved Mention" w:semiHidden="1" w:uiPriority="99"/>
    <w:lsdException w:name="Smart Link" w:semiHidden="1" w:uiPriority="99"/>
  </w:latentStyles>
  <w:style w:type="paragraph" w:default="1" w:styleId="Normal">
    <w:name w:val="Normal"/>
    <w:uiPriority w:val="15"/>
    <w:semiHidden/>
    <w:rsid w:val="00FC7AA1"/>
    <w:pPr>
      <w:spacing w:after="0" w:line="280" w:lineRule="atLeast"/>
    </w:pPr>
    <w:rPr>
      <w:rFonts w:ascii="Georgia" w:eastAsia="Times" w:hAnsi="Georgia" w:cs="Times New Roman"/>
      <w:sz w:val="21"/>
      <w:lang w:eastAsia="en-GB"/>
    </w:rPr>
  </w:style>
  <w:style w:type="paragraph" w:styleId="Heading1">
    <w:name w:val="heading 1"/>
    <w:basedOn w:val="Normal"/>
    <w:next w:val="Maintext"/>
    <w:link w:val="Heading1Char"/>
    <w:qFormat/>
    <w:rsid w:val="00916BD2"/>
    <w:pPr>
      <w:keepNext/>
      <w:spacing w:before="240" w:line="300" w:lineRule="atLeast"/>
      <w:outlineLvl w:val="0"/>
    </w:pPr>
    <w:rPr>
      <w:rFonts w:eastAsia="Times New Roman"/>
      <w:b/>
      <w:kern w:val="28"/>
      <w:sz w:val="26"/>
      <w:szCs w:val="38"/>
      <w:lang w:eastAsia="en-US"/>
    </w:rPr>
  </w:style>
  <w:style w:type="paragraph" w:styleId="Heading2">
    <w:name w:val="heading 2"/>
    <w:basedOn w:val="Normal"/>
    <w:next w:val="Maintext"/>
    <w:link w:val="Heading2Char"/>
    <w:qFormat/>
    <w:rsid w:val="00916BD2"/>
    <w:pPr>
      <w:keepNext/>
      <w:keepLines/>
      <w:spacing w:before="240" w:line="300" w:lineRule="atLeast"/>
      <w:outlineLvl w:val="1"/>
    </w:pPr>
    <w:rPr>
      <w:rFonts w:eastAsia="Times New Roman"/>
      <w:b/>
      <w:sz w:val="24"/>
      <w:szCs w:val="20"/>
    </w:rPr>
  </w:style>
  <w:style w:type="paragraph" w:styleId="Heading3">
    <w:name w:val="heading 3"/>
    <w:basedOn w:val="Normal"/>
    <w:next w:val="Maintext"/>
    <w:link w:val="Heading3Char"/>
    <w:qFormat/>
    <w:rsid w:val="00916BD2"/>
    <w:pPr>
      <w:keepNext/>
      <w:keepLines/>
      <w:spacing w:before="240" w:line="300" w:lineRule="atLeast"/>
      <w:outlineLvl w:val="2"/>
    </w:pPr>
    <w:rPr>
      <w:rFonts w:eastAsia="Times New Roman"/>
      <w:b/>
      <w:szCs w:val="20"/>
    </w:rPr>
  </w:style>
  <w:style w:type="paragraph" w:styleId="Heading4">
    <w:name w:val="heading 4"/>
    <w:basedOn w:val="Normal"/>
    <w:next w:val="Maintext"/>
    <w:link w:val="Heading4Char"/>
    <w:qFormat/>
    <w:rsid w:val="00916BD2"/>
    <w:pPr>
      <w:keepNext/>
      <w:keepLines/>
      <w:spacing w:before="240" w:line="300" w:lineRule="atLeast"/>
      <w:outlineLvl w:val="3"/>
    </w:pPr>
    <w:rPr>
      <w:rFonts w:eastAsia="Times New Roman"/>
      <w:b/>
      <w:i/>
      <w:szCs w:val="20"/>
    </w:rPr>
  </w:style>
  <w:style w:type="paragraph" w:styleId="Heading5">
    <w:name w:val="heading 5"/>
    <w:basedOn w:val="Heading3"/>
    <w:next w:val="Normal"/>
    <w:link w:val="Heading5Char"/>
    <w:uiPriority w:val="15"/>
    <w:semiHidden/>
    <w:rsid w:val="00916BD2"/>
    <w:pPr>
      <w:outlineLvl w:val="4"/>
    </w:pPr>
    <w:rPr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uiPriority w:val="15"/>
    <w:semiHidden/>
    <w:rsid w:val="00916BD2"/>
    <w:pPr>
      <w:keepNext/>
      <w:numPr>
        <w:ilvl w:val="5"/>
        <w:numId w:val="6"/>
      </w:numPr>
      <w:jc w:val="center"/>
      <w:outlineLvl w:val="5"/>
    </w:pPr>
    <w:rPr>
      <w:lang w:eastAsia="en-US"/>
    </w:rPr>
  </w:style>
  <w:style w:type="paragraph" w:styleId="Heading7">
    <w:name w:val="heading 7"/>
    <w:basedOn w:val="Normal"/>
    <w:next w:val="Normal"/>
    <w:link w:val="Heading7Char"/>
    <w:uiPriority w:val="15"/>
    <w:semiHidden/>
    <w:rsid w:val="00916BD2"/>
    <w:pPr>
      <w:keepNext/>
      <w:numPr>
        <w:ilvl w:val="6"/>
        <w:numId w:val="6"/>
      </w:numPr>
      <w:jc w:val="center"/>
      <w:outlineLvl w:val="6"/>
    </w:pPr>
    <w:rPr>
      <w:bCs/>
      <w:sz w:val="28"/>
      <w:lang w:eastAsia="en-US"/>
    </w:rPr>
  </w:style>
  <w:style w:type="paragraph" w:styleId="Heading8">
    <w:name w:val="heading 8"/>
    <w:basedOn w:val="Normal"/>
    <w:next w:val="Normal"/>
    <w:link w:val="Heading8Char"/>
    <w:uiPriority w:val="15"/>
    <w:semiHidden/>
    <w:rsid w:val="00916BD2"/>
    <w:pPr>
      <w:keepNext/>
      <w:numPr>
        <w:ilvl w:val="7"/>
        <w:numId w:val="6"/>
      </w:numPr>
      <w:outlineLvl w:val="7"/>
    </w:pPr>
    <w:rPr>
      <w:sz w:val="28"/>
      <w:lang w:eastAsia="en-US"/>
    </w:rPr>
  </w:style>
  <w:style w:type="paragraph" w:styleId="Heading9">
    <w:name w:val="heading 9"/>
    <w:basedOn w:val="Normal"/>
    <w:next w:val="Normal"/>
    <w:link w:val="Heading9Char"/>
    <w:uiPriority w:val="15"/>
    <w:semiHidden/>
    <w:rsid w:val="00916BD2"/>
    <w:pPr>
      <w:numPr>
        <w:ilvl w:val="8"/>
        <w:numId w:val="6"/>
      </w:numPr>
      <w:spacing w:before="240" w:after="60"/>
      <w:outlineLvl w:val="8"/>
    </w:pPr>
    <w:rPr>
      <w:i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916BD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Footer">
    <w:name w:val="footer"/>
    <w:basedOn w:val="Normal"/>
    <w:link w:val="FooterChar"/>
    <w:uiPriority w:val="15"/>
    <w:semiHidden/>
    <w:rsid w:val="00916BD2"/>
    <w:pPr>
      <w:tabs>
        <w:tab w:val="center" w:pos="4320"/>
        <w:tab w:val="right" w:pos="8640"/>
      </w:tabs>
      <w:spacing w:line="160" w:lineRule="atLeast"/>
    </w:pPr>
    <w:rPr>
      <w:rFonts w:ascii="Calibri" w:hAnsi="Calibri"/>
      <w:noProof/>
      <w:sz w:val="14"/>
    </w:rPr>
  </w:style>
  <w:style w:type="character" w:customStyle="1" w:styleId="FooterChar">
    <w:name w:val="Footer Char"/>
    <w:basedOn w:val="DefaultParagraphFont"/>
    <w:link w:val="Footer"/>
    <w:uiPriority w:val="15"/>
    <w:semiHidden/>
    <w:rsid w:val="00916BD2"/>
    <w:rPr>
      <w:rFonts w:ascii="Calibri" w:eastAsia="Times" w:hAnsi="Calibri" w:cs="Times New Roman"/>
      <w:noProof/>
      <w:sz w:val="14"/>
      <w:lang w:eastAsia="en-GB"/>
    </w:rPr>
  </w:style>
  <w:style w:type="numbering" w:styleId="111111">
    <w:name w:val="Outline List 2"/>
    <w:basedOn w:val="NoList"/>
    <w:rsid w:val="00916BD2"/>
    <w:pPr>
      <w:numPr>
        <w:numId w:val="1"/>
      </w:numPr>
    </w:pPr>
  </w:style>
  <w:style w:type="numbering" w:styleId="1ai">
    <w:name w:val="Outline List 1"/>
    <w:basedOn w:val="NoList"/>
    <w:rsid w:val="00916BD2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rsid w:val="00CE7FB6"/>
    <w:rPr>
      <w:rFonts w:ascii="Georgia" w:eastAsia="Times New Roman" w:hAnsi="Georgia" w:cs="Times New Roman"/>
      <w:b/>
      <w:kern w:val="28"/>
      <w:sz w:val="26"/>
      <w:szCs w:val="38"/>
    </w:rPr>
  </w:style>
  <w:style w:type="paragraph" w:customStyle="1" w:styleId="Annex">
    <w:name w:val="Annex"/>
    <w:basedOn w:val="Heading1"/>
    <w:next w:val="PlainText"/>
    <w:uiPriority w:val="15"/>
    <w:qFormat/>
    <w:rsid w:val="00916BD2"/>
    <w:pPr>
      <w:keepLines/>
      <w:pageBreakBefore/>
      <w:numPr>
        <w:numId w:val="3"/>
      </w:numPr>
      <w:spacing w:before="80" w:after="220" w:line="340" w:lineRule="atLeast"/>
      <w:ind w:left="1786" w:hanging="1786"/>
    </w:pPr>
    <w:rPr>
      <w:rFonts w:eastAsiaTheme="majorEastAsia" w:cs="Arial"/>
      <w:bCs/>
      <w:color w:val="000000" w:themeColor="accent1"/>
      <w:sz w:val="38"/>
      <w:szCs w:val="28"/>
    </w:rPr>
  </w:style>
  <w:style w:type="paragraph" w:styleId="PlainText">
    <w:name w:val="Plain Text"/>
    <w:basedOn w:val="Normal"/>
    <w:link w:val="PlainTextChar"/>
    <w:uiPriority w:val="1"/>
    <w:qFormat/>
    <w:rsid w:val="00916BD2"/>
    <w:pPr>
      <w:spacing w:before="160"/>
    </w:pPr>
    <w:rPr>
      <w:rFonts w:eastAsia="Arial" w:cs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1"/>
    <w:rsid w:val="00916BD2"/>
    <w:rPr>
      <w:rFonts w:ascii="Georgia" w:eastAsia="Arial" w:hAnsi="Georgia" w:cs="Arial"/>
      <w:sz w:val="21"/>
      <w:szCs w:val="21"/>
      <w:lang w:eastAsia="en-GB"/>
    </w:rPr>
  </w:style>
  <w:style w:type="character" w:customStyle="1" w:styleId="Heading2Char">
    <w:name w:val="Heading 2 Char"/>
    <w:basedOn w:val="DefaultParagraphFont"/>
    <w:link w:val="Heading2"/>
    <w:rsid w:val="00CE7FB6"/>
    <w:rPr>
      <w:rFonts w:ascii="Georgia" w:eastAsia="Times New Roman" w:hAnsi="Georgia" w:cs="Times New Roman"/>
      <w:b/>
      <w:sz w:val="24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CE7FB6"/>
    <w:rPr>
      <w:rFonts w:ascii="Georgia" w:eastAsia="Times New Roman" w:hAnsi="Georgia" w:cs="Times New Roman"/>
      <w:b/>
      <w:sz w:val="21"/>
      <w:szCs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CE7FB6"/>
    <w:rPr>
      <w:rFonts w:ascii="Georgia" w:eastAsia="Times New Roman" w:hAnsi="Georgia" w:cs="Times New Roman"/>
      <w:b/>
      <w:i/>
      <w:sz w:val="21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uiPriority w:val="15"/>
    <w:semiHidden/>
    <w:rsid w:val="00CE7FB6"/>
    <w:rPr>
      <w:rFonts w:ascii="Georgia" w:eastAsia="Times New Roman" w:hAnsi="Georgia" w:cs="Times New Roman"/>
      <w:b/>
      <w:bCs/>
      <w:i/>
      <w:iCs/>
      <w:sz w:val="21"/>
      <w:szCs w:val="26"/>
      <w:lang w:eastAsia="en-GB"/>
    </w:rPr>
  </w:style>
  <w:style w:type="character" w:customStyle="1" w:styleId="Heading6Char">
    <w:name w:val="Heading 6 Char"/>
    <w:basedOn w:val="DefaultParagraphFont"/>
    <w:link w:val="Heading6"/>
    <w:uiPriority w:val="15"/>
    <w:semiHidden/>
    <w:rsid w:val="00CE7FB6"/>
    <w:rPr>
      <w:rFonts w:ascii="Georgia" w:eastAsia="Times" w:hAnsi="Georgia" w:cs="Times New Roman"/>
      <w:sz w:val="21"/>
    </w:rPr>
  </w:style>
  <w:style w:type="character" w:customStyle="1" w:styleId="Heading7Char">
    <w:name w:val="Heading 7 Char"/>
    <w:basedOn w:val="DefaultParagraphFont"/>
    <w:link w:val="Heading7"/>
    <w:uiPriority w:val="15"/>
    <w:semiHidden/>
    <w:rsid w:val="00CE7FB6"/>
    <w:rPr>
      <w:rFonts w:ascii="Georgia" w:eastAsia="Times" w:hAnsi="Georgia" w:cs="Times New Roman"/>
      <w:bCs/>
      <w:sz w:val="28"/>
    </w:rPr>
  </w:style>
  <w:style w:type="character" w:customStyle="1" w:styleId="Heading8Char">
    <w:name w:val="Heading 8 Char"/>
    <w:basedOn w:val="DefaultParagraphFont"/>
    <w:link w:val="Heading8"/>
    <w:uiPriority w:val="15"/>
    <w:semiHidden/>
    <w:rsid w:val="00CE7FB6"/>
    <w:rPr>
      <w:rFonts w:ascii="Georgia" w:eastAsia="Times" w:hAnsi="Georgia" w:cs="Times New Roman"/>
      <w:sz w:val="28"/>
    </w:rPr>
  </w:style>
  <w:style w:type="character" w:customStyle="1" w:styleId="Heading9Char">
    <w:name w:val="Heading 9 Char"/>
    <w:basedOn w:val="DefaultParagraphFont"/>
    <w:link w:val="Heading9"/>
    <w:uiPriority w:val="15"/>
    <w:semiHidden/>
    <w:rsid w:val="00CE7FB6"/>
    <w:rPr>
      <w:rFonts w:ascii="Georgia" w:eastAsia="Times" w:hAnsi="Georgia" w:cs="Times New Roman"/>
      <w:i/>
      <w:sz w:val="18"/>
    </w:rPr>
  </w:style>
  <w:style w:type="numbering" w:styleId="ArticleSection">
    <w:name w:val="Outline List 3"/>
    <w:basedOn w:val="NoList"/>
    <w:rsid w:val="00916BD2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15"/>
    <w:semiHidden/>
    <w:rsid w:val="00916BD2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15"/>
    <w:semiHidden/>
    <w:rsid w:val="00CE7FB6"/>
    <w:rPr>
      <w:rFonts w:ascii="Georgia" w:eastAsia="Times" w:hAnsi="Georgia" w:cs="Times New Roman"/>
      <w:sz w:val="16"/>
      <w:szCs w:val="16"/>
      <w:lang w:eastAsia="en-GB"/>
    </w:rPr>
  </w:style>
  <w:style w:type="paragraph" w:styleId="Bibliography">
    <w:name w:val="Bibliography"/>
    <w:basedOn w:val="Normal"/>
    <w:next w:val="Normal"/>
    <w:uiPriority w:val="15"/>
    <w:semiHidden/>
    <w:unhideWhenUsed/>
    <w:rsid w:val="00916BD2"/>
  </w:style>
  <w:style w:type="paragraph" w:styleId="BlockText">
    <w:name w:val="Block Text"/>
    <w:basedOn w:val="Normal"/>
    <w:uiPriority w:val="15"/>
    <w:semiHidden/>
    <w:rsid w:val="00916BD2"/>
    <w:pPr>
      <w:pBdr>
        <w:top w:val="single" w:sz="2" w:space="10" w:color="000000" w:themeColor="accent1" w:frame="1"/>
        <w:left w:val="single" w:sz="2" w:space="10" w:color="000000" w:themeColor="accent1" w:frame="1"/>
        <w:bottom w:val="single" w:sz="2" w:space="10" w:color="000000" w:themeColor="accent1" w:frame="1"/>
        <w:right w:val="single" w:sz="2" w:space="10" w:color="000000" w:themeColor="accent1" w:frame="1"/>
      </w:pBdr>
      <w:ind w:left="1152" w:right="1152"/>
    </w:pPr>
    <w:rPr>
      <w:rFonts w:eastAsia="Dotum"/>
      <w:i/>
      <w:iCs/>
      <w:color w:val="000000" w:themeColor="accent1"/>
    </w:rPr>
  </w:style>
  <w:style w:type="paragraph" w:styleId="BodyText">
    <w:name w:val="Body Text"/>
    <w:basedOn w:val="Normal"/>
    <w:link w:val="BodyTextChar"/>
    <w:uiPriority w:val="15"/>
    <w:semiHidden/>
    <w:rsid w:val="00916BD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BodyText2">
    <w:name w:val="Body Text 2"/>
    <w:basedOn w:val="Normal"/>
    <w:link w:val="BodyText2Char"/>
    <w:uiPriority w:val="15"/>
    <w:semiHidden/>
    <w:rsid w:val="00916BD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BodyText3">
    <w:name w:val="Body Text 3"/>
    <w:basedOn w:val="Normal"/>
    <w:link w:val="BodyText3Char"/>
    <w:uiPriority w:val="15"/>
    <w:semiHidden/>
    <w:rsid w:val="00916BD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15"/>
    <w:semiHidden/>
    <w:rsid w:val="00916BD2"/>
    <w:rPr>
      <w:rFonts w:ascii="Georgia" w:eastAsia="Times" w:hAnsi="Georgia" w:cs="Times New Roman"/>
      <w:sz w:val="16"/>
      <w:szCs w:val="16"/>
      <w:lang w:eastAsia="en-GB"/>
    </w:rPr>
  </w:style>
  <w:style w:type="paragraph" w:styleId="BodyTextFirstIndent">
    <w:name w:val="Body Text First Indent"/>
    <w:basedOn w:val="BodyText"/>
    <w:link w:val="BodyTextFirstIndentChar"/>
    <w:uiPriority w:val="15"/>
    <w:semiHidden/>
    <w:rsid w:val="00916BD2"/>
    <w:pPr>
      <w:spacing w:after="2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BodyTextIndent">
    <w:name w:val="Body Text Indent"/>
    <w:basedOn w:val="Normal"/>
    <w:link w:val="BodyTextIndentChar"/>
    <w:uiPriority w:val="15"/>
    <w:semiHidden/>
    <w:rsid w:val="00916BD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BodyTextFirstIndent2">
    <w:name w:val="Body Text First Indent 2"/>
    <w:basedOn w:val="BodyTextIndent"/>
    <w:link w:val="BodyTextFirstIndent2Char"/>
    <w:uiPriority w:val="15"/>
    <w:semiHidden/>
    <w:rsid w:val="00916BD2"/>
    <w:pPr>
      <w:spacing w:after="2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BodyTextIndent2">
    <w:name w:val="Body Text Indent 2"/>
    <w:basedOn w:val="Normal"/>
    <w:link w:val="BodyTextIndent2Char"/>
    <w:uiPriority w:val="15"/>
    <w:semiHidden/>
    <w:rsid w:val="00916BD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BodyTextIndent3">
    <w:name w:val="Body Text Indent 3"/>
    <w:basedOn w:val="Normal"/>
    <w:link w:val="BodyTextIndent3Char"/>
    <w:uiPriority w:val="15"/>
    <w:semiHidden/>
    <w:rsid w:val="00916BD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15"/>
    <w:semiHidden/>
    <w:rsid w:val="00916BD2"/>
    <w:rPr>
      <w:rFonts w:ascii="Georgia" w:eastAsia="Times" w:hAnsi="Georgia" w:cs="Times New Roman"/>
      <w:sz w:val="16"/>
      <w:szCs w:val="16"/>
      <w:lang w:eastAsia="en-GB"/>
    </w:rPr>
  </w:style>
  <w:style w:type="character" w:styleId="BookTitle">
    <w:name w:val="Book Title"/>
    <w:basedOn w:val="DefaultParagraphFont"/>
    <w:uiPriority w:val="15"/>
    <w:semiHidden/>
    <w:rsid w:val="00916BD2"/>
    <w:rPr>
      <w:rFonts w:ascii="Arial" w:hAnsi="Arial" w:cs="Arial"/>
      <w:b/>
      <w:bCs/>
      <w:smallCaps/>
      <w:spacing w:val="5"/>
    </w:rPr>
  </w:style>
  <w:style w:type="paragraph" w:customStyle="1" w:styleId="bullets">
    <w:name w:val="bullets"/>
    <w:basedOn w:val="Normal"/>
    <w:uiPriority w:val="2"/>
    <w:qFormat/>
    <w:rsid w:val="00916BD2"/>
    <w:pPr>
      <w:numPr>
        <w:numId w:val="5"/>
      </w:numPr>
      <w:spacing w:before="120" w:after="20"/>
    </w:pPr>
    <w:rPr>
      <w:rFonts w:eastAsia="Times New Roman"/>
      <w:szCs w:val="20"/>
    </w:rPr>
  </w:style>
  <w:style w:type="paragraph" w:styleId="Caption">
    <w:name w:val="caption"/>
    <w:basedOn w:val="Normal"/>
    <w:next w:val="Normal"/>
    <w:uiPriority w:val="15"/>
    <w:unhideWhenUsed/>
    <w:qFormat/>
    <w:rsid w:val="00916BD2"/>
    <w:pPr>
      <w:spacing w:after="200"/>
    </w:pPr>
    <w:rPr>
      <w:b/>
      <w:bCs/>
      <w:color w:val="000000" w:themeColor="accent1"/>
      <w:sz w:val="18"/>
      <w:szCs w:val="18"/>
    </w:rPr>
  </w:style>
  <w:style w:type="paragraph" w:customStyle="1" w:styleId="Maintext">
    <w:name w:val="Main text"/>
    <w:basedOn w:val="Normal"/>
    <w:uiPriority w:val="1"/>
    <w:qFormat/>
    <w:rsid w:val="00916BD2"/>
    <w:pPr>
      <w:numPr>
        <w:ilvl w:val="1"/>
        <w:numId w:val="18"/>
      </w:numPr>
      <w:spacing w:before="160"/>
    </w:pPr>
    <w:rPr>
      <w:rFonts w:eastAsia="Times New Roman"/>
      <w:szCs w:val="20"/>
    </w:rPr>
  </w:style>
  <w:style w:type="paragraph" w:customStyle="1" w:styleId="CCList">
    <w:name w:val="CC List"/>
    <w:basedOn w:val="Maintext"/>
    <w:uiPriority w:val="15"/>
    <w:rsid w:val="00916BD2"/>
    <w:pPr>
      <w:spacing w:before="0"/>
    </w:pPr>
  </w:style>
  <w:style w:type="paragraph" w:styleId="Closing">
    <w:name w:val="Closing"/>
    <w:basedOn w:val="Normal"/>
    <w:link w:val="ClosingChar"/>
    <w:uiPriority w:val="15"/>
    <w:semiHidden/>
    <w:rsid w:val="00916BD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table" w:styleId="ColourfulGrid">
    <w:name w:val="Colorful Grid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text1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text1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text1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text1" w:themeFillShade="BF"/>
      </w:tc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accent1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accent1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accent1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accent1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accent1" w:themeFillShade="BF"/>
      </w:tcPr>
    </w:tblStylePr>
    <w:tblStylePr w:type="band1Vert">
      <w:tblPr/>
      <w:trPr>
        <w:hidden/>
      </w:trPr>
      <w:tcPr>
        <w:shd w:val="clear" w:color="auto" w:fill="808080" w:themeFill="accent1" w:themeFillTint="7F"/>
      </w:tcPr>
    </w:tblStylePr>
    <w:tblStylePr w:type="band1Horz">
      <w:tblPr/>
      <w:trPr>
        <w:hidden/>
      </w:trPr>
      <w:tcPr>
        <w:shd w:val="clear" w:color="auto" w:fill="808080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accent2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accent2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accent2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accent2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accent2" w:themeFillShade="BF"/>
      </w:tcPr>
    </w:tblStylePr>
    <w:tblStylePr w:type="band1Vert">
      <w:tblPr/>
      <w:trPr>
        <w:hidden/>
      </w:trPr>
      <w:tcPr>
        <w:shd w:val="clear" w:color="auto" w:fill="808080" w:themeFill="accent2" w:themeFillTint="7F"/>
      </w:tcPr>
    </w:tblStylePr>
    <w:tblStylePr w:type="band1Horz">
      <w:tblPr/>
      <w:trPr>
        <w:hidden/>
      </w:trPr>
      <w:tcPr>
        <w:shd w:val="clear" w:color="auto" w:fill="808080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accent3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accent3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accent3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accent3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accent3" w:themeFillShade="BF"/>
      </w:tcPr>
    </w:tblStylePr>
    <w:tblStylePr w:type="band1Vert">
      <w:tblPr/>
      <w:trPr>
        <w:hidden/>
      </w:trPr>
      <w:tcPr>
        <w:shd w:val="clear" w:color="auto" w:fill="808080" w:themeFill="accent3" w:themeFillTint="7F"/>
      </w:tcPr>
    </w:tblStylePr>
    <w:tblStylePr w:type="band1Horz">
      <w:tblPr/>
      <w:trPr>
        <w:hidden/>
      </w:trPr>
      <w:tcPr>
        <w:shd w:val="clear" w:color="auto" w:fill="808080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accent4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accent4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accent4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accent4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accent4" w:themeFillShade="BF"/>
      </w:tcPr>
    </w:tblStylePr>
    <w:tblStylePr w:type="band1Vert">
      <w:tblPr/>
      <w:trPr>
        <w:hidden/>
      </w:trPr>
      <w:tcPr>
        <w:shd w:val="clear" w:color="auto" w:fill="808080" w:themeFill="accent4" w:themeFillTint="7F"/>
      </w:tcPr>
    </w:tblStylePr>
    <w:tblStylePr w:type="band1Horz">
      <w:tblPr/>
      <w:trPr>
        <w:hidden/>
      </w:trPr>
      <w:tcPr>
        <w:shd w:val="clear" w:color="auto" w:fill="80808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accent5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accent5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accent5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accent5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accent5" w:themeFillShade="BF"/>
      </w:tcPr>
    </w:tblStylePr>
    <w:tblStylePr w:type="band1Vert">
      <w:tblPr/>
      <w:trPr>
        <w:hidden/>
      </w:trPr>
      <w:tcPr>
        <w:shd w:val="clear" w:color="auto" w:fill="808080" w:themeFill="accent5" w:themeFillTint="7F"/>
      </w:tcPr>
    </w:tblStylePr>
    <w:tblStylePr w:type="band1Horz">
      <w:tblPr/>
      <w:trPr>
        <w:hidden/>
      </w:trPr>
      <w:tcPr>
        <w:shd w:val="clear" w:color="auto" w:fill="808080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insideH w:val="single" w:sz="4" w:space="0" w:color="D9D9D9" w:themeColor="background1"/>
      </w:tblBorders>
    </w:tblPr>
    <w:trPr>
      <w:hidden/>
    </w:trPr>
    <w:tcPr>
      <w:shd w:val="clear" w:color="auto" w:fill="CCCCCC" w:themeFill="accent6" w:themeFillTint="33"/>
    </w:tcPr>
    <w:tblStylePr w:type="firstRow">
      <w:rPr>
        <w:b/>
        <w:bCs/>
      </w:rPr>
      <w:tblPr/>
      <w:trPr>
        <w:hidden/>
      </w:trPr>
      <w:tcPr>
        <w:shd w:val="clear" w:color="auto" w:fill="999999" w:themeFill="accent6" w:themeFillTint="66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shd w:val="clear" w:color="auto" w:fill="999999" w:themeFill="accent6" w:themeFillTint="66"/>
      </w:tcPr>
    </w:tblStylePr>
    <w:tblStylePr w:type="firstCol">
      <w:rPr>
        <w:color w:val="D9D9D9" w:themeColor="background1"/>
      </w:rPr>
      <w:tblPr/>
      <w:trPr>
        <w:hidden/>
      </w:trPr>
      <w:tcPr>
        <w:shd w:val="clear" w:color="auto" w:fill="000000" w:themeFill="accent6" w:themeFillShade="BF"/>
      </w:tcPr>
    </w:tblStylePr>
    <w:tblStylePr w:type="lastCol">
      <w:rPr>
        <w:color w:val="D9D9D9" w:themeColor="background1"/>
      </w:rPr>
      <w:tblPr/>
      <w:trPr>
        <w:hidden/>
      </w:trPr>
      <w:tcPr>
        <w:shd w:val="clear" w:color="auto" w:fill="000000" w:themeFill="accent6" w:themeFillShade="BF"/>
      </w:tcPr>
    </w:tblStylePr>
    <w:tblStylePr w:type="band1Vert">
      <w:tblPr/>
      <w:trPr>
        <w:hidden/>
      </w:trPr>
      <w:tcPr>
        <w:shd w:val="clear" w:color="auto" w:fill="808080" w:themeFill="accent6" w:themeFillTint="7F"/>
      </w:tcPr>
    </w:tblStylePr>
    <w:tblStylePr w:type="band1Horz">
      <w:tblPr/>
      <w:trPr>
        <w:hidden/>
      </w:trPr>
      <w:tcPr>
        <w:shd w:val="clear" w:color="auto" w:fill="808080" w:themeFill="accent6" w:themeFillTint="7F"/>
      </w:tcPr>
    </w:tblStylePr>
  </w:style>
  <w:style w:type="table" w:styleId="ColourfulList">
    <w:name w:val="Colorful List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text1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accent1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accent2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2" w:themeFillShade="CC"/>
      </w:tcPr>
    </w:tblStylePr>
    <w:tblStylePr w:type="lastRow">
      <w:rPr>
        <w:b/>
        <w:bCs/>
        <w:color w:val="000000" w:themeColor="accent2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accent3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4" w:themeFillShade="CC"/>
      </w:tcPr>
    </w:tblStylePr>
    <w:tblStylePr w:type="lastRow">
      <w:rPr>
        <w:b/>
        <w:bCs/>
        <w:color w:val="000000" w:themeColor="accent4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accent4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3" w:themeFillShade="CC"/>
      </w:tcPr>
    </w:tblStylePr>
    <w:tblStylePr w:type="lastRow">
      <w:rPr>
        <w:b/>
        <w:bCs/>
        <w:color w:val="000000" w:themeColor="accent3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accent5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6" w:themeFillShade="CC"/>
      </w:tcPr>
    </w:tblStylePr>
    <w:tblStylePr w:type="lastRow">
      <w:rPr>
        <w:b/>
        <w:bCs/>
        <w:color w:val="000000" w:themeColor="accent6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cPr>
      <w:shd w:val="clear" w:color="auto" w:fill="E6E6E6" w:themeFill="accent6" w:themeFillTint="19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bottom w:val="single" w:sz="12" w:space="0" w:color="D9D9D9" w:themeColor="background1"/>
        </w:tcBorders>
        <w:shd w:val="clear" w:color="auto" w:fill="000000" w:themeFill="accent5" w:themeFillShade="CC"/>
      </w:tcPr>
    </w:tblStylePr>
    <w:tblStylePr w:type="lastRow">
      <w:rPr>
        <w:b/>
        <w:bCs/>
        <w:color w:val="000000" w:themeColor="accent5" w:themeShade="CC"/>
      </w:rPr>
      <w:tblPr/>
      <w:trPr>
        <w:hidden/>
      </w:trPr>
      <w:tcPr>
        <w:tcBorders>
          <w:top w:val="single" w:sz="12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styleId="ColourfulShading">
    <w:name w:val="Colorful Shading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text1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text1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>
        <w:hidden/>
      </w:trPr>
      <w:tcPr>
        <w:shd w:val="clear" w:color="auto" w:fill="999999" w:themeFill="text1" w:themeFillTint="66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accent1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accent1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000000" w:themeFill="accent1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99"/>
      </w:tcPr>
    </w:tblStylePr>
    <w:tblStylePr w:type="band1Vert">
      <w:tblPr/>
      <w:trPr>
        <w:hidden/>
      </w:trPr>
      <w:tcPr>
        <w:shd w:val="clear" w:color="auto" w:fill="999999" w:themeFill="accent1" w:themeFillTint="66"/>
      </w:tcPr>
    </w:tblStylePr>
    <w:tblStylePr w:type="band1Horz">
      <w:tblPr/>
      <w:trPr>
        <w:hidden/>
      </w:trPr>
      <w:tcPr>
        <w:shd w:val="clear" w:color="auto" w:fill="80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accent2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accent2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accent2" w:themeShade="99"/>
          <w:insideV w:val="nil"/>
        </w:tcBorders>
        <w:shd w:val="clear" w:color="auto" w:fill="000000" w:themeFill="accent2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99"/>
      </w:tcPr>
    </w:tblStylePr>
    <w:tblStylePr w:type="band1Vert">
      <w:tblPr/>
      <w:trPr>
        <w:hidden/>
      </w:trPr>
      <w:tcPr>
        <w:shd w:val="clear" w:color="auto" w:fill="999999" w:themeFill="accent2" w:themeFillTint="66"/>
      </w:tcPr>
    </w:tblStylePr>
    <w:tblStylePr w:type="band1Horz">
      <w:tblPr/>
      <w:trPr>
        <w:hidden/>
      </w:trPr>
      <w:tcPr>
        <w:shd w:val="clear" w:color="auto" w:fill="80808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4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accent3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accent3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accent3" w:themeShade="99"/>
          <w:insideV w:val="nil"/>
        </w:tcBorders>
        <w:shd w:val="clear" w:color="auto" w:fill="000000" w:themeFill="accent3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99"/>
      </w:tcPr>
    </w:tblStylePr>
    <w:tblStylePr w:type="band1Vert">
      <w:tblPr/>
      <w:trPr>
        <w:hidden/>
      </w:trPr>
      <w:tcPr>
        <w:shd w:val="clear" w:color="auto" w:fill="999999" w:themeFill="accent3" w:themeFillTint="66"/>
      </w:tcPr>
    </w:tblStylePr>
    <w:tblStylePr w:type="band1Horz">
      <w:tblPr/>
      <w:trPr>
        <w:hidden/>
      </w:trPr>
      <w:tcPr>
        <w:shd w:val="clear" w:color="auto" w:fill="808080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3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accent4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accent4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accent4" w:themeShade="99"/>
          <w:insideV w:val="nil"/>
        </w:tcBorders>
        <w:shd w:val="clear" w:color="auto" w:fill="000000" w:themeFill="accent4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99"/>
      </w:tcPr>
    </w:tblStylePr>
    <w:tblStylePr w:type="band1Vert">
      <w:tblPr/>
      <w:trPr>
        <w:hidden/>
      </w:trPr>
      <w:tcPr>
        <w:shd w:val="clear" w:color="auto" w:fill="999999" w:themeFill="accent4" w:themeFillTint="66"/>
      </w:tcPr>
    </w:tblStylePr>
    <w:tblStylePr w:type="band1Horz">
      <w:tblPr/>
      <w:trPr>
        <w:hidden/>
      </w:trPr>
      <w:tcPr>
        <w:shd w:val="clear" w:color="auto" w:fill="8080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6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accent5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accent5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accent5" w:themeShade="99"/>
          <w:insideV w:val="nil"/>
        </w:tcBorders>
        <w:shd w:val="clear" w:color="auto" w:fill="000000" w:themeFill="accent5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99"/>
      </w:tcPr>
    </w:tblStylePr>
    <w:tblStylePr w:type="band1Vert">
      <w:tblPr/>
      <w:trPr>
        <w:hidden/>
      </w:trPr>
      <w:tcPr>
        <w:shd w:val="clear" w:color="auto" w:fill="999999" w:themeFill="accent5" w:themeFillTint="66"/>
      </w:tcPr>
    </w:tblStylePr>
    <w:tblStylePr w:type="band1Horz">
      <w:tblPr/>
      <w:trPr>
        <w:hidden/>
      </w:trPr>
      <w:tcPr>
        <w:shd w:val="clear" w:color="auto" w:fill="8080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24" w:space="0" w:color="000000" w:themeColor="accent5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E6E6E6" w:themeFill="accent6" w:themeFillTint="19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top w:val="single" w:sz="6" w:space="0" w:color="D9D9D9" w:themeColor="background1"/>
        </w:tcBorders>
        <w:shd w:val="clear" w:color="auto" w:fill="000000" w:themeFill="accent6" w:themeFillShade="99"/>
      </w:tcPr>
    </w:tblStylePr>
    <w:tblStylePr w:type="fir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single" w:sz="4" w:space="0" w:color="000000" w:themeColor="accent6" w:themeShade="99"/>
          <w:insideV w:val="nil"/>
        </w:tcBorders>
        <w:shd w:val="clear" w:color="auto" w:fill="000000" w:themeFill="accent6" w:themeFillShade="99"/>
      </w:tcPr>
    </w:tblStylePr>
    <w:tblStylePr w:type="lastCol">
      <w:rPr>
        <w:color w:val="D9D9D9" w:themeColor="background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99"/>
      </w:tcPr>
    </w:tblStylePr>
    <w:tblStylePr w:type="band1Vert">
      <w:tblPr/>
      <w:trPr>
        <w:hidden/>
      </w:trPr>
      <w:tcPr>
        <w:shd w:val="clear" w:color="auto" w:fill="999999" w:themeFill="accent6" w:themeFillTint="66"/>
      </w:tcPr>
    </w:tblStylePr>
    <w:tblStylePr w:type="band1Horz">
      <w:tblPr/>
      <w:trPr>
        <w:hidden/>
      </w:trPr>
      <w:tcPr>
        <w:shd w:val="clear" w:color="auto" w:fill="80808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15"/>
    <w:semiHidden/>
    <w:rsid w:val="00916BD2"/>
    <w:rPr>
      <w:rFonts w:ascii="Arial" w:hAnsi="Arial" w:cs="Arial"/>
      <w:sz w:val="16"/>
      <w:szCs w:val="16"/>
    </w:rPr>
  </w:style>
  <w:style w:type="paragraph" w:styleId="CommentText">
    <w:name w:val="annotation text"/>
    <w:basedOn w:val="Normal"/>
    <w:link w:val="CommentTextChar"/>
    <w:uiPriority w:val="15"/>
    <w:semiHidden/>
    <w:rsid w:val="00916BD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15"/>
    <w:semiHidden/>
    <w:rsid w:val="00916BD2"/>
    <w:rPr>
      <w:rFonts w:ascii="Georgia" w:eastAsia="Times" w:hAnsi="Georgia" w:cs="Times New Roman"/>
      <w:sz w:val="21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15"/>
    <w:semiHidden/>
    <w:rsid w:val="00916B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15"/>
    <w:semiHidden/>
    <w:rsid w:val="00916BD2"/>
    <w:rPr>
      <w:rFonts w:ascii="Georgia" w:eastAsia="Times" w:hAnsi="Georgia" w:cs="Times New Roman"/>
      <w:b/>
      <w:bCs/>
      <w:sz w:val="21"/>
      <w:szCs w:val="20"/>
      <w:lang w:eastAsia="en-GB"/>
    </w:rPr>
  </w:style>
  <w:style w:type="table" w:styleId="DarkList">
    <w:name w:val="Dark List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text1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accent1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accent1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accent2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accent2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accent3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accent3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accent4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accent4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accent5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accent5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</w:tblPr>
    <w:trPr>
      <w:hidden/>
    </w:trPr>
    <w:tcPr>
      <w:shd w:val="clear" w:color="auto" w:fill="000000" w:themeFill="accent6"/>
    </w:tc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bottom w:val="single" w:sz="18" w:space="0" w:color="D9D9D9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rPr>
        <w:hidden/>
      </w:trPr>
      <w:tcPr>
        <w:tcBorders>
          <w:top w:val="single" w:sz="18" w:space="0" w:color="D9D9D9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7F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18" w:space="0" w:color="D9D9D9" w:themeColor="background1"/>
          <w:insideH w:val="nil"/>
          <w:insideV w:val="nil"/>
        </w:tcBorders>
        <w:shd w:val="clear" w:color="auto" w:fill="000000" w:themeFill="accent6" w:themeFillShade="BF"/>
      </w:tcPr>
    </w:tblStylePr>
    <w:tblStylePr w:type="lastCol">
      <w:tblPr/>
      <w:trPr>
        <w:hidden/>
      </w:trPr>
      <w:tcPr>
        <w:tcBorders>
          <w:top w:val="nil"/>
          <w:left w:val="single" w:sz="18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Vert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  <w:tblStylePr w:type="band1Horz"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15"/>
    <w:semiHidden/>
    <w:rsid w:val="00916BD2"/>
  </w:style>
  <w:style w:type="character" w:customStyle="1" w:styleId="DateChar">
    <w:name w:val="Date Char"/>
    <w:basedOn w:val="DefaultParagraphFont"/>
    <w:link w:val="Date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DocumentMap">
    <w:name w:val="Document Map"/>
    <w:basedOn w:val="Normal"/>
    <w:link w:val="DocumentMapChar"/>
    <w:uiPriority w:val="15"/>
    <w:semiHidden/>
    <w:rsid w:val="00916BD2"/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15"/>
    <w:semiHidden/>
    <w:rsid w:val="00916BD2"/>
    <w:rPr>
      <w:rFonts w:ascii="Georgia" w:eastAsia="Times" w:hAnsi="Georgia" w:cs="Times New Roman"/>
      <w:sz w:val="16"/>
      <w:szCs w:val="16"/>
      <w:lang w:eastAsia="en-GB"/>
    </w:rPr>
  </w:style>
  <w:style w:type="paragraph" w:styleId="EmailSignature">
    <w:name w:val="E-mail Signature"/>
    <w:basedOn w:val="Normal"/>
    <w:link w:val="EmailSignatureChar"/>
    <w:uiPriority w:val="15"/>
    <w:semiHidden/>
    <w:rsid w:val="00916BD2"/>
  </w:style>
  <w:style w:type="character" w:customStyle="1" w:styleId="EmailSignatureChar">
    <w:name w:val="Email Signature Char"/>
    <w:basedOn w:val="DefaultParagraphFont"/>
    <w:link w:val="EmailSignature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character" w:styleId="Emphasis">
    <w:name w:val="Emphasis"/>
    <w:basedOn w:val="DefaultParagraphFont"/>
    <w:uiPriority w:val="15"/>
    <w:semiHidden/>
    <w:rsid w:val="00916BD2"/>
    <w:rPr>
      <w:rFonts w:ascii="Arial" w:hAnsi="Arial" w:cs="Arial"/>
      <w:i/>
      <w:iCs/>
    </w:rPr>
  </w:style>
  <w:style w:type="character" w:styleId="EndnoteReference">
    <w:name w:val="endnote reference"/>
    <w:basedOn w:val="DefaultParagraphFont"/>
    <w:uiPriority w:val="15"/>
    <w:semiHidden/>
    <w:rsid w:val="00916BD2"/>
    <w:rPr>
      <w:rFonts w:ascii="Arial" w:hAnsi="Arial" w:cs="Arial"/>
      <w:vertAlign w:val="superscript"/>
    </w:rPr>
  </w:style>
  <w:style w:type="paragraph" w:styleId="EndnoteText">
    <w:name w:val="endnote text"/>
    <w:basedOn w:val="Normal"/>
    <w:link w:val="EndnoteTextChar"/>
    <w:uiPriority w:val="15"/>
    <w:semiHidden/>
    <w:rsid w:val="00916BD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15"/>
    <w:semiHidden/>
    <w:rsid w:val="00916BD2"/>
    <w:rPr>
      <w:rFonts w:ascii="Georgia" w:eastAsia="Times" w:hAnsi="Georgia" w:cs="Times New Roman"/>
      <w:sz w:val="21"/>
      <w:szCs w:val="20"/>
      <w:lang w:eastAsia="en-GB"/>
    </w:rPr>
  </w:style>
  <w:style w:type="paragraph" w:styleId="EnvelopeAddress">
    <w:name w:val="envelope address"/>
    <w:basedOn w:val="Normal"/>
    <w:uiPriority w:val="15"/>
    <w:semiHidden/>
    <w:rsid w:val="00916BD2"/>
    <w:pPr>
      <w:framePr w:w="7920" w:h="1980" w:hRule="exact" w:hSpace="180" w:wrap="auto" w:hAnchor="page" w:xAlign="center" w:yAlign="bottom"/>
      <w:ind w:left="2880"/>
    </w:pPr>
    <w:rPr>
      <w:rFonts w:eastAsia="Dotum"/>
      <w:sz w:val="24"/>
      <w:szCs w:val="24"/>
    </w:rPr>
  </w:style>
  <w:style w:type="paragraph" w:styleId="EnvelopeReturn">
    <w:name w:val="envelope return"/>
    <w:basedOn w:val="Normal"/>
    <w:uiPriority w:val="15"/>
    <w:semiHidden/>
    <w:rsid w:val="00916BD2"/>
    <w:rPr>
      <w:rFonts w:eastAsia="Dotum"/>
      <w:szCs w:val="20"/>
    </w:rPr>
  </w:style>
  <w:style w:type="character" w:styleId="FollowedHyperlink">
    <w:name w:val="FollowedHyperlink"/>
    <w:basedOn w:val="DefaultParagraphFont"/>
    <w:uiPriority w:val="15"/>
    <w:semiHidden/>
    <w:rsid w:val="00916BD2"/>
    <w:rPr>
      <w:rFonts w:ascii="Arial" w:hAnsi="Arial" w:cs="Arial"/>
      <w:color w:val="954F72" w:themeColor="followedHyperlink"/>
      <w:u w:val="single"/>
    </w:rPr>
  </w:style>
  <w:style w:type="character" w:styleId="FootnoteReference">
    <w:name w:val="footnote reference"/>
    <w:basedOn w:val="DefaultParagraphFont"/>
    <w:uiPriority w:val="15"/>
    <w:semiHidden/>
    <w:rsid w:val="00916BD2"/>
    <w:rPr>
      <w:rFonts w:ascii="Arial" w:hAnsi="Arial" w:cs="Arial"/>
      <w:vertAlign w:val="superscript"/>
    </w:rPr>
  </w:style>
  <w:style w:type="paragraph" w:styleId="FootnoteText">
    <w:name w:val="footnote text"/>
    <w:basedOn w:val="Normal"/>
    <w:link w:val="FootnoteTextChar"/>
    <w:uiPriority w:val="15"/>
    <w:semiHidden/>
    <w:rsid w:val="00916BD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15"/>
    <w:semiHidden/>
    <w:rsid w:val="00916BD2"/>
    <w:rPr>
      <w:rFonts w:ascii="Georgia" w:eastAsia="Times" w:hAnsi="Georgia" w:cs="Times New Roman"/>
      <w:sz w:val="21"/>
      <w:szCs w:val="20"/>
      <w:lang w:eastAsia="en-GB"/>
    </w:rPr>
  </w:style>
  <w:style w:type="table" w:customStyle="1" w:styleId="GridTable1Light-Accent11">
    <w:name w:val="Grid Table 1 Light - Accent 1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accent1" w:themeTint="66"/>
        <w:left w:val="single" w:sz="4" w:space="0" w:color="999999" w:themeColor="accent1" w:themeTint="66"/>
        <w:bottom w:val="single" w:sz="4" w:space="0" w:color="999999" w:themeColor="accent1" w:themeTint="66"/>
        <w:right w:val="single" w:sz="4" w:space="0" w:color="999999" w:themeColor="accent1" w:themeTint="66"/>
        <w:insideH w:val="single" w:sz="4" w:space="0" w:color="999999" w:themeColor="accent1" w:themeTint="66"/>
        <w:insideV w:val="single" w:sz="4" w:space="0" w:color="999999" w:themeColor="accent1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accent2" w:themeTint="66"/>
        <w:left w:val="single" w:sz="4" w:space="0" w:color="999999" w:themeColor="accent2" w:themeTint="66"/>
        <w:bottom w:val="single" w:sz="4" w:space="0" w:color="999999" w:themeColor="accent2" w:themeTint="66"/>
        <w:right w:val="single" w:sz="4" w:space="0" w:color="999999" w:themeColor="accent2" w:themeTint="66"/>
        <w:insideH w:val="single" w:sz="4" w:space="0" w:color="999999" w:themeColor="accent2" w:themeTint="66"/>
        <w:insideV w:val="single" w:sz="4" w:space="0" w:color="999999" w:themeColor="accent2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2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accent3" w:themeTint="66"/>
        <w:left w:val="single" w:sz="4" w:space="0" w:color="999999" w:themeColor="accent3" w:themeTint="66"/>
        <w:bottom w:val="single" w:sz="4" w:space="0" w:color="999999" w:themeColor="accent3" w:themeTint="66"/>
        <w:right w:val="single" w:sz="4" w:space="0" w:color="999999" w:themeColor="accent3" w:themeTint="66"/>
        <w:insideH w:val="single" w:sz="4" w:space="0" w:color="999999" w:themeColor="accent3" w:themeTint="66"/>
        <w:insideV w:val="single" w:sz="4" w:space="0" w:color="999999" w:themeColor="accent3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3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accent4" w:themeTint="66"/>
        <w:left w:val="single" w:sz="4" w:space="0" w:color="999999" w:themeColor="accent4" w:themeTint="66"/>
        <w:bottom w:val="single" w:sz="4" w:space="0" w:color="999999" w:themeColor="accent4" w:themeTint="66"/>
        <w:right w:val="single" w:sz="4" w:space="0" w:color="999999" w:themeColor="accent4" w:themeTint="66"/>
        <w:insideH w:val="single" w:sz="4" w:space="0" w:color="999999" w:themeColor="accent4" w:themeTint="66"/>
        <w:insideV w:val="single" w:sz="4" w:space="0" w:color="999999" w:themeColor="accent4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4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accent5" w:themeTint="66"/>
        <w:left w:val="single" w:sz="4" w:space="0" w:color="999999" w:themeColor="accent5" w:themeTint="66"/>
        <w:bottom w:val="single" w:sz="4" w:space="0" w:color="999999" w:themeColor="accent5" w:themeTint="66"/>
        <w:right w:val="single" w:sz="4" w:space="0" w:color="999999" w:themeColor="accent5" w:themeTint="66"/>
        <w:insideH w:val="single" w:sz="4" w:space="0" w:color="999999" w:themeColor="accent5" w:themeTint="66"/>
        <w:insideV w:val="single" w:sz="4" w:space="0" w:color="999999" w:themeColor="accent5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accent6" w:themeTint="66"/>
        <w:left w:val="single" w:sz="4" w:space="0" w:color="999999" w:themeColor="accent6" w:themeTint="66"/>
        <w:bottom w:val="single" w:sz="4" w:space="0" w:color="999999" w:themeColor="accent6" w:themeTint="66"/>
        <w:right w:val="single" w:sz="4" w:space="0" w:color="999999" w:themeColor="accent6" w:themeTint="66"/>
        <w:insideH w:val="single" w:sz="4" w:space="0" w:color="999999" w:themeColor="accent6" w:themeTint="66"/>
        <w:insideV w:val="single" w:sz="4" w:space="0" w:color="999999" w:themeColor="accent6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1">
    <w:name w:val="Grid Table 1 Light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-Accent11">
    <w:name w:val="Grid Table 2 - Accent 1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accent1" w:themeTint="99"/>
        <w:bottom w:val="single" w:sz="2" w:space="0" w:color="666666" w:themeColor="accent1" w:themeTint="99"/>
        <w:insideH w:val="single" w:sz="2" w:space="0" w:color="666666" w:themeColor="accent1" w:themeTint="99"/>
        <w:insideV w:val="single" w:sz="2" w:space="0" w:color="666666" w:themeColor="accen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accent1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1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accent2" w:themeTint="99"/>
        <w:bottom w:val="single" w:sz="2" w:space="0" w:color="666666" w:themeColor="accent2" w:themeTint="99"/>
        <w:insideH w:val="single" w:sz="2" w:space="0" w:color="666666" w:themeColor="accent2" w:themeTint="99"/>
        <w:insideV w:val="single" w:sz="2" w:space="0" w:color="666666" w:themeColor="accent2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accent2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2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accent3" w:themeTint="99"/>
        <w:bottom w:val="single" w:sz="2" w:space="0" w:color="666666" w:themeColor="accent3" w:themeTint="99"/>
        <w:insideH w:val="single" w:sz="2" w:space="0" w:color="666666" w:themeColor="accent3" w:themeTint="99"/>
        <w:insideV w:val="single" w:sz="2" w:space="0" w:color="666666" w:themeColor="accent3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accent3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3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accent4" w:themeTint="99"/>
        <w:bottom w:val="single" w:sz="2" w:space="0" w:color="666666" w:themeColor="accent4" w:themeTint="99"/>
        <w:insideH w:val="single" w:sz="2" w:space="0" w:color="666666" w:themeColor="accent4" w:themeTint="99"/>
        <w:insideV w:val="single" w:sz="2" w:space="0" w:color="666666" w:themeColor="accent4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accent4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4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accent5" w:themeTint="99"/>
        <w:bottom w:val="single" w:sz="2" w:space="0" w:color="666666" w:themeColor="accent5" w:themeTint="99"/>
        <w:insideH w:val="single" w:sz="2" w:space="0" w:color="666666" w:themeColor="accent5" w:themeTint="99"/>
        <w:insideV w:val="single" w:sz="2" w:space="0" w:color="666666" w:themeColor="accent5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accent5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5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accent6" w:themeTint="99"/>
        <w:bottom w:val="single" w:sz="2" w:space="0" w:color="666666" w:themeColor="accent6" w:themeTint="99"/>
        <w:insideH w:val="single" w:sz="2" w:space="0" w:color="666666" w:themeColor="accent6" w:themeTint="99"/>
        <w:insideV w:val="single" w:sz="2" w:space="0" w:color="666666" w:themeColor="accent6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accent6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accent6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GridTable21">
    <w:name w:val="Grid Table 2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1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1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1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2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2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2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3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3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3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4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4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4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5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5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5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6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6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6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6" w:themeTint="99"/>
        </w:tcBorders>
      </w:tcPr>
    </w:tblStylePr>
  </w:style>
  <w:style w:type="table" w:customStyle="1" w:styleId="GridTable31">
    <w:name w:val="Grid Table 3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text1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text1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text1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4-Accent11">
    <w:name w:val="Grid Table 4 - Accent 1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2"/>
          <w:left w:val="single" w:sz="4" w:space="0" w:color="000000" w:themeColor="accent2"/>
          <w:bottom w:val="single" w:sz="4" w:space="0" w:color="000000" w:themeColor="accent2"/>
          <w:right w:val="single" w:sz="4" w:space="0" w:color="000000" w:themeColor="accent2"/>
          <w:insideH w:val="nil"/>
          <w:insideV w:val="nil"/>
        </w:tcBorders>
        <w:shd w:val="clear" w:color="auto" w:fill="000000" w:themeFill="accent2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3"/>
          <w:left w:val="single" w:sz="4" w:space="0" w:color="000000" w:themeColor="accent3"/>
          <w:bottom w:val="single" w:sz="4" w:space="0" w:color="000000" w:themeColor="accent3"/>
          <w:right w:val="single" w:sz="4" w:space="0" w:color="000000" w:themeColor="accent3"/>
          <w:insideH w:val="nil"/>
          <w:insideV w:val="nil"/>
        </w:tcBorders>
        <w:shd w:val="clear" w:color="auto" w:fill="000000" w:themeFill="accent3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4"/>
          <w:left w:val="single" w:sz="4" w:space="0" w:color="000000" w:themeColor="accent4"/>
          <w:bottom w:val="single" w:sz="4" w:space="0" w:color="000000" w:themeColor="accent4"/>
          <w:right w:val="single" w:sz="4" w:space="0" w:color="000000" w:themeColor="accent4"/>
          <w:insideH w:val="nil"/>
          <w:insideV w:val="nil"/>
        </w:tcBorders>
        <w:shd w:val="clear" w:color="auto" w:fill="000000" w:themeFill="accent4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GridTable41">
    <w:name w:val="Grid Table 4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accent1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accent1"/>
      </w:tcPr>
    </w:tblStylePr>
    <w:tblStylePr w:type="band1Vert">
      <w:tblPr/>
      <w:trPr>
        <w:hidden/>
      </w:trPr>
      <w:tcPr>
        <w:shd w:val="clear" w:color="auto" w:fill="999999" w:themeFill="accent1" w:themeFillTint="66"/>
      </w:tcPr>
    </w:tblStylePr>
    <w:tblStylePr w:type="band1Horz">
      <w:tblPr/>
      <w:trPr>
        <w:hidden/>
      </w:trPr>
      <w:tcPr>
        <w:shd w:val="clear" w:color="auto" w:fill="999999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accent2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2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2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accent2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accent2"/>
      </w:tcPr>
    </w:tblStylePr>
    <w:tblStylePr w:type="band1Vert">
      <w:tblPr/>
      <w:trPr>
        <w:hidden/>
      </w:trPr>
      <w:tcPr>
        <w:shd w:val="clear" w:color="auto" w:fill="999999" w:themeFill="accent2" w:themeFillTint="66"/>
      </w:tcPr>
    </w:tblStylePr>
    <w:tblStylePr w:type="band1Horz">
      <w:tblPr/>
      <w:trPr>
        <w:hidden/>
      </w:trPr>
      <w:tcPr>
        <w:shd w:val="clear" w:color="auto" w:fill="999999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accent3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3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3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accent3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accent3"/>
      </w:tcPr>
    </w:tblStylePr>
    <w:tblStylePr w:type="band1Vert">
      <w:tblPr/>
      <w:trPr>
        <w:hidden/>
      </w:trPr>
      <w:tcPr>
        <w:shd w:val="clear" w:color="auto" w:fill="999999" w:themeFill="accent3" w:themeFillTint="66"/>
      </w:tcPr>
    </w:tblStylePr>
    <w:tblStylePr w:type="band1Horz">
      <w:tblPr/>
      <w:trPr>
        <w:hidden/>
      </w:trPr>
      <w:tcPr>
        <w:shd w:val="clear" w:color="auto" w:fill="999999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accent4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4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4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accent4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accent4"/>
      </w:tcPr>
    </w:tblStylePr>
    <w:tblStylePr w:type="band1Vert">
      <w:tblPr/>
      <w:trPr>
        <w:hidden/>
      </w:trPr>
      <w:tcPr>
        <w:shd w:val="clear" w:color="auto" w:fill="999999" w:themeFill="accent4" w:themeFillTint="66"/>
      </w:tcPr>
    </w:tblStylePr>
    <w:tblStylePr w:type="band1Horz">
      <w:tblPr/>
      <w:trPr>
        <w:hidden/>
      </w:trPr>
      <w:tcPr>
        <w:shd w:val="clear" w:color="auto" w:fill="999999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accent5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5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5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accent5"/>
      </w:tcPr>
    </w:tblStylePr>
    <w:tblStylePr w:type="band1Vert">
      <w:tblPr/>
      <w:trPr>
        <w:hidden/>
      </w:trPr>
      <w:tcPr>
        <w:shd w:val="clear" w:color="auto" w:fill="999999" w:themeFill="accent5" w:themeFillTint="66"/>
      </w:tcPr>
    </w:tblStylePr>
    <w:tblStylePr w:type="band1Horz">
      <w:tblPr/>
      <w:trPr>
        <w:hidden/>
      </w:trPr>
      <w:tcPr>
        <w:shd w:val="clear" w:color="auto" w:fill="999999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accent6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6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accent6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accent6"/>
      </w:tcPr>
    </w:tblStylePr>
    <w:tblStylePr w:type="band1Vert">
      <w:tblPr/>
      <w:trPr>
        <w:hidden/>
      </w:trPr>
      <w:tcPr>
        <w:shd w:val="clear" w:color="auto" w:fill="999999" w:themeFill="accent6" w:themeFillTint="66"/>
      </w:tcPr>
    </w:tblStylePr>
    <w:tblStylePr w:type="band1Horz">
      <w:tblPr/>
      <w:trPr>
        <w:hidden/>
      </w:trPr>
      <w:tcPr>
        <w:shd w:val="clear" w:color="auto" w:fill="999999" w:themeFill="accent6" w:themeFillTint="66"/>
      </w:tcPr>
    </w:tblStylePr>
  </w:style>
  <w:style w:type="table" w:customStyle="1" w:styleId="GridTable5Dark1">
    <w:name w:val="Grid Table 5 Dark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D9D9D9" w:themeColor="background1"/>
        <w:left w:val="single" w:sz="4" w:space="0" w:color="D9D9D9" w:themeColor="background1"/>
        <w:bottom w:val="single" w:sz="4" w:space="0" w:color="D9D9D9" w:themeColor="background1"/>
        <w:right w:val="single" w:sz="4" w:space="0" w:color="D9D9D9" w:themeColor="background1"/>
        <w:insideH w:val="single" w:sz="4" w:space="0" w:color="D9D9D9" w:themeColor="background1"/>
        <w:insideV w:val="single" w:sz="4" w:space="0" w:color="D9D9D9" w:themeColor="background1"/>
      </w:tblBorders>
    </w:tblPr>
    <w:trPr>
      <w:hidden/>
    </w:trPr>
    <w:tcPr>
      <w:shd w:val="clear" w:color="auto" w:fill="CCCCCC" w:themeFill="text1" w:themeFillTint="33"/>
    </w:tc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D9D9D9" w:themeColor="background1"/>
      </w:rPr>
      <w:tblPr/>
      <w:trPr>
        <w:hidden/>
      </w:trPr>
      <w:tcPr>
        <w:tcBorders>
          <w:left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left w:val="single" w:sz="4" w:space="0" w:color="D9D9D9" w:themeColor="background1"/>
          <w:bottom w:val="single" w:sz="4" w:space="0" w:color="D9D9D9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  <w:right w:val="single" w:sz="4" w:space="0" w:color="D9D9D9" w:themeColor="background1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shd w:val="clear" w:color="auto" w:fill="999999" w:themeFill="text1" w:themeFillTint="66"/>
      </w:tcPr>
    </w:tblStylePr>
    <w:tblStylePr w:type="band1Horz">
      <w:tblPr/>
      <w:trPr>
        <w:hidden/>
      </w:trPr>
      <w:tcPr>
        <w:shd w:val="clear" w:color="auto" w:fill="999999" w:themeFill="tex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1" w:themeShade="BF"/>
      <w:lang w:eastAsia="en-GB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1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2" w:themeShade="BF"/>
      <w:lang w:eastAsia="en-GB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2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3" w:themeShade="BF"/>
      <w:lang w:eastAsia="en-GB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3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4" w:themeShade="BF"/>
      <w:lang w:eastAsia="en-GB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4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5" w:themeShade="BF"/>
      <w:lang w:eastAsia="en-GB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5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6" w:themeShade="BF"/>
      <w:lang w:eastAsia="en-GB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accent6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GridTable6Colorful1">
    <w:name w:val="Grid Table 6 Colorful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GridTable7Colorful-Accent11">
    <w:name w:val="Grid Table 7 Colorful - Accent 1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1" w:themeShade="BF"/>
      <w:lang w:eastAsia="en-GB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  <w:insideV w:val="single" w:sz="4" w:space="0" w:color="666666" w:themeColor="accen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1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1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1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2" w:themeShade="BF"/>
      <w:lang w:eastAsia="en-GB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  <w:insideV w:val="single" w:sz="4" w:space="0" w:color="666666" w:themeColor="accent2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2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2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2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3" w:themeShade="BF"/>
      <w:lang w:eastAsia="en-GB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  <w:insideV w:val="single" w:sz="4" w:space="0" w:color="666666" w:themeColor="accent3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3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3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3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4" w:themeShade="BF"/>
      <w:lang w:eastAsia="en-GB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  <w:insideV w:val="single" w:sz="4" w:space="0" w:color="666666" w:themeColor="accent4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4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4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4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5" w:themeShade="BF"/>
      <w:lang w:eastAsia="en-GB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  <w:insideV w:val="single" w:sz="4" w:space="0" w:color="666666" w:themeColor="accent5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5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5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5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6" w:themeShade="BF"/>
      <w:lang w:eastAsia="en-GB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  <w:insideV w:val="single" w:sz="4" w:space="0" w:color="666666" w:themeColor="accent6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accent6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accent6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accent6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accent6" w:themeTint="99"/>
        </w:tcBorders>
      </w:tcPr>
    </w:tblStylePr>
  </w:style>
  <w:style w:type="table" w:customStyle="1" w:styleId="GridTable7Colorful1">
    <w:name w:val="Grid Table 7 Colorful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rPr>
        <w:b/>
        <w:bCs/>
      </w:rPr>
      <w:tblPr/>
      <w:trPr>
        <w:hidden/>
      </w:trPr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pPr>
        <w:jc w:val="right"/>
      </w:pPr>
      <w:rPr>
        <w:i/>
        <w:iCs/>
      </w:rPr>
      <w:tblPr/>
      <w:trPr>
        <w:hidden/>
      </w:trPr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i/>
        <w:iCs/>
      </w:rPr>
      <w:tblPr/>
      <w:trPr>
        <w:hidden/>
      </w:trPr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  <w:tblStylePr w:type="neCell">
      <w:tblPr/>
      <w:trPr>
        <w:hidden/>
      </w:trPr>
      <w:tcPr>
        <w:tcBorders>
          <w:bottom w:val="single" w:sz="4" w:space="0" w:color="666666" w:themeColor="text1" w:themeTint="99"/>
        </w:tcBorders>
      </w:tcPr>
    </w:tblStylePr>
    <w:tblStylePr w:type="nwCell">
      <w:tblPr/>
      <w:trPr>
        <w:hidden/>
      </w:trPr>
      <w:tcPr>
        <w:tcBorders>
          <w:bottom w:val="single" w:sz="4" w:space="0" w:color="666666" w:themeColor="text1" w:themeTint="99"/>
        </w:tcBorders>
      </w:tcPr>
    </w:tblStylePr>
    <w:tblStylePr w:type="seCell">
      <w:tblPr/>
      <w:trPr>
        <w:hidden/>
      </w:trPr>
      <w:tcPr>
        <w:tcBorders>
          <w:top w:val="single" w:sz="4" w:space="0" w:color="666666" w:themeColor="text1" w:themeTint="99"/>
        </w:tcBorders>
      </w:tcPr>
    </w:tblStylePr>
    <w:tblStylePr w:type="swCell">
      <w:tblPr/>
      <w:trPr>
        <w:hidden/>
      </w:trPr>
      <w:tcPr>
        <w:tcBorders>
          <w:top w:val="single" w:sz="4" w:space="0" w:color="666666" w:themeColor="text1" w:themeTint="99"/>
        </w:tcBorders>
      </w:tcPr>
    </w:tblStylePr>
  </w:style>
  <w:style w:type="paragraph" w:customStyle="1" w:styleId="HeadingList">
    <w:name w:val="Heading List"/>
    <w:basedOn w:val="Heading1"/>
    <w:next w:val="Maintext"/>
    <w:semiHidden/>
    <w:rsid w:val="00916BD2"/>
    <w:pPr>
      <w:numPr>
        <w:numId w:val="7"/>
      </w:numPr>
      <w:ind w:left="357" w:hanging="357"/>
    </w:pPr>
    <w:rPr>
      <w:rFonts w:eastAsia="Arial"/>
    </w:rPr>
  </w:style>
  <w:style w:type="character" w:styleId="HTMLAcronym">
    <w:name w:val="HTML Acronym"/>
    <w:basedOn w:val="DefaultParagraphFont"/>
    <w:uiPriority w:val="15"/>
    <w:semiHidden/>
    <w:rsid w:val="00916BD2"/>
    <w:rPr>
      <w:rFonts w:ascii="Arial" w:hAnsi="Arial" w:cs="Arial"/>
    </w:rPr>
  </w:style>
  <w:style w:type="paragraph" w:styleId="HTMLAddress">
    <w:name w:val="HTML Address"/>
    <w:basedOn w:val="Normal"/>
    <w:link w:val="HTMLAddressChar"/>
    <w:uiPriority w:val="15"/>
    <w:semiHidden/>
    <w:rsid w:val="00916BD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15"/>
    <w:semiHidden/>
    <w:rsid w:val="00916BD2"/>
    <w:rPr>
      <w:rFonts w:ascii="Georgia" w:eastAsia="Times" w:hAnsi="Georgia" w:cs="Times New Roman"/>
      <w:i/>
      <w:iCs/>
      <w:sz w:val="21"/>
      <w:lang w:eastAsia="en-GB"/>
    </w:rPr>
  </w:style>
  <w:style w:type="character" w:styleId="HTMLCite">
    <w:name w:val="HTML Cite"/>
    <w:basedOn w:val="DefaultParagraphFont"/>
    <w:uiPriority w:val="15"/>
    <w:semiHidden/>
    <w:rsid w:val="00916BD2"/>
    <w:rPr>
      <w:rFonts w:ascii="Arial" w:hAnsi="Arial" w:cs="Arial"/>
      <w:i/>
      <w:iCs/>
    </w:rPr>
  </w:style>
  <w:style w:type="character" w:styleId="HTMLCode">
    <w:name w:val="HTML Code"/>
    <w:basedOn w:val="DefaultParagraphFont"/>
    <w:uiPriority w:val="15"/>
    <w:semiHidden/>
    <w:rsid w:val="00916BD2"/>
    <w:rPr>
      <w:rFonts w:ascii="Arial" w:hAnsi="Arial" w:cs="Arial"/>
      <w:sz w:val="20"/>
      <w:szCs w:val="20"/>
    </w:rPr>
  </w:style>
  <w:style w:type="character" w:styleId="HTMLDefinition">
    <w:name w:val="HTML Definition"/>
    <w:basedOn w:val="DefaultParagraphFont"/>
    <w:uiPriority w:val="15"/>
    <w:semiHidden/>
    <w:rsid w:val="00916BD2"/>
    <w:rPr>
      <w:rFonts w:ascii="Arial" w:hAnsi="Arial" w:cs="Arial"/>
      <w:i/>
      <w:iCs/>
    </w:rPr>
  </w:style>
  <w:style w:type="character" w:styleId="HTMLKeyboard">
    <w:name w:val="HTML Keyboard"/>
    <w:basedOn w:val="DefaultParagraphFont"/>
    <w:uiPriority w:val="15"/>
    <w:semiHidden/>
    <w:rsid w:val="00916BD2"/>
    <w:rPr>
      <w:rFonts w:ascii="Arial" w:hAnsi="Arial" w:cs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15"/>
    <w:semiHidden/>
    <w:rsid w:val="00916BD2"/>
  </w:style>
  <w:style w:type="character" w:customStyle="1" w:styleId="HTMLPreformattedChar">
    <w:name w:val="HTML Preformatted Char"/>
    <w:basedOn w:val="DefaultParagraphFont"/>
    <w:link w:val="HTMLPreformatted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character" w:styleId="HTMLSample">
    <w:name w:val="HTML Sample"/>
    <w:basedOn w:val="DefaultParagraphFont"/>
    <w:uiPriority w:val="15"/>
    <w:semiHidden/>
    <w:rsid w:val="00916BD2"/>
    <w:rPr>
      <w:rFonts w:ascii="Arial" w:hAnsi="Arial" w:cs="Arial"/>
      <w:sz w:val="24"/>
      <w:szCs w:val="24"/>
    </w:rPr>
  </w:style>
  <w:style w:type="character" w:styleId="HTMLTypewriter">
    <w:name w:val="HTML Typewriter"/>
    <w:basedOn w:val="DefaultParagraphFont"/>
    <w:uiPriority w:val="15"/>
    <w:semiHidden/>
    <w:rsid w:val="00916BD2"/>
    <w:rPr>
      <w:rFonts w:ascii="Arial" w:hAnsi="Arial" w:cs="Arial"/>
      <w:sz w:val="20"/>
      <w:szCs w:val="20"/>
    </w:rPr>
  </w:style>
  <w:style w:type="character" w:styleId="HTMLVariable">
    <w:name w:val="HTML Variable"/>
    <w:basedOn w:val="DefaultParagraphFont"/>
    <w:uiPriority w:val="15"/>
    <w:semiHidden/>
    <w:rsid w:val="00916BD2"/>
    <w:rPr>
      <w:rFonts w:ascii="Arial" w:hAnsi="Arial" w:cs="Arial"/>
      <w:i/>
      <w:iCs/>
    </w:rPr>
  </w:style>
  <w:style w:type="character" w:styleId="Hyperlink">
    <w:name w:val="Hyperlink"/>
    <w:basedOn w:val="DefaultParagraphFont"/>
    <w:uiPriority w:val="15"/>
    <w:semiHidden/>
    <w:rsid w:val="00916BD2"/>
    <w:rPr>
      <w:rFonts w:ascii="Arial" w:hAnsi="Arial" w:cs="Arial"/>
      <w:color w:val="0000FF"/>
      <w:u w:val="single"/>
    </w:rPr>
  </w:style>
  <w:style w:type="paragraph" w:styleId="Index1">
    <w:name w:val="index 1"/>
    <w:basedOn w:val="Normal"/>
    <w:next w:val="Normal"/>
    <w:autoRedefine/>
    <w:uiPriority w:val="15"/>
    <w:semiHidden/>
    <w:rsid w:val="00916BD2"/>
    <w:pPr>
      <w:ind w:left="220" w:hanging="220"/>
    </w:pPr>
  </w:style>
  <w:style w:type="paragraph" w:styleId="Index2">
    <w:name w:val="index 2"/>
    <w:basedOn w:val="Normal"/>
    <w:next w:val="Normal"/>
    <w:autoRedefine/>
    <w:uiPriority w:val="15"/>
    <w:semiHidden/>
    <w:rsid w:val="00916BD2"/>
    <w:pPr>
      <w:ind w:left="440" w:hanging="220"/>
    </w:pPr>
  </w:style>
  <w:style w:type="paragraph" w:styleId="Index3">
    <w:name w:val="index 3"/>
    <w:basedOn w:val="Normal"/>
    <w:next w:val="Normal"/>
    <w:autoRedefine/>
    <w:uiPriority w:val="15"/>
    <w:semiHidden/>
    <w:rsid w:val="00916BD2"/>
    <w:pPr>
      <w:ind w:left="660" w:hanging="220"/>
    </w:pPr>
  </w:style>
  <w:style w:type="paragraph" w:styleId="Index4">
    <w:name w:val="index 4"/>
    <w:basedOn w:val="Normal"/>
    <w:next w:val="Normal"/>
    <w:autoRedefine/>
    <w:uiPriority w:val="15"/>
    <w:semiHidden/>
    <w:rsid w:val="00916BD2"/>
    <w:pPr>
      <w:ind w:left="880" w:hanging="220"/>
    </w:pPr>
  </w:style>
  <w:style w:type="paragraph" w:styleId="Index5">
    <w:name w:val="index 5"/>
    <w:basedOn w:val="Normal"/>
    <w:next w:val="Normal"/>
    <w:autoRedefine/>
    <w:uiPriority w:val="15"/>
    <w:semiHidden/>
    <w:rsid w:val="00916BD2"/>
    <w:pPr>
      <w:ind w:left="1100" w:hanging="220"/>
    </w:pPr>
  </w:style>
  <w:style w:type="paragraph" w:styleId="Index6">
    <w:name w:val="index 6"/>
    <w:basedOn w:val="Normal"/>
    <w:next w:val="Normal"/>
    <w:autoRedefine/>
    <w:uiPriority w:val="15"/>
    <w:semiHidden/>
    <w:rsid w:val="00916BD2"/>
    <w:pPr>
      <w:ind w:left="1320" w:hanging="220"/>
    </w:pPr>
  </w:style>
  <w:style w:type="paragraph" w:styleId="Index7">
    <w:name w:val="index 7"/>
    <w:basedOn w:val="Normal"/>
    <w:next w:val="Normal"/>
    <w:autoRedefine/>
    <w:uiPriority w:val="15"/>
    <w:semiHidden/>
    <w:rsid w:val="00916BD2"/>
    <w:pPr>
      <w:ind w:left="1540" w:hanging="220"/>
    </w:pPr>
  </w:style>
  <w:style w:type="paragraph" w:styleId="Index8">
    <w:name w:val="index 8"/>
    <w:basedOn w:val="Normal"/>
    <w:next w:val="Normal"/>
    <w:autoRedefine/>
    <w:uiPriority w:val="15"/>
    <w:semiHidden/>
    <w:rsid w:val="00916BD2"/>
    <w:pPr>
      <w:ind w:left="1760" w:hanging="220"/>
    </w:pPr>
  </w:style>
  <w:style w:type="paragraph" w:styleId="Index9">
    <w:name w:val="index 9"/>
    <w:basedOn w:val="Normal"/>
    <w:next w:val="Normal"/>
    <w:autoRedefine/>
    <w:uiPriority w:val="15"/>
    <w:semiHidden/>
    <w:rsid w:val="00916BD2"/>
    <w:pPr>
      <w:ind w:left="1980" w:hanging="220"/>
    </w:pPr>
  </w:style>
  <w:style w:type="paragraph" w:styleId="IndexHeading">
    <w:name w:val="index heading"/>
    <w:basedOn w:val="Normal"/>
    <w:next w:val="Index1"/>
    <w:uiPriority w:val="15"/>
    <w:semiHidden/>
    <w:rsid w:val="00916BD2"/>
    <w:rPr>
      <w:rFonts w:eastAsia="Dotum"/>
      <w:b/>
      <w:bCs/>
    </w:rPr>
  </w:style>
  <w:style w:type="character" w:styleId="IntenseEmphasis">
    <w:name w:val="Intense Emphasis"/>
    <w:basedOn w:val="DefaultParagraphFont"/>
    <w:uiPriority w:val="15"/>
    <w:semiHidden/>
    <w:rsid w:val="00916BD2"/>
    <w:rPr>
      <w:rFonts w:ascii="Arial" w:hAnsi="Arial" w:cs="Arial"/>
      <w:b/>
      <w:bCs/>
      <w:i/>
      <w:iCs/>
      <w:color w:val="000000" w:themeColor="accent1"/>
    </w:rPr>
  </w:style>
  <w:style w:type="paragraph" w:styleId="IntenseQuote">
    <w:name w:val="Intense Quote"/>
    <w:basedOn w:val="Normal"/>
    <w:next w:val="Normal"/>
    <w:link w:val="IntenseQuoteChar"/>
    <w:uiPriority w:val="15"/>
    <w:semiHidden/>
    <w:rsid w:val="00916BD2"/>
    <w:pPr>
      <w:pBdr>
        <w:bottom w:val="single" w:sz="4" w:space="4" w:color="000000" w:themeColor="accent1"/>
      </w:pBdr>
      <w:spacing w:before="200"/>
      <w:ind w:left="936" w:right="936"/>
    </w:pPr>
    <w:rPr>
      <w:b/>
      <w:bCs/>
      <w:i/>
      <w:iCs/>
      <w:color w:val="00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15"/>
    <w:semiHidden/>
    <w:rsid w:val="00916BD2"/>
    <w:rPr>
      <w:rFonts w:ascii="Georgia" w:eastAsia="Times" w:hAnsi="Georgia" w:cs="Times New Roman"/>
      <w:b/>
      <w:bCs/>
      <w:i/>
      <w:iCs/>
      <w:color w:val="000000" w:themeColor="accent1"/>
      <w:sz w:val="21"/>
      <w:lang w:eastAsia="en-GB"/>
    </w:rPr>
  </w:style>
  <w:style w:type="character" w:styleId="IntenseReference">
    <w:name w:val="Intense Reference"/>
    <w:basedOn w:val="DefaultParagraphFont"/>
    <w:uiPriority w:val="15"/>
    <w:semiHidden/>
    <w:rsid w:val="00916BD2"/>
    <w:rPr>
      <w:rFonts w:ascii="Arial" w:hAnsi="Arial" w:cs="Arial"/>
      <w:b/>
      <w:bCs/>
      <w:smallCaps/>
      <w:color w:val="000000" w:themeColor="accent2"/>
      <w:spacing w:val="5"/>
      <w:u w:val="single"/>
    </w:rPr>
  </w:style>
  <w:style w:type="paragraph" w:customStyle="1" w:styleId="letterlistlowercase">
    <w:name w:val="letter list lower case"/>
    <w:basedOn w:val="Normal"/>
    <w:uiPriority w:val="4"/>
    <w:qFormat/>
    <w:rsid w:val="00916BD2"/>
    <w:pPr>
      <w:numPr>
        <w:ilvl w:val="3"/>
        <w:numId w:val="18"/>
      </w:numPr>
      <w:spacing w:before="120" w:after="20"/>
    </w:pPr>
    <w:rPr>
      <w:rFonts w:eastAsia="Times New Roman"/>
      <w:szCs w:val="20"/>
    </w:rPr>
  </w:style>
  <w:style w:type="table" w:customStyle="1" w:styleId="LichfieldsColour">
    <w:name w:val="Lichfields Colour"/>
    <w:basedOn w:val="TableNormal"/>
    <w:uiPriority w:val="99"/>
    <w:rsid w:val="00916BD2"/>
    <w:pPr>
      <w:spacing w:after="0" w:line="260" w:lineRule="atLeast"/>
    </w:pPr>
    <w:rPr>
      <w:rFonts w:ascii="Calibri" w:eastAsia="Times New Roman" w:hAnsi="Calibri" w:cs="Arial"/>
      <w:sz w:val="20"/>
      <w:szCs w:val="20"/>
    </w:rPr>
    <w:tblPr>
      <w:tblInd w:w="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rPr>
      <w:hidden/>
    </w:trPr>
    <w:tcPr>
      <w:shd w:val="clear" w:color="auto" w:fill="D9D9D9" w:themeFill="background1"/>
      <w:noWrap/>
    </w:tcPr>
    <w:tblStylePr w:type="firstRow">
      <w:rPr>
        <w:rFonts w:ascii="Calibri" w:hAnsi="Calibri"/>
        <w:b w:val="0"/>
        <w:color w:val="auto"/>
        <w:sz w:val="20"/>
      </w:rPr>
      <w:tblPr/>
      <w:trPr>
        <w:hidden/>
      </w:trPr>
      <w:tcPr>
        <w:shd w:val="clear" w:color="auto" w:fill="000000" w:themeFill="accent6"/>
      </w:tcPr>
    </w:tblStylePr>
  </w:style>
  <w:style w:type="table" w:customStyle="1" w:styleId="LichfieldsSimpleBlack">
    <w:name w:val="Lichfields Simple Black"/>
    <w:basedOn w:val="TableNormal"/>
    <w:uiPriority w:val="99"/>
    <w:rsid w:val="00916BD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rPr>
      <w:hidden/>
    </w:trPr>
    <w:tblStylePr w:type="firstRow">
      <w:rPr>
        <w:rFonts w:ascii="Calibri" w:hAnsi="Calibri"/>
      </w:rPr>
    </w:tblStylePr>
  </w:style>
  <w:style w:type="table" w:customStyle="1" w:styleId="LichfieldsSimpleWhite">
    <w:name w:val="Lichfields Simple White"/>
    <w:basedOn w:val="TableNormal"/>
    <w:uiPriority w:val="99"/>
    <w:rsid w:val="00916BD2"/>
    <w:pPr>
      <w:spacing w:after="0" w:line="260" w:lineRule="atLeast"/>
    </w:pPr>
    <w:rPr>
      <w:rFonts w:ascii="Calibri" w:eastAsia="Times New Roman" w:hAnsi="Calibri" w:cs="Arial"/>
      <w:sz w:val="20"/>
      <w:szCs w:val="20"/>
    </w:rPr>
    <w:tblPr>
      <w:tblCellMar>
        <w:left w:w="40" w:type="dxa"/>
        <w:right w:w="40" w:type="dxa"/>
      </w:tblCellMar>
    </w:tblPr>
    <w:trPr>
      <w:hidden/>
    </w:trPr>
    <w:tcPr>
      <w:shd w:val="clear" w:color="auto" w:fill="auto"/>
    </w:tcPr>
    <w:tblStylePr w:type="firstRow">
      <w:rPr>
        <w:rFonts w:ascii="Calibri" w:hAnsi="Calibri"/>
      </w:rPr>
    </w:tblStylePr>
  </w:style>
  <w:style w:type="table" w:customStyle="1" w:styleId="LichfieldsUniversal">
    <w:name w:val="Lichfields Universal"/>
    <w:basedOn w:val="LichfieldsColour"/>
    <w:uiPriority w:val="99"/>
    <w:rsid w:val="00916BD2"/>
    <w:pPr>
      <w:spacing w:line="240" w:lineRule="auto"/>
    </w:pPr>
    <w:tblPr/>
    <w:trPr>
      <w:hidden/>
    </w:trPr>
    <w:tblStylePr w:type="firstRow">
      <w:rPr>
        <w:rFonts w:ascii="Calibri" w:hAnsi="Calibri"/>
        <w:b w:val="0"/>
        <w:color w:val="auto"/>
        <w:sz w:val="20"/>
      </w:rPr>
      <w:tblPr/>
      <w:trPr>
        <w:hidden/>
      </w:trPr>
      <w:tcPr>
        <w:shd w:val="clear" w:color="auto" w:fill="000000" w:themeFill="accent6"/>
      </w:tcPr>
    </w:tblStylePr>
  </w:style>
  <w:style w:type="table" w:styleId="LightGrid">
    <w:name w:val="Light Grid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C0C0C0" w:themeFill="accent1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C0C0C0" w:themeFill="accent1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1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H w:val="nil"/>
          <w:insideV w:val="single" w:sz="8" w:space="0" w:color="0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  <w:shd w:val="clear" w:color="auto" w:fill="C0C0C0" w:themeFill="accent2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  <w:shd w:val="clear" w:color="auto" w:fill="C0C0C0" w:themeFill="accent2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  <w:insideV w:val="single" w:sz="8" w:space="0" w:color="000000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1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H w:val="nil"/>
          <w:insideV w:val="single" w:sz="8" w:space="0" w:color="0000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  <w:shd w:val="clear" w:color="auto" w:fill="C0C0C0" w:themeFill="accent3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  <w:shd w:val="clear" w:color="auto" w:fill="C0C0C0" w:themeFill="accent3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  <w:insideV w:val="single" w:sz="8" w:space="0" w:color="000000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1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H w:val="nil"/>
          <w:insideV w:val="single" w:sz="8" w:space="0" w:color="000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  <w:shd w:val="clear" w:color="auto" w:fill="C0C0C0" w:themeFill="accent4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  <w:shd w:val="clear" w:color="auto" w:fill="C0C0C0" w:themeFill="accent4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  <w:insideV w:val="single" w:sz="8" w:space="0" w:color="000000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1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H w:val="nil"/>
          <w:insideV w:val="single" w:sz="8" w:space="0" w:color="0000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  <w:shd w:val="clear" w:color="auto" w:fill="C0C0C0" w:themeFill="accent5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  <w:shd w:val="clear" w:color="auto" w:fill="C0C0C0" w:themeFill="accent5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  <w:insideV w:val="single" w:sz="8" w:space="0" w:color="000000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rPr>
      <w:hidden/>
    </w:tr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1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H w:val="nil"/>
          <w:insideV w:val="single" w:sz="8" w:space="0" w:color="00000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Vert"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  <w:shd w:val="clear" w:color="auto" w:fill="C0C0C0" w:themeFill="accent6" w:themeFillTint="3F"/>
      </w:tcPr>
    </w:tblStylePr>
    <w:tblStylePr w:type="band1Horz"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  <w:shd w:val="clear" w:color="auto" w:fill="C0C0C0" w:themeFill="accent6" w:themeFillTint="3F"/>
      </w:tcPr>
    </w:tblStylePr>
    <w:tblStylePr w:type="band2Horz"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  <w:insideV w:val="single" w:sz="8" w:space="0" w:color="000000" w:themeColor="accent6"/>
        </w:tcBorders>
      </w:tcPr>
    </w:tblStylePr>
  </w:style>
  <w:style w:type="table" w:styleId="LightList">
    <w:name w:val="Light List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accent2"/>
          <w:left w:val="single" w:sz="8" w:space="0" w:color="000000" w:themeColor="accent2"/>
          <w:bottom w:val="single" w:sz="8" w:space="0" w:color="000000" w:themeColor="accent2"/>
          <w:right w:val="single" w:sz="8" w:space="0" w:color="000000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accent3"/>
          <w:left w:val="single" w:sz="8" w:space="0" w:color="000000" w:themeColor="accent3"/>
          <w:bottom w:val="single" w:sz="8" w:space="0" w:color="000000" w:themeColor="accent3"/>
          <w:right w:val="single" w:sz="8" w:space="0" w:color="000000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accent4"/>
          <w:left w:val="single" w:sz="8" w:space="0" w:color="000000" w:themeColor="accent4"/>
          <w:bottom w:val="single" w:sz="8" w:space="0" w:color="000000" w:themeColor="accent4"/>
          <w:right w:val="single" w:sz="8" w:space="0" w:color="000000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accent5"/>
          <w:left w:val="single" w:sz="8" w:space="0" w:color="000000" w:themeColor="accent5"/>
          <w:bottom w:val="single" w:sz="8" w:space="0" w:color="000000" w:themeColor="accent5"/>
          <w:right w:val="single" w:sz="8" w:space="0" w:color="000000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  <w:tblStylePr w:type="band1Horz">
      <w:tblPr/>
      <w:trPr>
        <w:hidden/>
      </w:trPr>
      <w:tcPr>
        <w:tcBorders>
          <w:top w:val="single" w:sz="8" w:space="0" w:color="000000" w:themeColor="accent6"/>
          <w:left w:val="single" w:sz="8" w:space="0" w:color="000000" w:themeColor="accent6"/>
          <w:bottom w:val="single" w:sz="8" w:space="0" w:color="000000" w:themeColor="accent6"/>
          <w:right w:val="single" w:sz="8" w:space="0" w:color="000000" w:themeColor="accent6"/>
        </w:tcBorders>
      </w:tcPr>
    </w:tblStylePr>
  </w:style>
  <w:style w:type="table" w:styleId="LightShading">
    <w:name w:val="Light Shading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text1" w:themeShade="BF"/>
      <w:lang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accent1" w:themeShade="BF"/>
      <w:lang w:eastAsia="en-GB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accent2" w:themeShade="BF"/>
      <w:lang w:eastAsia="en-GB"/>
    </w:rPr>
    <w:tblPr>
      <w:tblStyleRowBandSize w:val="1"/>
      <w:tblStyleColBandSize w:val="1"/>
      <w:tblBorders>
        <w:top w:val="single" w:sz="8" w:space="0" w:color="000000" w:themeColor="accent2"/>
        <w:bottom w:val="single" w:sz="8" w:space="0" w:color="000000" w:themeColor="accent2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2"/>
          <w:left w:val="nil"/>
          <w:bottom w:val="single" w:sz="8" w:space="0" w:color="0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accent3" w:themeShade="BF"/>
      <w:lang w:eastAsia="en-GB"/>
    </w:rPr>
    <w:tblPr>
      <w:tblStyleRowBandSize w:val="1"/>
      <w:tblStyleColBandSize w:val="1"/>
      <w:tblBorders>
        <w:top w:val="single" w:sz="8" w:space="0" w:color="000000" w:themeColor="accent3"/>
        <w:bottom w:val="single" w:sz="8" w:space="0" w:color="000000" w:themeColor="accent3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3"/>
          <w:left w:val="nil"/>
          <w:bottom w:val="single" w:sz="8" w:space="0" w:color="0000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accent4" w:themeShade="BF"/>
      <w:lang w:eastAsia="en-GB"/>
    </w:rPr>
    <w:tblPr>
      <w:tblStyleRowBandSize w:val="1"/>
      <w:tblStyleColBandSize w:val="1"/>
      <w:tblBorders>
        <w:top w:val="single" w:sz="8" w:space="0" w:color="000000" w:themeColor="accent4"/>
        <w:bottom w:val="single" w:sz="8" w:space="0" w:color="000000" w:themeColor="accent4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4"/>
          <w:left w:val="nil"/>
          <w:bottom w:val="single" w:sz="8" w:space="0" w:color="000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accent5" w:themeShade="BF"/>
      <w:lang w:eastAsia="en-GB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5"/>
          <w:left w:val="nil"/>
          <w:bottom w:val="single" w:sz="8" w:space="0" w:color="0000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916BD2"/>
    <w:pPr>
      <w:spacing w:after="0" w:line="240" w:lineRule="auto"/>
    </w:pPr>
    <w:rPr>
      <w:rFonts w:ascii="Arial" w:eastAsia="Times" w:hAnsi="Arial" w:cs="Times New Roman"/>
      <w:color w:val="000000" w:themeColor="accent6" w:themeShade="BF"/>
      <w:lang w:eastAsia="en-GB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single" w:sz="8" w:space="0" w:color="000000" w:themeColor="accent6"/>
          <w:left w:val="nil"/>
          <w:bottom w:val="single" w:sz="8" w:space="0" w:color="00000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</w:style>
  <w:style w:type="character" w:styleId="LineNumber">
    <w:name w:val="line number"/>
    <w:basedOn w:val="DefaultParagraphFont"/>
    <w:uiPriority w:val="15"/>
    <w:semiHidden/>
    <w:rsid w:val="00916BD2"/>
    <w:rPr>
      <w:rFonts w:ascii="Arial" w:hAnsi="Arial" w:cs="Arial"/>
    </w:rPr>
  </w:style>
  <w:style w:type="paragraph" w:styleId="List">
    <w:name w:val="List"/>
    <w:basedOn w:val="Normal"/>
    <w:uiPriority w:val="15"/>
    <w:semiHidden/>
    <w:rsid w:val="00916BD2"/>
    <w:pPr>
      <w:ind w:left="283" w:hanging="283"/>
      <w:contextualSpacing/>
    </w:pPr>
  </w:style>
  <w:style w:type="paragraph" w:styleId="List2">
    <w:name w:val="List 2"/>
    <w:basedOn w:val="Normal"/>
    <w:uiPriority w:val="15"/>
    <w:semiHidden/>
    <w:rsid w:val="00916BD2"/>
    <w:pPr>
      <w:ind w:left="566" w:hanging="283"/>
      <w:contextualSpacing/>
    </w:pPr>
  </w:style>
  <w:style w:type="paragraph" w:styleId="List3">
    <w:name w:val="List 3"/>
    <w:basedOn w:val="Normal"/>
    <w:uiPriority w:val="15"/>
    <w:semiHidden/>
    <w:rsid w:val="00916BD2"/>
    <w:pPr>
      <w:ind w:left="849" w:hanging="283"/>
      <w:contextualSpacing/>
    </w:pPr>
  </w:style>
  <w:style w:type="paragraph" w:styleId="List4">
    <w:name w:val="List 4"/>
    <w:basedOn w:val="Normal"/>
    <w:uiPriority w:val="15"/>
    <w:semiHidden/>
    <w:rsid w:val="00916BD2"/>
    <w:pPr>
      <w:ind w:left="1132" w:hanging="283"/>
      <w:contextualSpacing/>
    </w:pPr>
  </w:style>
  <w:style w:type="paragraph" w:styleId="List5">
    <w:name w:val="List 5"/>
    <w:basedOn w:val="Normal"/>
    <w:uiPriority w:val="15"/>
    <w:semiHidden/>
    <w:rsid w:val="00916BD2"/>
    <w:pPr>
      <w:ind w:left="1415" w:hanging="283"/>
      <w:contextualSpacing/>
    </w:pPr>
  </w:style>
  <w:style w:type="paragraph" w:styleId="ListBullet">
    <w:name w:val="List Bullet"/>
    <w:basedOn w:val="Normal"/>
    <w:uiPriority w:val="15"/>
    <w:semiHidden/>
    <w:rsid w:val="00916BD2"/>
    <w:pPr>
      <w:numPr>
        <w:numId w:val="8"/>
      </w:numPr>
      <w:contextualSpacing/>
    </w:pPr>
  </w:style>
  <w:style w:type="paragraph" w:styleId="ListBullet2">
    <w:name w:val="List Bullet 2"/>
    <w:basedOn w:val="Normal"/>
    <w:uiPriority w:val="15"/>
    <w:semiHidden/>
    <w:rsid w:val="00916BD2"/>
    <w:pPr>
      <w:numPr>
        <w:numId w:val="9"/>
      </w:numPr>
      <w:contextualSpacing/>
    </w:pPr>
  </w:style>
  <w:style w:type="paragraph" w:styleId="ListBullet3">
    <w:name w:val="List Bullet 3"/>
    <w:basedOn w:val="Normal"/>
    <w:uiPriority w:val="15"/>
    <w:semiHidden/>
    <w:rsid w:val="00916BD2"/>
    <w:pPr>
      <w:numPr>
        <w:numId w:val="10"/>
      </w:numPr>
      <w:contextualSpacing/>
    </w:pPr>
  </w:style>
  <w:style w:type="paragraph" w:styleId="ListBullet4">
    <w:name w:val="List Bullet 4"/>
    <w:basedOn w:val="Normal"/>
    <w:uiPriority w:val="15"/>
    <w:semiHidden/>
    <w:rsid w:val="00916BD2"/>
    <w:pPr>
      <w:numPr>
        <w:numId w:val="11"/>
      </w:numPr>
      <w:contextualSpacing/>
    </w:pPr>
  </w:style>
  <w:style w:type="paragraph" w:styleId="ListBullet5">
    <w:name w:val="List Bullet 5"/>
    <w:basedOn w:val="Normal"/>
    <w:uiPriority w:val="15"/>
    <w:semiHidden/>
    <w:rsid w:val="00916BD2"/>
    <w:pPr>
      <w:numPr>
        <w:numId w:val="12"/>
      </w:numPr>
      <w:contextualSpacing/>
    </w:pPr>
  </w:style>
  <w:style w:type="paragraph" w:styleId="ListContinue">
    <w:name w:val="List Continue"/>
    <w:basedOn w:val="Normal"/>
    <w:uiPriority w:val="15"/>
    <w:semiHidden/>
    <w:rsid w:val="00916BD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15"/>
    <w:semiHidden/>
    <w:rsid w:val="00916BD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15"/>
    <w:semiHidden/>
    <w:rsid w:val="00916BD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15"/>
    <w:semiHidden/>
    <w:rsid w:val="00916BD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15"/>
    <w:semiHidden/>
    <w:rsid w:val="00916BD2"/>
    <w:pPr>
      <w:spacing w:after="120"/>
      <w:ind w:left="1415"/>
      <w:contextualSpacing/>
    </w:pPr>
  </w:style>
  <w:style w:type="paragraph" w:styleId="ListNumber">
    <w:name w:val="List Number"/>
    <w:basedOn w:val="Normal"/>
    <w:uiPriority w:val="15"/>
    <w:semiHidden/>
    <w:rsid w:val="00916BD2"/>
    <w:pPr>
      <w:numPr>
        <w:numId w:val="13"/>
      </w:numPr>
      <w:spacing w:before="100" w:after="20"/>
    </w:pPr>
  </w:style>
  <w:style w:type="paragraph" w:styleId="ListNumber2">
    <w:name w:val="List Number 2"/>
    <w:basedOn w:val="Normal"/>
    <w:uiPriority w:val="15"/>
    <w:semiHidden/>
    <w:rsid w:val="00916BD2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15"/>
    <w:semiHidden/>
    <w:rsid w:val="00916BD2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15"/>
    <w:semiHidden/>
    <w:rsid w:val="00916BD2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15"/>
    <w:semiHidden/>
    <w:rsid w:val="00916BD2"/>
    <w:pPr>
      <w:numPr>
        <w:numId w:val="17"/>
      </w:numPr>
      <w:contextualSpacing/>
    </w:pPr>
  </w:style>
  <w:style w:type="paragraph" w:styleId="ListParagraph">
    <w:name w:val="List Paragraph"/>
    <w:basedOn w:val="Normal"/>
    <w:uiPriority w:val="15"/>
    <w:semiHidden/>
    <w:rsid w:val="00916BD2"/>
    <w:pPr>
      <w:ind w:left="720"/>
      <w:contextualSpacing/>
    </w:pPr>
  </w:style>
  <w:style w:type="table" w:customStyle="1" w:styleId="ListTable1Light-Accent11">
    <w:name w:val="List Table 1 Light - Accent 1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accent1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accent2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accent3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accent4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accent5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accent6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ListTable1Light1">
    <w:name w:val="List Table 1 Light1"/>
    <w:basedOn w:val="TableNormal"/>
    <w:uiPriority w:val="46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1" w:themeTint="99"/>
        <w:bottom w:val="single" w:sz="4" w:space="0" w:color="666666" w:themeColor="accent1" w:themeTint="99"/>
        <w:insideH w:val="single" w:sz="4" w:space="0" w:color="666666" w:themeColor="accent1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2" w:themeTint="99"/>
        <w:bottom w:val="single" w:sz="4" w:space="0" w:color="666666" w:themeColor="accent2" w:themeTint="99"/>
        <w:insideH w:val="single" w:sz="4" w:space="0" w:color="666666" w:themeColor="accent2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3" w:themeTint="99"/>
        <w:bottom w:val="single" w:sz="4" w:space="0" w:color="666666" w:themeColor="accent3" w:themeTint="99"/>
        <w:insideH w:val="single" w:sz="4" w:space="0" w:color="666666" w:themeColor="accent3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4" w:themeTint="99"/>
        <w:bottom w:val="single" w:sz="4" w:space="0" w:color="666666" w:themeColor="accent4" w:themeTint="99"/>
        <w:insideH w:val="single" w:sz="4" w:space="0" w:color="666666" w:themeColor="accent4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5" w:themeTint="99"/>
        <w:bottom w:val="single" w:sz="4" w:space="0" w:color="666666" w:themeColor="accent5" w:themeTint="99"/>
        <w:insideH w:val="single" w:sz="4" w:space="0" w:color="666666" w:themeColor="accent5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6" w:themeTint="99"/>
        <w:bottom w:val="single" w:sz="4" w:space="0" w:color="666666" w:themeColor="accent6" w:themeTint="99"/>
        <w:insideH w:val="single" w:sz="4" w:space="0" w:color="666666" w:themeColor="accent6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ListTable21">
    <w:name w:val="List Table 21"/>
    <w:basedOn w:val="TableNormal"/>
    <w:uiPriority w:val="4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ListTable3-Accent11">
    <w:name w:val="List Table 3 - Accent 1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1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accent1"/>
          <w:bottom w:val="single" w:sz="4" w:space="0" w:color="000000" w:themeColor="accent1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accent1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accent2"/>
        <w:left w:val="single" w:sz="4" w:space="0" w:color="000000" w:themeColor="accent2"/>
        <w:bottom w:val="single" w:sz="4" w:space="0" w:color="000000" w:themeColor="accent2"/>
        <w:right w:val="single" w:sz="4" w:space="0" w:color="000000" w:themeColor="accent2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2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2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accent2"/>
          <w:right w:val="single" w:sz="4" w:space="0" w:color="000000" w:themeColor="accent2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accent2"/>
          <w:bottom w:val="single" w:sz="4" w:space="0" w:color="000000" w:themeColor="accent2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accent2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accent3"/>
        <w:left w:val="single" w:sz="4" w:space="0" w:color="000000" w:themeColor="accent3"/>
        <w:bottom w:val="single" w:sz="4" w:space="0" w:color="000000" w:themeColor="accent3"/>
        <w:right w:val="single" w:sz="4" w:space="0" w:color="000000" w:themeColor="accent3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3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3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accent3"/>
          <w:right w:val="single" w:sz="4" w:space="0" w:color="000000" w:themeColor="accent3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accent3"/>
          <w:bottom w:val="single" w:sz="4" w:space="0" w:color="000000" w:themeColor="accent3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accent3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accent4"/>
        <w:left w:val="single" w:sz="4" w:space="0" w:color="000000" w:themeColor="accent4"/>
        <w:bottom w:val="single" w:sz="4" w:space="0" w:color="000000" w:themeColor="accent4"/>
        <w:right w:val="single" w:sz="4" w:space="0" w:color="000000" w:themeColor="accent4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4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4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accent4"/>
          <w:right w:val="single" w:sz="4" w:space="0" w:color="000000" w:themeColor="accent4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accent4"/>
          <w:bottom w:val="single" w:sz="4" w:space="0" w:color="000000" w:themeColor="accent4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accent4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5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5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accent5"/>
          <w:right w:val="single" w:sz="4" w:space="0" w:color="000000" w:themeColor="accent5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accent5"/>
          <w:bottom w:val="single" w:sz="4" w:space="0" w:color="000000" w:themeColor="accent5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accent5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accent6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6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accent6"/>
          <w:right w:val="single" w:sz="4" w:space="0" w:color="000000" w:themeColor="accent6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accent6"/>
          <w:bottom w:val="single" w:sz="4" w:space="0" w:color="000000" w:themeColor="accent6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accent6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accent6"/>
          <w:right w:val="nil"/>
        </w:tcBorders>
      </w:tcPr>
    </w:tblStylePr>
  </w:style>
  <w:style w:type="table" w:customStyle="1" w:styleId="ListTable31">
    <w:name w:val="List Table 31"/>
    <w:basedOn w:val="TableNormal"/>
    <w:uiPriority w:val="48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shd w:val="clear" w:color="auto" w:fill="000000" w:themeFill="text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text1"/>
        </w:tcBorders>
        <w:shd w:val="clear" w:color="auto" w:fill="D9D9D9" w:themeFill="background1"/>
      </w:tcPr>
    </w:tblStylePr>
    <w:tblStylePr w:type="firstCol">
      <w:rPr>
        <w:b/>
        <w:bCs/>
      </w:rPr>
      <w:tblPr/>
      <w:trPr>
        <w:hidden/>
      </w:trPr>
      <w:tcPr>
        <w:tcBorders>
          <w:right w:val="nil"/>
        </w:tcBorders>
        <w:shd w:val="clear" w:color="auto" w:fill="D9D9D9" w:themeFill="background1"/>
      </w:tcPr>
    </w:tblStylePr>
    <w:tblStylePr w:type="lastCol">
      <w:rPr>
        <w:b/>
        <w:bCs/>
      </w:rPr>
      <w:tblPr/>
      <w:trPr>
        <w:hidden/>
      </w:trPr>
      <w:tcPr>
        <w:tcBorders>
          <w:left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rPr>
        <w:hidden/>
      </w:trPr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rPr>
        <w:hidden/>
      </w:trPr>
      <w:tcPr>
        <w:tcBorders>
          <w:left w:val="nil"/>
          <w:bottom w:val="nil"/>
        </w:tcBorders>
      </w:tcPr>
    </w:tblStylePr>
    <w:tblStylePr w:type="nwCell">
      <w:tblPr/>
      <w:trPr>
        <w:hidden/>
      </w:trPr>
      <w:tcPr>
        <w:tcBorders>
          <w:bottom w:val="nil"/>
          <w:right w:val="nil"/>
        </w:tcBorders>
      </w:tcPr>
    </w:tblStylePr>
    <w:tblStylePr w:type="seCell">
      <w:tblPr/>
      <w:trPr>
        <w:hidden/>
      </w:trPr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rPr>
        <w:hidden/>
      </w:trPr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4-Accent11">
    <w:name w:val="List Table 4 - Accent 1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1" w:themeTint="99"/>
        <w:left w:val="single" w:sz="4" w:space="0" w:color="666666" w:themeColor="accent1" w:themeTint="99"/>
        <w:bottom w:val="single" w:sz="4" w:space="0" w:color="666666" w:themeColor="accent1" w:themeTint="99"/>
        <w:right w:val="single" w:sz="4" w:space="0" w:color="666666" w:themeColor="accent1" w:themeTint="99"/>
        <w:insideH w:val="single" w:sz="4" w:space="0" w:color="666666" w:themeColor="accent1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1"/>
          <w:left w:val="single" w:sz="4" w:space="0" w:color="000000" w:themeColor="accent1"/>
          <w:bottom w:val="single" w:sz="4" w:space="0" w:color="000000" w:themeColor="accent1"/>
          <w:right w:val="single" w:sz="4" w:space="0" w:color="000000" w:themeColor="accent1"/>
          <w:insideH w:val="nil"/>
        </w:tcBorders>
        <w:shd w:val="clear" w:color="auto" w:fill="000000" w:themeFill="accent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2" w:themeTint="99"/>
        <w:left w:val="single" w:sz="4" w:space="0" w:color="666666" w:themeColor="accent2" w:themeTint="99"/>
        <w:bottom w:val="single" w:sz="4" w:space="0" w:color="666666" w:themeColor="accent2" w:themeTint="99"/>
        <w:right w:val="single" w:sz="4" w:space="0" w:color="666666" w:themeColor="accent2" w:themeTint="99"/>
        <w:insideH w:val="single" w:sz="4" w:space="0" w:color="666666" w:themeColor="accent2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2"/>
          <w:left w:val="single" w:sz="4" w:space="0" w:color="000000" w:themeColor="accent2"/>
          <w:bottom w:val="single" w:sz="4" w:space="0" w:color="000000" w:themeColor="accent2"/>
          <w:right w:val="single" w:sz="4" w:space="0" w:color="000000" w:themeColor="accent2"/>
          <w:insideH w:val="nil"/>
        </w:tcBorders>
        <w:shd w:val="clear" w:color="auto" w:fill="000000" w:themeFill="accent2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3" w:themeTint="99"/>
        <w:left w:val="single" w:sz="4" w:space="0" w:color="666666" w:themeColor="accent3" w:themeTint="99"/>
        <w:bottom w:val="single" w:sz="4" w:space="0" w:color="666666" w:themeColor="accent3" w:themeTint="99"/>
        <w:right w:val="single" w:sz="4" w:space="0" w:color="666666" w:themeColor="accent3" w:themeTint="99"/>
        <w:insideH w:val="single" w:sz="4" w:space="0" w:color="666666" w:themeColor="accent3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3"/>
          <w:left w:val="single" w:sz="4" w:space="0" w:color="000000" w:themeColor="accent3"/>
          <w:bottom w:val="single" w:sz="4" w:space="0" w:color="000000" w:themeColor="accent3"/>
          <w:right w:val="single" w:sz="4" w:space="0" w:color="000000" w:themeColor="accent3"/>
          <w:insideH w:val="nil"/>
        </w:tcBorders>
        <w:shd w:val="clear" w:color="auto" w:fill="000000" w:themeFill="accent3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4" w:themeTint="99"/>
        <w:left w:val="single" w:sz="4" w:space="0" w:color="666666" w:themeColor="accent4" w:themeTint="99"/>
        <w:bottom w:val="single" w:sz="4" w:space="0" w:color="666666" w:themeColor="accent4" w:themeTint="99"/>
        <w:right w:val="single" w:sz="4" w:space="0" w:color="666666" w:themeColor="accent4" w:themeTint="99"/>
        <w:insideH w:val="single" w:sz="4" w:space="0" w:color="666666" w:themeColor="accent4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4"/>
          <w:left w:val="single" w:sz="4" w:space="0" w:color="000000" w:themeColor="accent4"/>
          <w:bottom w:val="single" w:sz="4" w:space="0" w:color="000000" w:themeColor="accent4"/>
          <w:right w:val="single" w:sz="4" w:space="0" w:color="000000" w:themeColor="accent4"/>
          <w:insideH w:val="nil"/>
        </w:tcBorders>
        <w:shd w:val="clear" w:color="auto" w:fill="000000" w:themeFill="accent4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5" w:themeTint="99"/>
        <w:left w:val="single" w:sz="4" w:space="0" w:color="666666" w:themeColor="accent5" w:themeTint="99"/>
        <w:bottom w:val="single" w:sz="4" w:space="0" w:color="666666" w:themeColor="accent5" w:themeTint="99"/>
        <w:right w:val="single" w:sz="4" w:space="0" w:color="666666" w:themeColor="accent5" w:themeTint="99"/>
        <w:insideH w:val="single" w:sz="4" w:space="0" w:color="666666" w:themeColor="accent5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  <w:insideH w:val="nil"/>
        </w:tcBorders>
        <w:shd w:val="clear" w:color="auto" w:fill="000000" w:themeFill="accent5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accent6" w:themeTint="99"/>
        <w:left w:val="single" w:sz="4" w:space="0" w:color="666666" w:themeColor="accent6" w:themeTint="99"/>
        <w:bottom w:val="single" w:sz="4" w:space="0" w:color="666666" w:themeColor="accent6" w:themeTint="99"/>
        <w:right w:val="single" w:sz="4" w:space="0" w:color="666666" w:themeColor="accent6" w:themeTint="99"/>
        <w:insideH w:val="single" w:sz="4" w:space="0" w:color="666666" w:themeColor="accent6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  <w:insideH w:val="nil"/>
        </w:tcBorders>
        <w:shd w:val="clear" w:color="auto" w:fill="000000" w:themeFill="accent6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ListTable41">
    <w:name w:val="List Table 41"/>
    <w:basedOn w:val="TableNormal"/>
    <w:uiPriority w:val="4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rPr>
      <w:hidden/>
    </w:trPr>
    <w:tblStylePr w:type="firstRow">
      <w:rPr>
        <w:b/>
        <w:bCs/>
        <w:color w:val="D9D9D9" w:themeColor="background1"/>
      </w:rPr>
      <w:tblPr/>
      <w:trPr>
        <w:hidden/>
      </w:trPr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ListTable5Dark-Accent11">
    <w:name w:val="List Table 5 Dark - Accent 1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accent1"/>
        <w:left w:val="single" w:sz="24" w:space="0" w:color="000000" w:themeColor="accent1"/>
        <w:bottom w:val="single" w:sz="24" w:space="0" w:color="000000" w:themeColor="accent1"/>
        <w:right w:val="single" w:sz="24" w:space="0" w:color="000000" w:themeColor="accent1"/>
      </w:tblBorders>
    </w:tblPr>
    <w:trPr>
      <w:hidden/>
    </w:trPr>
    <w:tcPr>
      <w:shd w:val="clear" w:color="auto" w:fill="000000" w:themeFill="accent1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accent2"/>
        <w:left w:val="single" w:sz="24" w:space="0" w:color="000000" w:themeColor="accent2"/>
        <w:bottom w:val="single" w:sz="24" w:space="0" w:color="000000" w:themeColor="accent2"/>
        <w:right w:val="single" w:sz="24" w:space="0" w:color="000000" w:themeColor="accent2"/>
      </w:tblBorders>
    </w:tblPr>
    <w:trPr>
      <w:hidden/>
    </w:trPr>
    <w:tcPr>
      <w:shd w:val="clear" w:color="auto" w:fill="000000" w:themeFill="accent2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accent3"/>
        <w:left w:val="single" w:sz="24" w:space="0" w:color="000000" w:themeColor="accent3"/>
        <w:bottom w:val="single" w:sz="24" w:space="0" w:color="000000" w:themeColor="accent3"/>
        <w:right w:val="single" w:sz="24" w:space="0" w:color="000000" w:themeColor="accent3"/>
      </w:tblBorders>
    </w:tblPr>
    <w:trPr>
      <w:hidden/>
    </w:trPr>
    <w:tcPr>
      <w:shd w:val="clear" w:color="auto" w:fill="000000" w:themeFill="accent3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accent4"/>
        <w:left w:val="single" w:sz="24" w:space="0" w:color="000000" w:themeColor="accent4"/>
        <w:bottom w:val="single" w:sz="24" w:space="0" w:color="000000" w:themeColor="accent4"/>
        <w:right w:val="single" w:sz="24" w:space="0" w:color="000000" w:themeColor="accent4"/>
      </w:tblBorders>
    </w:tblPr>
    <w:trPr>
      <w:hidden/>
    </w:trPr>
    <w:tcPr>
      <w:shd w:val="clear" w:color="auto" w:fill="000000" w:themeFill="accent4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accent5"/>
        <w:left w:val="single" w:sz="24" w:space="0" w:color="000000" w:themeColor="accent5"/>
        <w:bottom w:val="single" w:sz="24" w:space="0" w:color="000000" w:themeColor="accent5"/>
        <w:right w:val="single" w:sz="24" w:space="0" w:color="000000" w:themeColor="accent5"/>
      </w:tblBorders>
    </w:tblPr>
    <w:trPr>
      <w:hidden/>
    </w:trPr>
    <w:tcPr>
      <w:shd w:val="clear" w:color="auto" w:fill="000000" w:themeFill="accent5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accent6"/>
        <w:left w:val="single" w:sz="24" w:space="0" w:color="000000" w:themeColor="accent6"/>
        <w:bottom w:val="single" w:sz="24" w:space="0" w:color="000000" w:themeColor="accent6"/>
        <w:right w:val="single" w:sz="24" w:space="0" w:color="000000" w:themeColor="accent6"/>
      </w:tblBorders>
    </w:tblPr>
    <w:trPr>
      <w:hidden/>
    </w:trPr>
    <w:tcPr>
      <w:shd w:val="clear" w:color="auto" w:fill="000000" w:themeFill="accent6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5Dark1">
    <w:name w:val="List Table 5 Dark1"/>
    <w:basedOn w:val="TableNormal"/>
    <w:uiPriority w:val="50"/>
    <w:rsid w:val="00916BD2"/>
    <w:pPr>
      <w:spacing w:after="0" w:line="240" w:lineRule="auto"/>
    </w:pPr>
    <w:rPr>
      <w:rFonts w:ascii="Arial" w:eastAsia="Times" w:hAnsi="Arial" w:cs="Times New Roman"/>
      <w:color w:val="D9D9D9" w:themeColor="background1"/>
      <w:lang w:eastAsia="en-GB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rPr>
      <w:hidden/>
    </w:trPr>
    <w:tcPr>
      <w:shd w:val="clear" w:color="auto" w:fill="000000" w:themeFill="text1"/>
    </w:tcPr>
    <w:tblStylePr w:type="firstRow">
      <w:rPr>
        <w:b/>
        <w:bCs/>
      </w:rPr>
      <w:tblPr/>
      <w:trPr>
        <w:hidden/>
      </w:trPr>
      <w:tcPr>
        <w:tcBorders>
          <w:bottom w:val="single" w:sz="18" w:space="0" w:color="D9D9D9" w:themeColor="background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D9D9D9" w:themeColor="background1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4" w:space="0" w:color="D9D9D9" w:themeColor="background1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4" w:space="0" w:color="D9D9D9" w:themeColor="background1"/>
        </w:tcBorders>
      </w:tcPr>
    </w:tblStylePr>
    <w:tblStylePr w:type="band1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2Vert">
      <w:tblPr/>
      <w:trPr>
        <w:hidden/>
      </w:trPr>
      <w:tcPr>
        <w:tcBorders>
          <w:left w:val="single" w:sz="4" w:space="0" w:color="D9D9D9" w:themeColor="background1"/>
          <w:right w:val="single" w:sz="4" w:space="0" w:color="D9D9D9" w:themeColor="background1"/>
        </w:tcBorders>
      </w:tcPr>
    </w:tblStylePr>
    <w:tblStylePr w:type="band1Horz">
      <w:tblPr/>
      <w:trPr>
        <w:hidden/>
      </w:trPr>
      <w:tcPr>
        <w:tcBorders>
          <w:top w:val="single" w:sz="4" w:space="0" w:color="D9D9D9" w:themeColor="background1"/>
          <w:bottom w:val="single" w:sz="4" w:space="0" w:color="D9D9D9" w:themeColor="background1"/>
        </w:tcBorders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top w:val="nil"/>
          <w:left w:val="nil"/>
        </w:tcBorders>
      </w:tcPr>
    </w:tblStylePr>
    <w:tblStylePr w:type="swCell">
      <w:tblPr/>
      <w:trPr>
        <w:hidden/>
      </w:trPr>
      <w:tcPr>
        <w:tcBorders>
          <w:top w:val="nil"/>
          <w:right w:val="nil"/>
        </w:tcBorders>
      </w:tcPr>
    </w:tblStylePr>
  </w:style>
  <w:style w:type="table" w:customStyle="1" w:styleId="ListTable6Colorful-Accent11">
    <w:name w:val="List Table 6 Colorful - Accent 1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1" w:themeShade="BF"/>
      <w:lang w:eastAsia="en-GB"/>
    </w:rPr>
    <w:tblPr>
      <w:tblStyleRowBandSize w:val="1"/>
      <w:tblStyleColBandSize w:val="1"/>
      <w:tblBorders>
        <w:top w:val="single" w:sz="4" w:space="0" w:color="000000" w:themeColor="accent1"/>
        <w:bottom w:val="single" w:sz="4" w:space="0" w:color="000000" w:themeColor="accent1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accent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2" w:themeShade="BF"/>
      <w:lang w:eastAsia="en-GB"/>
    </w:rPr>
    <w:tblPr>
      <w:tblStyleRowBandSize w:val="1"/>
      <w:tblStyleColBandSize w:val="1"/>
      <w:tblBorders>
        <w:top w:val="single" w:sz="4" w:space="0" w:color="000000" w:themeColor="accent2"/>
        <w:bottom w:val="single" w:sz="4" w:space="0" w:color="000000" w:themeColor="accent2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accent2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3" w:themeShade="BF"/>
      <w:lang w:eastAsia="en-GB"/>
    </w:rPr>
    <w:tblPr>
      <w:tblStyleRowBandSize w:val="1"/>
      <w:tblStyleColBandSize w:val="1"/>
      <w:tblBorders>
        <w:top w:val="single" w:sz="4" w:space="0" w:color="000000" w:themeColor="accent3"/>
        <w:bottom w:val="single" w:sz="4" w:space="0" w:color="000000" w:themeColor="accent3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accent3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4" w:themeShade="BF"/>
      <w:lang w:eastAsia="en-GB"/>
    </w:rPr>
    <w:tblPr>
      <w:tblStyleRowBandSize w:val="1"/>
      <w:tblStyleColBandSize w:val="1"/>
      <w:tblBorders>
        <w:top w:val="single" w:sz="4" w:space="0" w:color="000000" w:themeColor="accent4"/>
        <w:bottom w:val="single" w:sz="4" w:space="0" w:color="000000" w:themeColor="accent4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accent4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5" w:themeShade="BF"/>
      <w:lang w:eastAsia="en-GB"/>
    </w:rPr>
    <w:tblPr>
      <w:tblStyleRowBandSize w:val="1"/>
      <w:tblStyleColBandSize w:val="1"/>
      <w:tblBorders>
        <w:top w:val="single" w:sz="4" w:space="0" w:color="000000" w:themeColor="accent5"/>
        <w:bottom w:val="single" w:sz="4" w:space="0" w:color="000000" w:themeColor="accent5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accent5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accent6" w:themeShade="BF"/>
      <w:lang w:eastAsia="en-GB"/>
    </w:rPr>
    <w:tblPr>
      <w:tblStyleRowBandSize w:val="1"/>
      <w:tblStyleColBandSize w:val="1"/>
      <w:tblBorders>
        <w:top w:val="single" w:sz="4" w:space="0" w:color="000000" w:themeColor="accent6"/>
        <w:bottom w:val="single" w:sz="4" w:space="0" w:color="000000" w:themeColor="accent6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accent6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</w:style>
  <w:style w:type="table" w:customStyle="1" w:styleId="ListTable6Colorful1">
    <w:name w:val="List Table 6 Colorful1"/>
    <w:basedOn w:val="TableNormal"/>
    <w:uiPriority w:val="51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</w:style>
  <w:style w:type="table" w:customStyle="1" w:styleId="ListTable7Colorful-Accent11">
    <w:name w:val="List Table 7 Colorful - Accent 1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1" w:themeShade="BF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accent1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accent1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accent1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accent1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1" w:themeFillTint="33"/>
      </w:tcPr>
    </w:tblStylePr>
    <w:tblStylePr w:type="band1Horz">
      <w:tblPr/>
      <w:trPr>
        <w:hidden/>
      </w:trPr>
      <w:tcPr>
        <w:shd w:val="clear" w:color="auto" w:fill="CCCCCC" w:themeFill="accent1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2" w:themeShade="BF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accent2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accent2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accent2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accent2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2" w:themeFillTint="33"/>
      </w:tcPr>
    </w:tblStylePr>
    <w:tblStylePr w:type="band1Horz">
      <w:tblPr/>
      <w:trPr>
        <w:hidden/>
      </w:trPr>
      <w:tcPr>
        <w:shd w:val="clear" w:color="auto" w:fill="CCCCCC" w:themeFill="accent2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3" w:themeShade="BF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accent3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accent3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accent3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accent3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3" w:themeFillTint="33"/>
      </w:tcPr>
    </w:tblStylePr>
    <w:tblStylePr w:type="band1Horz">
      <w:tblPr/>
      <w:trPr>
        <w:hidden/>
      </w:trPr>
      <w:tcPr>
        <w:shd w:val="clear" w:color="auto" w:fill="CCCCCC" w:themeFill="accent3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4" w:themeShade="BF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accent4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accent4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accent4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accent4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4" w:themeFillTint="33"/>
      </w:tcPr>
    </w:tblStylePr>
    <w:tblStylePr w:type="band1Horz">
      <w:tblPr/>
      <w:trPr>
        <w:hidden/>
      </w:trPr>
      <w:tcPr>
        <w:shd w:val="clear" w:color="auto" w:fill="CCCCCC" w:themeFill="accent4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5" w:themeShade="BF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accent5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accent5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accent5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accent5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5" w:themeFillTint="33"/>
      </w:tcPr>
    </w:tblStylePr>
    <w:tblStylePr w:type="band1Horz">
      <w:tblPr/>
      <w:trPr>
        <w:hidden/>
      </w:trPr>
      <w:tcPr>
        <w:shd w:val="clear" w:color="auto" w:fill="CCCCCC" w:themeFill="accent5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accent6" w:themeShade="BF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accent6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accent6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accent6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accent6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accent6" w:themeFillTint="33"/>
      </w:tcPr>
    </w:tblStylePr>
    <w:tblStylePr w:type="band1Horz">
      <w:tblPr/>
      <w:trPr>
        <w:hidden/>
      </w:trPr>
      <w:tcPr>
        <w:shd w:val="clear" w:color="auto" w:fill="CCCCCC" w:themeFill="accent6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table" w:customStyle="1" w:styleId="ListTable7Colorful1">
    <w:name w:val="List Table 7 Colorful1"/>
    <w:basedOn w:val="TableNormal"/>
    <w:uiPriority w:val="52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000000" w:themeColor="text1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000000" w:themeColor="text1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000000" w:themeColor="text1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000000" w:themeColor="text1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CCCCC" w:themeFill="text1" w:themeFillTint="33"/>
      </w:tcPr>
    </w:tblStylePr>
    <w:tblStylePr w:type="band1Horz">
      <w:tblPr/>
      <w:trPr>
        <w:hidden/>
      </w:trPr>
      <w:tcPr>
        <w:shd w:val="clear" w:color="auto" w:fill="CCCCCC" w:themeFill="text1" w:themeFillTint="33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15"/>
    <w:semiHidden/>
    <w:rsid w:val="00916B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Arial" w:eastAsia="Times" w:hAnsi="Arial" w:cs="Arial"/>
      <w:lang w:eastAsia="en-GB"/>
    </w:rPr>
  </w:style>
  <w:style w:type="character" w:customStyle="1" w:styleId="MacroTextChar">
    <w:name w:val="Macro Text Char"/>
    <w:basedOn w:val="DefaultParagraphFont"/>
    <w:link w:val="MacroText"/>
    <w:uiPriority w:val="15"/>
    <w:semiHidden/>
    <w:rsid w:val="00916BD2"/>
    <w:rPr>
      <w:rFonts w:ascii="Arial" w:eastAsia="Times" w:hAnsi="Arial" w:cs="Arial"/>
      <w:lang w:eastAsia="en-GB"/>
    </w:rPr>
  </w:style>
  <w:style w:type="table" w:styleId="MediumGrid1">
    <w:name w:val="Medium Grid 1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  <w:insideV w:val="single" w:sz="8" w:space="0" w:color="404040" w:themeColor="accent1" w:themeTint="BF"/>
      </w:tblBorders>
    </w:tblPr>
    <w:trPr>
      <w:hidden/>
    </w:trPr>
    <w:tcPr>
      <w:shd w:val="clear" w:color="auto" w:fill="C0C0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accent1" w:themeFillTint="7F"/>
      </w:tcPr>
    </w:tblStylePr>
    <w:tblStylePr w:type="band1Horz">
      <w:tblPr/>
      <w:trPr>
        <w:hidden/>
      </w:trPr>
      <w:tcPr>
        <w:shd w:val="clear" w:color="auto" w:fill="80808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2" w:themeTint="BF"/>
        <w:left w:val="single" w:sz="8" w:space="0" w:color="404040" w:themeColor="accent2" w:themeTint="BF"/>
        <w:bottom w:val="single" w:sz="8" w:space="0" w:color="404040" w:themeColor="accent2" w:themeTint="BF"/>
        <w:right w:val="single" w:sz="8" w:space="0" w:color="404040" w:themeColor="accent2" w:themeTint="BF"/>
        <w:insideH w:val="single" w:sz="8" w:space="0" w:color="404040" w:themeColor="accent2" w:themeTint="BF"/>
        <w:insideV w:val="single" w:sz="8" w:space="0" w:color="404040" w:themeColor="accent2" w:themeTint="BF"/>
      </w:tblBorders>
    </w:tblPr>
    <w:trPr>
      <w:hidden/>
    </w:trPr>
    <w:tcPr>
      <w:shd w:val="clear" w:color="auto" w:fill="C0C0C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accent2" w:themeFillTint="7F"/>
      </w:tcPr>
    </w:tblStylePr>
    <w:tblStylePr w:type="band1Horz">
      <w:tblPr/>
      <w:trPr>
        <w:hidden/>
      </w:trPr>
      <w:tcPr>
        <w:shd w:val="clear" w:color="auto" w:fill="808080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3" w:themeTint="BF"/>
        <w:left w:val="single" w:sz="8" w:space="0" w:color="404040" w:themeColor="accent3" w:themeTint="BF"/>
        <w:bottom w:val="single" w:sz="8" w:space="0" w:color="404040" w:themeColor="accent3" w:themeTint="BF"/>
        <w:right w:val="single" w:sz="8" w:space="0" w:color="404040" w:themeColor="accent3" w:themeTint="BF"/>
        <w:insideH w:val="single" w:sz="8" w:space="0" w:color="404040" w:themeColor="accent3" w:themeTint="BF"/>
        <w:insideV w:val="single" w:sz="8" w:space="0" w:color="404040" w:themeColor="accent3" w:themeTint="BF"/>
      </w:tblBorders>
    </w:tblPr>
    <w:trPr>
      <w:hidden/>
    </w:trPr>
    <w:tcPr>
      <w:shd w:val="clear" w:color="auto" w:fill="C0C0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accent3" w:themeFillTint="7F"/>
      </w:tcPr>
    </w:tblStylePr>
    <w:tblStylePr w:type="band1Horz">
      <w:tblPr/>
      <w:trPr>
        <w:hidden/>
      </w:trPr>
      <w:tcPr>
        <w:shd w:val="clear" w:color="auto" w:fill="80808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4" w:themeTint="BF"/>
        <w:left w:val="single" w:sz="8" w:space="0" w:color="404040" w:themeColor="accent4" w:themeTint="BF"/>
        <w:bottom w:val="single" w:sz="8" w:space="0" w:color="404040" w:themeColor="accent4" w:themeTint="BF"/>
        <w:right w:val="single" w:sz="8" w:space="0" w:color="404040" w:themeColor="accent4" w:themeTint="BF"/>
        <w:insideH w:val="single" w:sz="8" w:space="0" w:color="404040" w:themeColor="accent4" w:themeTint="BF"/>
        <w:insideV w:val="single" w:sz="8" w:space="0" w:color="404040" w:themeColor="accent4" w:themeTint="BF"/>
      </w:tblBorders>
    </w:tblPr>
    <w:trPr>
      <w:hidden/>
    </w:trPr>
    <w:tcPr>
      <w:shd w:val="clear" w:color="auto" w:fill="C0C0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accent4" w:themeFillTint="7F"/>
      </w:tcPr>
    </w:tblStylePr>
    <w:tblStylePr w:type="band1Horz">
      <w:tblPr/>
      <w:trPr>
        <w:hidden/>
      </w:trPr>
      <w:tcPr>
        <w:shd w:val="clear" w:color="auto" w:fill="80808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  <w:insideV w:val="single" w:sz="8" w:space="0" w:color="404040" w:themeColor="accent5" w:themeTint="BF"/>
      </w:tblBorders>
    </w:tblPr>
    <w:trPr>
      <w:hidden/>
    </w:trPr>
    <w:tcPr>
      <w:shd w:val="clear" w:color="auto" w:fill="C0C0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accent5" w:themeFillTint="7F"/>
      </w:tcPr>
    </w:tblStylePr>
    <w:tblStylePr w:type="band1Horz">
      <w:tblPr/>
      <w:trPr>
        <w:hidden/>
      </w:trPr>
      <w:tcPr>
        <w:shd w:val="clear" w:color="auto" w:fill="808080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  <w:insideV w:val="single" w:sz="8" w:space="0" w:color="404040" w:themeColor="accent6" w:themeTint="BF"/>
      </w:tblBorders>
    </w:tblPr>
    <w:trPr>
      <w:hidden/>
    </w:trPr>
    <w:tcPr>
      <w:shd w:val="clear" w:color="auto" w:fill="C0C0C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single" w:sz="18" w:space="0" w:color="40404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808080" w:themeFill="accent6" w:themeFillTint="7F"/>
      </w:tcPr>
    </w:tblStylePr>
    <w:tblStylePr w:type="band1Horz">
      <w:tblPr/>
      <w:trPr>
        <w:hidden/>
      </w:trPr>
      <w:tcPr>
        <w:shd w:val="clear" w:color="auto" w:fill="808080" w:themeFill="accent6" w:themeFillTint="7F"/>
      </w:tcPr>
    </w:tblStylePr>
  </w:style>
  <w:style w:type="table" w:styleId="MediumGrid2">
    <w:name w:val="Medium Grid 2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rPr>
        <w:hidden/>
      </w:trPr>
      <w:tcPr>
        <w:shd w:val="clear" w:color="auto" w:fill="808080" w:themeFill="text1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2-Accent1">
    <w:name w:val="Medium Grid 2 Accent 1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rPr>
      <w:hidden/>
    </w:trPr>
    <w:tcPr>
      <w:shd w:val="clear" w:color="auto" w:fill="C0C0C0" w:themeFill="accent1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accent1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1" w:themeFillTint="33"/>
      </w:tcPr>
    </w:tblStylePr>
    <w:tblStylePr w:type="band1Vert">
      <w:tblPr/>
      <w:trPr>
        <w:hidden/>
      </w:trPr>
      <w:tcPr>
        <w:shd w:val="clear" w:color="auto" w:fill="808080" w:themeFill="accent1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808080" w:themeFill="accent1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2-Accent2">
    <w:name w:val="Medium Grid 2 Accent 2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  <w:insideH w:val="single" w:sz="8" w:space="0" w:color="000000" w:themeColor="accent2"/>
        <w:insideV w:val="single" w:sz="8" w:space="0" w:color="000000" w:themeColor="accent2"/>
      </w:tblBorders>
    </w:tblPr>
    <w:trPr>
      <w:hidden/>
    </w:trPr>
    <w:tcPr>
      <w:shd w:val="clear" w:color="auto" w:fill="C0C0C0" w:themeFill="accent2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accent2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2" w:themeFillTint="33"/>
      </w:tcPr>
    </w:tblStylePr>
    <w:tblStylePr w:type="band1Vert">
      <w:tblPr/>
      <w:trPr>
        <w:hidden/>
      </w:trPr>
      <w:tcPr>
        <w:shd w:val="clear" w:color="auto" w:fill="808080" w:themeFill="accent2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accent2"/>
          <w:insideV w:val="single" w:sz="6" w:space="0" w:color="000000" w:themeColor="accent2"/>
        </w:tcBorders>
        <w:shd w:val="clear" w:color="auto" w:fill="808080" w:themeFill="accent2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2-Accent3">
    <w:name w:val="Medium Grid 2 Accent 3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  <w:insideH w:val="single" w:sz="8" w:space="0" w:color="000000" w:themeColor="accent3"/>
        <w:insideV w:val="single" w:sz="8" w:space="0" w:color="000000" w:themeColor="accent3"/>
      </w:tblBorders>
    </w:tblPr>
    <w:trPr>
      <w:hidden/>
    </w:trPr>
    <w:tcPr>
      <w:shd w:val="clear" w:color="auto" w:fill="C0C0C0" w:themeFill="accent3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accent3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3" w:themeFillTint="33"/>
      </w:tcPr>
    </w:tblStylePr>
    <w:tblStylePr w:type="band1Vert">
      <w:tblPr/>
      <w:trPr>
        <w:hidden/>
      </w:trPr>
      <w:tcPr>
        <w:shd w:val="clear" w:color="auto" w:fill="808080" w:themeFill="accent3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accent3"/>
          <w:insideV w:val="single" w:sz="6" w:space="0" w:color="000000" w:themeColor="accent3"/>
        </w:tcBorders>
        <w:shd w:val="clear" w:color="auto" w:fill="808080" w:themeFill="accent3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2-Accent4">
    <w:name w:val="Medium Grid 2 Accent 4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  <w:insideH w:val="single" w:sz="8" w:space="0" w:color="000000" w:themeColor="accent4"/>
        <w:insideV w:val="single" w:sz="8" w:space="0" w:color="000000" w:themeColor="accent4"/>
      </w:tblBorders>
    </w:tblPr>
    <w:trPr>
      <w:hidden/>
    </w:trPr>
    <w:tcPr>
      <w:shd w:val="clear" w:color="auto" w:fill="C0C0C0" w:themeFill="accent4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accent4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4" w:themeFillTint="33"/>
      </w:tcPr>
    </w:tblStylePr>
    <w:tblStylePr w:type="band1Vert">
      <w:tblPr/>
      <w:trPr>
        <w:hidden/>
      </w:trPr>
      <w:tcPr>
        <w:shd w:val="clear" w:color="auto" w:fill="808080" w:themeFill="accent4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accent4"/>
          <w:insideV w:val="single" w:sz="6" w:space="0" w:color="000000" w:themeColor="accent4"/>
        </w:tcBorders>
        <w:shd w:val="clear" w:color="auto" w:fill="808080" w:themeFill="accent4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2-Accent5">
    <w:name w:val="Medium Grid 2 Accent 5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  <w:insideH w:val="single" w:sz="8" w:space="0" w:color="000000" w:themeColor="accent5"/>
        <w:insideV w:val="single" w:sz="8" w:space="0" w:color="000000" w:themeColor="accent5"/>
      </w:tblBorders>
    </w:tblPr>
    <w:trPr>
      <w:hidden/>
    </w:trPr>
    <w:tcPr>
      <w:shd w:val="clear" w:color="auto" w:fill="C0C0C0" w:themeFill="accent5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accent5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5" w:themeFillTint="33"/>
      </w:tcPr>
    </w:tblStylePr>
    <w:tblStylePr w:type="band1Vert">
      <w:tblPr/>
      <w:trPr>
        <w:hidden/>
      </w:trPr>
      <w:tcPr>
        <w:shd w:val="clear" w:color="auto" w:fill="808080" w:themeFill="accent5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accent5"/>
          <w:insideV w:val="single" w:sz="6" w:space="0" w:color="000000" w:themeColor="accent5"/>
        </w:tcBorders>
        <w:shd w:val="clear" w:color="auto" w:fill="808080" w:themeFill="accent5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2-Accent6">
    <w:name w:val="Medium Grid 2 Accent 6"/>
    <w:basedOn w:val="TableNormal"/>
    <w:uiPriority w:val="68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  <w:insideH w:val="single" w:sz="8" w:space="0" w:color="000000" w:themeColor="accent6"/>
        <w:insideV w:val="single" w:sz="8" w:space="0" w:color="000000" w:themeColor="accent6"/>
      </w:tblBorders>
    </w:tblPr>
    <w:trPr>
      <w:hidden/>
    </w:trPr>
    <w:tcPr>
      <w:shd w:val="clear" w:color="auto" w:fill="C0C0C0" w:themeFill="accent6" w:themeFillTint="3F"/>
    </w:tcPr>
    <w:tblStylePr w:type="firstRow">
      <w:rPr>
        <w:b/>
        <w:bCs/>
        <w:color w:val="000000" w:themeColor="text1"/>
      </w:rPr>
      <w:tblPr/>
      <w:trPr>
        <w:hidden/>
      </w:trPr>
      <w:tcPr>
        <w:shd w:val="clear" w:color="auto" w:fill="E6E6E6" w:themeFill="accent6" w:themeFillTint="19"/>
      </w:tcPr>
    </w:tblStylePr>
    <w:tblStylePr w:type="lastRow">
      <w:rPr>
        <w:b/>
        <w:bCs/>
        <w:color w:val="000000" w:themeColor="text1"/>
      </w:rPr>
      <w:tblPr/>
      <w:trPr>
        <w:hidden/>
      </w:trPr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Col">
      <w:rPr>
        <w:b w:val="0"/>
        <w:bCs w:val="0"/>
        <w:color w:val="000000" w:themeColor="text1"/>
      </w:rPr>
      <w:tblPr/>
      <w:trPr>
        <w:hidden/>
      </w:tr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6" w:themeFillTint="33"/>
      </w:tcPr>
    </w:tblStylePr>
    <w:tblStylePr w:type="band1Vert">
      <w:tblPr/>
      <w:trPr>
        <w:hidden/>
      </w:trPr>
      <w:tcPr>
        <w:shd w:val="clear" w:color="auto" w:fill="808080" w:themeFill="accent6" w:themeFillTint="7F"/>
      </w:tcPr>
    </w:tblStylePr>
    <w:tblStylePr w:type="band1Horz">
      <w:tblPr/>
      <w:trPr>
        <w:hidden/>
      </w:trPr>
      <w:tcPr>
        <w:tcBorders>
          <w:insideH w:val="single" w:sz="6" w:space="0" w:color="000000" w:themeColor="accent6"/>
          <w:insideV w:val="single" w:sz="6" w:space="0" w:color="000000" w:themeColor="accent6"/>
        </w:tcBorders>
        <w:shd w:val="clear" w:color="auto" w:fill="808080" w:themeFill="accent6" w:themeFillTint="7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</w:style>
  <w:style w:type="table" w:styleId="MediumGrid3">
    <w:name w:val="Medium Grid 3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accent1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1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1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accent1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accent2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2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2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accent2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2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accent2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accent3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3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3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accent3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3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accent3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accent4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4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4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accent4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4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accent4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accent5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5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5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accent5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D9D9D9" w:themeColor="background1"/>
        <w:left w:val="single" w:sz="8" w:space="0" w:color="D9D9D9" w:themeColor="background1"/>
        <w:bottom w:val="single" w:sz="8" w:space="0" w:color="D9D9D9" w:themeColor="background1"/>
        <w:right w:val="single" w:sz="8" w:space="0" w:color="D9D9D9" w:themeColor="background1"/>
        <w:insideH w:val="single" w:sz="6" w:space="0" w:color="D9D9D9" w:themeColor="background1"/>
        <w:insideV w:val="single" w:sz="6" w:space="0" w:color="D9D9D9" w:themeColor="background1"/>
      </w:tblBorders>
    </w:tblPr>
    <w:trPr>
      <w:hidden/>
    </w:trPr>
    <w:tcPr>
      <w:shd w:val="clear" w:color="auto" w:fill="C0C0C0" w:themeFill="accent6" w:themeFillTint="3F"/>
    </w:tcPr>
    <w:tblStylePr w:type="fir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24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6"/>
      </w:tcPr>
    </w:tblStylePr>
    <w:tblStylePr w:type="lastRow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single" w:sz="24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single" w:sz="8" w:space="0" w:color="D9D9D9" w:themeColor="background1"/>
        </w:tcBorders>
        <w:shd w:val="clear" w:color="auto" w:fill="000000" w:themeFill="accent6"/>
      </w:tcPr>
    </w:tblStylePr>
    <w:tblStylePr w:type="fir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left w:val="single" w:sz="8" w:space="0" w:color="D9D9D9" w:themeColor="background1"/>
          <w:right w:val="single" w:sz="24" w:space="0" w:color="D9D9D9" w:themeColor="background1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i w:val="0"/>
        <w:iCs w:val="0"/>
        <w:color w:val="D9D9D9" w:themeColor="background1"/>
      </w:rPr>
      <w:tblPr/>
      <w:trPr>
        <w:hidden/>
      </w:trPr>
      <w:tcPr>
        <w:tcBorders>
          <w:top w:val="nil"/>
          <w:left w:val="single" w:sz="24" w:space="0" w:color="D9D9D9" w:themeColor="background1"/>
          <w:bottom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nil"/>
          <w:insideV w:val="nil"/>
        </w:tcBorders>
        <w:shd w:val="clear" w:color="auto" w:fill="808080" w:themeFill="accent6" w:themeFillTint="7F"/>
      </w:tcPr>
    </w:tblStylePr>
    <w:tblStylePr w:type="band1Horz">
      <w:tblPr/>
      <w:trPr>
        <w:hidden/>
      </w:trPr>
      <w:tcPr>
        <w:tcBorders>
          <w:top w:val="single" w:sz="8" w:space="0" w:color="D9D9D9" w:themeColor="background1"/>
          <w:left w:val="single" w:sz="8" w:space="0" w:color="D9D9D9" w:themeColor="background1"/>
          <w:bottom w:val="single" w:sz="8" w:space="0" w:color="D9D9D9" w:themeColor="background1"/>
          <w:right w:val="single" w:sz="8" w:space="0" w:color="D9D9D9" w:themeColor="background1"/>
          <w:insideH w:val="single" w:sz="8" w:space="0" w:color="D9D9D9" w:themeColor="background1"/>
          <w:insideV w:val="single" w:sz="8" w:space="0" w:color="D9D9D9" w:themeColor="background1"/>
        </w:tcBorders>
        <w:shd w:val="clear" w:color="auto" w:fill="808080" w:themeFill="accent6" w:themeFillTint="7F"/>
      </w:tcPr>
    </w:tblStylePr>
  </w:style>
  <w:style w:type="table" w:styleId="MediumList1">
    <w:name w:val="Medium List 1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rPr>
        <w:hidden/>
      </w:trPr>
      <w:tcPr>
        <w:shd w:val="clear" w:color="auto" w:fill="C0C0C0" w:themeFill="text1" w:themeFillTint="3F"/>
      </w:tcPr>
    </w:tblStylePr>
    <w:tblStylePr w:type="band1Horz">
      <w:tblPr/>
      <w:trPr>
        <w:hidden/>
      </w:trPr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rPr>
        <w:hidden/>
      </w:trPr>
      <w:tcPr>
        <w:shd w:val="clear" w:color="auto" w:fill="C0C0C0" w:themeFill="accent1" w:themeFillTint="3F"/>
      </w:tcPr>
    </w:tblStylePr>
    <w:tblStylePr w:type="band1Horz">
      <w:tblPr/>
      <w:trPr>
        <w:hidden/>
      </w:trPr>
      <w:tcPr>
        <w:shd w:val="clear" w:color="auto" w:fill="C0C0C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2"/>
        <w:bottom w:val="single" w:sz="8" w:space="0" w:color="000000" w:themeColor="accent2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accent2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accent2"/>
          <w:bottom w:val="single" w:sz="8" w:space="0" w:color="000000" w:themeColor="accent2"/>
        </w:tcBorders>
      </w:tcPr>
    </w:tblStylePr>
    <w:tblStylePr w:type="band1Vert">
      <w:tblPr/>
      <w:trPr>
        <w:hidden/>
      </w:trPr>
      <w:tcPr>
        <w:shd w:val="clear" w:color="auto" w:fill="C0C0C0" w:themeFill="accent2" w:themeFillTint="3F"/>
      </w:tcPr>
    </w:tblStylePr>
    <w:tblStylePr w:type="band1Horz">
      <w:tblPr/>
      <w:trPr>
        <w:hidden/>
      </w:trPr>
      <w:tcPr>
        <w:shd w:val="clear" w:color="auto" w:fill="C0C0C0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3"/>
        <w:bottom w:val="single" w:sz="8" w:space="0" w:color="000000" w:themeColor="accent3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accent3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accent3"/>
          <w:bottom w:val="single" w:sz="8" w:space="0" w:color="000000" w:themeColor="accent3"/>
        </w:tcBorders>
      </w:tcPr>
    </w:tblStylePr>
    <w:tblStylePr w:type="band1Vert">
      <w:tblPr/>
      <w:trPr>
        <w:hidden/>
      </w:trPr>
      <w:tcPr>
        <w:shd w:val="clear" w:color="auto" w:fill="C0C0C0" w:themeFill="accent3" w:themeFillTint="3F"/>
      </w:tcPr>
    </w:tblStylePr>
    <w:tblStylePr w:type="band1Horz">
      <w:tblPr/>
      <w:trPr>
        <w:hidden/>
      </w:trPr>
      <w:tcPr>
        <w:shd w:val="clear" w:color="auto" w:fill="C0C0C0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4"/>
        <w:bottom w:val="single" w:sz="8" w:space="0" w:color="000000" w:themeColor="accent4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accent4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accent4"/>
          <w:bottom w:val="single" w:sz="8" w:space="0" w:color="000000" w:themeColor="accent4"/>
        </w:tcBorders>
      </w:tcPr>
    </w:tblStylePr>
    <w:tblStylePr w:type="band1Vert">
      <w:tblPr/>
      <w:trPr>
        <w:hidden/>
      </w:trPr>
      <w:tcPr>
        <w:shd w:val="clear" w:color="auto" w:fill="C0C0C0" w:themeFill="accent4" w:themeFillTint="3F"/>
      </w:tcPr>
    </w:tblStylePr>
    <w:tblStylePr w:type="band1Horz">
      <w:tblPr/>
      <w:trPr>
        <w:hidden/>
      </w:trPr>
      <w:tcPr>
        <w:shd w:val="clear" w:color="auto" w:fill="C0C0C0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5"/>
        <w:bottom w:val="single" w:sz="8" w:space="0" w:color="000000" w:themeColor="accent5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accent5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accent5"/>
          <w:bottom w:val="single" w:sz="8" w:space="0" w:color="000000" w:themeColor="accent5"/>
        </w:tcBorders>
      </w:tcPr>
    </w:tblStylePr>
    <w:tblStylePr w:type="band1Vert">
      <w:tblPr/>
      <w:trPr>
        <w:hidden/>
      </w:trPr>
      <w:tcPr>
        <w:shd w:val="clear" w:color="auto" w:fill="C0C0C0" w:themeFill="accent5" w:themeFillTint="3F"/>
      </w:tcPr>
    </w:tblStylePr>
    <w:tblStylePr w:type="band1Horz">
      <w:tblPr/>
      <w:trPr>
        <w:hidden/>
      </w:trPr>
      <w:tcPr>
        <w:shd w:val="clear" w:color="auto" w:fill="C0C0C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916BD2"/>
    <w:pPr>
      <w:spacing w:after="0" w:line="240" w:lineRule="auto"/>
    </w:pPr>
    <w:rPr>
      <w:rFonts w:ascii="Arial" w:eastAsia="Times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6"/>
        <w:bottom w:val="single" w:sz="8" w:space="0" w:color="000000" w:themeColor="accent6"/>
      </w:tblBorders>
    </w:tblPr>
    <w:trPr>
      <w:hidden/>
    </w:trPr>
    <w:tblStylePr w:type="firstRow">
      <w:rPr>
        <w:rFonts w:asciiTheme="majorHAnsi" w:eastAsiaTheme="majorEastAsia" w:hAnsiTheme="majorHAnsi" w:cstheme="majorBidi"/>
      </w:rPr>
      <w:tblPr/>
      <w:trPr>
        <w:hidden/>
      </w:trPr>
      <w:tcPr>
        <w:tcBorders>
          <w:top w:val="nil"/>
          <w:bottom w:val="single" w:sz="8" w:space="0" w:color="000000" w:themeColor="accent6"/>
        </w:tcBorders>
      </w:tcPr>
    </w:tblStylePr>
    <w:tblStylePr w:type="lastRow">
      <w:rPr>
        <w:b/>
        <w:bCs/>
        <w:color w:val="000000" w:themeColor="text2"/>
      </w:rPr>
      <w:tblPr/>
      <w:trPr>
        <w:hidden/>
      </w:trPr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rPr>
        <w:hidden/>
      </w:trPr>
      <w:tcPr>
        <w:tcBorders>
          <w:top w:val="single" w:sz="8" w:space="0" w:color="000000" w:themeColor="accent6"/>
          <w:bottom w:val="single" w:sz="8" w:space="0" w:color="000000" w:themeColor="accent6"/>
        </w:tcBorders>
      </w:tcPr>
    </w:tblStylePr>
    <w:tblStylePr w:type="band1Vert">
      <w:tblPr/>
      <w:trPr>
        <w:hidden/>
      </w:trPr>
      <w:tcPr>
        <w:shd w:val="clear" w:color="auto" w:fill="C0C0C0" w:themeFill="accent6" w:themeFillTint="3F"/>
      </w:tcPr>
    </w:tblStylePr>
    <w:tblStylePr w:type="band1Horz">
      <w:tblPr/>
      <w:trPr>
        <w:hidden/>
      </w:trPr>
      <w:tcPr>
        <w:shd w:val="clear" w:color="auto" w:fill="C0C0C0" w:themeFill="accent6" w:themeFillTint="3F"/>
      </w:tcPr>
    </w:tblStylePr>
  </w:style>
  <w:style w:type="table" w:styleId="MediumList2">
    <w:name w:val="Medium List 2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accent1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2"/>
        <w:left w:val="single" w:sz="8" w:space="0" w:color="000000" w:themeColor="accent2"/>
        <w:bottom w:val="single" w:sz="8" w:space="0" w:color="000000" w:themeColor="accent2"/>
        <w:right w:val="single" w:sz="8" w:space="0" w:color="000000" w:themeColor="accent2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2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accent2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accent2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accent2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2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accent2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3"/>
        <w:left w:val="single" w:sz="8" w:space="0" w:color="000000" w:themeColor="accent3"/>
        <w:bottom w:val="single" w:sz="8" w:space="0" w:color="000000" w:themeColor="accent3"/>
        <w:right w:val="single" w:sz="8" w:space="0" w:color="000000" w:themeColor="accent3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3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accent3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accent3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accent3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3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accent3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4"/>
        <w:left w:val="single" w:sz="8" w:space="0" w:color="000000" w:themeColor="accent4"/>
        <w:bottom w:val="single" w:sz="8" w:space="0" w:color="000000" w:themeColor="accent4"/>
        <w:right w:val="single" w:sz="8" w:space="0" w:color="000000" w:themeColor="accent4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4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accent4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accent4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accent4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4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accent4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5"/>
        <w:left w:val="single" w:sz="8" w:space="0" w:color="000000" w:themeColor="accent5"/>
        <w:bottom w:val="single" w:sz="8" w:space="0" w:color="000000" w:themeColor="accent5"/>
        <w:right w:val="single" w:sz="8" w:space="0" w:color="000000" w:themeColor="accent5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5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accent5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accent5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accent5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5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accent5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916BD2"/>
    <w:pPr>
      <w:spacing w:after="0" w:line="240" w:lineRule="auto"/>
    </w:pPr>
    <w:rPr>
      <w:rFonts w:ascii="Arial" w:eastAsia="Dotum" w:hAnsi="Arial" w:cs="Times New Roman"/>
      <w:color w:val="000000" w:themeColor="text1"/>
      <w:lang w:eastAsia="en-GB"/>
    </w:rPr>
    <w:tblPr>
      <w:tblStyleRowBandSize w:val="1"/>
      <w:tblStyleColBandSize w:val="1"/>
      <w:tblBorders>
        <w:top w:val="single" w:sz="8" w:space="0" w:color="000000" w:themeColor="accent6"/>
        <w:left w:val="single" w:sz="8" w:space="0" w:color="000000" w:themeColor="accent6"/>
        <w:bottom w:val="single" w:sz="8" w:space="0" w:color="000000" w:themeColor="accent6"/>
        <w:right w:val="single" w:sz="8" w:space="0" w:color="000000" w:themeColor="accent6"/>
      </w:tblBorders>
    </w:tblPr>
    <w:trPr>
      <w:hidden/>
    </w:trPr>
    <w:tblStylePr w:type="firstRow">
      <w:rPr>
        <w:sz w:val="24"/>
        <w:szCs w:val="24"/>
      </w:rPr>
      <w:tblPr/>
      <w:trPr>
        <w:hidden/>
      </w:trPr>
      <w:tcPr>
        <w:tcBorders>
          <w:top w:val="nil"/>
          <w:left w:val="nil"/>
          <w:bottom w:val="single" w:sz="24" w:space="0" w:color="000000" w:themeColor="accent6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lastRow">
      <w:tblPr/>
      <w:trPr>
        <w:hidden/>
      </w:trPr>
      <w:tcPr>
        <w:tcBorders>
          <w:top w:val="single" w:sz="8" w:space="0" w:color="000000" w:themeColor="accent6"/>
          <w:left w:val="nil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tblPr/>
      <w:trPr>
        <w:hidden/>
      </w:trPr>
      <w:tcPr>
        <w:tcBorders>
          <w:top w:val="nil"/>
          <w:left w:val="nil"/>
          <w:bottom w:val="nil"/>
          <w:right w:val="single" w:sz="8" w:space="0" w:color="000000" w:themeColor="accent6"/>
          <w:insideH w:val="nil"/>
          <w:insideV w:val="nil"/>
        </w:tcBorders>
        <w:shd w:val="clear" w:color="auto" w:fill="D9D9D9" w:themeFill="background1"/>
      </w:tcPr>
    </w:tblStylePr>
    <w:tblStylePr w:type="lastCol">
      <w:tblPr/>
      <w:trPr>
        <w:hidden/>
      </w:trPr>
      <w:tcPr>
        <w:tcBorders>
          <w:top w:val="nil"/>
          <w:left w:val="single" w:sz="8" w:space="0" w:color="000000" w:themeColor="accent6"/>
          <w:bottom w:val="nil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C0C0C0" w:themeFill="accent6" w:themeFillTint="3F"/>
      </w:tcPr>
    </w:tblStylePr>
    <w:tblStylePr w:type="band1Horz">
      <w:tblPr/>
      <w:trPr>
        <w:hidden/>
      </w:trPr>
      <w:tcPr>
        <w:tcBorders>
          <w:top w:val="nil"/>
          <w:bottom w:val="nil"/>
          <w:insideH w:val="nil"/>
          <w:insideV w:val="nil"/>
        </w:tcBorders>
        <w:shd w:val="clear" w:color="auto" w:fill="C0C0C0" w:themeFill="accent6" w:themeFillTint="3F"/>
      </w:tcPr>
    </w:tblStylePr>
    <w:tblStylePr w:type="nwCell">
      <w:tblPr/>
      <w:trPr>
        <w:hidden/>
      </w:trPr>
      <w:tcPr>
        <w:shd w:val="clear" w:color="auto" w:fill="D9D9D9" w:themeFill="background1"/>
      </w:tcPr>
    </w:tblStylePr>
    <w:tblStylePr w:type="swCell">
      <w:tblPr/>
      <w:trPr>
        <w:hidden/>
      </w:trPr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text1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accent1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accent1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2" w:themeTint="BF"/>
        <w:left w:val="single" w:sz="8" w:space="0" w:color="404040" w:themeColor="accent2" w:themeTint="BF"/>
        <w:bottom w:val="single" w:sz="8" w:space="0" w:color="404040" w:themeColor="accent2" w:themeTint="BF"/>
        <w:right w:val="single" w:sz="8" w:space="0" w:color="404040" w:themeColor="accent2" w:themeTint="BF"/>
        <w:insideH w:val="single" w:sz="8" w:space="0" w:color="404040" w:themeColor="accent2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accent2" w:themeTint="BF"/>
          <w:left w:val="single" w:sz="8" w:space="0" w:color="404040" w:themeColor="accent2" w:themeTint="BF"/>
          <w:bottom w:val="single" w:sz="8" w:space="0" w:color="404040" w:themeColor="accent2" w:themeTint="BF"/>
          <w:right w:val="single" w:sz="8" w:space="0" w:color="404040" w:themeColor="accent2" w:themeTint="BF"/>
          <w:insideH w:val="nil"/>
          <w:insideV w:val="nil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accent2" w:themeTint="BF"/>
          <w:left w:val="single" w:sz="8" w:space="0" w:color="404040" w:themeColor="accent2" w:themeTint="BF"/>
          <w:bottom w:val="single" w:sz="8" w:space="0" w:color="404040" w:themeColor="accent2" w:themeTint="BF"/>
          <w:right w:val="single" w:sz="8" w:space="0" w:color="40404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accent2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accent2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3" w:themeTint="BF"/>
        <w:left w:val="single" w:sz="8" w:space="0" w:color="404040" w:themeColor="accent3" w:themeTint="BF"/>
        <w:bottom w:val="single" w:sz="8" w:space="0" w:color="404040" w:themeColor="accent3" w:themeTint="BF"/>
        <w:right w:val="single" w:sz="8" w:space="0" w:color="404040" w:themeColor="accent3" w:themeTint="BF"/>
        <w:insideH w:val="single" w:sz="8" w:space="0" w:color="404040" w:themeColor="accent3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accent3" w:themeTint="BF"/>
          <w:left w:val="single" w:sz="8" w:space="0" w:color="404040" w:themeColor="accent3" w:themeTint="BF"/>
          <w:bottom w:val="single" w:sz="8" w:space="0" w:color="404040" w:themeColor="accent3" w:themeTint="BF"/>
          <w:right w:val="single" w:sz="8" w:space="0" w:color="404040" w:themeColor="accent3" w:themeTint="BF"/>
          <w:insideH w:val="nil"/>
          <w:insideV w:val="nil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accent3" w:themeTint="BF"/>
          <w:left w:val="single" w:sz="8" w:space="0" w:color="404040" w:themeColor="accent3" w:themeTint="BF"/>
          <w:bottom w:val="single" w:sz="8" w:space="0" w:color="404040" w:themeColor="accent3" w:themeTint="BF"/>
          <w:right w:val="single" w:sz="8" w:space="0" w:color="4040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accent3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accent3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4" w:themeTint="BF"/>
        <w:left w:val="single" w:sz="8" w:space="0" w:color="404040" w:themeColor="accent4" w:themeTint="BF"/>
        <w:bottom w:val="single" w:sz="8" w:space="0" w:color="404040" w:themeColor="accent4" w:themeTint="BF"/>
        <w:right w:val="single" w:sz="8" w:space="0" w:color="404040" w:themeColor="accent4" w:themeTint="BF"/>
        <w:insideH w:val="single" w:sz="8" w:space="0" w:color="404040" w:themeColor="accent4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accent4" w:themeTint="BF"/>
          <w:left w:val="single" w:sz="8" w:space="0" w:color="404040" w:themeColor="accent4" w:themeTint="BF"/>
          <w:bottom w:val="single" w:sz="8" w:space="0" w:color="404040" w:themeColor="accent4" w:themeTint="BF"/>
          <w:right w:val="single" w:sz="8" w:space="0" w:color="404040" w:themeColor="accent4" w:themeTint="BF"/>
          <w:insideH w:val="nil"/>
          <w:insideV w:val="nil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accent4" w:themeTint="BF"/>
          <w:left w:val="single" w:sz="8" w:space="0" w:color="404040" w:themeColor="accent4" w:themeTint="BF"/>
          <w:bottom w:val="single" w:sz="8" w:space="0" w:color="404040" w:themeColor="accent4" w:themeTint="BF"/>
          <w:right w:val="single" w:sz="8" w:space="0" w:color="4040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accent4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accent4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5" w:themeTint="BF"/>
        <w:left w:val="single" w:sz="8" w:space="0" w:color="404040" w:themeColor="accent5" w:themeTint="BF"/>
        <w:bottom w:val="single" w:sz="8" w:space="0" w:color="404040" w:themeColor="accent5" w:themeTint="BF"/>
        <w:right w:val="single" w:sz="8" w:space="0" w:color="404040" w:themeColor="accent5" w:themeTint="BF"/>
        <w:insideH w:val="single" w:sz="8" w:space="0" w:color="404040" w:themeColor="accent5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accent5" w:themeTint="BF"/>
          <w:left w:val="single" w:sz="8" w:space="0" w:color="404040" w:themeColor="accent5" w:themeTint="BF"/>
          <w:bottom w:val="single" w:sz="8" w:space="0" w:color="404040" w:themeColor="accent5" w:themeTint="BF"/>
          <w:right w:val="single" w:sz="8" w:space="0" w:color="4040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accent5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accent5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8" w:space="0" w:color="404040" w:themeColor="accent6" w:themeTint="BF"/>
        <w:left w:val="single" w:sz="8" w:space="0" w:color="404040" w:themeColor="accent6" w:themeTint="BF"/>
        <w:bottom w:val="single" w:sz="8" w:space="0" w:color="404040" w:themeColor="accent6" w:themeTint="BF"/>
        <w:right w:val="single" w:sz="8" w:space="0" w:color="404040" w:themeColor="accent6" w:themeTint="BF"/>
        <w:insideH w:val="single" w:sz="8" w:space="0" w:color="404040" w:themeColor="accent6" w:themeTint="BF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8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rPr>
        <w:hidden/>
      </w:trPr>
      <w:tcPr>
        <w:tcBorders>
          <w:top w:val="double" w:sz="6" w:space="0" w:color="404040" w:themeColor="accent6" w:themeTint="BF"/>
          <w:left w:val="single" w:sz="8" w:space="0" w:color="404040" w:themeColor="accent6" w:themeTint="BF"/>
          <w:bottom w:val="single" w:sz="8" w:space="0" w:color="404040" w:themeColor="accent6" w:themeTint="BF"/>
          <w:right w:val="single" w:sz="8" w:space="0" w:color="40404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0C0C0" w:themeFill="accent6" w:themeFillTint="3F"/>
      </w:tcPr>
    </w:tblStylePr>
    <w:tblStylePr w:type="band1Horz">
      <w:tblPr/>
      <w:trPr>
        <w:hidden/>
      </w:trPr>
      <w:tcPr>
        <w:tcBorders>
          <w:insideH w:val="nil"/>
          <w:insideV w:val="nil"/>
        </w:tcBorders>
        <w:shd w:val="clear" w:color="auto" w:fill="C0C0C0" w:themeFill="accent6" w:themeFillTint="3F"/>
      </w:tcPr>
    </w:tblStylePr>
    <w:tblStylePr w:type="band2Horz">
      <w:tblPr/>
      <w:trPr>
        <w:hidden/>
      </w:trPr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2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accent2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3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accent3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4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accent4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5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accent5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rPr>
      <w:hidden/>
    </w:trPr>
    <w:tblStylePr w:type="firstRow">
      <w:pPr>
        <w:spacing w:before="0" w:after="0" w:line="240" w:lineRule="auto"/>
      </w:pPr>
      <w:rPr>
        <w:b/>
        <w:bCs/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rPr>
        <w:hidden/>
      </w:trPr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9D9D9" w:themeFill="background1"/>
      </w:tcPr>
    </w:tblStylePr>
    <w:tblStylePr w:type="firstCol">
      <w:rPr>
        <w:b/>
        <w:bCs/>
        <w:color w:val="D9D9D9" w:themeColor="background1"/>
      </w:rPr>
      <w:tblPr/>
      <w:trPr>
        <w:hidden/>
      </w:trPr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6"/>
      </w:tcPr>
    </w:tblStylePr>
    <w:tblStylePr w:type="lastCol">
      <w:rPr>
        <w:b/>
        <w:bCs/>
        <w:color w:val="D9D9D9" w:themeColor="background1"/>
      </w:rPr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000000" w:themeFill="accent6"/>
      </w:tcPr>
    </w:tblStylePr>
    <w:tblStylePr w:type="band1Vert">
      <w:tblPr/>
      <w:trPr>
        <w:hidden/>
      </w:trPr>
      <w:tcPr>
        <w:tcBorders>
          <w:left w:val="nil"/>
          <w:right w:val="nil"/>
          <w:insideH w:val="nil"/>
          <w:insideV w:val="nil"/>
        </w:tcBorders>
        <w:shd w:val="clear" w:color="auto" w:fill="B7B7B7" w:themeFill="background1" w:themeFillShade="D8"/>
      </w:tcPr>
    </w:tblStylePr>
    <w:tblStylePr w:type="band1Horz">
      <w:tblPr/>
      <w:trPr>
        <w:hidden/>
      </w:trPr>
      <w:tcPr>
        <w:shd w:val="clear" w:color="auto" w:fill="B7B7B7" w:themeFill="background1" w:themeFillShade="D8"/>
      </w:tcPr>
    </w:tblStylePr>
    <w:tblStylePr w:type="neCell"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D9D9D9" w:themeColor="background1"/>
      </w:rPr>
      <w:tblPr/>
      <w:trPr>
        <w:hidden/>
      </w:trPr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15"/>
    <w:semiHidden/>
    <w:rsid w:val="00916B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eastAsia="Dotum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15"/>
    <w:semiHidden/>
    <w:rsid w:val="00916BD2"/>
    <w:rPr>
      <w:rFonts w:ascii="Georgia" w:eastAsia="Dotum" w:hAnsi="Georgia" w:cs="Times New Roman"/>
      <w:sz w:val="24"/>
      <w:szCs w:val="24"/>
      <w:shd w:val="pct20" w:color="auto" w:fill="auto"/>
      <w:lang w:eastAsia="en-GB"/>
    </w:rPr>
  </w:style>
  <w:style w:type="table" w:customStyle="1" w:styleId="NLPColour">
    <w:name w:val="NLP Colour"/>
    <w:basedOn w:val="TableNormal"/>
    <w:uiPriority w:val="99"/>
    <w:rsid w:val="00916BD2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Ind w:w="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rPr>
      <w:hidden/>
    </w:trPr>
    <w:tcPr>
      <w:shd w:val="clear" w:color="auto" w:fill="D9D9D9" w:themeFill="background1"/>
      <w:noWrap/>
    </w:tcPr>
    <w:tblStylePr w:type="firstRow">
      <w:rPr>
        <w:rFonts w:ascii="Calibri" w:hAnsi="Calibri"/>
        <w:b w:val="0"/>
        <w:color w:val="auto"/>
        <w:sz w:val="20"/>
      </w:rPr>
      <w:tblPr/>
      <w:trPr>
        <w:hidden/>
      </w:trPr>
      <w:tcPr>
        <w:shd w:val="clear" w:color="auto" w:fill="000000" w:themeFill="accent6"/>
      </w:tcPr>
    </w:tblStylePr>
  </w:style>
  <w:style w:type="table" w:customStyle="1" w:styleId="NLPGreyscale">
    <w:name w:val="NLP Greyscale"/>
    <w:basedOn w:val="TableNormal"/>
    <w:uiPriority w:val="99"/>
    <w:rsid w:val="00916BD2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Ind w:w="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rPr>
      <w:hidden/>
    </w:trPr>
    <w:tcPr>
      <w:shd w:val="clear" w:color="auto" w:fill="D9D9D9" w:themeFill="background1"/>
      <w:noWrap/>
    </w:tcPr>
    <w:tblStylePr w:type="firstRow">
      <w:rPr>
        <w:rFonts w:ascii="Calibri" w:hAnsi="Calibri"/>
        <w:b w:val="0"/>
        <w:color w:val="auto"/>
        <w:sz w:val="20"/>
      </w:rPr>
      <w:tblPr/>
      <w:trPr>
        <w:hidden/>
      </w:trPr>
      <w:tcPr>
        <w:shd w:val="clear" w:color="auto" w:fill="000000" w:themeFill="accent6"/>
      </w:tcPr>
    </w:tblStylePr>
  </w:style>
  <w:style w:type="table" w:customStyle="1" w:styleId="NLPGreyscaleWhite">
    <w:name w:val="NLP Greyscale White"/>
    <w:basedOn w:val="TableNormal"/>
    <w:uiPriority w:val="99"/>
    <w:rsid w:val="00916BD2"/>
    <w:pPr>
      <w:spacing w:after="0" w:line="240" w:lineRule="auto"/>
    </w:pPr>
    <w:rPr>
      <w:rFonts w:ascii="Calibri" w:eastAsia="Times New Roman" w:hAnsi="Calibri" w:cs="Arial"/>
      <w:sz w:val="20"/>
      <w:szCs w:val="20"/>
    </w:rPr>
    <w:tblPr>
      <w:tblInd w:w="4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0" w:type="dxa"/>
        <w:right w:w="40" w:type="dxa"/>
      </w:tblCellMar>
    </w:tblPr>
    <w:trPr>
      <w:hidden/>
    </w:trPr>
    <w:tcPr>
      <w:shd w:val="clear" w:color="auto" w:fill="D9D9D9" w:themeFill="background1"/>
      <w:noWrap/>
    </w:tcPr>
    <w:tblStylePr w:type="firstRow">
      <w:rPr>
        <w:rFonts w:ascii="Calibri" w:hAnsi="Calibri"/>
        <w:b w:val="0"/>
        <w:color w:val="auto"/>
        <w:sz w:val="20"/>
      </w:rPr>
      <w:tblPr/>
      <w:trPr>
        <w:hidden/>
      </w:trPr>
      <w:tcPr>
        <w:shd w:val="clear" w:color="auto" w:fill="000000" w:themeFill="accent6"/>
      </w:tcPr>
    </w:tblStylePr>
  </w:style>
  <w:style w:type="table" w:styleId="TableGrid1">
    <w:name w:val="Table Grid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lastRow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NLPSimpleBlack">
    <w:name w:val="NLP Simple Black"/>
    <w:basedOn w:val="TableGrid1"/>
    <w:uiPriority w:val="99"/>
    <w:rsid w:val="00916BD2"/>
    <w:pPr>
      <w:spacing w:after="0" w:line="240" w:lineRule="auto"/>
    </w:pPr>
    <w:rPr>
      <w:rFonts w:ascii="Calibri" w:eastAsia="Times New Roman" w:hAnsi="Calibri" w:cs="Arial"/>
      <w:sz w:val="20"/>
      <w:szCs w:val="20"/>
      <w:lang w:val="de-CH" w:eastAsia="de-CH"/>
    </w:rPr>
    <w:tblPr>
      <w:tblInd w:w="40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40" w:type="dxa"/>
        <w:right w:w="40" w:type="dxa"/>
      </w:tblCellMar>
    </w:tblPr>
    <w:trPr>
      <w:hidden/>
    </w:trPr>
    <w:tblStylePr w:type="firstRow">
      <w:rPr>
        <w:rFonts w:ascii="Calibri" w:hAnsi="Calibri"/>
        <w:b w:val="0"/>
        <w:sz w:val="20"/>
      </w:rPr>
    </w:tblStylePr>
    <w:tblStylePr w:type="lastRow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Spacing">
    <w:name w:val="No Spacing"/>
    <w:uiPriority w:val="15"/>
    <w:semiHidden/>
    <w:rsid w:val="00916BD2"/>
    <w:pPr>
      <w:spacing w:after="0" w:line="240" w:lineRule="auto"/>
    </w:pPr>
    <w:rPr>
      <w:rFonts w:ascii="Georgia" w:eastAsia="Times" w:hAnsi="Georgia" w:cs="Arial"/>
      <w:sz w:val="20"/>
      <w:lang w:eastAsia="en-GB"/>
    </w:rPr>
  </w:style>
  <w:style w:type="paragraph" w:styleId="NormalWeb">
    <w:name w:val="Normal (Web)"/>
    <w:basedOn w:val="Normal"/>
    <w:uiPriority w:val="15"/>
    <w:semiHidden/>
    <w:rsid w:val="00916BD2"/>
    <w:rPr>
      <w:sz w:val="24"/>
      <w:szCs w:val="24"/>
    </w:rPr>
  </w:style>
  <w:style w:type="paragraph" w:styleId="NormalIndent">
    <w:name w:val="Normal Indent"/>
    <w:basedOn w:val="Normal"/>
    <w:uiPriority w:val="15"/>
    <w:semiHidden/>
    <w:rsid w:val="00916BD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15"/>
    <w:semiHidden/>
    <w:rsid w:val="00916BD2"/>
  </w:style>
  <w:style w:type="character" w:customStyle="1" w:styleId="NoteHeadingChar">
    <w:name w:val="Note Heading Char"/>
    <w:basedOn w:val="DefaultParagraphFont"/>
    <w:link w:val="NoteHeading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customStyle="1" w:styleId="NumberList">
    <w:name w:val="Number List"/>
    <w:basedOn w:val="Normal"/>
    <w:uiPriority w:val="3"/>
    <w:qFormat/>
    <w:rsid w:val="00916BD2"/>
    <w:pPr>
      <w:numPr>
        <w:ilvl w:val="2"/>
        <w:numId w:val="18"/>
      </w:numPr>
      <w:spacing w:before="120" w:after="20"/>
    </w:pPr>
    <w:rPr>
      <w:rFonts w:eastAsia="Times New Roman"/>
      <w:szCs w:val="20"/>
    </w:rPr>
  </w:style>
  <w:style w:type="character" w:styleId="PageNumber">
    <w:name w:val="page number"/>
    <w:basedOn w:val="DefaultParagraphFont"/>
    <w:uiPriority w:val="15"/>
    <w:semiHidden/>
    <w:rsid w:val="00916BD2"/>
    <w:rPr>
      <w:rFonts w:ascii="Arial" w:hAnsi="Arial" w:cs="Arial"/>
      <w:sz w:val="22"/>
    </w:rPr>
  </w:style>
  <w:style w:type="character" w:styleId="PlaceholderText">
    <w:name w:val="Placeholder Text"/>
    <w:basedOn w:val="DefaultParagraphFont"/>
    <w:uiPriority w:val="15"/>
    <w:semiHidden/>
    <w:rsid w:val="00916BD2"/>
    <w:rPr>
      <w:rFonts w:ascii="Arial" w:hAnsi="Arial" w:cs="Arial"/>
      <w:color w:val="808080"/>
    </w:rPr>
  </w:style>
  <w:style w:type="paragraph" w:customStyle="1" w:styleId="PlainLetterList">
    <w:name w:val="Plain Letter List"/>
    <w:basedOn w:val="Normal"/>
    <w:uiPriority w:val="7"/>
    <w:qFormat/>
    <w:rsid w:val="00916BD2"/>
    <w:pPr>
      <w:spacing w:before="120" w:after="20"/>
      <w:ind w:left="794"/>
    </w:pPr>
    <w:rPr>
      <w:rFonts w:eastAsia="Times New Roman"/>
      <w:szCs w:val="20"/>
    </w:rPr>
  </w:style>
  <w:style w:type="paragraph" w:customStyle="1" w:styleId="PlainNumberList">
    <w:name w:val="Plain Number List"/>
    <w:basedOn w:val="Normal"/>
    <w:uiPriority w:val="6"/>
    <w:qFormat/>
    <w:rsid w:val="00916BD2"/>
    <w:pPr>
      <w:spacing w:before="120" w:after="20"/>
      <w:ind w:left="397"/>
    </w:pPr>
    <w:rPr>
      <w:rFonts w:eastAsia="Times New Roman"/>
      <w:szCs w:val="20"/>
    </w:rPr>
  </w:style>
  <w:style w:type="paragraph" w:customStyle="1" w:styleId="PlainRomanNumerals">
    <w:name w:val="Plain Roman Numerals"/>
    <w:basedOn w:val="PlainLetterList"/>
    <w:uiPriority w:val="8"/>
    <w:qFormat/>
    <w:rsid w:val="00F848F5"/>
    <w:pPr>
      <w:ind w:left="1191"/>
    </w:pPr>
  </w:style>
  <w:style w:type="table" w:customStyle="1" w:styleId="PlainTable11">
    <w:name w:val="Plain Table 11"/>
    <w:basedOn w:val="TableNormal"/>
    <w:uiPriority w:val="41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A2A2A2" w:themeColor="background1" w:themeShade="BF"/>
        <w:left w:val="single" w:sz="4" w:space="0" w:color="A2A2A2" w:themeColor="background1" w:themeShade="BF"/>
        <w:bottom w:val="single" w:sz="4" w:space="0" w:color="A2A2A2" w:themeColor="background1" w:themeShade="BF"/>
        <w:right w:val="single" w:sz="4" w:space="0" w:color="A2A2A2" w:themeColor="background1" w:themeShade="BF"/>
        <w:insideH w:val="single" w:sz="4" w:space="0" w:color="A2A2A2" w:themeColor="background1" w:themeShade="BF"/>
        <w:insideV w:val="single" w:sz="4" w:space="0" w:color="A2A2A2" w:themeColor="background1" w:themeShade="BF"/>
      </w:tblBorders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  <w:tblPr/>
      <w:trPr>
        <w:hidden/>
      </w:trPr>
      <w:tcPr>
        <w:tcBorders>
          <w:top w:val="double" w:sz="4" w:space="0" w:color="A2A2A2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CDCD" w:themeFill="background1" w:themeFillShade="F2"/>
      </w:tcPr>
    </w:tblStylePr>
    <w:tblStylePr w:type="band1Horz">
      <w:tblPr/>
      <w:trPr>
        <w:hidden/>
      </w:trPr>
      <w:tcPr>
        <w:shd w:val="clear" w:color="auto" w:fill="CDCDCD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rPr>
        <w:hidden/>
      </w:trPr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rPr>
        <w:hidden/>
      </w:trPr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  <w:caps/>
      </w:rPr>
      <w:tblPr/>
      <w:trPr>
        <w:hidden/>
      </w:trPr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rPr>
        <w:hidden/>
      </w:trPr>
      <w:tcPr>
        <w:tcBorders>
          <w:top w:val="nil"/>
        </w:tcBorders>
      </w:tcPr>
    </w:tblStylePr>
    <w:tblStylePr w:type="firstCol">
      <w:rPr>
        <w:b/>
        <w:bCs/>
        <w:caps/>
      </w:rPr>
      <w:tblPr/>
      <w:trPr>
        <w:hidden/>
      </w:trPr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rPr>
        <w:hidden/>
      </w:trPr>
      <w:tcPr>
        <w:tcBorders>
          <w:left w:val="nil"/>
        </w:tcBorders>
      </w:tcPr>
    </w:tblStylePr>
    <w:tblStylePr w:type="band1Vert">
      <w:tblPr/>
      <w:trPr>
        <w:hidden/>
      </w:trPr>
      <w:tcPr>
        <w:shd w:val="clear" w:color="auto" w:fill="CDCDCD" w:themeFill="background1" w:themeFillShade="F2"/>
      </w:tcPr>
    </w:tblStylePr>
    <w:tblStylePr w:type="band1Horz">
      <w:tblPr/>
      <w:trPr>
        <w:hidden/>
      </w:trPr>
      <w:tcPr>
        <w:shd w:val="clear" w:color="auto" w:fill="CDCDCD" w:themeFill="background1" w:themeFillShade="F2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rPr>
        <w:hidden/>
      </w:trPr>
      <w:tcPr>
        <w:shd w:val="clear" w:color="auto" w:fill="CDCDCD" w:themeFill="background1" w:themeFillShade="F2"/>
      </w:tcPr>
    </w:tblStylePr>
    <w:tblStylePr w:type="band1Horz">
      <w:tblPr/>
      <w:trPr>
        <w:hidden/>
      </w:trPr>
      <w:tcPr>
        <w:shd w:val="clear" w:color="auto" w:fill="CDCDCD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bottom w:val="single" w:sz="4" w:space="0" w:color="7F7F7F" w:themeColor="text1" w:themeTint="80"/>
        </w:tcBorders>
        <w:shd w:val="clear" w:color="auto" w:fill="D9D9D9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top w:val="single" w:sz="4" w:space="0" w:color="7F7F7F" w:themeColor="text1" w:themeTint="80"/>
        </w:tcBorders>
        <w:shd w:val="clear" w:color="auto" w:fill="D9D9D9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right w:val="single" w:sz="4" w:space="0" w:color="7F7F7F" w:themeColor="text1" w:themeTint="80"/>
        </w:tcBorders>
        <w:shd w:val="clear" w:color="auto" w:fill="D9D9D9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rPr>
        <w:hidden/>
      </w:trPr>
      <w:tcPr>
        <w:tcBorders>
          <w:left w:val="single" w:sz="4" w:space="0" w:color="7F7F7F" w:themeColor="text1" w:themeTint="80"/>
        </w:tcBorders>
        <w:shd w:val="clear" w:color="auto" w:fill="D9D9D9" w:themeFill="background1"/>
      </w:tcPr>
    </w:tblStylePr>
    <w:tblStylePr w:type="band1Vert">
      <w:tblPr/>
      <w:trPr>
        <w:hidden/>
      </w:trPr>
      <w:tcPr>
        <w:shd w:val="clear" w:color="auto" w:fill="CDCDCD" w:themeFill="background1" w:themeFillShade="F2"/>
      </w:tcPr>
    </w:tblStylePr>
    <w:tblStylePr w:type="band1Horz">
      <w:tblPr/>
      <w:trPr>
        <w:hidden/>
      </w:trPr>
      <w:tcPr>
        <w:shd w:val="clear" w:color="auto" w:fill="CDCDCD" w:themeFill="background1" w:themeFillShade="F2"/>
      </w:tcPr>
    </w:tblStylePr>
    <w:tblStylePr w:type="neCell">
      <w:tblPr/>
      <w:trPr>
        <w:hidden/>
      </w:trPr>
      <w:tcPr>
        <w:tcBorders>
          <w:left w:val="nil"/>
        </w:tcBorders>
      </w:tcPr>
    </w:tblStylePr>
    <w:tblStylePr w:type="nwCell">
      <w:tblPr/>
      <w:trPr>
        <w:hidden/>
      </w:trPr>
      <w:tcPr>
        <w:tcBorders>
          <w:right w:val="nil"/>
        </w:tcBorders>
      </w:tcPr>
    </w:tblStylePr>
    <w:tblStylePr w:type="seCell">
      <w:tblPr/>
      <w:trPr>
        <w:hidden/>
      </w:trPr>
      <w:tcPr>
        <w:tcBorders>
          <w:left w:val="nil"/>
        </w:tcBorders>
      </w:tcPr>
    </w:tblStylePr>
    <w:tblStylePr w:type="swCell">
      <w:tblPr/>
      <w:trPr>
        <w:hidden/>
      </w:trPr>
      <w:tcPr>
        <w:tcBorders>
          <w:right w:val="nil"/>
        </w:tcBorders>
      </w:tcPr>
    </w:tblStylePr>
  </w:style>
  <w:style w:type="paragraph" w:styleId="Quote">
    <w:name w:val="Quote"/>
    <w:basedOn w:val="Normal"/>
    <w:link w:val="QuoteChar"/>
    <w:uiPriority w:val="9"/>
    <w:qFormat/>
    <w:rsid w:val="00916BD2"/>
    <w:pPr>
      <w:keepLines/>
      <w:spacing w:before="160"/>
    </w:pPr>
    <w:rPr>
      <w:i/>
    </w:rPr>
  </w:style>
  <w:style w:type="character" w:customStyle="1" w:styleId="QuoteChar">
    <w:name w:val="Quote Char"/>
    <w:basedOn w:val="DefaultParagraphFont"/>
    <w:link w:val="Quote"/>
    <w:uiPriority w:val="9"/>
    <w:rsid w:val="00CE7FB6"/>
    <w:rPr>
      <w:rFonts w:ascii="Georgia" w:eastAsia="Times" w:hAnsi="Georgia" w:cs="Times New Roman"/>
      <w:i/>
      <w:sz w:val="21"/>
      <w:lang w:eastAsia="en-GB"/>
    </w:rPr>
  </w:style>
  <w:style w:type="paragraph" w:customStyle="1" w:styleId="ReportSource">
    <w:name w:val="Report Source"/>
    <w:basedOn w:val="Normal"/>
    <w:next w:val="Maintext"/>
    <w:uiPriority w:val="15"/>
    <w:qFormat/>
    <w:rsid w:val="00916BD2"/>
    <w:pPr>
      <w:spacing w:before="140" w:line="180" w:lineRule="atLeast"/>
    </w:pPr>
    <w:rPr>
      <w:rFonts w:ascii="Calibri" w:eastAsiaTheme="minorHAnsi" w:hAnsi="Calibri" w:cstheme="minorBidi"/>
      <w:color w:val="000000" w:themeColor="text1"/>
      <w:sz w:val="17"/>
      <w:szCs w:val="20"/>
      <w:lang w:eastAsia="en-US"/>
    </w:rPr>
  </w:style>
  <w:style w:type="paragraph" w:customStyle="1" w:styleId="ReportCaption">
    <w:name w:val="Report Caption"/>
    <w:basedOn w:val="ReportSource"/>
    <w:uiPriority w:val="15"/>
    <w:qFormat/>
    <w:rsid w:val="00916BD2"/>
    <w:pPr>
      <w:keepNext/>
      <w:pBdr>
        <w:top w:val="single" w:sz="4" w:space="1" w:color="auto"/>
      </w:pBdr>
      <w:spacing w:after="140"/>
    </w:pPr>
  </w:style>
  <w:style w:type="paragraph" w:customStyle="1" w:styleId="ReportSpace">
    <w:name w:val="Report Space"/>
    <w:basedOn w:val="Normal"/>
    <w:uiPriority w:val="15"/>
    <w:rsid w:val="00916BD2"/>
    <w:pPr>
      <w:spacing w:line="140" w:lineRule="exact"/>
    </w:pPr>
    <w:rPr>
      <w:rFonts w:ascii="Calibri" w:eastAsia="Times New Roman" w:hAnsi="Calibri" w:cs="Arial"/>
      <w:sz w:val="14"/>
      <w:szCs w:val="20"/>
      <w:lang w:eastAsia="en-US"/>
    </w:rPr>
  </w:style>
  <w:style w:type="paragraph" w:customStyle="1" w:styleId="Romannumerals">
    <w:name w:val="Roman numerals"/>
    <w:basedOn w:val="Normal"/>
    <w:uiPriority w:val="5"/>
    <w:qFormat/>
    <w:rsid w:val="00916BD2"/>
    <w:pPr>
      <w:numPr>
        <w:ilvl w:val="4"/>
        <w:numId w:val="18"/>
      </w:numPr>
      <w:spacing w:before="120" w:after="20"/>
    </w:pPr>
    <w:rPr>
      <w:rFonts w:eastAsia="Times New Roman"/>
      <w:szCs w:val="20"/>
    </w:rPr>
  </w:style>
  <w:style w:type="paragraph" w:styleId="Salutation">
    <w:name w:val="Salutation"/>
    <w:basedOn w:val="Normal"/>
    <w:next w:val="Normal"/>
    <w:link w:val="SalutationChar"/>
    <w:uiPriority w:val="15"/>
    <w:semiHidden/>
    <w:rsid w:val="00916BD2"/>
  </w:style>
  <w:style w:type="character" w:customStyle="1" w:styleId="SalutationChar">
    <w:name w:val="Salutation Char"/>
    <w:basedOn w:val="DefaultParagraphFont"/>
    <w:link w:val="Salutation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paragraph" w:styleId="Signature">
    <w:name w:val="Signature"/>
    <w:basedOn w:val="Normal"/>
    <w:link w:val="SignatureChar"/>
    <w:uiPriority w:val="15"/>
    <w:semiHidden/>
    <w:rsid w:val="00916BD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15"/>
    <w:semiHidden/>
    <w:rsid w:val="00916BD2"/>
    <w:rPr>
      <w:rFonts w:ascii="Georgia" w:eastAsia="Times" w:hAnsi="Georgia" w:cs="Times New Roman"/>
      <w:sz w:val="21"/>
      <w:lang w:eastAsia="en-GB"/>
    </w:rPr>
  </w:style>
  <w:style w:type="character" w:styleId="Strong">
    <w:name w:val="Strong"/>
    <w:basedOn w:val="DefaultParagraphFont"/>
    <w:uiPriority w:val="15"/>
    <w:semiHidden/>
    <w:rsid w:val="00916BD2"/>
    <w:rPr>
      <w:rFonts w:ascii="Arial" w:hAnsi="Arial" w:cs="Arial"/>
      <w:b/>
      <w:bCs/>
    </w:rPr>
  </w:style>
  <w:style w:type="table" w:customStyle="1" w:styleId="Style1">
    <w:name w:val="Style1"/>
    <w:basedOn w:val="TableNormal"/>
    <w:uiPriority w:val="99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/>
    <w:trPr>
      <w:hidden/>
    </w:trPr>
    <w:tblStylePr w:type="firstRow">
      <w:rPr>
        <w:rFonts w:ascii="Arial" w:hAnsi="Arial"/>
      </w:rPr>
    </w:tblStylePr>
  </w:style>
  <w:style w:type="paragraph" w:customStyle="1" w:styleId="Subject">
    <w:name w:val="Subject"/>
    <w:basedOn w:val="Normal"/>
    <w:next w:val="Maintext"/>
    <w:uiPriority w:val="15"/>
    <w:rsid w:val="00916BD2"/>
    <w:pPr>
      <w:spacing w:before="220"/>
    </w:pPr>
    <w:rPr>
      <w:rFonts w:eastAsia="Arial"/>
      <w:b/>
      <w:sz w:val="26"/>
    </w:rPr>
  </w:style>
  <w:style w:type="paragraph" w:styleId="Subtitle">
    <w:name w:val="Subtitle"/>
    <w:basedOn w:val="Normal"/>
    <w:next w:val="Normal"/>
    <w:link w:val="SubtitleChar"/>
    <w:uiPriority w:val="15"/>
    <w:semiHidden/>
    <w:rsid w:val="00916BD2"/>
    <w:pPr>
      <w:numPr>
        <w:ilvl w:val="1"/>
      </w:numPr>
    </w:pPr>
    <w:rPr>
      <w:rFonts w:eastAsia="Dotum"/>
      <w:i/>
      <w:iCs/>
      <w:color w:val="000000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5"/>
    <w:semiHidden/>
    <w:rsid w:val="00916BD2"/>
    <w:rPr>
      <w:rFonts w:ascii="Georgia" w:eastAsia="Dotum" w:hAnsi="Georgia" w:cs="Times New Roman"/>
      <w:i/>
      <w:iCs/>
      <w:color w:val="000000" w:themeColor="accent1"/>
      <w:spacing w:val="15"/>
      <w:sz w:val="24"/>
      <w:szCs w:val="24"/>
      <w:lang w:eastAsia="en-GB"/>
    </w:rPr>
  </w:style>
  <w:style w:type="character" w:styleId="SubtleEmphasis">
    <w:name w:val="Subtle Emphasis"/>
    <w:basedOn w:val="DefaultParagraphFont"/>
    <w:uiPriority w:val="15"/>
    <w:semiHidden/>
    <w:rsid w:val="00916BD2"/>
    <w:rPr>
      <w:rFonts w:ascii="Arial" w:hAnsi="Arial" w:cs="Arial"/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15"/>
    <w:semiHidden/>
    <w:rsid w:val="00916BD2"/>
    <w:rPr>
      <w:rFonts w:ascii="Arial" w:hAnsi="Arial" w:cs="Arial"/>
      <w:smallCaps/>
      <w:color w:val="000000" w:themeColor="accent2"/>
      <w:u w:val="single"/>
    </w:rPr>
  </w:style>
  <w:style w:type="table" w:styleId="Table3Deffects1">
    <w:name w:val="Table 3D effects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/>
    <w:trPr>
      <w:hidden/>
    </w:trPr>
    <w:tcPr>
      <w:shd w:val="solid" w:color="C0C0C0" w:fill="FFFFFF"/>
    </w:tcPr>
    <w:tblStylePr w:type="firstRow">
      <w:rPr>
        <w:b/>
        <w:bCs/>
        <w:color w:val="800080"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rPr>
        <w:hidden/>
      </w:trPr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rPr>
        <w:hidden/>
      </w:trPr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</w:tblPr>
    <w:trPr>
      <w:hidden/>
    </w:trPr>
    <w:tcPr>
      <w:shd w:val="solid" w:color="C0C0C0" w:fill="FFFFFF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  <w:tblStyleColBandSize w:val="1"/>
    </w:tblPr>
    <w:trPr>
      <w:hidden/>
    </w:tr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50" w:color="C0C0C0" w:fill="FFFFFF"/>
      </w:tcPr>
    </w:tblStylePr>
    <w:tblStylePr w:type="band1Horz">
      <w:tblPr/>
      <w:trPr>
        <w:hidden/>
      </w:trPr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bottom w:val="single" w:sz="12" w:space="0" w:color="000000"/>
      </w:tblBorders>
    </w:tblPr>
    <w:trPr>
      <w:hidden/>
    </w:trPr>
    <w:tcPr>
      <w:shd w:val="clear" w:color="auto" w:fill="auto"/>
    </w:tcPr>
    <w:tblStylePr w:type="firstRow">
      <w:rPr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bottom w:val="single" w:sz="12" w:space="0" w:color="000000"/>
      </w:tblBorders>
    </w:tblPr>
    <w:trPr>
      <w:hidden/>
    </w:trPr>
    <w:tcPr>
      <w:shd w:val="clear" w:color="auto" w:fill="auto"/>
    </w:tcPr>
    <w:tblStylePr w:type="firstRow">
      <w:rPr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916BD2"/>
    <w:pPr>
      <w:spacing w:after="280" w:line="280" w:lineRule="atLeast"/>
    </w:pPr>
    <w:rPr>
      <w:rFonts w:ascii="Arial" w:eastAsia="Times" w:hAnsi="Arial" w:cs="Times New Roman"/>
      <w:color w:val="000080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hidden/>
    </w:tr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rsid w:val="00916BD2"/>
    <w:pPr>
      <w:spacing w:after="280" w:line="280" w:lineRule="atLeast"/>
    </w:pPr>
    <w:rPr>
      <w:rFonts w:ascii="Arial" w:eastAsia="Times" w:hAnsi="Arial" w:cs="Times New Roman"/>
      <w:color w:val="FFFFFF"/>
      <w:lang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rPr>
      <w:hidden/>
    </w:trPr>
    <w:tcPr>
      <w:shd w:val="solid" w:color="008080" w:fill="FFFFFF"/>
    </w:tcPr>
    <w:tblStylePr w:type="firstRow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bottom w:val="single" w:sz="12" w:space="0" w:color="000000"/>
      </w:tblBorders>
    </w:tblPr>
    <w:trPr>
      <w:hidden/>
    </w:tr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rPr>
      <w:hidden/>
    </w:trPr>
    <w:tcPr>
      <w:shd w:val="pct25" w:color="008080" w:fill="FFFFFF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rPr>
        <w:hidden/>
      </w:trPr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916BD2"/>
    <w:pPr>
      <w:spacing w:after="280" w:line="280" w:lineRule="atLeast"/>
    </w:pPr>
    <w:rPr>
      <w:rFonts w:ascii="Arial" w:eastAsia="Times" w:hAnsi="Arial" w:cs="Times New Roman"/>
      <w:b/>
      <w:bCs/>
      <w:lang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hidden/>
    </w:trPr>
    <w:tblStylePr w:type="firstRow">
      <w:rPr>
        <w:b w:val="0"/>
        <w:bCs w:val="0"/>
      </w:rPr>
      <w:tblPr/>
      <w:trPr>
        <w:hidden/>
      </w:trPr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25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FF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916BD2"/>
    <w:pPr>
      <w:spacing w:after="280" w:line="280" w:lineRule="atLeast"/>
    </w:pPr>
    <w:rPr>
      <w:rFonts w:ascii="Arial" w:eastAsia="Times" w:hAnsi="Arial" w:cs="Times New Roman"/>
      <w:b/>
      <w:bCs/>
      <w:lang w:eastAsia="en-GB"/>
    </w:rPr>
    <w:tblPr>
      <w:tblStyleColBandSize w:val="1"/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30" w:color="000000" w:fill="FFFFFF"/>
      </w:tcPr>
    </w:tblStylePr>
    <w:tblStylePr w:type="band2Vert">
      <w:rPr>
        <w:color w:val="auto"/>
      </w:rPr>
      <w:tblPr/>
      <w:trPr>
        <w:hidden/>
      </w:trPr>
      <w:tcPr>
        <w:shd w:val="pct25" w:color="00FF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916BD2"/>
    <w:pPr>
      <w:spacing w:after="280" w:line="280" w:lineRule="atLeast"/>
    </w:pPr>
    <w:rPr>
      <w:rFonts w:ascii="Arial" w:eastAsia="Times" w:hAnsi="Arial" w:cs="Times New Roman"/>
      <w:b/>
      <w:bCs/>
      <w:lang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ColBandSize w:val="1"/>
    </w:tblPr>
    <w:trPr>
      <w:hidden/>
    </w:trPr>
    <w:tblStylePr w:type="firstRow">
      <w:rPr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pct50" w:color="008080" w:fill="FFFFFF"/>
      </w:tcPr>
    </w:tblStylePr>
    <w:tblStylePr w:type="band2Vert">
      <w:rPr>
        <w:color w:val="auto"/>
      </w:rPr>
      <w:tblPr/>
      <w:trPr>
        <w:hidden/>
      </w:trPr>
      <w:tcPr>
        <w:shd w:val="pct10" w:color="000000" w:fill="FFFFFF"/>
      </w:tcPr>
    </w:tblStylePr>
  </w:style>
  <w:style w:type="table" w:styleId="TableColumns5">
    <w:name w:val="Table Columns 5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rPr>
        <w:hidden/>
      </w:trPr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rPr>
      <w:hidden/>
    </w:tr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cap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916BD2"/>
    <w:pPr>
      <w:spacing w:after="0" w:line="240" w:lineRule="auto"/>
    </w:pPr>
    <w:rPr>
      <w:rFonts w:ascii="Arial" w:eastAsia="Times New Roman" w:hAnsi="Arial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TableGrid2">
    <w:name w:val="Table Grid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916BD2"/>
    <w:pPr>
      <w:spacing w:after="280" w:line="280" w:lineRule="atLeast"/>
    </w:pPr>
    <w:rPr>
      <w:rFonts w:ascii="Arial" w:eastAsia="Times" w:hAnsi="Arial" w:cs="Times New Roman"/>
      <w:b/>
      <w:bCs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 w:val="0"/>
        <w:bCs w:val="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rPr>
        <w:hidden/>
      </w:trPr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Normal"/>
    <w:uiPriority w:val="40"/>
    <w:rsid w:val="00916BD2"/>
    <w:pPr>
      <w:spacing w:after="0" w:line="240" w:lineRule="auto"/>
    </w:pPr>
    <w:rPr>
      <w:rFonts w:ascii="Arial" w:eastAsia="Times" w:hAnsi="Arial" w:cs="Times New Roman"/>
      <w:lang w:eastAsia="en-GB"/>
    </w:rPr>
    <w:tblPr>
      <w:tblBorders>
        <w:top w:val="single" w:sz="4" w:space="0" w:color="A2A2A2" w:themeColor="background1" w:themeShade="BF"/>
        <w:left w:val="single" w:sz="4" w:space="0" w:color="A2A2A2" w:themeColor="background1" w:themeShade="BF"/>
        <w:bottom w:val="single" w:sz="4" w:space="0" w:color="A2A2A2" w:themeColor="background1" w:themeShade="BF"/>
        <w:right w:val="single" w:sz="4" w:space="0" w:color="A2A2A2" w:themeColor="background1" w:themeShade="BF"/>
        <w:insideH w:val="single" w:sz="4" w:space="0" w:color="A2A2A2" w:themeColor="background1" w:themeShade="BF"/>
        <w:insideV w:val="single" w:sz="4" w:space="0" w:color="A2A2A2" w:themeColor="background1" w:themeShade="BF"/>
      </w:tblBorders>
    </w:tblPr>
    <w:trPr>
      <w:hidden/>
    </w:trPr>
  </w:style>
  <w:style w:type="table" w:styleId="TableList1">
    <w:name w:val="Table List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rPr>
      <w:hidden/>
    </w:trPr>
    <w:tblStylePr w:type="firstRow">
      <w:rPr>
        <w:b/>
        <w:bCs/>
        <w:i/>
        <w:iCs/>
        <w:color w:val="800000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2"/>
      <w:tblBorders>
        <w:bottom w:val="single" w:sz="12" w:space="0" w:color="808080"/>
      </w:tblBorders>
    </w:tblPr>
    <w:trPr>
      <w:hidden/>
    </w:tr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000080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rPr>
      <w:hidden/>
    </w:trPr>
    <w:tcPr>
      <w:shd w:val="pct50" w:color="000000" w:fill="FFFFFF"/>
    </w:tc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rPr>
      <w:hidden/>
    </w:trPr>
    <w:tblStylePr w:type="firstRow">
      <w:rPr>
        <w:b/>
        <w:bCs/>
        <w:i/>
        <w:iCs/>
      </w:rPr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15"/>
    <w:semiHidden/>
    <w:rsid w:val="00916BD2"/>
    <w:pPr>
      <w:ind w:left="220" w:hanging="220"/>
    </w:pPr>
  </w:style>
  <w:style w:type="paragraph" w:styleId="TableofFigures">
    <w:name w:val="table of figures"/>
    <w:basedOn w:val="Normal"/>
    <w:next w:val="Normal"/>
    <w:uiPriority w:val="15"/>
    <w:semiHidden/>
    <w:rsid w:val="00916BD2"/>
    <w:pPr>
      <w:ind w:left="709" w:hanging="709"/>
    </w:pPr>
  </w:style>
  <w:style w:type="table" w:styleId="TableProfessional">
    <w:name w:val="Table Professional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8000"/>
        <w:bottom w:val="single" w:sz="12" w:space="0" w:color="008000"/>
      </w:tblBorders>
    </w:tblPr>
    <w:trPr>
      <w:hidden/>
    </w:trPr>
    <w:tcPr>
      <w:shd w:val="clear" w:color="auto" w:fill="auto"/>
    </w:tcPr>
    <w:tblStylePr w:type="firstRow">
      <w:tblPr/>
      <w:trPr>
        <w:hidden/>
      </w:trPr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/>
    <w:trPr>
      <w:hidden/>
    </w:trPr>
    <w:tblStylePr w:type="firstRow">
      <w:rPr>
        <w:b/>
        <w:bCs/>
      </w:rPr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rPr>
        <w:hidden/>
      </w:trPr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rPr>
        <w:hidden/>
      </w:trPr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rPr>
        <w:hidden/>
      </w:trPr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rPr>
      <w:hidden/>
    </w:trPr>
    <w:tcPr>
      <w:shd w:val="clear" w:color="auto" w:fill="auto"/>
    </w:tcPr>
    <w:tblStylePr w:type="firstRow">
      <w:rPr>
        <w:b/>
        <w:bCs/>
        <w:color w:val="FFFFFF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ableStyle">
    <w:name w:val="Table Style"/>
    <w:basedOn w:val="Normal"/>
    <w:link w:val="TableStyleChar"/>
    <w:uiPriority w:val="15"/>
    <w:qFormat/>
    <w:rsid w:val="00916BD2"/>
    <w:pPr>
      <w:spacing w:before="20" w:after="20" w:line="240" w:lineRule="auto"/>
    </w:pPr>
    <w:rPr>
      <w:rFonts w:ascii="Calibri" w:eastAsia="Times New Roman" w:hAnsi="Calibri" w:cs="Arial"/>
      <w:szCs w:val="20"/>
      <w:lang w:eastAsia="en-US"/>
    </w:rPr>
  </w:style>
  <w:style w:type="character" w:customStyle="1" w:styleId="TableStyleChar">
    <w:name w:val="Table Style Char"/>
    <w:basedOn w:val="DefaultParagraphFont"/>
    <w:link w:val="TableStyle"/>
    <w:uiPriority w:val="15"/>
    <w:rsid w:val="00916BD2"/>
    <w:rPr>
      <w:rFonts w:ascii="Calibri" w:eastAsia="Times New Roman" w:hAnsi="Calibri" w:cs="Arial"/>
      <w:sz w:val="21"/>
      <w:szCs w:val="20"/>
    </w:rPr>
  </w:style>
  <w:style w:type="table" w:styleId="TableSubtle1">
    <w:name w:val="Table Subtle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StyleRowBandSize w:val="1"/>
    </w:tblPr>
    <w:trPr>
      <w:hidden/>
    </w:trPr>
    <w:tblStylePr w:type="firstRow">
      <w:tblPr/>
      <w:trPr>
        <w:hidden/>
      </w:trPr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rPr>
        <w:hidden/>
      </w:trPr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left w:val="single" w:sz="6" w:space="0" w:color="000000"/>
        <w:right w:val="single" w:sz="6" w:space="0" w:color="000000"/>
      </w:tblBorders>
    </w:tblPr>
    <w:trPr>
      <w:hidden/>
    </w:trPr>
    <w:tblStylePr w:type="firstRow">
      <w:tblPr/>
      <w:trPr>
        <w:hidden/>
      </w:trPr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rPr>
        <w:hidden/>
      </w:trPr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rPr>
        <w:hidden/>
      </w:trPr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rPr>
        <w:hidden/>
      </w:trPr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basedOn w:val="Normal"/>
    <w:uiPriority w:val="15"/>
    <w:semiHidden/>
    <w:rsid w:val="00916BD2"/>
    <w:pPr>
      <w:spacing w:before="60" w:after="60"/>
    </w:pPr>
  </w:style>
  <w:style w:type="table" w:styleId="TableTheme">
    <w:name w:val="Table Theme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table" w:styleId="TableWeb1">
    <w:name w:val="Table Web 1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916BD2"/>
    <w:pPr>
      <w:spacing w:after="280" w:line="280" w:lineRule="atLeast"/>
    </w:pPr>
    <w:rPr>
      <w:rFonts w:ascii="Arial" w:eastAsia="Times" w:hAnsi="Arial" w:cs="Times New Roman"/>
      <w:lang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  <w:hidden/>
    </w:trPr>
    <w:tcPr>
      <w:shd w:val="clear" w:color="auto" w:fill="auto"/>
    </w:tcPr>
    <w:tblStylePr w:type="firstRow">
      <w:rPr>
        <w:color w:val="auto"/>
      </w:rPr>
      <w:tblPr/>
      <w:trPr>
        <w:hidden/>
      </w:trPr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5"/>
    <w:semiHidden/>
    <w:rsid w:val="00916BD2"/>
    <w:pPr>
      <w:pBdr>
        <w:bottom w:val="single" w:sz="8" w:space="4" w:color="000000" w:themeColor="accent1"/>
      </w:pBdr>
      <w:spacing w:after="300"/>
      <w:contextualSpacing/>
    </w:pPr>
    <w:rPr>
      <w:rFonts w:eastAsia="Dotum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5"/>
    <w:semiHidden/>
    <w:rsid w:val="00916BD2"/>
    <w:rPr>
      <w:rFonts w:ascii="Georgia" w:eastAsia="Dotum" w:hAnsi="Georgia" w:cs="Times New Roman"/>
      <w:color w:val="000000" w:themeColor="text2" w:themeShade="BF"/>
      <w:spacing w:val="5"/>
      <w:kern w:val="28"/>
      <w:sz w:val="52"/>
      <w:szCs w:val="52"/>
      <w:lang w:eastAsia="en-GB"/>
    </w:rPr>
  </w:style>
  <w:style w:type="paragraph" w:styleId="TOAHeading">
    <w:name w:val="toa heading"/>
    <w:basedOn w:val="Normal"/>
    <w:next w:val="Normal"/>
    <w:uiPriority w:val="15"/>
    <w:semiHidden/>
    <w:rsid w:val="00916BD2"/>
    <w:pPr>
      <w:spacing w:before="120"/>
    </w:pPr>
    <w:rPr>
      <w:rFonts w:eastAsia="Dotum"/>
      <w:b/>
      <w:bCs/>
      <w:sz w:val="24"/>
      <w:szCs w:val="24"/>
    </w:rPr>
  </w:style>
  <w:style w:type="paragraph" w:styleId="TOC1">
    <w:name w:val="toc 1"/>
    <w:basedOn w:val="Heading1"/>
    <w:next w:val="Normal"/>
    <w:autoRedefine/>
    <w:uiPriority w:val="15"/>
    <w:semiHidden/>
    <w:rsid w:val="00916BD2"/>
    <w:pPr>
      <w:keepNext w:val="0"/>
      <w:widowControl w:val="0"/>
      <w:spacing w:before="120" w:after="120"/>
      <w:outlineLvl w:val="9"/>
    </w:pPr>
    <w:rPr>
      <w:kern w:val="0"/>
      <w:szCs w:val="22"/>
    </w:rPr>
  </w:style>
  <w:style w:type="paragraph" w:styleId="TOC2">
    <w:name w:val="toc 2"/>
    <w:basedOn w:val="Heading3"/>
    <w:next w:val="Normal"/>
    <w:uiPriority w:val="15"/>
    <w:semiHidden/>
    <w:rsid w:val="00916BD2"/>
    <w:pPr>
      <w:keepNext w:val="0"/>
      <w:spacing w:before="0"/>
      <w:outlineLvl w:val="9"/>
    </w:pPr>
    <w:rPr>
      <w:b w:val="0"/>
      <w:noProof/>
    </w:rPr>
  </w:style>
  <w:style w:type="paragraph" w:styleId="TOC3">
    <w:name w:val="toc 3"/>
    <w:basedOn w:val="Normal"/>
    <w:next w:val="Normal"/>
    <w:autoRedefine/>
    <w:uiPriority w:val="15"/>
    <w:semiHidden/>
    <w:rsid w:val="00916BD2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15"/>
    <w:semiHidden/>
    <w:rsid w:val="00916BD2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15"/>
    <w:semiHidden/>
    <w:rsid w:val="00916BD2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15"/>
    <w:semiHidden/>
    <w:rsid w:val="00916BD2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15"/>
    <w:semiHidden/>
    <w:rsid w:val="00916BD2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15"/>
    <w:semiHidden/>
    <w:rsid w:val="00916BD2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15"/>
    <w:semiHidden/>
    <w:rsid w:val="00916BD2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15"/>
    <w:semiHidden/>
    <w:qFormat/>
    <w:rsid w:val="00916BD2"/>
    <w:pPr>
      <w:keepLines/>
      <w:spacing w:before="480"/>
      <w:outlineLvl w:val="9"/>
    </w:pPr>
    <w:rPr>
      <w:rFonts w:eastAsia="Dotum"/>
      <w:bCs/>
      <w:color w:val="000000" w:themeColor="accent1" w:themeShade="BF"/>
      <w:kern w:val="0"/>
      <w:sz w:val="28"/>
      <w:szCs w:val="28"/>
      <w:lang w:eastAsia="en-GB"/>
    </w:rPr>
  </w:style>
  <w:style w:type="paragraph" w:customStyle="1" w:styleId="1ptSpace">
    <w:name w:val="1pt Space"/>
    <w:basedOn w:val="Normal"/>
    <w:uiPriority w:val="99"/>
    <w:semiHidden/>
    <w:rsid w:val="00C9050A"/>
    <w:pPr>
      <w:spacing w:line="240" w:lineRule="auto"/>
    </w:pPr>
    <w:rPr>
      <w:sz w:val="2"/>
      <w:szCs w:val="2"/>
    </w:rPr>
  </w:style>
  <w:style w:type="paragraph" w:customStyle="1" w:styleId="TSContentPlaceholder">
    <w:name w:val="::TS::Content Placeholder"/>
    <w:uiPriority w:val="98"/>
    <w:semiHidden/>
    <w:qFormat/>
    <w:rsid w:val="00DB54CD"/>
    <w:pPr>
      <w:spacing w:before="120" w:after="120"/>
      <w:jc w:val="both"/>
    </w:pPr>
    <w:rPr>
      <w:rFonts w:cs="Arial"/>
      <w:color w:val="000000" w:themeColor="accent6"/>
      <w:sz w:val="20"/>
      <w:szCs w:val="20"/>
    </w:rPr>
  </w:style>
  <w:style w:type="paragraph" w:customStyle="1" w:styleId="TSBrandingDocumentReference">
    <w:name w:val="::TS::Branding Document Reference"/>
    <w:basedOn w:val="TSBrandingNormal"/>
    <w:uiPriority w:val="99"/>
    <w:semiHidden/>
    <w:rsid w:val="00B27AE5"/>
    <w:pPr>
      <w:spacing w:before="0" w:after="0" w:line="240" w:lineRule="auto"/>
      <w:jc w:val="left"/>
    </w:pPr>
    <w:rPr>
      <w:sz w:val="14"/>
      <w:szCs w:val="14"/>
    </w:rPr>
  </w:style>
  <w:style w:type="paragraph" w:customStyle="1" w:styleId="TSBrandingText">
    <w:name w:val="::TS::Branding Text"/>
    <w:basedOn w:val="TSBrandingNormal"/>
    <w:uiPriority w:val="98"/>
    <w:semiHidden/>
    <w:qFormat/>
    <w:rsid w:val="00B27AE5"/>
    <w:pPr>
      <w:spacing w:before="0" w:after="0" w:line="240" w:lineRule="auto"/>
      <w:jc w:val="left"/>
    </w:pPr>
  </w:style>
  <w:style w:type="paragraph" w:customStyle="1" w:styleId="TSBrandingText2">
    <w:name w:val="::TS::Branding Text 2"/>
    <w:basedOn w:val="TSBrandingText"/>
    <w:uiPriority w:val="99"/>
    <w:semiHidden/>
    <w:rsid w:val="004E7E6D"/>
    <w:pPr>
      <w:jc w:val="right"/>
    </w:pPr>
  </w:style>
  <w:style w:type="paragraph" w:customStyle="1" w:styleId="TSBrandingPageNo">
    <w:name w:val="::TS::Branding Page No."/>
    <w:basedOn w:val="TSBrandingNormal"/>
    <w:uiPriority w:val="99"/>
    <w:semiHidden/>
    <w:rsid w:val="00B27AE5"/>
    <w:pPr>
      <w:spacing w:after="0" w:line="240" w:lineRule="auto"/>
      <w:jc w:val="center"/>
    </w:pPr>
    <w:rPr>
      <w:sz w:val="18"/>
      <w:szCs w:val="18"/>
    </w:rPr>
  </w:style>
  <w:style w:type="paragraph" w:customStyle="1" w:styleId="TSBrandingRegulatoryText">
    <w:name w:val="::TS::Branding Regulatory Text"/>
    <w:basedOn w:val="TSBrandingNormal"/>
    <w:uiPriority w:val="99"/>
    <w:semiHidden/>
    <w:rsid w:val="00B27AE5"/>
    <w:pPr>
      <w:spacing w:before="0" w:line="240" w:lineRule="auto"/>
      <w:jc w:val="left"/>
    </w:pPr>
    <w:rPr>
      <w:sz w:val="12"/>
      <w:szCs w:val="12"/>
    </w:rPr>
  </w:style>
  <w:style w:type="paragraph" w:customStyle="1" w:styleId="TSBrandingLogoText">
    <w:name w:val="::TS::Branding Logo Text"/>
    <w:basedOn w:val="TSBrandingNormal"/>
    <w:uiPriority w:val="99"/>
    <w:semiHidden/>
    <w:rsid w:val="00B27AE5"/>
    <w:pPr>
      <w:tabs>
        <w:tab w:val="center" w:pos="4513"/>
        <w:tab w:val="right" w:pos="9026"/>
      </w:tabs>
      <w:spacing w:before="0" w:after="0" w:line="240" w:lineRule="auto"/>
      <w:jc w:val="right"/>
    </w:pPr>
    <w:rPr>
      <w:rFonts w:ascii="Arial" w:eastAsia="Arial" w:hAnsi="Arial"/>
      <w:b/>
      <w:noProof/>
      <w:color w:val="7F7F7F"/>
    </w:rPr>
  </w:style>
  <w:style w:type="paragraph" w:customStyle="1" w:styleId="TSBrandingFooter1">
    <w:name w:val="::TS::Branding Footer 1"/>
    <w:basedOn w:val="TSBrandingNormal"/>
    <w:uiPriority w:val="99"/>
    <w:semiHidden/>
    <w:rsid w:val="00B27AE5"/>
    <w:pPr>
      <w:spacing w:before="0" w:after="0" w:line="240" w:lineRule="auto"/>
      <w:jc w:val="left"/>
    </w:pPr>
    <w:rPr>
      <w:rFonts w:eastAsia="Arial"/>
      <w:noProof/>
      <w:color w:val="000000"/>
      <w:sz w:val="16"/>
    </w:rPr>
  </w:style>
  <w:style w:type="paragraph" w:customStyle="1" w:styleId="TSBrandingFooter2">
    <w:name w:val="::TS::Branding Footer 2"/>
    <w:basedOn w:val="TSBrandingNormal"/>
    <w:uiPriority w:val="99"/>
    <w:semiHidden/>
    <w:rsid w:val="00643EBC"/>
    <w:pPr>
      <w:spacing w:before="0" w:after="60" w:line="240" w:lineRule="auto"/>
      <w:jc w:val="left"/>
    </w:pPr>
    <w:rPr>
      <w:rFonts w:asciiTheme="majorHAnsi" w:eastAsia="Arial" w:hAnsiTheme="majorHAnsi"/>
      <w:color w:val="000000" w:themeColor="text1"/>
    </w:rPr>
  </w:style>
  <w:style w:type="paragraph" w:customStyle="1" w:styleId="TSBrandingPageNo2">
    <w:name w:val="::TS::Branding Page No. 2"/>
    <w:basedOn w:val="TSBrandingPageNo"/>
    <w:uiPriority w:val="99"/>
    <w:semiHidden/>
    <w:rsid w:val="002E3464"/>
    <w:pPr>
      <w:spacing w:before="240"/>
    </w:pPr>
    <w:rPr>
      <w:rFonts w:ascii="Arial" w:hAnsi="Arial"/>
      <w:noProof/>
      <w:sz w:val="20"/>
    </w:rPr>
  </w:style>
  <w:style w:type="paragraph" w:customStyle="1" w:styleId="TSBrandingFooter3">
    <w:name w:val="::TS::Branding Footer 3"/>
    <w:basedOn w:val="TSBrandingNormal"/>
    <w:uiPriority w:val="99"/>
    <w:semiHidden/>
    <w:rsid w:val="00B27AE5"/>
    <w:pPr>
      <w:spacing w:before="0" w:after="0" w:line="240" w:lineRule="auto"/>
      <w:jc w:val="right"/>
    </w:pPr>
    <w:rPr>
      <w:rFonts w:eastAsia="Arial"/>
      <w:color w:val="000000"/>
      <w:sz w:val="18"/>
      <w:szCs w:val="18"/>
    </w:rPr>
  </w:style>
  <w:style w:type="paragraph" w:customStyle="1" w:styleId="TSBrandingHeader1">
    <w:name w:val="::TS::Branding Header 1"/>
    <w:basedOn w:val="TSBrandingNormal"/>
    <w:uiPriority w:val="99"/>
    <w:semiHidden/>
    <w:rsid w:val="00B27AE5"/>
    <w:pPr>
      <w:tabs>
        <w:tab w:val="center" w:pos="4513"/>
        <w:tab w:val="right" w:pos="9026"/>
      </w:tabs>
      <w:spacing w:after="0" w:line="240" w:lineRule="auto"/>
      <w:jc w:val="left"/>
    </w:pPr>
    <w:rPr>
      <w:rFonts w:ascii="Arial" w:eastAsia="Arial" w:hAnsi="Arial"/>
      <w:b/>
      <w:color w:val="000000"/>
      <w:sz w:val="24"/>
      <w:szCs w:val="2"/>
    </w:rPr>
  </w:style>
  <w:style w:type="paragraph" w:customStyle="1" w:styleId="TSBrandingNormal">
    <w:name w:val="::TS::Branding Normal"/>
    <w:uiPriority w:val="99"/>
    <w:semiHidden/>
    <w:rsid w:val="00285647"/>
    <w:pPr>
      <w:spacing w:before="120" w:after="120"/>
      <w:jc w:val="both"/>
    </w:pPr>
    <w:rPr>
      <w:rFonts w:cs="Arial"/>
      <w:color w:val="000000" w:themeColor="accent6"/>
      <w:sz w:val="20"/>
      <w:szCs w:val="20"/>
    </w:rPr>
  </w:style>
  <w:style w:type="paragraph" w:customStyle="1" w:styleId="TSBrandingReports">
    <w:name w:val="::TS::Branding Reports"/>
    <w:basedOn w:val="TSBrandingNormal"/>
    <w:uiPriority w:val="99"/>
    <w:semiHidden/>
    <w:rsid w:val="008C73EC"/>
    <w:pPr>
      <w:spacing w:before="0" w:after="0" w:line="160" w:lineRule="atLeast"/>
      <w:jc w:val="left"/>
    </w:pPr>
    <w:rPr>
      <w:rFonts w:ascii="Calibri" w:hAnsi="Calibri"/>
      <w:sz w:val="17"/>
      <w:szCs w:val="17"/>
    </w:rPr>
  </w:style>
  <w:style w:type="paragraph" w:customStyle="1" w:styleId="TSBrandingTOCFooter">
    <w:name w:val="::TS::Branding TOCFooter"/>
    <w:basedOn w:val="TSBrandingNormal"/>
    <w:uiPriority w:val="99"/>
    <w:semiHidden/>
    <w:rsid w:val="007D65F5"/>
    <w:pPr>
      <w:tabs>
        <w:tab w:val="center" w:pos="4513"/>
        <w:tab w:val="left" w:pos="5235"/>
        <w:tab w:val="right" w:pos="9026"/>
      </w:tabs>
      <w:spacing w:before="0" w:after="0" w:line="160" w:lineRule="atLeast"/>
      <w:jc w:val="left"/>
    </w:pPr>
    <w:rPr>
      <w:rFonts w:ascii="Calibri" w:hAnsi="Calibri" w:cs="Calibri"/>
      <w:sz w:val="16"/>
      <w:szCs w:val="16"/>
    </w:rPr>
  </w:style>
  <w:style w:type="paragraph" w:customStyle="1" w:styleId="TSLayoutText">
    <w:name w:val="::TS::Layout Text"/>
    <w:basedOn w:val="TSLayoutNormal"/>
    <w:uiPriority w:val="99"/>
    <w:semiHidden/>
    <w:rsid w:val="00AE213B"/>
    <w:pPr>
      <w:spacing w:before="0" w:after="0" w:line="240" w:lineRule="auto"/>
      <w:jc w:val="left"/>
    </w:pPr>
  </w:style>
  <w:style w:type="paragraph" w:customStyle="1" w:styleId="TSLayoutLabel">
    <w:name w:val="::TS::Layout Label"/>
    <w:basedOn w:val="TSLayoutText"/>
    <w:uiPriority w:val="99"/>
    <w:semiHidden/>
    <w:rsid w:val="00AE213B"/>
    <w:rPr>
      <w:b/>
    </w:rPr>
  </w:style>
  <w:style w:type="paragraph" w:customStyle="1" w:styleId="TSLayoutText2">
    <w:name w:val="::TS::Layout Text 2"/>
    <w:basedOn w:val="TSLayoutLabel"/>
    <w:uiPriority w:val="99"/>
    <w:semiHidden/>
    <w:rsid w:val="00AE213B"/>
    <w:pPr>
      <w:jc w:val="right"/>
    </w:pPr>
    <w:rPr>
      <w:b w:val="0"/>
    </w:rPr>
  </w:style>
  <w:style w:type="paragraph" w:customStyle="1" w:styleId="TSLayoutLabel2">
    <w:name w:val="::TS::Layout Label 2"/>
    <w:basedOn w:val="TSLayoutText2"/>
    <w:uiPriority w:val="99"/>
    <w:semiHidden/>
    <w:rsid w:val="00AE213B"/>
    <w:rPr>
      <w:b/>
    </w:rPr>
  </w:style>
  <w:style w:type="paragraph" w:customStyle="1" w:styleId="TSLayoutLabel3">
    <w:name w:val="::TS::Layout Label 3"/>
    <w:basedOn w:val="TSLayoutLabel2"/>
    <w:uiPriority w:val="99"/>
    <w:semiHidden/>
    <w:rsid w:val="00AE213B"/>
    <w:pPr>
      <w:spacing w:after="200"/>
      <w:jc w:val="left"/>
    </w:pPr>
  </w:style>
  <w:style w:type="paragraph" w:customStyle="1" w:styleId="TSLayoutLabel4">
    <w:name w:val="::TS::Layout Label 4"/>
    <w:basedOn w:val="TSLayoutLabel3"/>
    <w:uiPriority w:val="99"/>
    <w:semiHidden/>
    <w:rsid w:val="00AE213B"/>
    <w:pPr>
      <w:spacing w:before="200" w:after="0"/>
    </w:pPr>
  </w:style>
  <w:style w:type="paragraph" w:customStyle="1" w:styleId="TSLayoutText3">
    <w:name w:val="::TS::Layout Text 3"/>
    <w:basedOn w:val="TSLayoutText2"/>
    <w:uiPriority w:val="99"/>
    <w:semiHidden/>
    <w:rsid w:val="00AE213B"/>
    <w:pPr>
      <w:spacing w:after="200"/>
      <w:jc w:val="left"/>
    </w:pPr>
  </w:style>
  <w:style w:type="paragraph" w:customStyle="1" w:styleId="TSLayoutText4">
    <w:name w:val="::TS::Layout Text 4"/>
    <w:basedOn w:val="TSLayoutText3"/>
    <w:uiPriority w:val="99"/>
    <w:semiHidden/>
    <w:rsid w:val="00AE213B"/>
    <w:pPr>
      <w:spacing w:before="200" w:after="0"/>
    </w:pPr>
  </w:style>
  <w:style w:type="paragraph" w:customStyle="1" w:styleId="TSLayoutPartyName">
    <w:name w:val="::TS::Layout Party Name"/>
    <w:basedOn w:val="TSLayoutNormal"/>
    <w:uiPriority w:val="99"/>
    <w:semiHidden/>
    <w:rsid w:val="00AE213B"/>
    <w:pPr>
      <w:spacing w:before="0" w:after="0" w:line="240" w:lineRule="auto"/>
      <w:jc w:val="center"/>
    </w:pPr>
    <w:rPr>
      <w:b/>
    </w:rPr>
  </w:style>
  <w:style w:type="paragraph" w:customStyle="1" w:styleId="TSLayoutNormal">
    <w:name w:val="::TS::Layout Normal"/>
    <w:uiPriority w:val="99"/>
    <w:semiHidden/>
    <w:rsid w:val="00E3421B"/>
    <w:pPr>
      <w:spacing w:before="120" w:after="120"/>
      <w:jc w:val="both"/>
    </w:pPr>
    <w:rPr>
      <w:rFonts w:ascii="Georgia" w:hAnsi="Georgia" w:cs="Arial"/>
      <w:color w:val="000000" w:themeColor="accent6"/>
      <w:sz w:val="20"/>
      <w:szCs w:val="20"/>
    </w:rPr>
  </w:style>
  <w:style w:type="table" w:customStyle="1" w:styleId="TSLayoutInvisibleTable">
    <w:name w:val="::TS::Layout Invisible Table"/>
    <w:basedOn w:val="TableNormal"/>
    <w:uiPriority w:val="99"/>
    <w:semiHidden/>
    <w:rsid w:val="00F30A0B"/>
    <w:pPr>
      <w:spacing w:after="0" w:line="240" w:lineRule="auto"/>
    </w:pPr>
    <w:tblPr>
      <w:tblCellMar>
        <w:left w:w="0" w:type="dxa"/>
        <w:right w:w="0" w:type="dxa"/>
      </w:tblCellMar>
    </w:tblPr>
    <w:trPr>
      <w:hidden/>
    </w:trPr>
  </w:style>
  <w:style w:type="paragraph" w:customStyle="1" w:styleId="TSLayoutDocumentTitle">
    <w:name w:val="::TS::Layout Document Title"/>
    <w:basedOn w:val="TSLayoutNormal"/>
    <w:uiPriority w:val="99"/>
    <w:semiHidden/>
    <w:rsid w:val="009552F7"/>
    <w:pPr>
      <w:spacing w:before="0" w:after="240" w:line="240" w:lineRule="auto"/>
      <w:jc w:val="left"/>
    </w:pPr>
    <w:rPr>
      <w:b/>
      <w:bCs/>
      <w:caps/>
      <w:color w:val="000000" w:themeColor="accent1"/>
      <w:sz w:val="22"/>
    </w:rPr>
  </w:style>
  <w:style w:type="paragraph" w:customStyle="1" w:styleId="TSLayoutSubject">
    <w:name w:val="::TS::Layout Subject"/>
    <w:basedOn w:val="TSLayoutNormal"/>
    <w:uiPriority w:val="99"/>
    <w:semiHidden/>
    <w:rsid w:val="00BD233F"/>
    <w:pPr>
      <w:spacing w:before="0" w:after="200"/>
    </w:pPr>
    <w:rPr>
      <w:b/>
    </w:rPr>
  </w:style>
  <w:style w:type="paragraph" w:customStyle="1" w:styleId="TSLayoutFooterSpace">
    <w:name w:val="::TS::Layout Footer Space"/>
    <w:basedOn w:val="TSLayoutNormal"/>
    <w:uiPriority w:val="99"/>
    <w:semiHidden/>
    <w:rsid w:val="00BD233F"/>
    <w:pPr>
      <w:spacing w:before="0" w:after="0" w:line="240" w:lineRule="auto"/>
      <w:jc w:val="left"/>
    </w:pPr>
    <w:rPr>
      <w:sz w:val="2"/>
    </w:rPr>
  </w:style>
  <w:style w:type="paragraph" w:customStyle="1" w:styleId="TSLayoutCoverDocumentTitle">
    <w:name w:val="::TS::Layout Cover Document Title"/>
    <w:basedOn w:val="TSLayoutNormal"/>
    <w:uiPriority w:val="99"/>
    <w:semiHidden/>
    <w:rsid w:val="00E10AF3"/>
    <w:pPr>
      <w:spacing w:before="480" w:after="480" w:line="240" w:lineRule="auto"/>
      <w:jc w:val="center"/>
    </w:pPr>
    <w:rPr>
      <w:b/>
      <w:caps/>
      <w:sz w:val="24"/>
    </w:rPr>
  </w:style>
  <w:style w:type="paragraph" w:customStyle="1" w:styleId="TSLayoutCoverParties">
    <w:name w:val="::TS::Layout Cover Parties"/>
    <w:basedOn w:val="TSLayoutNormal"/>
    <w:uiPriority w:val="99"/>
    <w:semiHidden/>
    <w:rsid w:val="00E10AF3"/>
    <w:pPr>
      <w:spacing w:before="0" w:after="0" w:line="240" w:lineRule="auto"/>
      <w:jc w:val="center"/>
    </w:pPr>
    <w:rPr>
      <w:b/>
      <w:caps/>
      <w:sz w:val="22"/>
    </w:rPr>
  </w:style>
  <w:style w:type="paragraph" w:customStyle="1" w:styleId="TSLayoutPartiesSeparator">
    <w:name w:val="::TS::Layout Parties Separator"/>
    <w:basedOn w:val="TSLayoutNormal"/>
    <w:uiPriority w:val="99"/>
    <w:semiHidden/>
    <w:rsid w:val="003D6CF3"/>
    <w:pPr>
      <w:spacing w:line="240" w:lineRule="auto"/>
      <w:jc w:val="center"/>
    </w:pPr>
    <w:rPr>
      <w:b/>
      <w:sz w:val="22"/>
    </w:rPr>
  </w:style>
  <w:style w:type="paragraph" w:customStyle="1" w:styleId="TSLayoutReportHeading">
    <w:name w:val="::TS::Layout Report Heading"/>
    <w:basedOn w:val="TSLayoutNormal"/>
    <w:uiPriority w:val="99"/>
    <w:semiHidden/>
    <w:rsid w:val="00E63917"/>
    <w:pPr>
      <w:spacing w:line="240" w:lineRule="auto"/>
      <w:jc w:val="left"/>
    </w:pPr>
    <w:rPr>
      <w:b/>
      <w:color w:val="000000" w:themeColor="text1"/>
      <w:sz w:val="56"/>
    </w:rPr>
  </w:style>
  <w:style w:type="paragraph" w:customStyle="1" w:styleId="TSLayoutReportHeading2">
    <w:name w:val="::TS::Layout Report Heading 2"/>
    <w:basedOn w:val="TSLayoutReportHeading"/>
    <w:uiPriority w:val="99"/>
    <w:semiHidden/>
    <w:rsid w:val="003D6CF3"/>
    <w:rPr>
      <w:b w:val="0"/>
      <w:sz w:val="44"/>
    </w:rPr>
  </w:style>
  <w:style w:type="paragraph" w:customStyle="1" w:styleId="TSLayoutReportDetails">
    <w:name w:val="::TS::Layout Report Details"/>
    <w:basedOn w:val="TSLayoutReportHeading2"/>
    <w:uiPriority w:val="99"/>
    <w:semiHidden/>
    <w:rsid w:val="003D6CF3"/>
    <w:rPr>
      <w:sz w:val="24"/>
    </w:rPr>
  </w:style>
  <w:style w:type="paragraph" w:customStyle="1" w:styleId="TSLayoutSenderCompany">
    <w:name w:val="::TS::Layout Sender Company"/>
    <w:basedOn w:val="TSLayoutNormal"/>
    <w:uiPriority w:val="99"/>
    <w:semiHidden/>
    <w:rsid w:val="00520ED3"/>
    <w:pPr>
      <w:spacing w:before="0" w:line="240" w:lineRule="auto"/>
      <w:jc w:val="left"/>
    </w:pPr>
    <w:rPr>
      <w:b/>
    </w:rPr>
  </w:style>
  <w:style w:type="paragraph" w:customStyle="1" w:styleId="TSLayoutSenderDetails">
    <w:name w:val="::TS::Layout Sender Details"/>
    <w:basedOn w:val="TSLayoutNormal"/>
    <w:uiPriority w:val="99"/>
    <w:semiHidden/>
    <w:rsid w:val="00520ED3"/>
    <w:pPr>
      <w:spacing w:before="0" w:after="0" w:line="240" w:lineRule="auto"/>
      <w:jc w:val="left"/>
    </w:pPr>
    <w:rPr>
      <w:sz w:val="16"/>
    </w:rPr>
  </w:style>
  <w:style w:type="paragraph" w:customStyle="1" w:styleId="TSLayoutSenderLabels">
    <w:name w:val="::TS::Layout Sender Labels"/>
    <w:basedOn w:val="TSLayoutNormal"/>
    <w:uiPriority w:val="99"/>
    <w:semiHidden/>
    <w:rsid w:val="00520ED3"/>
    <w:pPr>
      <w:spacing w:before="0" w:after="0" w:line="240" w:lineRule="auto"/>
      <w:jc w:val="left"/>
    </w:pPr>
    <w:rPr>
      <w:b/>
      <w:sz w:val="16"/>
    </w:rPr>
  </w:style>
  <w:style w:type="paragraph" w:customStyle="1" w:styleId="TSLayoutSpineLabelTitle">
    <w:name w:val="::TS::Layout Spine Label Title"/>
    <w:basedOn w:val="TSLayoutNormal"/>
    <w:uiPriority w:val="99"/>
    <w:semiHidden/>
    <w:rsid w:val="00520ED3"/>
    <w:pPr>
      <w:jc w:val="center"/>
    </w:pPr>
    <w:rPr>
      <w:b/>
      <w:sz w:val="36"/>
    </w:rPr>
  </w:style>
  <w:style w:type="paragraph" w:customStyle="1" w:styleId="TSLayoutHeader1">
    <w:name w:val="::TS::Layout Header 1"/>
    <w:basedOn w:val="TSLayoutNormal"/>
    <w:uiPriority w:val="99"/>
    <w:semiHidden/>
    <w:rsid w:val="00822766"/>
    <w:pPr>
      <w:spacing w:after="0" w:line="240" w:lineRule="auto"/>
      <w:jc w:val="left"/>
    </w:pPr>
    <w:rPr>
      <w:b/>
      <w:sz w:val="24"/>
    </w:rPr>
  </w:style>
  <w:style w:type="paragraph" w:customStyle="1" w:styleId="TSLayoutListTableText">
    <w:name w:val="::TS::Layout List Table Text"/>
    <w:basedOn w:val="TSLayoutNormal"/>
    <w:uiPriority w:val="99"/>
    <w:semiHidden/>
    <w:rsid w:val="00DD56E3"/>
    <w:pPr>
      <w:tabs>
        <w:tab w:val="num" w:pos="1492"/>
      </w:tabs>
      <w:spacing w:before="60" w:after="60" w:line="240" w:lineRule="auto"/>
      <w:ind w:left="1492" w:hanging="360"/>
      <w:jc w:val="center"/>
    </w:pPr>
  </w:style>
  <w:style w:type="paragraph" w:customStyle="1" w:styleId="TSLayoutArticleHeading">
    <w:name w:val="::TS::Layout Article Heading"/>
    <w:basedOn w:val="TSLayoutNormal"/>
    <w:uiPriority w:val="99"/>
    <w:semiHidden/>
    <w:rsid w:val="00CD263D"/>
    <w:pPr>
      <w:spacing w:line="240" w:lineRule="auto"/>
      <w:jc w:val="left"/>
    </w:pPr>
    <w:rPr>
      <w:b/>
      <w:color w:val="D9D9D9" w:themeColor="background1"/>
      <w:sz w:val="56"/>
    </w:rPr>
  </w:style>
  <w:style w:type="paragraph" w:customStyle="1" w:styleId="TSLayoutArticleHeading2">
    <w:name w:val="::TS::Layout Article Heading 2"/>
    <w:basedOn w:val="TSLayoutArticleHeading"/>
    <w:uiPriority w:val="99"/>
    <w:semiHidden/>
    <w:rsid w:val="00CD263D"/>
    <w:rPr>
      <w:color w:val="000000" w:themeColor="accent6"/>
      <w:sz w:val="44"/>
    </w:rPr>
  </w:style>
  <w:style w:type="paragraph" w:customStyle="1" w:styleId="TSLayoutSignatureText">
    <w:name w:val="::TS::Layout Signature Text"/>
    <w:basedOn w:val="TSLayoutNormal"/>
    <w:uiPriority w:val="99"/>
    <w:semiHidden/>
    <w:rsid w:val="00062CDE"/>
    <w:pPr>
      <w:spacing w:before="0" w:after="0" w:line="240" w:lineRule="auto"/>
      <w:jc w:val="left"/>
    </w:pPr>
    <w:rPr>
      <w:b/>
      <w:sz w:val="18"/>
    </w:rPr>
  </w:style>
  <w:style w:type="paragraph" w:styleId="Revision">
    <w:name w:val="Revision"/>
    <w:hidden/>
    <w:uiPriority w:val="99"/>
    <w:semiHidden/>
    <w:rsid w:val="00FF3918"/>
    <w:pPr>
      <w:spacing w:after="0" w:line="240" w:lineRule="auto"/>
    </w:pPr>
    <w:rPr>
      <w:rFonts w:ascii="Georgia" w:eastAsia="Times" w:hAnsi="Georgia" w:cs="Times New Roman"/>
      <w:sz w:val="21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price\AppData\Roaming\Novaplex\Template%20Studio\Word\Templates\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5543C057BF41E8952CF919391978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88A0F-5F1C-4D7C-ADC0-45EA9D68D320}"/>
      </w:docPartPr>
      <w:docPartBody>
        <w:p w:rsidR="00DB6159" w:rsidRDefault="00DB6159">
          <w:pPr>
            <w:pStyle w:val="7D5543C057BF41E8952CF9193919785D"/>
          </w:pPr>
          <w:r w:rsidRPr="00E3421B">
            <w:rPr>
              <w:sz w:val="21"/>
              <w:szCs w:val="21"/>
            </w:rPr>
            <w:t>[Recipient Name]</w:t>
          </w:r>
        </w:p>
      </w:docPartBody>
    </w:docPart>
    <w:docPart>
      <w:docPartPr>
        <w:name w:val="E22ABE62DEA04B048990C3EF6886C7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7DD24-705D-4B0F-9DF8-30CD5667BAED}"/>
      </w:docPartPr>
      <w:docPartBody>
        <w:p w:rsidR="00DB6159" w:rsidRDefault="00DB6159">
          <w:pPr>
            <w:pStyle w:val="E22ABE62DEA04B048990C3EF6886C708"/>
          </w:pPr>
          <w:r w:rsidRPr="00E3421B">
            <w:rPr>
              <w:sz w:val="21"/>
              <w:szCs w:val="21"/>
            </w:rPr>
            <w:t>[Recipient Job Title]</w:t>
          </w:r>
        </w:p>
      </w:docPartBody>
    </w:docPart>
    <w:docPart>
      <w:docPartPr>
        <w:name w:val="8F547E00F7494B209AD8E9C68FE39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953245-377F-42E3-98FB-23146DC292C7}"/>
      </w:docPartPr>
      <w:docPartBody>
        <w:p w:rsidR="00DB6159" w:rsidRDefault="00DB6159">
          <w:pPr>
            <w:pStyle w:val="8F547E00F7494B209AD8E9C68FE393E4"/>
          </w:pPr>
          <w:r w:rsidRPr="00E3421B">
            <w:rPr>
              <w:sz w:val="21"/>
              <w:szCs w:val="21"/>
            </w:rPr>
            <w:t>[Recipient Company]</w:t>
          </w:r>
        </w:p>
      </w:docPartBody>
    </w:docPart>
    <w:docPart>
      <w:docPartPr>
        <w:name w:val="5E57F00ECFF94DFE81681221F7F138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CF750A-6A32-4F0C-9B70-14B708211C78}"/>
      </w:docPartPr>
      <w:docPartBody>
        <w:p w:rsidR="00DB6159" w:rsidRDefault="00DB6159">
          <w:pPr>
            <w:pStyle w:val="5E57F00ECFF94DFE81681221F7F138C0"/>
          </w:pPr>
          <w:r w:rsidRPr="00E3421B">
            <w:rPr>
              <w:sz w:val="21"/>
              <w:szCs w:val="21"/>
            </w:rPr>
            <w:t>[Recipient Address]</w:t>
          </w:r>
        </w:p>
      </w:docPartBody>
    </w:docPart>
    <w:docPart>
      <w:docPartPr>
        <w:name w:val="70BE354DD63042568F68812B58D33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96709-AE0E-47FC-98E7-39F4114374EE}"/>
      </w:docPartPr>
      <w:docPartBody>
        <w:p w:rsidR="00DB6159" w:rsidRDefault="00DB6159">
          <w:pPr>
            <w:pStyle w:val="70BE354DD63042568F68812B58D33225"/>
          </w:pPr>
          <w:r w:rsidRPr="00E3421B">
            <w:rPr>
              <w:rStyle w:val="PlaceholderText"/>
              <w:sz w:val="21"/>
              <w:szCs w:val="21"/>
            </w:rPr>
            <w:t>[Date]</w:t>
          </w:r>
        </w:p>
      </w:docPartBody>
    </w:docPart>
    <w:docPart>
      <w:docPartPr>
        <w:name w:val="886F45D5290549C8AAE2D839E2F26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501E2-0CFC-4B1E-83F1-BF9ACE4FEF2E}"/>
      </w:docPartPr>
      <w:docPartBody>
        <w:p w:rsidR="00DB6159" w:rsidRDefault="00DB6159">
          <w:pPr>
            <w:pStyle w:val="886F45D5290549C8AAE2D839E2F263BA"/>
          </w:pPr>
          <w:r w:rsidRPr="00E3421B">
            <w:rPr>
              <w:rStyle w:val="PlaceholderText"/>
              <w:sz w:val="21"/>
              <w:szCs w:val="21"/>
            </w:rPr>
            <w:t>[Our Ref]</w:t>
          </w:r>
        </w:p>
      </w:docPartBody>
    </w:docPart>
    <w:docPart>
      <w:docPartPr>
        <w:name w:val="DEBCA212404C47178737509DFDBE75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E87431-9A35-4BB7-86C1-3073A0404D8A}"/>
      </w:docPartPr>
      <w:docPartBody>
        <w:p w:rsidR="00DB6159" w:rsidRDefault="00DB6159">
          <w:pPr>
            <w:pStyle w:val="DEBCA212404C47178737509DFDBE751A"/>
          </w:pPr>
          <w:r w:rsidRPr="00E3421B">
            <w:rPr>
              <w:rStyle w:val="PlaceholderText"/>
              <w:sz w:val="21"/>
              <w:szCs w:val="21"/>
            </w:rPr>
            <w:t>[Your Ref]</w:t>
          </w:r>
        </w:p>
      </w:docPartBody>
    </w:docPart>
    <w:docPart>
      <w:docPartPr>
        <w:name w:val="D7A793CBCD3C416089FB758FDB50D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5722E-7E46-4F63-AC34-CE2DC668846D}"/>
      </w:docPartPr>
      <w:docPartBody>
        <w:p w:rsidR="00DB6159" w:rsidRDefault="00DB6159">
          <w:pPr>
            <w:pStyle w:val="D7A793CBCD3C416089FB758FDB50D223"/>
          </w:pPr>
          <w:r w:rsidRPr="00E3421B">
            <w:rPr>
              <w:rStyle w:val="PlaceholderText"/>
              <w:sz w:val="21"/>
              <w:szCs w:val="21"/>
            </w:rPr>
            <w:t>[Salutation]</w:t>
          </w:r>
        </w:p>
      </w:docPartBody>
    </w:docPart>
    <w:docPart>
      <w:docPartPr>
        <w:name w:val="EF112A4FDAD84AF08793C29AA99FD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6671E-B95F-401B-8218-75B31C3F55A0}"/>
      </w:docPartPr>
      <w:docPartBody>
        <w:p w:rsidR="00DB6159" w:rsidRDefault="00DB6159">
          <w:pPr>
            <w:pStyle w:val="EF112A4FDAD84AF08793C29AA99FDE46"/>
          </w:pPr>
          <w:r w:rsidRPr="00E3421B">
            <w:rPr>
              <w:rStyle w:val="PlaceholderText"/>
              <w:sz w:val="21"/>
              <w:szCs w:val="21"/>
            </w:rPr>
            <w:t>[Valediction]</w:t>
          </w:r>
        </w:p>
      </w:docPartBody>
    </w:docPart>
    <w:docPart>
      <w:docPartPr>
        <w:name w:val="9133F2610604433A9A7D991294815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8490B3-0CFB-4F48-8A71-A572588BA577}"/>
      </w:docPartPr>
      <w:docPartBody>
        <w:p w:rsidR="00DB6159" w:rsidRDefault="00DB6159">
          <w:pPr>
            <w:pStyle w:val="9133F2610604433A9A7D991294815188"/>
          </w:pPr>
          <w:r w:rsidRPr="003B4A5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B065C86F754C0D8F9DEBFEB8077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A214D-758C-4089-A299-3D9BBA43D22C}"/>
      </w:docPartPr>
      <w:docPartBody>
        <w:p w:rsidR="00DB6159" w:rsidRDefault="00DB6159">
          <w:pPr>
            <w:pStyle w:val="BFB065C86F754C0D8F9DEBFEB8077335"/>
          </w:pPr>
          <w:r w:rsidRPr="00997DC7">
            <w:rPr>
              <w:rStyle w:val="PlaceholderText"/>
              <w:b/>
              <w:bCs/>
              <w:sz w:val="21"/>
              <w:szCs w:val="21"/>
            </w:rPr>
            <w:t>[Sender Name]</w:t>
          </w:r>
        </w:p>
      </w:docPartBody>
    </w:docPart>
    <w:docPart>
      <w:docPartPr>
        <w:name w:val="7DF5D3AD1833408EB1322632FC24DA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3F5DD-CEEE-414B-AB02-30498DC6E05A}"/>
      </w:docPartPr>
      <w:docPartBody>
        <w:p w:rsidR="00DB6159" w:rsidRDefault="00DB6159">
          <w:pPr>
            <w:pStyle w:val="7DF5D3AD1833408EB1322632FC24DA5F"/>
          </w:pPr>
          <w:r w:rsidRPr="00E3421B">
            <w:rPr>
              <w:rStyle w:val="PlaceholderText"/>
              <w:sz w:val="21"/>
              <w:szCs w:val="21"/>
            </w:rPr>
            <w:t>[Sender Job Title]</w:t>
          </w:r>
        </w:p>
      </w:docPartBody>
    </w:docPart>
    <w:docPart>
      <w:docPartPr>
        <w:name w:val="8CE566B3ACC54A8AAAF0A8AF664D8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DA607-2A7A-47BA-9283-FAA9EC24AF6C}"/>
      </w:docPartPr>
      <w:docPartBody>
        <w:p w:rsidR="00DB6159" w:rsidRDefault="00DB6159">
          <w:pPr>
            <w:pStyle w:val="8CE566B3ACC54A8AAAF0A8AF664D80BB"/>
          </w:pPr>
          <w:r w:rsidRPr="000975D4">
            <w:rPr>
              <w:rStyle w:val="PlaceholderText"/>
              <w:sz w:val="18"/>
              <w:szCs w:val="18"/>
            </w:rPr>
            <w:t>[Sender Qualifications]</w:t>
          </w:r>
        </w:p>
      </w:docPartBody>
    </w:docPart>
    <w:docPart>
      <w:docPartPr>
        <w:name w:val="6929F05C0F4A46DB850782F1F4365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7317BE-FCF1-4C16-BF2F-16011C825971}"/>
      </w:docPartPr>
      <w:docPartBody>
        <w:p w:rsidR="00DB6159" w:rsidRDefault="00DB6159">
          <w:pPr>
            <w:pStyle w:val="6929F05C0F4A46DB850782F1F4365831"/>
          </w:pPr>
          <w:r w:rsidRPr="00E3421B">
            <w:rPr>
              <w:rStyle w:val="PlaceholderText"/>
              <w:sz w:val="21"/>
              <w:szCs w:val="21"/>
            </w:rPr>
            <w:t>[Enclosures]</w:t>
          </w:r>
        </w:p>
      </w:docPartBody>
    </w:docPart>
    <w:docPart>
      <w:docPartPr>
        <w:name w:val="071EF454CF6741598668222B8E503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6155B-3028-46D7-924C-AAD3DE8A793C}"/>
      </w:docPartPr>
      <w:docPartBody>
        <w:p w:rsidR="00DB6159" w:rsidRDefault="00DB6159">
          <w:pPr>
            <w:pStyle w:val="071EF454CF6741598668222B8E503B86"/>
          </w:pPr>
          <w:r w:rsidRPr="00E3421B">
            <w:rPr>
              <w:rStyle w:val="PlaceholderText"/>
              <w:sz w:val="21"/>
              <w:szCs w:val="21"/>
            </w:rPr>
            <w:t>[Copies]</w:t>
          </w:r>
        </w:p>
      </w:docPartBody>
    </w:docPart>
    <w:docPart>
      <w:docPartPr>
        <w:name w:val="7E05B649B5BB491E8E271E62F045D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02E64C-22C8-4E7E-A24A-03B499E17F75}"/>
      </w:docPartPr>
      <w:docPartBody>
        <w:p w:rsidR="00DB6159" w:rsidRDefault="00DB6159">
          <w:r w:rsidRPr="006A3876">
            <w:rPr>
              <w:rStyle w:val="PlaceholderText"/>
            </w:rPr>
            <w:t>[Footer]</w:t>
          </w:r>
        </w:p>
      </w:docPartBody>
    </w:docPart>
    <w:docPart>
      <w:docPartPr>
        <w:name w:val="4C6CC0542539482BB27AA5001A9D4E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CDF0D0-9D03-4C30-95ED-728D536A524C}"/>
      </w:docPartPr>
      <w:docPartBody>
        <w:p w:rsidR="00DB6159" w:rsidRDefault="00DB6159">
          <w:r w:rsidRPr="006A3876">
            <w:rPr>
              <w:rStyle w:val="PlaceholderText"/>
            </w:rPr>
            <w:t>[Header]</w:t>
          </w:r>
        </w:p>
      </w:docPartBody>
    </w:docPart>
    <w:docPart>
      <w:docPartPr>
        <w:name w:val="406C6FBA88274F6A9CBBDB3424137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A5C40-8659-4DEE-B696-A5DB53E435FB}"/>
      </w:docPartPr>
      <w:docPartBody>
        <w:p w:rsidR="00DB6159" w:rsidRDefault="00DB6159">
          <w:r w:rsidRPr="006A3876">
            <w:rPr>
              <w:rStyle w:val="PlaceholderText"/>
            </w:rPr>
            <w:t>[Header]</w:t>
          </w:r>
        </w:p>
      </w:docPartBody>
    </w:docPart>
    <w:docPart>
      <w:docPartPr>
        <w:name w:val="917EAA4FB789434DB0DD2BF258AF0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68C519-2F77-4C4C-9ABB-1D97DB11382C}"/>
      </w:docPartPr>
      <w:docPartBody>
        <w:p w:rsidR="00DB6159" w:rsidRDefault="00DB6159">
          <w:r w:rsidRPr="006A3876">
            <w:rPr>
              <w:rStyle w:val="PlaceholderText"/>
            </w:rPr>
            <w:t>[Footer]</w:t>
          </w:r>
        </w:p>
      </w:docPartBody>
    </w:docPart>
    <w:docPart>
      <w:docPartPr>
        <w:name w:val="69F3675101DE406C877ED8B1094BCA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DF0F96-EEDA-47A4-A4C1-091E61F963EF}"/>
      </w:docPartPr>
      <w:docPartBody>
        <w:p w:rsidR="00D72347" w:rsidRDefault="00D72347">
          <w:r w:rsidRPr="002514CA">
            <w:rPr>
              <w:rStyle w:val="PlaceholderText"/>
            </w:rPr>
            <w:t>[Document Reference]</w:t>
          </w:r>
        </w:p>
      </w:docPartBody>
    </w:docPart>
    <w:docPart>
      <w:docPartPr>
        <w:name w:val="3EAC8CF5C33240A0940B70FD7EF2D0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25DD42-1A48-4DD1-915D-73939EABF8CD}"/>
      </w:docPartPr>
      <w:docPartBody>
        <w:p w:rsidR="0024351F" w:rsidRDefault="0024351F" w:rsidP="0024351F">
          <w:pPr>
            <w:pStyle w:val="3EAC8CF5C33240A0940B70FD7EF2D0BB"/>
          </w:pPr>
          <w:r w:rsidRPr="003B4A5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DF7896E76F4E57B3288EA0C5790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EC9782-FE4D-493B-B81A-D7DE05E87166}"/>
      </w:docPartPr>
      <w:docPartBody>
        <w:p w:rsidR="00B455F1" w:rsidRDefault="00B455F1" w:rsidP="00B455F1">
          <w:pPr>
            <w:pStyle w:val="FBDF7896E76F4E57B3288EA0C57907DB"/>
          </w:pPr>
          <w:r w:rsidRPr="003B4A5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245747C870044139023FB644BF089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E981D9-B3E9-4AD6-97CE-2EB715E50461}"/>
      </w:docPartPr>
      <w:docPartBody>
        <w:p w:rsidR="00566DD0" w:rsidRDefault="00566DD0" w:rsidP="00566DD0">
          <w:pPr>
            <w:pStyle w:val="E245747C870044139023FB644BF089EA"/>
          </w:pPr>
          <w:r w:rsidRPr="004918BC">
            <w:rPr>
              <w:rStyle w:val="PlaceholderText"/>
              <w:rFonts w:ascii="Calibri" w:hAnsi="Calibri" w:cs="Calibri"/>
              <w:sz w:val="14"/>
              <w:szCs w:val="14"/>
            </w:rPr>
            <w:t>[Document Reference]</w:t>
          </w:r>
        </w:p>
      </w:docPartBody>
    </w:docPart>
    <w:docPart>
      <w:docPartPr>
        <w:name w:val="17C759FA60D642FD849923CE82A229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E9031-4420-4242-89F9-102F93CEF753}"/>
      </w:docPartPr>
      <w:docPartBody>
        <w:p w:rsidR="00566DD0" w:rsidRDefault="00566DD0" w:rsidP="00566DD0">
          <w:pPr>
            <w:pStyle w:val="17C759FA60D642FD849923CE82A22989"/>
          </w:pPr>
          <w:r w:rsidRPr="003B4A5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3AEC47205B41DE8901E7784DA95F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D5B54A-67D1-4D88-B414-04FEF03774CD}"/>
      </w:docPartPr>
      <w:docPartBody>
        <w:p w:rsidR="00566DD0" w:rsidRDefault="00566DD0" w:rsidP="00566DD0">
          <w:pPr>
            <w:pStyle w:val="5B3AEC47205B41DE8901E7784DA95F93"/>
          </w:pPr>
          <w:r w:rsidRPr="003B4A5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BB1697A9034DE19BBCFF6F3A40B2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3F07C-89F8-450B-9F7C-815C8443448E}"/>
      </w:docPartPr>
      <w:docPartBody>
        <w:p w:rsidR="00566DD0" w:rsidRDefault="00566DD0" w:rsidP="00566DD0">
          <w:pPr>
            <w:pStyle w:val="DCBB1697A9034DE19BBCFF6F3A40B22A"/>
          </w:pPr>
          <w:r w:rsidRPr="003B4A5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Tahom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159"/>
    <w:rsid w:val="0024351F"/>
    <w:rsid w:val="004E2E15"/>
    <w:rsid w:val="00566DD0"/>
    <w:rsid w:val="006D2E0B"/>
    <w:rsid w:val="006D6B49"/>
    <w:rsid w:val="00773481"/>
    <w:rsid w:val="00785CAA"/>
    <w:rsid w:val="008B5804"/>
    <w:rsid w:val="008F330E"/>
    <w:rsid w:val="009962C4"/>
    <w:rsid w:val="00B455F1"/>
    <w:rsid w:val="00BF2A65"/>
    <w:rsid w:val="00C80E4A"/>
    <w:rsid w:val="00D072FF"/>
    <w:rsid w:val="00D72347"/>
    <w:rsid w:val="00DB6159"/>
    <w:rsid w:val="00E27F42"/>
    <w:rsid w:val="00E61A34"/>
    <w:rsid w:val="00ED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15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D5543C057BF41E8952CF9193919785D">
    <w:name w:val="7D5543C057BF41E8952CF9193919785D"/>
  </w:style>
  <w:style w:type="paragraph" w:customStyle="1" w:styleId="E22ABE62DEA04B048990C3EF6886C708">
    <w:name w:val="E22ABE62DEA04B048990C3EF6886C708"/>
  </w:style>
  <w:style w:type="paragraph" w:customStyle="1" w:styleId="8F547E00F7494B209AD8E9C68FE393E4">
    <w:name w:val="8F547E00F7494B209AD8E9C68FE393E4"/>
  </w:style>
  <w:style w:type="paragraph" w:customStyle="1" w:styleId="5E57F00ECFF94DFE81681221F7F138C0">
    <w:name w:val="5E57F00ECFF94DFE81681221F7F138C0"/>
  </w:style>
  <w:style w:type="character" w:styleId="PlaceholderText">
    <w:name w:val="Placeholder Text"/>
    <w:basedOn w:val="DefaultParagraphFont"/>
    <w:uiPriority w:val="15"/>
    <w:semiHidden/>
    <w:rsid w:val="00566DD0"/>
    <w:rPr>
      <w:rFonts w:ascii="Arial" w:hAnsi="Arial" w:cs="Arial"/>
      <w:color w:val="808080"/>
    </w:rPr>
  </w:style>
  <w:style w:type="paragraph" w:customStyle="1" w:styleId="70BE354DD63042568F68812B58D33225">
    <w:name w:val="70BE354DD63042568F68812B58D33225"/>
  </w:style>
  <w:style w:type="paragraph" w:customStyle="1" w:styleId="886F45D5290549C8AAE2D839E2F263BA">
    <w:name w:val="886F45D5290549C8AAE2D839E2F263BA"/>
  </w:style>
  <w:style w:type="paragraph" w:customStyle="1" w:styleId="DEBCA212404C47178737509DFDBE751A">
    <w:name w:val="DEBCA212404C47178737509DFDBE751A"/>
  </w:style>
  <w:style w:type="paragraph" w:customStyle="1" w:styleId="D7A793CBCD3C416089FB758FDB50D223">
    <w:name w:val="D7A793CBCD3C416089FB758FDB50D223"/>
  </w:style>
  <w:style w:type="paragraph" w:customStyle="1" w:styleId="EF112A4FDAD84AF08793C29AA99FDE46">
    <w:name w:val="EF112A4FDAD84AF08793C29AA99FDE46"/>
  </w:style>
  <w:style w:type="paragraph" w:customStyle="1" w:styleId="9133F2610604433A9A7D991294815188">
    <w:name w:val="9133F2610604433A9A7D991294815188"/>
  </w:style>
  <w:style w:type="paragraph" w:customStyle="1" w:styleId="BFB065C86F754C0D8F9DEBFEB8077335">
    <w:name w:val="BFB065C86F754C0D8F9DEBFEB8077335"/>
  </w:style>
  <w:style w:type="paragraph" w:customStyle="1" w:styleId="7DF5D3AD1833408EB1322632FC24DA5F">
    <w:name w:val="7DF5D3AD1833408EB1322632FC24DA5F"/>
  </w:style>
  <w:style w:type="paragraph" w:customStyle="1" w:styleId="8CE566B3ACC54A8AAAF0A8AF664D80BB">
    <w:name w:val="8CE566B3ACC54A8AAAF0A8AF664D80BB"/>
  </w:style>
  <w:style w:type="paragraph" w:customStyle="1" w:styleId="6929F05C0F4A46DB850782F1F4365831">
    <w:name w:val="6929F05C0F4A46DB850782F1F4365831"/>
  </w:style>
  <w:style w:type="paragraph" w:customStyle="1" w:styleId="071EF454CF6741598668222B8E503B86">
    <w:name w:val="071EF454CF6741598668222B8E503B86"/>
  </w:style>
  <w:style w:type="paragraph" w:customStyle="1" w:styleId="3EAC8CF5C33240A0940B70FD7EF2D0BB">
    <w:name w:val="3EAC8CF5C33240A0940B70FD7EF2D0BB"/>
    <w:rsid w:val="0024351F"/>
  </w:style>
  <w:style w:type="paragraph" w:customStyle="1" w:styleId="E245747C870044139023FB644BF089EA">
    <w:name w:val="E245747C870044139023FB644BF089EA"/>
    <w:rsid w:val="00566DD0"/>
  </w:style>
  <w:style w:type="paragraph" w:customStyle="1" w:styleId="17C759FA60D642FD849923CE82A22989">
    <w:name w:val="17C759FA60D642FD849923CE82A22989"/>
    <w:rsid w:val="00566DD0"/>
  </w:style>
  <w:style w:type="paragraph" w:customStyle="1" w:styleId="5B3AEC47205B41DE8901E7784DA95F93">
    <w:name w:val="5B3AEC47205B41DE8901E7784DA95F93"/>
    <w:rsid w:val="00566DD0"/>
  </w:style>
  <w:style w:type="paragraph" w:customStyle="1" w:styleId="DCBB1697A9034DE19BBCFF6F3A40B22A">
    <w:name w:val="DCBB1697A9034DE19BBCFF6F3A40B22A"/>
    <w:rsid w:val="00566DD0"/>
  </w:style>
  <w:style w:type="paragraph" w:customStyle="1" w:styleId="569AA19240DF46AB8BB06563C0958D76">
    <w:name w:val="569AA19240DF46AB8BB06563C0958D76"/>
    <w:rsid w:val="00B455F1"/>
  </w:style>
  <w:style w:type="paragraph" w:customStyle="1" w:styleId="FBDF7896E76F4E57B3288EA0C57907DB">
    <w:name w:val="FBDF7896E76F4E57B3288EA0C57907DB"/>
    <w:rsid w:val="00B455F1"/>
  </w:style>
  <w:style w:type="paragraph" w:customStyle="1" w:styleId="CCF86330D6784F1399D96361CE367256">
    <w:name w:val="CCF86330D6784F1399D96361CE367256"/>
    <w:rsid w:val="00B455F1"/>
  </w:style>
  <w:style w:type="paragraph" w:customStyle="1" w:styleId="EFD4403D57B547E0A978907CBE819352">
    <w:name w:val="EFD4403D57B547E0A978907CBE819352"/>
    <w:rsid w:val="00B455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ortfolio - Standard">
  <a:themeElements>
    <a:clrScheme name="Portfolio Standard">
      <a:dk1>
        <a:sysClr val="windowText" lastClr="000000"/>
      </a:dk1>
      <a:lt1>
        <a:srgbClr val="D9D9D9"/>
      </a:lt1>
      <a:dk2>
        <a:srgbClr val="000000"/>
      </a:dk2>
      <a:lt2>
        <a:srgbClr val="FFFFFF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563C1"/>
      </a:hlink>
      <a:folHlink>
        <a:srgbClr val="954F72"/>
      </a:folHlink>
    </a:clrScheme>
    <a:fontScheme name="Portfolio Standard">
      <a:majorFont>
        <a:latin typeface="Arial"/>
        <a:ea typeface=""/>
        <a:cs typeface="Arial"/>
      </a:majorFont>
      <a:minorFont>
        <a:latin typeface="Arial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73450d-1c36-49c8-9316-f3e45eaac8b5" xsi:nil="true"/>
    <lcf76f155ced4ddcb4097134ff3c332f xmlns="f70d19b7-05bc-4d4a-99c5-4cb1b1091f93">
      <Terms xmlns="http://schemas.microsoft.com/office/infopath/2007/PartnerControls"/>
    </lcf76f155ced4ddcb4097134ff3c332f>
    <image xmlns="f70d19b7-05bc-4d4a-99c5-4cb1b1091f93" xsi:nil="true"/>
    <_Flow_SignoffStatus xmlns="f70d19b7-05bc-4d4a-99c5-4cb1b1091f9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Document xmlns="http://www.novaplex.co.uk/templatestudio/document">
  <Template>
    <Id>72052487-ac75-4432-a7fe-8b77b6dc9def</Id>
    <Version>1.0.0</Version>
  </Template>
  <Content xmlns="http://www.novaplex.co.uk/templatestudio/document">
    <DocumentState>Draft</DocumentState>
    <Fields>
      <EntityPickerField>
        <Name>SignOffType</Name>
      </EntityPickerField>
      <EntityPickerField>
        <Name>Salutation</Name>
      </EntityPickerField>
      <EntityPickerField>
        <Name>Valediction</Name>
      </EntityPickerField>
      <EntityPickerField>
        <Name>Branding</Name>
      </EntityPickerField>
      <TextField>
        <Name>Copies</Name>
      </TextField>
      <DateField>
        <Name>Date</Name>
      </DateField>
      <TextField>
        <Name>DocRef</Name>
      </TextField>
      <TextField>
        <Name>Enclosures</Name>
      </TextField>
      <TextField>
        <Name>OurRef</Name>
      </TextField>
      <TextField>
        <Name>RecipientAddress</Name>
      </TextField>
      <TextField>
        <Name>RecipientCompany</Name>
      </TextField>
      <TextField>
        <Name>RecipientJobTitle</Name>
      </TextField>
      <TextField>
        <Name>RecipientName</Name>
      </TextField>
      <TextField>
        <Name>SenderCustom1</Name>
      </TextField>
      <TextField>
        <Name>SenderJobTitle</Name>
      </TextField>
      <TextField>
        <Name>SenderName</Name>
      </TextField>
      <TextField>
        <Name>YourRef</Name>
      </TextField>
    </Fields>
    <Date>2025-11-06T00:00:00+00:00</Date>
    <DocRef>34037317v3</DocRef>
    <OurRef>66776/05/DL/9014A0BABD2F04/34037317v3</OurRef>
    <UseCustomOurRef>false</UseCustomOurRef>
    <RecipientAddress>Bridge Street
Reading
RG1 2LU
Development Management
Wokingham Borough Council Civic Offices
Shute End
Wokingham
RG40 1BN</RecipientAddress>
    <RecipientCompany>Reading Borough Council Civic Offices</RecipientCompany>
    <RecipientJobTitle>Planning</RecipientJobTitle>
    <RecipientName/>
    <SenderCustom1>BA (Hons), MSc</SenderCustom1>
    <SenderCustom1IsHidden>false</SenderCustom1IsHidden>
    <SenderJobTitle>Planner</SenderJobTitle>
    <SenderJobTitleIsHidden>false</SenderJobTitleIsHidden>
    <SenderName>Chris Price</SenderName>
    <SenderNameIsHidden>false</SenderNameIsHidden>
    <BrandingId>9bdf56b2-bb5d-4995-972b-f205d1a7392e</BrandingId>
    <Branding>ThamesValley</Branding>
    <BackCoverHeader>Standard</BackCoverHeader>
    <BackCoverFooter>Standard</BackCoverFooter>
    <CoverHeader>Standard</CoverHeader>
    <CoverFooter>Standard</CoverFooter>
    <ContentHeader1>Standard</ContentHeader1>
    <ContentFooter1>Standard</ContentFooter1>
    <ContentHeader2>Standard</ContentHeader2>
    <ContentFooter2>Standard</ContentFooter2>
    <FirstPageHeader>Standard</FirstPageHeader>
    <FirstPageFooter>Standard</FirstPageFooter>
    <SecondPageFooter>Standard</SecondPageFooter>
    <TOBFooter>Standard</TOBFooter>
    <TOBHeader>Standard</TOBHeader>
    <TOCHeader>Standard</TOCHeader>
    <TOCFooter>Standard</TOCFooter>
    <TOCHeaderArabic>Standard</TOCHeaderArabic>
    <TOCFooterArabic>Standard</TOCFooterArabic>
    <BundleList/>
    <Labels/>
    <SalutationId>ae94c56d-491e-4c82-a93e-374bffe94d88</SalutationId>
    <Salutation>To Whom It May Concern</Salutation>
    <SignOffType>Formal</SignOffType>
    <ValedictionId>1db532ac-174f-4d46-b3fc-4d7131504146</ValedictionId>
    <Valediction>Yours faithfully</Valediction>
    <ValedicationId>1db532ac-174f-4d46-b3fc-4d7131504146</ValedicationId>
  </Content>
</Document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EFC1FDF4623B4DA4978CB9086118F1" ma:contentTypeVersion="24" ma:contentTypeDescription="Create a new document." ma:contentTypeScope="" ma:versionID="850c21e1c625871e6ca5cac341a86c4f">
  <xsd:schema xmlns:xsd="http://www.w3.org/2001/XMLSchema" xmlns:xs="http://www.w3.org/2001/XMLSchema" xmlns:p="http://schemas.microsoft.com/office/2006/metadata/properties" xmlns:ns2="9b73450d-1c36-49c8-9316-f3e45eaac8b5" xmlns:ns3="f70d19b7-05bc-4d4a-99c5-4cb1b1091f93" targetNamespace="http://schemas.microsoft.com/office/2006/metadata/properties" ma:root="true" ma:fieldsID="4b45e60734e433ed71acd73a298d1ba3" ns2:_="" ns3:_="">
    <xsd:import namespace="9b73450d-1c36-49c8-9316-f3e45eaac8b5"/>
    <xsd:import namespace="f70d19b7-05bc-4d4a-99c5-4cb1b1091f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image" minOccurs="0"/>
                <xsd:element ref="ns3:MediaServiceSearchProperties" minOccurs="0"/>
                <xsd:element ref="ns3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3450d-1c36-49c8-9316-f3e45eaac8b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74d5f45c-c64c-4d99-b98d-7052b9eec73a}" ma:internalName="TaxCatchAll" ma:showField="CatchAllData" ma:web="9b73450d-1c36-49c8-9316-f3e45eaac8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d19b7-05bc-4d4a-99c5-4cb1b1091f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hidden="true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hidden="true" ma:internalName="MediaServiceLocation" ma:readOnly="true">
      <xsd:simpleType>
        <xsd:restriction base="dms:Text"/>
      </xsd:simpleType>
    </xsd:element>
    <xsd:element name="MediaServiceOCR" ma:index="15" nillable="true" ma:displayName="MediaServiceOCR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3512c88-2248-4f2c-8239-0e4ae02459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image" ma:index="25" nillable="true" ma:displayName="image" ma:format="Thumbnail" ma:internalName="imag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AD1B4A-8910-4479-BFF0-F25BB395A38C}">
  <ds:schemaRefs>
    <ds:schemaRef ds:uri="http://schemas.microsoft.com/office/2006/metadata/properties"/>
    <ds:schemaRef ds:uri="http://schemas.microsoft.com/office/infopath/2007/PartnerControls"/>
    <ds:schemaRef ds:uri="9b73450d-1c36-49c8-9316-f3e45eaac8b5"/>
    <ds:schemaRef ds:uri="f70d19b7-05bc-4d4a-99c5-4cb1b1091f93"/>
  </ds:schemaRefs>
</ds:datastoreItem>
</file>

<file path=customXml/itemProps2.xml><?xml version="1.0" encoding="utf-8"?>
<ds:datastoreItem xmlns:ds="http://schemas.openxmlformats.org/officeDocument/2006/customXml" ds:itemID="{DFE73C27-14E5-446B-9BD8-EDEE9180E25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ADAD8B1-CFCA-4C47-99EC-E64DDCBED1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7168D2A-6CCB-479C-BA2A-05461B4AC1D1}">
  <ds:schemaRefs>
    <ds:schemaRef ds:uri="http://www.novaplex.co.uk/templatestudio/document"/>
  </ds:schemaRefs>
</ds:datastoreItem>
</file>

<file path=customXml/itemProps5.xml><?xml version="1.0" encoding="utf-8"?>
<ds:datastoreItem xmlns:ds="http://schemas.openxmlformats.org/officeDocument/2006/customXml" ds:itemID="{E4BF62D9-C0D0-49B3-932A-8D769662B7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3450d-1c36-49c8-9316-f3e45eaac8b5"/>
    <ds:schemaRef ds:uri="f70d19b7-05bc-4d4a-99c5-4cb1b1091f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Letter.dotx</Template>
  <TotalTime>21</TotalTime>
  <Pages>6</Pages>
  <Words>1791</Words>
  <Characters>9924</Characters>
  <Application>Microsoft Office Word</Application>
  <DocSecurity>0</DocSecurity>
  <Lines>206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/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CPrice</dc:creator>
  <cp:lastModifiedBy>Chris Price</cp:lastModifiedBy>
  <cp:revision>9</cp:revision>
  <dcterms:created xsi:type="dcterms:W3CDTF">2025-07-30T16:08:00Z</dcterms:created>
  <dcterms:modified xsi:type="dcterms:W3CDTF">2025-11-06T15:53:00Z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15872">
    <vt:lpwstr>222</vt:lpwstr>
  </property>
  <property fmtid="{D5CDD505-2E9C-101B-9397-08002B2CF9AE}" pid="3" name="ComplianceAssetId">
    <vt:lpwstr/>
  </property>
  <property fmtid="{D5CDD505-2E9C-101B-9397-08002B2CF9AE}" pid="4" name="ContentTypeId">
    <vt:lpwstr>0x010100DCEFC1FDF4623B4DA4978CB9086118F1</vt:lpwstr>
  </property>
  <property fmtid="{D5CDD505-2E9C-101B-9397-08002B2CF9AE}" pid="5" name="MediaServiceImageTags">
    <vt:lpwstr/>
  </property>
  <property fmtid="{D5CDD505-2E9C-101B-9397-08002B2CF9AE}" pid="6" name="TemplateUrl">
    <vt:lpwstr/>
  </property>
  <property fmtid="{D5CDD505-2E9C-101B-9397-08002B2CF9AE}" pid="7" name="xd_ProgID">
    <vt:lpwstr/>
  </property>
  <property fmtid="{D5CDD505-2E9C-101B-9397-08002B2CF9AE}" pid="8" name="xd_Signature">
    <vt:bool>false</vt:bool>
  </property>
</Properties>
</file>