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Haworth Tompkins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110 Golden Lane, London, United Kingdom, EC1Y 0TL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Haworth Tompkins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110 Golden Lane, London, United Kingdom, EC1Y 0TL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PL/25/1264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PP-14309882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07/11/2025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PL/25/1264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PP-14309882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07/11/2025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Ethne Humphreys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Reading Borough Council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PL/25/1264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THE HEXAGON, QUEENS WALK, READING, RG1 7UA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12 (SuDs) of application PL/24/1392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Ethne Humphreys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Principal Planner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salesforceId:efbd8a68-baf3-4105-a63e-5ec4498626e4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069P200000fUQyWIAW</vt:lpwstr>
  </property>
</Properties>
</file>