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B7E8D" w14:textId="69C469BF" w:rsidR="0024067F" w:rsidRPr="0024067F" w:rsidRDefault="0024067F">
      <w:pPr>
        <w:rPr>
          <w:b/>
          <w:bCs/>
        </w:rPr>
      </w:pPr>
      <w:r w:rsidRPr="0024067F">
        <w:rPr>
          <w:b/>
          <w:bCs/>
        </w:rPr>
        <w:t>15/10/2025</w:t>
      </w:r>
    </w:p>
    <w:p w14:paraId="454D39F8" w14:textId="4920D36B" w:rsidR="00610523" w:rsidRDefault="00610523">
      <w:r w:rsidRPr="00610523">
        <w:t xml:space="preserve">Planning Application Ref: </w:t>
      </w:r>
      <w:r>
        <w:tab/>
      </w:r>
      <w:r>
        <w:tab/>
      </w:r>
      <w:r w:rsidRPr="00610523">
        <w:t>PL/25/1433</w:t>
      </w:r>
      <w:r w:rsidRPr="00610523">
        <w:br/>
        <w:t xml:space="preserve">Officer: </w:t>
      </w:r>
      <w:r>
        <w:tab/>
      </w:r>
      <w:r>
        <w:tab/>
      </w:r>
      <w:r>
        <w:tab/>
      </w:r>
      <w:r>
        <w:tab/>
      </w:r>
      <w:r w:rsidRPr="00610523">
        <w:t>Gary Miles</w:t>
      </w:r>
      <w:r w:rsidRPr="00610523">
        <w:br/>
        <w:t xml:space="preserve">Application Type: </w:t>
      </w:r>
      <w:r>
        <w:tab/>
      </w:r>
      <w:r>
        <w:tab/>
      </w:r>
      <w:r>
        <w:tab/>
      </w:r>
      <w:r w:rsidRPr="00610523">
        <w:t>Householder planning permission</w:t>
      </w:r>
      <w:r w:rsidRPr="00610523">
        <w:br/>
        <w:t xml:space="preserve">Address: </w:t>
      </w:r>
      <w:r>
        <w:tab/>
      </w:r>
      <w:r>
        <w:tab/>
      </w:r>
      <w:r>
        <w:tab/>
      </w:r>
      <w:r>
        <w:tab/>
      </w:r>
      <w:r w:rsidRPr="00610523">
        <w:t>12 ELSTOW AVENUE, CAVERSHAM, RG4 6RX</w:t>
      </w:r>
      <w:r w:rsidRPr="00610523">
        <w:br/>
        <w:t>Proposal:</w:t>
      </w:r>
      <w:r>
        <w:tab/>
      </w:r>
      <w:r>
        <w:tab/>
      </w:r>
      <w:r>
        <w:tab/>
      </w:r>
      <w:r>
        <w:tab/>
      </w:r>
      <w:r w:rsidRPr="00610523">
        <w:t xml:space="preserve">Existing side garage extend at front, conversion into </w:t>
      </w:r>
    </w:p>
    <w:p w14:paraId="20A402C5" w14:textId="77777777" w:rsidR="00610523" w:rsidRDefault="00610523" w:rsidP="00610523">
      <w:pPr>
        <w:ind w:left="2880" w:firstLine="720"/>
      </w:pPr>
      <w:r w:rsidRPr="00610523">
        <w:t>habitable use and alter existing flat roof to pitched.</w:t>
      </w:r>
    </w:p>
    <w:p w14:paraId="295C3021" w14:textId="77777777" w:rsidR="00610523" w:rsidRDefault="00610523" w:rsidP="00610523"/>
    <w:p w14:paraId="50AF18FC" w14:textId="08B7CB87" w:rsidR="00610523" w:rsidRDefault="00610523" w:rsidP="00610523">
      <w:pPr>
        <w:jc w:val="both"/>
      </w:pPr>
      <w:r>
        <w:t>The side extension will result in the loss of</w:t>
      </w:r>
      <w:r>
        <w:t xml:space="preserve"> the garage and therefore parking.  </w:t>
      </w:r>
      <w:r>
        <w:t xml:space="preserve"> In accordance with the Councils current Parking Standards and Design SPD a 3-bedroom property in this zone would require 2 parking spaces</w:t>
      </w:r>
      <w:r w:rsidR="0024067F">
        <w:t xml:space="preserve"> within the curtilage of the site</w:t>
      </w:r>
      <w:r>
        <w:t xml:space="preserve">.   </w:t>
      </w:r>
      <w:r>
        <w:t xml:space="preserve">Plans do not illustrate proposed parking layout. </w:t>
      </w:r>
      <w:r w:rsidR="0024067F">
        <w:t xml:space="preserve">  </w:t>
      </w:r>
    </w:p>
    <w:p w14:paraId="23FD7B64" w14:textId="77777777" w:rsidR="0024067F" w:rsidRDefault="0024067F" w:rsidP="00610523">
      <w:pPr>
        <w:jc w:val="both"/>
      </w:pPr>
    </w:p>
    <w:p w14:paraId="3F4D255D" w14:textId="193DE374" w:rsidR="0024067F" w:rsidRDefault="0024067F" w:rsidP="00610523">
      <w:pPr>
        <w:jc w:val="both"/>
      </w:pPr>
      <w:r>
        <w:t xml:space="preserve">In principle there are no Transport objections but plans illustrating propose parking layout will be required. </w:t>
      </w:r>
    </w:p>
    <w:p w14:paraId="07449B5A" w14:textId="77777777" w:rsidR="00610523" w:rsidRDefault="00610523" w:rsidP="00610523">
      <w:pPr>
        <w:jc w:val="both"/>
      </w:pPr>
    </w:p>
    <w:p w14:paraId="685E61D2" w14:textId="1C7D214A" w:rsidR="00610523" w:rsidRDefault="0024067F" w:rsidP="00610523">
      <w:pPr>
        <w:jc w:val="both"/>
      </w:pPr>
      <w:hyperlink w:anchor="_DC2_VEHICLE_PARKING" w:history="1">
        <w:r w:rsidRPr="00DE4E5C">
          <w:rPr>
            <w:rStyle w:val="Hyperlink"/>
            <w:rFonts w:ascii="Trebuchet MS" w:hAnsi="Trebuchet MS"/>
            <w:b/>
          </w:rPr>
          <w:t>DC2</w:t>
        </w:r>
      </w:hyperlink>
      <w:r w:rsidRPr="00DE4E5C">
        <w:rPr>
          <w:rFonts w:ascii="Trebuchet MS" w:hAnsi="Trebuchet MS"/>
          <w:b/>
        </w:rPr>
        <w:tab/>
        <w:t>VEHICLE PARKING (TO BE APPROVED)</w:t>
      </w:r>
    </w:p>
    <w:p w14:paraId="3DB9D765" w14:textId="77777777" w:rsidR="0024067F" w:rsidRPr="00DE4E5C" w:rsidRDefault="0024067F" w:rsidP="0024067F">
      <w:pPr>
        <w:ind w:left="11" w:hanging="11"/>
        <w:jc w:val="both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IF3</w:t>
      </w:r>
      <w:r w:rsidRPr="00DE4E5C">
        <w:rPr>
          <w:rFonts w:ascii="Trebuchet MS" w:hAnsi="Trebuchet MS" w:cs="Arial"/>
          <w:b/>
        </w:rPr>
        <w:tab/>
        <w:t>Highways</w:t>
      </w:r>
    </w:p>
    <w:p w14:paraId="3E634569" w14:textId="77777777" w:rsidR="0024067F" w:rsidRDefault="0024067F" w:rsidP="00610523"/>
    <w:p w14:paraId="730249D0" w14:textId="77777777" w:rsidR="0024067F" w:rsidRDefault="0024067F" w:rsidP="00610523"/>
    <w:p w14:paraId="65984D83" w14:textId="77777777" w:rsidR="0024067F" w:rsidRPr="0024067F" w:rsidRDefault="0024067F" w:rsidP="00610523">
      <w:pPr>
        <w:rPr>
          <w:b/>
          <w:bCs/>
        </w:rPr>
      </w:pPr>
      <w:r w:rsidRPr="0024067F">
        <w:rPr>
          <w:b/>
          <w:bCs/>
        </w:rPr>
        <w:t>N. Hussain</w:t>
      </w:r>
    </w:p>
    <w:p w14:paraId="45BA9424" w14:textId="3018F94D" w:rsidR="006D0F65" w:rsidRPr="0024067F" w:rsidRDefault="0024067F" w:rsidP="00610523">
      <w:pPr>
        <w:rPr>
          <w:b/>
          <w:bCs/>
        </w:rPr>
      </w:pPr>
      <w:r w:rsidRPr="0024067F">
        <w:rPr>
          <w:b/>
          <w:bCs/>
        </w:rPr>
        <w:t xml:space="preserve">Transport Development Control Advisor </w:t>
      </w:r>
      <w:r w:rsidR="00610523" w:rsidRPr="0024067F">
        <w:rPr>
          <w:b/>
          <w:bCs/>
        </w:rPr>
        <w:br/>
      </w:r>
    </w:p>
    <w:sectPr w:rsidR="006D0F65" w:rsidRPr="002406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23"/>
    <w:rsid w:val="0024067F"/>
    <w:rsid w:val="0042404F"/>
    <w:rsid w:val="00610523"/>
    <w:rsid w:val="006D0F65"/>
    <w:rsid w:val="00D04AD4"/>
    <w:rsid w:val="00E0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F491A"/>
  <w15:chartTrackingRefBased/>
  <w15:docId w15:val="{6BE2B7CE-A73B-4E86-8DB8-8CC25483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5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5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5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5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5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5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5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5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5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5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5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2406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A00F6933-670D-43B6-9E90-50E4F43E0847}"/>
</file>

<file path=customXml/itemProps2.xml><?xml version="1.0" encoding="utf-8"?>
<ds:datastoreItem xmlns:ds="http://schemas.openxmlformats.org/officeDocument/2006/customXml" ds:itemID="{4483722D-0364-4F88-A64D-BF5436610238}"/>
</file>

<file path=customXml/itemProps3.xml><?xml version="1.0" encoding="utf-8"?>
<ds:datastoreItem xmlns:ds="http://schemas.openxmlformats.org/officeDocument/2006/customXml" ds:itemID="{6597CB64-1D61-4905-AE43-0FD0F80FE8B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134</Words>
  <Characters>731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2025-10-15T13:09:00Z</dcterms:created>
  <dcterms:modified xsi:type="dcterms:W3CDTF">2025-10-15T13:29:00Z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