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7C904" w14:textId="6DB35C2F" w:rsidR="00E47125" w:rsidRDefault="00A81D19">
      <w:r w:rsidRPr="00464D6F">
        <w:rPr>
          <w:rFonts w:ascii="Calibri Light" w:hAnsi="Calibri Light"/>
          <w:noProof/>
        </w:rPr>
        <mc:AlternateContent>
          <mc:Choice Requires="wps">
            <w:drawing>
              <wp:anchor distT="0" distB="0" distL="114300" distR="114300" simplePos="0" relativeHeight="251658240" behindDoc="0" locked="0" layoutInCell="1" allowOverlap="1" wp14:anchorId="4164F09C" wp14:editId="3F77C97E">
                <wp:simplePos x="0" y="0"/>
                <wp:positionH relativeFrom="column">
                  <wp:posOffset>-208398</wp:posOffset>
                </wp:positionH>
                <wp:positionV relativeFrom="paragraph">
                  <wp:posOffset>-8582630</wp:posOffset>
                </wp:positionV>
                <wp:extent cx="2955851" cy="4235450"/>
                <wp:effectExtent l="0" t="0" r="0" b="0"/>
                <wp:wrapNone/>
                <wp:docPr id="1044844165" name="Text Box 4"/>
                <wp:cNvGraphicFramePr/>
                <a:graphic xmlns:a="http://schemas.openxmlformats.org/drawingml/2006/main">
                  <a:graphicData uri="http://schemas.microsoft.com/office/word/2010/wordprocessingShape">
                    <wps:wsp>
                      <wps:cNvSpPr txBox="1"/>
                      <wps:spPr>
                        <a:xfrm>
                          <a:off x="0" y="0"/>
                          <a:ext cx="2955851" cy="4235450"/>
                        </a:xfrm>
                        <a:prstGeom prst="rect">
                          <a:avLst/>
                        </a:prstGeom>
                        <a:noFill/>
                        <a:ln w="6350">
                          <a:noFill/>
                        </a:ln>
                      </wps:spPr>
                      <wps:txbx>
                        <w:txbxContent>
                          <w:p w14:paraId="4F057F33" w14:textId="77777777" w:rsidR="00297910" w:rsidRDefault="00297910" w:rsidP="00297910">
                            <w:pPr>
                              <w:rPr>
                                <w:rFonts w:ascii="Calibri" w:hAnsi="Calibri" w:cs="Calibri"/>
                                <w:b/>
                                <w:bCs/>
                                <w:color w:val="000000" w:themeColor="text1"/>
                              </w:rPr>
                            </w:pPr>
                            <w:r w:rsidRPr="0094431C">
                              <w:rPr>
                                <w:rFonts w:ascii="Calibri" w:hAnsi="Calibri" w:cs="Calibri"/>
                                <w:b/>
                                <w:bCs/>
                                <w:color w:val="000000" w:themeColor="text1"/>
                              </w:rPr>
                              <w:t>TOWN AND COUNTRY PLANNING ACT 1990</w:t>
                            </w:r>
                          </w:p>
                          <w:p w14:paraId="40ED460A" w14:textId="77777777" w:rsidR="00262013" w:rsidRPr="0094431C" w:rsidRDefault="00262013" w:rsidP="00297910">
                            <w:pPr>
                              <w:rPr>
                                <w:rFonts w:ascii="Calibri" w:hAnsi="Calibri" w:cs="Calibri"/>
                                <w:b/>
                                <w:bCs/>
                                <w:color w:val="000000" w:themeColor="text1"/>
                              </w:rPr>
                            </w:pPr>
                          </w:p>
                          <w:p w14:paraId="20ED9D53" w14:textId="77777777" w:rsidR="00297910" w:rsidRPr="0094431C" w:rsidRDefault="00297910" w:rsidP="00297910">
                            <w:pPr>
                              <w:rPr>
                                <w:rFonts w:ascii="Calibri" w:hAnsi="Calibri" w:cs="Calibri"/>
                                <w:b/>
                                <w:bCs/>
                                <w:color w:val="000000" w:themeColor="text1"/>
                              </w:rPr>
                            </w:pPr>
                          </w:p>
                          <w:p w14:paraId="56B92BCE" w14:textId="77777777" w:rsidR="00297910" w:rsidRPr="0094431C" w:rsidRDefault="00297910" w:rsidP="00297910">
                            <w:pPr>
                              <w:rPr>
                                <w:rFonts w:ascii="Calibri" w:hAnsi="Calibri" w:cs="Calibri"/>
                                <w:b/>
                                <w:bCs/>
                                <w:color w:val="000000" w:themeColor="text1"/>
                              </w:rPr>
                            </w:pPr>
                          </w:p>
                          <w:p w14:paraId="18D24F96" w14:textId="057191ED" w:rsidR="00297910" w:rsidRPr="0094431C" w:rsidRDefault="0060125F" w:rsidP="00297910">
                            <w:pPr>
                              <w:rPr>
                                <w:rFonts w:ascii="Calibri" w:hAnsi="Calibri" w:cs="Calibri"/>
                                <w:b/>
                                <w:bCs/>
                                <w:color w:val="000000" w:themeColor="text1"/>
                              </w:rPr>
                            </w:pPr>
                            <w:r>
                              <w:rPr>
                                <w:rFonts w:ascii="Calibri" w:hAnsi="Calibri" w:cs="Calibri"/>
                                <w:b/>
                                <w:bCs/>
                                <w:color w:val="000000" w:themeColor="text1"/>
                              </w:rPr>
                              <w:t>Site Security Strategy</w:t>
                            </w:r>
                          </w:p>
                          <w:p w14:paraId="5743E77C" w14:textId="77777777" w:rsidR="00297910" w:rsidRPr="0094431C" w:rsidRDefault="00297910" w:rsidP="00297910">
                            <w:pPr>
                              <w:rPr>
                                <w:rFonts w:ascii="Calibri" w:hAnsi="Calibri" w:cs="Calibri"/>
                                <w:b/>
                                <w:bCs/>
                                <w:color w:val="000000" w:themeColor="text1"/>
                              </w:rPr>
                            </w:pPr>
                          </w:p>
                          <w:p w14:paraId="63147083" w14:textId="77777777" w:rsidR="00297910" w:rsidRPr="0094431C" w:rsidRDefault="00297910" w:rsidP="00297910">
                            <w:pPr>
                              <w:rPr>
                                <w:rFonts w:ascii="Calibri" w:hAnsi="Calibri" w:cs="Calibri"/>
                                <w:b/>
                                <w:bCs/>
                                <w:color w:val="000000" w:themeColor="text1"/>
                              </w:rPr>
                            </w:pPr>
                          </w:p>
                          <w:p w14:paraId="7BBA1775" w14:textId="77777777" w:rsidR="00297910" w:rsidRPr="0094431C" w:rsidRDefault="00297910" w:rsidP="00297910">
                            <w:pPr>
                              <w:rPr>
                                <w:rFonts w:cstheme="minorHAnsi"/>
                                <w:b/>
                                <w:bCs/>
                                <w:color w:val="000000" w:themeColor="text1"/>
                              </w:rPr>
                            </w:pPr>
                            <w:r w:rsidRPr="0094431C">
                              <w:rPr>
                                <w:rFonts w:cstheme="minorHAnsi"/>
                                <w:b/>
                                <w:bCs/>
                                <w:color w:val="000000" w:themeColor="text1"/>
                              </w:rPr>
                              <w:t>In respect of</w:t>
                            </w:r>
                          </w:p>
                          <w:p w14:paraId="43B93817" w14:textId="77777777" w:rsidR="00297910" w:rsidRDefault="00297910" w:rsidP="00297910">
                            <w:pPr>
                              <w:rPr>
                                <w:rFonts w:cstheme="minorHAnsi"/>
                                <w:b/>
                                <w:bCs/>
                                <w:color w:val="000000" w:themeColor="text1"/>
                              </w:rPr>
                            </w:pPr>
                          </w:p>
                          <w:p w14:paraId="6A578555" w14:textId="37C0BFEC" w:rsidR="000A3BB6" w:rsidRDefault="0060125F" w:rsidP="00297910">
                            <w:pPr>
                              <w:rPr>
                                <w:rFonts w:cstheme="minorHAnsi"/>
                                <w:b/>
                                <w:bCs/>
                                <w:color w:val="000000" w:themeColor="text1"/>
                              </w:rPr>
                            </w:pPr>
                            <w:proofErr w:type="spellStart"/>
                            <w:r>
                              <w:rPr>
                                <w:rFonts w:cstheme="minorHAnsi"/>
                                <w:b/>
                                <w:bCs/>
                                <w:color w:val="000000" w:themeColor="text1"/>
                              </w:rPr>
                              <w:t>Kenavon</w:t>
                            </w:r>
                            <w:proofErr w:type="spellEnd"/>
                            <w:r>
                              <w:rPr>
                                <w:rFonts w:cstheme="minorHAnsi"/>
                                <w:b/>
                                <w:bCs/>
                                <w:color w:val="000000" w:themeColor="text1"/>
                              </w:rPr>
                              <w:t xml:space="preserve"> Drive</w:t>
                            </w:r>
                          </w:p>
                          <w:p w14:paraId="63B8D72E" w14:textId="4B67135A" w:rsidR="00262013" w:rsidRDefault="0060125F" w:rsidP="00297910">
                            <w:pPr>
                              <w:rPr>
                                <w:rFonts w:cstheme="minorHAnsi"/>
                                <w:b/>
                                <w:bCs/>
                                <w:color w:val="000000" w:themeColor="text1"/>
                              </w:rPr>
                            </w:pPr>
                            <w:r>
                              <w:rPr>
                                <w:rFonts w:cstheme="minorHAnsi"/>
                                <w:b/>
                                <w:bCs/>
                                <w:color w:val="000000" w:themeColor="text1"/>
                              </w:rPr>
                              <w:t>Forbury Park</w:t>
                            </w:r>
                          </w:p>
                          <w:p w14:paraId="560CA6B5" w14:textId="50E27055" w:rsidR="0060125F" w:rsidRDefault="0060125F" w:rsidP="00297910">
                            <w:pPr>
                              <w:rPr>
                                <w:rFonts w:cstheme="minorHAnsi"/>
                                <w:b/>
                                <w:bCs/>
                                <w:color w:val="000000" w:themeColor="text1"/>
                              </w:rPr>
                            </w:pPr>
                            <w:r>
                              <w:rPr>
                                <w:rFonts w:cstheme="minorHAnsi"/>
                                <w:b/>
                                <w:bCs/>
                                <w:color w:val="000000" w:themeColor="text1"/>
                              </w:rPr>
                              <w:t>Reading</w:t>
                            </w:r>
                          </w:p>
                          <w:p w14:paraId="7CB383B6" w14:textId="57131B08" w:rsidR="0060125F" w:rsidRDefault="0060125F" w:rsidP="00297910">
                            <w:pPr>
                              <w:rPr>
                                <w:rFonts w:cstheme="minorHAnsi"/>
                                <w:b/>
                                <w:bCs/>
                                <w:color w:val="000000" w:themeColor="text1"/>
                              </w:rPr>
                            </w:pPr>
                            <w:r>
                              <w:rPr>
                                <w:rFonts w:cstheme="minorHAnsi"/>
                                <w:b/>
                                <w:bCs/>
                                <w:color w:val="000000" w:themeColor="text1"/>
                              </w:rPr>
                              <w:t>RG1 3DH</w:t>
                            </w:r>
                          </w:p>
                          <w:p w14:paraId="10EE24F5" w14:textId="77777777" w:rsidR="009F780B" w:rsidRDefault="009F780B" w:rsidP="00297910">
                            <w:pPr>
                              <w:rPr>
                                <w:rFonts w:cstheme="minorHAnsi"/>
                                <w:b/>
                                <w:bCs/>
                                <w:color w:val="000000" w:themeColor="text1"/>
                              </w:rPr>
                            </w:pPr>
                          </w:p>
                          <w:p w14:paraId="4BD28A08" w14:textId="2B35408C" w:rsidR="009F780B" w:rsidRDefault="009F780B" w:rsidP="00297910">
                            <w:pPr>
                              <w:rPr>
                                <w:rFonts w:cstheme="minorHAnsi"/>
                                <w:b/>
                                <w:bCs/>
                                <w:color w:val="000000" w:themeColor="text1"/>
                              </w:rPr>
                            </w:pPr>
                            <w:r>
                              <w:rPr>
                                <w:rFonts w:cstheme="minorHAnsi"/>
                                <w:b/>
                                <w:bCs/>
                                <w:color w:val="000000" w:themeColor="text1"/>
                              </w:rPr>
                              <w:t>On behalf of National Car Parks Limited</w:t>
                            </w:r>
                          </w:p>
                          <w:p w14:paraId="47733302" w14:textId="77777777" w:rsidR="00B07646" w:rsidRDefault="00B07646" w:rsidP="00297910">
                            <w:pPr>
                              <w:rPr>
                                <w:rFonts w:cstheme="minorHAnsi"/>
                                <w:b/>
                                <w:bCs/>
                                <w:color w:val="000000" w:themeColor="text1"/>
                              </w:rPr>
                            </w:pPr>
                          </w:p>
                          <w:p w14:paraId="42E799EF" w14:textId="77777777" w:rsidR="00E871F5" w:rsidRPr="0094431C" w:rsidRDefault="00E871F5" w:rsidP="00297910">
                            <w:pPr>
                              <w:rPr>
                                <w:rFonts w:cstheme="minorHAnsi"/>
                                <w:b/>
                                <w:bCs/>
                                <w:color w:val="000000" w:themeColor="text1"/>
                              </w:rPr>
                            </w:pPr>
                          </w:p>
                          <w:p w14:paraId="0A088DB7" w14:textId="14272E49" w:rsidR="00297910" w:rsidRDefault="0060125F" w:rsidP="00297910">
                            <w:pPr>
                              <w:rPr>
                                <w:rFonts w:ascii="Calibri" w:hAnsi="Calibri" w:cs="Calibri"/>
                                <w:b/>
                                <w:bCs/>
                                <w:color w:val="000000" w:themeColor="text1"/>
                              </w:rPr>
                            </w:pPr>
                            <w:r>
                              <w:rPr>
                                <w:rFonts w:ascii="Calibri" w:hAnsi="Calibri" w:cs="Calibri"/>
                                <w:b/>
                                <w:bCs/>
                                <w:color w:val="000000" w:themeColor="text1"/>
                              </w:rPr>
                              <w:t>September</w:t>
                            </w:r>
                            <w:r w:rsidR="00D42F7F">
                              <w:rPr>
                                <w:rFonts w:ascii="Calibri" w:hAnsi="Calibri" w:cs="Calibri"/>
                                <w:b/>
                                <w:bCs/>
                                <w:color w:val="000000" w:themeColor="text1"/>
                              </w:rPr>
                              <w:t xml:space="preserve"> 2025</w:t>
                            </w:r>
                            <w:r w:rsidR="00AC01C4">
                              <w:rPr>
                                <w:rFonts w:ascii="Calibri" w:hAnsi="Calibri" w:cs="Calibri"/>
                                <w:b/>
                                <w:bCs/>
                                <w:color w:val="000000" w:themeColor="text1"/>
                              </w:rPr>
                              <w:t xml:space="preserve"> </w:t>
                            </w:r>
                          </w:p>
                          <w:p w14:paraId="15DB2306" w14:textId="77777777" w:rsidR="00B07646" w:rsidRDefault="00B07646" w:rsidP="00297910">
                            <w:pPr>
                              <w:rPr>
                                <w:rFonts w:ascii="Calibri" w:hAnsi="Calibri" w:cs="Calibri"/>
                                <w:b/>
                                <w:bCs/>
                                <w:color w:val="000000" w:themeColor="text1"/>
                              </w:rPr>
                            </w:pPr>
                          </w:p>
                          <w:p w14:paraId="7AB2CFBE" w14:textId="77777777" w:rsidR="00BC4275" w:rsidRDefault="00BC4275" w:rsidP="00297910">
                            <w:pPr>
                              <w:rPr>
                                <w:rFonts w:ascii="Calibri" w:hAnsi="Calibri" w:cs="Calibri"/>
                                <w:b/>
                                <w:bCs/>
                                <w:color w:val="000000" w:themeColor="text1"/>
                              </w:rPr>
                            </w:pPr>
                          </w:p>
                          <w:p w14:paraId="6B0C221F" w14:textId="26C3FC31" w:rsidR="00BC4275" w:rsidRPr="0094431C" w:rsidRDefault="00BC4275" w:rsidP="00297910">
                            <w:pPr>
                              <w:rPr>
                                <w:rFonts w:ascii="Calibri" w:hAnsi="Calibri" w:cs="Calibri"/>
                                <w:b/>
                                <w:bCs/>
                                <w:color w:val="000000" w:themeColor="text1"/>
                              </w:rPr>
                            </w:pPr>
                            <w:r>
                              <w:rPr>
                                <w:rFonts w:ascii="Calibri" w:hAnsi="Calibri" w:cs="Calibri"/>
                                <w:b/>
                                <w:bCs/>
                                <w:color w:val="000000" w:themeColor="text1"/>
                              </w:rPr>
                              <w:t>LPA Ref:</w:t>
                            </w:r>
                            <w:r w:rsidR="00B07646">
                              <w:rPr>
                                <w:rFonts w:ascii="Calibri" w:hAnsi="Calibri" w:cs="Calibri"/>
                                <w:b/>
                                <w:bCs/>
                                <w:color w:val="000000" w:themeColor="text1"/>
                              </w:rPr>
                              <w:t xml:space="preserve"> </w:t>
                            </w:r>
                            <w:r w:rsidR="009F780B">
                              <w:rPr>
                                <w:rFonts w:ascii="Calibri" w:hAnsi="Calibri" w:cs="Calibri"/>
                                <w:b/>
                                <w:bCs/>
                                <w:color w:val="000000" w:themeColor="text1"/>
                              </w:rPr>
                              <w:t>PL</w:t>
                            </w:r>
                            <w:r w:rsidR="00B07646">
                              <w:rPr>
                                <w:rFonts w:ascii="Calibri" w:hAnsi="Calibri" w:cs="Calibri"/>
                                <w:b/>
                                <w:bCs/>
                                <w:color w:val="000000" w:themeColor="text1"/>
                              </w:rPr>
                              <w:t>/</w:t>
                            </w:r>
                            <w:r w:rsidR="009F780B">
                              <w:rPr>
                                <w:rFonts w:ascii="Calibri" w:hAnsi="Calibri" w:cs="Calibri"/>
                                <w:b/>
                                <w:bCs/>
                                <w:color w:val="000000" w:themeColor="text1"/>
                              </w:rPr>
                              <w:t>25/0639</w:t>
                            </w:r>
                          </w:p>
                          <w:p w14:paraId="76852B48" w14:textId="786B7F74" w:rsidR="004B343E" w:rsidRPr="008265B1" w:rsidRDefault="004B343E" w:rsidP="00E47125">
                            <w:pPr>
                              <w:rPr>
                                <w:rFonts w:ascii="Calibri Light" w:hAnsi="Calibri Light" w:cs="Calibri Light"/>
                                <w:b/>
                                <w:bCs/>
                                <w:color w:val="000000" w:themeColor="text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64F09C" id="_x0000_t202" coordsize="21600,21600" o:spt="202" path="m,l,21600r21600,l21600,xe">
                <v:stroke joinstyle="miter"/>
                <v:path gradientshapeok="t" o:connecttype="rect"/>
              </v:shapetype>
              <v:shape id="Text Box 4" o:spid="_x0000_s1026" type="#_x0000_t202" style="position:absolute;margin-left:-16.4pt;margin-top:-675.8pt;width:232.75pt;height:3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" filled="f" stroked="f" strokeweight=".5pt">
                <v:textbox>
                  <w:txbxContent>
                    <w:p w14:paraId="4F057F33" w14:textId="77777777" w:rsidR="00297910" w:rsidRDefault="00297910" w:rsidP="00297910">
                      <w:pPr>
                        <w:rPr>
                          <w:rFonts w:ascii="Calibri" w:hAnsi="Calibri" w:cs="Calibri"/>
                          <w:b/>
                          <w:bCs/>
                          <w:color w:val="000000" w:themeColor="text1"/>
                        </w:rPr>
                      </w:pPr>
                      <w:r w:rsidRPr="0094431C">
                        <w:rPr>
                          <w:rFonts w:ascii="Calibri" w:hAnsi="Calibri" w:cs="Calibri"/>
                          <w:b/>
                          <w:bCs/>
                          <w:color w:val="000000" w:themeColor="text1"/>
                        </w:rPr>
                        <w:t>TOWN AND COUNTRY PLANNING ACT 1990</w:t>
                      </w:r>
                    </w:p>
                    <w:p w14:paraId="40ED460A" w14:textId="77777777" w:rsidR="00262013" w:rsidRPr="0094431C" w:rsidRDefault="00262013" w:rsidP="00297910">
                      <w:pPr>
                        <w:rPr>
                          <w:rFonts w:ascii="Calibri" w:hAnsi="Calibri" w:cs="Calibri"/>
                          <w:b/>
                          <w:bCs/>
                          <w:color w:val="000000" w:themeColor="text1"/>
                        </w:rPr>
                      </w:pPr>
                    </w:p>
                    <w:p w14:paraId="20ED9D53" w14:textId="77777777" w:rsidR="00297910" w:rsidRPr="0094431C" w:rsidRDefault="00297910" w:rsidP="00297910">
                      <w:pPr>
                        <w:rPr>
                          <w:rFonts w:ascii="Calibri" w:hAnsi="Calibri" w:cs="Calibri"/>
                          <w:b/>
                          <w:bCs/>
                          <w:color w:val="000000" w:themeColor="text1"/>
                        </w:rPr>
                      </w:pPr>
                    </w:p>
                    <w:p w14:paraId="56B92BCE" w14:textId="77777777" w:rsidR="00297910" w:rsidRPr="0094431C" w:rsidRDefault="00297910" w:rsidP="00297910">
                      <w:pPr>
                        <w:rPr>
                          <w:rFonts w:ascii="Calibri" w:hAnsi="Calibri" w:cs="Calibri"/>
                          <w:b/>
                          <w:bCs/>
                          <w:color w:val="000000" w:themeColor="text1"/>
                        </w:rPr>
                      </w:pPr>
                    </w:p>
                    <w:p w14:paraId="18D24F96" w14:textId="057191ED" w:rsidR="00297910" w:rsidRPr="0094431C" w:rsidRDefault="0060125F" w:rsidP="00297910">
                      <w:pPr>
                        <w:rPr>
                          <w:rFonts w:ascii="Calibri" w:hAnsi="Calibri" w:cs="Calibri"/>
                          <w:b/>
                          <w:bCs/>
                          <w:color w:val="000000" w:themeColor="text1"/>
                        </w:rPr>
                      </w:pPr>
                      <w:r>
                        <w:rPr>
                          <w:rFonts w:ascii="Calibri" w:hAnsi="Calibri" w:cs="Calibri"/>
                          <w:b/>
                          <w:bCs/>
                          <w:color w:val="000000" w:themeColor="text1"/>
                        </w:rPr>
                        <w:t>Site Security Strategy</w:t>
                      </w:r>
                    </w:p>
                    <w:p w14:paraId="5743E77C" w14:textId="77777777" w:rsidR="00297910" w:rsidRPr="0094431C" w:rsidRDefault="00297910" w:rsidP="00297910">
                      <w:pPr>
                        <w:rPr>
                          <w:rFonts w:ascii="Calibri" w:hAnsi="Calibri" w:cs="Calibri"/>
                          <w:b/>
                          <w:bCs/>
                          <w:color w:val="000000" w:themeColor="text1"/>
                        </w:rPr>
                      </w:pPr>
                    </w:p>
                    <w:p w14:paraId="63147083" w14:textId="77777777" w:rsidR="00297910" w:rsidRPr="0094431C" w:rsidRDefault="00297910" w:rsidP="00297910">
                      <w:pPr>
                        <w:rPr>
                          <w:rFonts w:ascii="Calibri" w:hAnsi="Calibri" w:cs="Calibri"/>
                          <w:b/>
                          <w:bCs/>
                          <w:color w:val="000000" w:themeColor="text1"/>
                        </w:rPr>
                      </w:pPr>
                    </w:p>
                    <w:p w14:paraId="7BBA1775" w14:textId="77777777" w:rsidR="00297910" w:rsidRPr="0094431C" w:rsidRDefault="00297910" w:rsidP="00297910">
                      <w:pPr>
                        <w:rPr>
                          <w:rFonts w:cstheme="minorHAnsi"/>
                          <w:b/>
                          <w:bCs/>
                          <w:color w:val="000000" w:themeColor="text1"/>
                        </w:rPr>
                      </w:pPr>
                      <w:r w:rsidRPr="0094431C">
                        <w:rPr>
                          <w:rFonts w:cstheme="minorHAnsi"/>
                          <w:b/>
                          <w:bCs/>
                          <w:color w:val="000000" w:themeColor="text1"/>
                        </w:rPr>
                        <w:t>In respect of</w:t>
                      </w:r>
                    </w:p>
                    <w:p w14:paraId="43B93817" w14:textId="77777777" w:rsidR="00297910" w:rsidRDefault="00297910" w:rsidP="00297910">
                      <w:pPr>
                        <w:rPr>
                          <w:rFonts w:cstheme="minorHAnsi"/>
                          <w:b/>
                          <w:bCs/>
                          <w:color w:val="000000" w:themeColor="text1"/>
                        </w:rPr>
                      </w:pPr>
                    </w:p>
                    <w:p w14:paraId="6A578555" w14:textId="37C0BFEC" w:rsidR="000A3BB6" w:rsidRDefault="0060125F" w:rsidP="00297910">
                      <w:pPr>
                        <w:rPr>
                          <w:rFonts w:cstheme="minorHAnsi"/>
                          <w:b/>
                          <w:bCs/>
                          <w:color w:val="000000" w:themeColor="text1"/>
                        </w:rPr>
                      </w:pPr>
                      <w:proofErr w:type="spellStart"/>
                      <w:r>
                        <w:rPr>
                          <w:rFonts w:cstheme="minorHAnsi"/>
                          <w:b/>
                          <w:bCs/>
                          <w:color w:val="000000" w:themeColor="text1"/>
                        </w:rPr>
                        <w:t>Kenavon</w:t>
                      </w:r>
                      <w:proofErr w:type="spellEnd"/>
                      <w:r>
                        <w:rPr>
                          <w:rFonts w:cstheme="minorHAnsi"/>
                          <w:b/>
                          <w:bCs/>
                          <w:color w:val="000000" w:themeColor="text1"/>
                        </w:rPr>
                        <w:t xml:space="preserve"> Drive</w:t>
                      </w:r>
                    </w:p>
                    <w:p w14:paraId="63B8D72E" w14:textId="4B67135A" w:rsidR="00262013" w:rsidRDefault="0060125F" w:rsidP="00297910">
                      <w:pPr>
                        <w:rPr>
                          <w:rFonts w:cstheme="minorHAnsi"/>
                          <w:b/>
                          <w:bCs/>
                          <w:color w:val="000000" w:themeColor="text1"/>
                        </w:rPr>
                      </w:pPr>
                      <w:r>
                        <w:rPr>
                          <w:rFonts w:cstheme="minorHAnsi"/>
                          <w:b/>
                          <w:bCs/>
                          <w:color w:val="000000" w:themeColor="text1"/>
                        </w:rPr>
                        <w:t>Forbury Park</w:t>
                      </w:r>
                    </w:p>
                    <w:p w14:paraId="560CA6B5" w14:textId="50E27055" w:rsidR="0060125F" w:rsidRDefault="0060125F" w:rsidP="00297910">
                      <w:pPr>
                        <w:rPr>
                          <w:rFonts w:cstheme="minorHAnsi"/>
                          <w:b/>
                          <w:bCs/>
                          <w:color w:val="000000" w:themeColor="text1"/>
                        </w:rPr>
                      </w:pPr>
                      <w:r>
                        <w:rPr>
                          <w:rFonts w:cstheme="minorHAnsi"/>
                          <w:b/>
                          <w:bCs/>
                          <w:color w:val="000000" w:themeColor="text1"/>
                        </w:rPr>
                        <w:t>Reading</w:t>
                      </w:r>
                    </w:p>
                    <w:p w14:paraId="7CB383B6" w14:textId="57131B08" w:rsidR="0060125F" w:rsidRDefault="0060125F" w:rsidP="00297910">
                      <w:pPr>
                        <w:rPr>
                          <w:rFonts w:cstheme="minorHAnsi"/>
                          <w:b/>
                          <w:bCs/>
                          <w:color w:val="000000" w:themeColor="text1"/>
                        </w:rPr>
                      </w:pPr>
                      <w:r>
                        <w:rPr>
                          <w:rFonts w:cstheme="minorHAnsi"/>
                          <w:b/>
                          <w:bCs/>
                          <w:color w:val="000000" w:themeColor="text1"/>
                        </w:rPr>
                        <w:t>RG1 3DH</w:t>
                      </w:r>
                    </w:p>
                    <w:p w14:paraId="10EE24F5" w14:textId="77777777" w:rsidR="009F780B" w:rsidRDefault="009F780B" w:rsidP="00297910">
                      <w:pPr>
                        <w:rPr>
                          <w:rFonts w:cstheme="minorHAnsi"/>
                          <w:b/>
                          <w:bCs/>
                          <w:color w:val="000000" w:themeColor="text1"/>
                        </w:rPr>
                      </w:pPr>
                    </w:p>
                    <w:p w14:paraId="4BD28A08" w14:textId="2B35408C" w:rsidR="009F780B" w:rsidRDefault="009F780B" w:rsidP="00297910">
                      <w:pPr>
                        <w:rPr>
                          <w:rFonts w:cstheme="minorHAnsi"/>
                          <w:b/>
                          <w:bCs/>
                          <w:color w:val="000000" w:themeColor="text1"/>
                        </w:rPr>
                      </w:pPr>
                      <w:r>
                        <w:rPr>
                          <w:rFonts w:cstheme="minorHAnsi"/>
                          <w:b/>
                          <w:bCs/>
                          <w:color w:val="000000" w:themeColor="text1"/>
                        </w:rPr>
                        <w:t>On behalf of National Car Parks Limited</w:t>
                      </w:r>
                    </w:p>
                    <w:p w14:paraId="47733302" w14:textId="77777777" w:rsidR="00B07646" w:rsidRDefault="00B07646" w:rsidP="00297910">
                      <w:pPr>
                        <w:rPr>
                          <w:rFonts w:cstheme="minorHAnsi"/>
                          <w:b/>
                          <w:bCs/>
                          <w:color w:val="000000" w:themeColor="text1"/>
                        </w:rPr>
                      </w:pPr>
                    </w:p>
                    <w:p w14:paraId="42E799EF" w14:textId="77777777" w:rsidR="00E871F5" w:rsidRPr="0094431C" w:rsidRDefault="00E871F5" w:rsidP="00297910">
                      <w:pPr>
                        <w:rPr>
                          <w:rFonts w:cstheme="minorHAnsi"/>
                          <w:b/>
                          <w:bCs/>
                          <w:color w:val="000000" w:themeColor="text1"/>
                        </w:rPr>
                      </w:pPr>
                    </w:p>
                    <w:p w14:paraId="0A088DB7" w14:textId="14272E49" w:rsidR="00297910" w:rsidRDefault="0060125F" w:rsidP="00297910">
                      <w:pPr>
                        <w:rPr>
                          <w:rFonts w:ascii="Calibri" w:hAnsi="Calibri" w:cs="Calibri"/>
                          <w:b/>
                          <w:bCs/>
                          <w:color w:val="000000" w:themeColor="text1"/>
                        </w:rPr>
                      </w:pPr>
                      <w:r>
                        <w:rPr>
                          <w:rFonts w:ascii="Calibri" w:hAnsi="Calibri" w:cs="Calibri"/>
                          <w:b/>
                          <w:bCs/>
                          <w:color w:val="000000" w:themeColor="text1"/>
                        </w:rPr>
                        <w:t>September</w:t>
                      </w:r>
                      <w:r w:rsidR="00D42F7F">
                        <w:rPr>
                          <w:rFonts w:ascii="Calibri" w:hAnsi="Calibri" w:cs="Calibri"/>
                          <w:b/>
                          <w:bCs/>
                          <w:color w:val="000000" w:themeColor="text1"/>
                        </w:rPr>
                        <w:t xml:space="preserve"> 2025</w:t>
                      </w:r>
                      <w:r w:rsidR="00AC01C4">
                        <w:rPr>
                          <w:rFonts w:ascii="Calibri" w:hAnsi="Calibri" w:cs="Calibri"/>
                          <w:b/>
                          <w:bCs/>
                          <w:color w:val="000000" w:themeColor="text1"/>
                        </w:rPr>
                        <w:t xml:space="preserve"> </w:t>
                      </w:r>
                    </w:p>
                    <w:p w14:paraId="15DB2306" w14:textId="77777777" w:rsidR="00B07646" w:rsidRDefault="00B07646" w:rsidP="00297910">
                      <w:pPr>
                        <w:rPr>
                          <w:rFonts w:ascii="Calibri" w:hAnsi="Calibri" w:cs="Calibri"/>
                          <w:b/>
                          <w:bCs/>
                          <w:color w:val="000000" w:themeColor="text1"/>
                        </w:rPr>
                      </w:pPr>
                    </w:p>
                    <w:p w14:paraId="7AB2CFBE" w14:textId="77777777" w:rsidR="00BC4275" w:rsidRDefault="00BC4275" w:rsidP="00297910">
                      <w:pPr>
                        <w:rPr>
                          <w:rFonts w:ascii="Calibri" w:hAnsi="Calibri" w:cs="Calibri"/>
                          <w:b/>
                          <w:bCs/>
                          <w:color w:val="000000" w:themeColor="text1"/>
                        </w:rPr>
                      </w:pPr>
                    </w:p>
                    <w:p w14:paraId="6B0C221F" w14:textId="26C3FC31" w:rsidR="00BC4275" w:rsidRPr="0094431C" w:rsidRDefault="00BC4275" w:rsidP="00297910">
                      <w:pPr>
                        <w:rPr>
                          <w:rFonts w:ascii="Calibri" w:hAnsi="Calibri" w:cs="Calibri"/>
                          <w:b/>
                          <w:bCs/>
                          <w:color w:val="000000" w:themeColor="text1"/>
                        </w:rPr>
                      </w:pPr>
                      <w:r>
                        <w:rPr>
                          <w:rFonts w:ascii="Calibri" w:hAnsi="Calibri" w:cs="Calibri"/>
                          <w:b/>
                          <w:bCs/>
                          <w:color w:val="000000" w:themeColor="text1"/>
                        </w:rPr>
                        <w:t>LPA Ref:</w:t>
                      </w:r>
                      <w:r w:rsidR="00B07646">
                        <w:rPr>
                          <w:rFonts w:ascii="Calibri" w:hAnsi="Calibri" w:cs="Calibri"/>
                          <w:b/>
                          <w:bCs/>
                          <w:color w:val="000000" w:themeColor="text1"/>
                        </w:rPr>
                        <w:t xml:space="preserve"> </w:t>
                      </w:r>
                      <w:r w:rsidR="009F780B">
                        <w:rPr>
                          <w:rFonts w:ascii="Calibri" w:hAnsi="Calibri" w:cs="Calibri"/>
                          <w:b/>
                          <w:bCs/>
                          <w:color w:val="000000" w:themeColor="text1"/>
                        </w:rPr>
                        <w:t>PL</w:t>
                      </w:r>
                      <w:r w:rsidR="00B07646">
                        <w:rPr>
                          <w:rFonts w:ascii="Calibri" w:hAnsi="Calibri" w:cs="Calibri"/>
                          <w:b/>
                          <w:bCs/>
                          <w:color w:val="000000" w:themeColor="text1"/>
                        </w:rPr>
                        <w:t>/</w:t>
                      </w:r>
                      <w:r w:rsidR="009F780B">
                        <w:rPr>
                          <w:rFonts w:ascii="Calibri" w:hAnsi="Calibri" w:cs="Calibri"/>
                          <w:b/>
                          <w:bCs/>
                          <w:color w:val="000000" w:themeColor="text1"/>
                        </w:rPr>
                        <w:t>25/0639</w:t>
                      </w:r>
                    </w:p>
                    <w:p w14:paraId="76852B48" w14:textId="786B7F74" w:rsidR="004B343E" w:rsidRPr="008265B1" w:rsidRDefault="004B343E" w:rsidP="00E47125">
                      <w:pPr>
                        <w:rPr>
                          <w:rFonts w:ascii="Calibri Light" w:hAnsi="Calibri Light" w:cs="Calibri Light"/>
                          <w:b/>
                          <w:bCs/>
                          <w:color w:val="000000" w:themeColor="text1"/>
                          <w:sz w:val="32"/>
                          <w:szCs w:val="32"/>
                        </w:rPr>
                      </w:pPr>
                    </w:p>
                  </w:txbxContent>
                </v:textbox>
              </v:shape>
            </w:pict>
          </mc:Fallback>
        </mc:AlternateContent>
      </w:r>
      <w:r w:rsidR="00297910" w:rsidRPr="00464D6F">
        <w:rPr>
          <w:rFonts w:ascii="Calibri Light" w:hAnsi="Calibri Light"/>
          <w:noProof/>
        </w:rPr>
        <mc:AlternateContent>
          <mc:Choice Requires="wps">
            <w:drawing>
              <wp:anchor distT="0" distB="0" distL="114300" distR="114300" simplePos="0" relativeHeight="251658241" behindDoc="0" locked="0" layoutInCell="1" allowOverlap="1" wp14:anchorId="04C6682A" wp14:editId="4F6E89CD">
                <wp:simplePos x="0" y="0"/>
                <wp:positionH relativeFrom="column">
                  <wp:posOffset>-914400</wp:posOffset>
                </wp:positionH>
                <wp:positionV relativeFrom="paragraph">
                  <wp:posOffset>-1135588</wp:posOffset>
                </wp:positionV>
                <wp:extent cx="7549116" cy="1475209"/>
                <wp:effectExtent l="0" t="0" r="0" b="0"/>
                <wp:wrapNone/>
                <wp:docPr id="1889828555" name="Text Box 4"/>
                <wp:cNvGraphicFramePr/>
                <a:graphic xmlns:a="http://schemas.openxmlformats.org/drawingml/2006/main">
                  <a:graphicData uri="http://schemas.microsoft.com/office/word/2010/wordprocessingShape">
                    <wps:wsp>
                      <wps:cNvSpPr txBox="1"/>
                      <wps:spPr>
                        <a:xfrm>
                          <a:off x="0" y="0"/>
                          <a:ext cx="7549116" cy="1475209"/>
                        </a:xfrm>
                        <a:prstGeom prst="rect">
                          <a:avLst/>
                        </a:prstGeom>
                        <a:noFill/>
                        <a:ln w="6350">
                          <a:noFill/>
                        </a:ln>
                      </wps:spPr>
                      <wps:txbx>
                        <w:txbxContent>
                          <w:p w14:paraId="46846793" w14:textId="77777777" w:rsidR="00297910" w:rsidRDefault="00297910" w:rsidP="00297910">
                            <w:pPr>
                              <w:jc w:val="center"/>
                              <w:rPr>
                                <w:rFonts w:ascii="Calibri Light" w:hAnsi="Calibri Light" w:cs="Calibri Light"/>
                                <w:b/>
                                <w:bCs/>
                                <w:color w:val="FFFFFF" w:themeColor="background1"/>
                                <w:sz w:val="28"/>
                                <w:szCs w:val="28"/>
                              </w:rPr>
                            </w:pPr>
                          </w:p>
                          <w:p w14:paraId="3142999E" w14:textId="46A1C160" w:rsidR="00CE6B69" w:rsidRPr="00297910" w:rsidRDefault="00297910" w:rsidP="00297910">
                            <w:pPr>
                              <w:jc w:val="center"/>
                              <w:rPr>
                                <w:rFonts w:ascii="Calibri Light" w:hAnsi="Calibri Light" w:cs="Calibri Light"/>
                                <w:b/>
                                <w:bCs/>
                                <w:color w:val="FFFFFF" w:themeColor="background1"/>
                              </w:rPr>
                            </w:pPr>
                            <w:r w:rsidRPr="00297910">
                              <w:rPr>
                                <w:rFonts w:ascii="Calibri Light" w:hAnsi="Calibri Light" w:cs="Calibri Light"/>
                                <w:b/>
                                <w:bCs/>
                                <w:color w:val="FFFFFF" w:themeColor="background1"/>
                              </w:rPr>
                              <w:t>Aitchison Raffety</w:t>
                            </w:r>
                          </w:p>
                          <w:p w14:paraId="56563E93" w14:textId="7A3440CB" w:rsidR="00E4412D" w:rsidRPr="00E4412D" w:rsidRDefault="00E4412D" w:rsidP="00E4412D">
                            <w:pPr>
                              <w:jc w:val="center"/>
                              <w:rPr>
                                <w:rFonts w:ascii="Calibri Light" w:hAnsi="Calibri Light" w:cs="Calibri Light"/>
                                <w:b/>
                                <w:bCs/>
                                <w:color w:val="FFFFFF" w:themeColor="background1"/>
                              </w:rPr>
                            </w:pPr>
                            <w:r w:rsidRPr="00E4412D">
                              <w:rPr>
                                <w:rFonts w:ascii="Calibri Light" w:hAnsi="Calibri Light" w:cs="Calibri Light"/>
                                <w:b/>
                                <w:bCs/>
                                <w:color w:val="FFFFFF" w:themeColor="background1"/>
                              </w:rPr>
                              <w:t>The Granary, Spring Hill Farm, Harborough Rd, Pitsford, Northampton NN6 9AA</w:t>
                            </w:r>
                          </w:p>
                          <w:p w14:paraId="0DABFCEF" w14:textId="5D785BBD" w:rsidR="00297910" w:rsidRPr="00297910" w:rsidRDefault="00297910" w:rsidP="00297910">
                            <w:pPr>
                              <w:jc w:val="center"/>
                              <w:rPr>
                                <w:rFonts w:ascii="Calibri Light" w:hAnsi="Calibri Light" w:cs="Calibri Light"/>
                                <w:b/>
                                <w:bCs/>
                                <w:color w:val="FFFFFF" w:themeColor="background1"/>
                              </w:rPr>
                            </w:pPr>
                            <w:r w:rsidRPr="00297910">
                              <w:rPr>
                                <w:rFonts w:ascii="Calibri Light" w:hAnsi="Calibri Light" w:cs="Calibri Light"/>
                                <w:b/>
                                <w:bCs/>
                                <w:color w:val="FFFFFF" w:themeColor="background1"/>
                              </w:rPr>
                              <w:t xml:space="preserve">Telephone </w:t>
                            </w:r>
                            <w:r w:rsidR="00E4412D">
                              <w:rPr>
                                <w:rFonts w:ascii="Calibri Light" w:hAnsi="Calibri Light" w:cs="Calibri Light"/>
                                <w:b/>
                                <w:bCs/>
                                <w:color w:val="FFFFFF" w:themeColor="background1"/>
                              </w:rPr>
                              <w:t>01604</w:t>
                            </w:r>
                            <w:r w:rsidR="002D62C3">
                              <w:rPr>
                                <w:rFonts w:ascii="Calibri Light" w:hAnsi="Calibri Light" w:cs="Calibri Light"/>
                                <w:b/>
                                <w:bCs/>
                                <w:color w:val="FFFFFF" w:themeColor="background1"/>
                              </w:rPr>
                              <w:t xml:space="preserve"> 880163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6682A" id="_x0000_s1027" type="#_x0000_t202" style="position:absolute;margin-left:-1in;margin-top:-89.4pt;width:594.4pt;height:116.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" filled="f" stroked="f" strokeweight=".5pt">
                <v:textbox>
                  <w:txbxContent>
                    <w:p w14:paraId="46846793" w14:textId="77777777" w:rsidR="00297910" w:rsidRDefault="00297910" w:rsidP="00297910">
                      <w:pPr>
                        <w:jc w:val="center"/>
                        <w:rPr>
                          <w:rFonts w:ascii="Calibri Light" w:hAnsi="Calibri Light" w:cs="Calibri Light"/>
                          <w:b/>
                          <w:bCs/>
                          <w:color w:val="FFFFFF" w:themeColor="background1"/>
                          <w:sz w:val="28"/>
                          <w:szCs w:val="28"/>
                        </w:rPr>
                      </w:pPr>
                    </w:p>
                    <w:p w14:paraId="3142999E" w14:textId="46A1C160" w:rsidR="00CE6B69" w:rsidRPr="00297910" w:rsidRDefault="00297910" w:rsidP="00297910">
                      <w:pPr>
                        <w:jc w:val="center"/>
                        <w:rPr>
                          <w:rFonts w:ascii="Calibri Light" w:hAnsi="Calibri Light" w:cs="Calibri Light"/>
                          <w:b/>
                          <w:bCs/>
                          <w:color w:val="FFFFFF" w:themeColor="background1"/>
                        </w:rPr>
                      </w:pPr>
                      <w:r w:rsidRPr="00297910">
                        <w:rPr>
                          <w:rFonts w:ascii="Calibri Light" w:hAnsi="Calibri Light" w:cs="Calibri Light"/>
                          <w:b/>
                          <w:bCs/>
                          <w:color w:val="FFFFFF" w:themeColor="background1"/>
                        </w:rPr>
                        <w:t>Aitchison Raffety</w:t>
                      </w:r>
                    </w:p>
                    <w:p w14:paraId="56563E93" w14:textId="7A3440CB" w:rsidR="00E4412D" w:rsidRPr="00E4412D" w:rsidRDefault="00E4412D" w:rsidP="00E4412D">
                      <w:pPr>
                        <w:jc w:val="center"/>
                        <w:rPr>
                          <w:rFonts w:ascii="Calibri Light" w:hAnsi="Calibri Light" w:cs="Calibri Light"/>
                          <w:b/>
                          <w:bCs/>
                          <w:color w:val="FFFFFF" w:themeColor="background1"/>
                        </w:rPr>
                      </w:pPr>
                      <w:r w:rsidRPr="00E4412D">
                        <w:rPr>
                          <w:rFonts w:ascii="Calibri Light" w:hAnsi="Calibri Light" w:cs="Calibri Light"/>
                          <w:b/>
                          <w:bCs/>
                          <w:color w:val="FFFFFF" w:themeColor="background1"/>
                        </w:rPr>
                        <w:t>The Granary, Spring Hill Farm, Harborough Rd, Pitsford, Northampton NN6 9AA</w:t>
                      </w:r>
                    </w:p>
                    <w:p w14:paraId="0DABFCEF" w14:textId="5D785BBD" w:rsidR="00297910" w:rsidRPr="00297910" w:rsidRDefault="00297910" w:rsidP="00297910">
                      <w:pPr>
                        <w:jc w:val="center"/>
                        <w:rPr>
                          <w:rFonts w:ascii="Calibri Light" w:hAnsi="Calibri Light" w:cs="Calibri Light"/>
                          <w:b/>
                          <w:bCs/>
                          <w:color w:val="FFFFFF" w:themeColor="background1"/>
                        </w:rPr>
                      </w:pPr>
                      <w:r w:rsidRPr="00297910">
                        <w:rPr>
                          <w:rFonts w:ascii="Calibri Light" w:hAnsi="Calibri Light" w:cs="Calibri Light"/>
                          <w:b/>
                          <w:bCs/>
                          <w:color w:val="FFFFFF" w:themeColor="background1"/>
                        </w:rPr>
                        <w:t xml:space="preserve">Telephone </w:t>
                      </w:r>
                      <w:r w:rsidR="00E4412D">
                        <w:rPr>
                          <w:rFonts w:ascii="Calibri Light" w:hAnsi="Calibri Light" w:cs="Calibri Light"/>
                          <w:b/>
                          <w:bCs/>
                          <w:color w:val="FFFFFF" w:themeColor="background1"/>
                        </w:rPr>
                        <w:t>01604</w:t>
                      </w:r>
                      <w:r w:rsidR="002D62C3">
                        <w:rPr>
                          <w:rFonts w:ascii="Calibri Light" w:hAnsi="Calibri Light" w:cs="Calibri Light"/>
                          <w:b/>
                          <w:bCs/>
                          <w:color w:val="FFFFFF" w:themeColor="background1"/>
                        </w:rPr>
                        <w:t xml:space="preserve"> 880163</w:t>
                      </w:r>
                    </w:p>
                  </w:txbxContent>
                </v:textbox>
              </v:shape>
            </w:pict>
          </mc:Fallback>
        </mc:AlternateContent>
      </w:r>
      <w:r w:rsidR="00F24DAA" w:rsidRPr="00464D6F">
        <w:rPr>
          <w:rFonts w:ascii="Calibri Light" w:hAnsi="Calibri Light"/>
          <w:noProof/>
        </w:rPr>
        <mc:AlternateContent>
          <mc:Choice Requires="wps">
            <w:drawing>
              <wp:anchor distT="0" distB="0" distL="114300" distR="114300" simplePos="0" relativeHeight="251658243" behindDoc="0" locked="0" layoutInCell="1" allowOverlap="1" wp14:anchorId="5EDE6FD1" wp14:editId="686F0359">
                <wp:simplePos x="0" y="0"/>
                <wp:positionH relativeFrom="column">
                  <wp:posOffset>1888407</wp:posOffset>
                </wp:positionH>
                <wp:positionV relativeFrom="paragraph">
                  <wp:posOffset>-2839610</wp:posOffset>
                </wp:positionV>
                <wp:extent cx="3856383" cy="1590261"/>
                <wp:effectExtent l="0" t="0" r="0" b="0"/>
                <wp:wrapNone/>
                <wp:docPr id="431249990" name="Text Box 4"/>
                <wp:cNvGraphicFramePr/>
                <a:graphic xmlns:a="http://schemas.openxmlformats.org/drawingml/2006/main">
                  <a:graphicData uri="http://schemas.microsoft.com/office/word/2010/wordprocessingShape">
                    <wps:wsp>
                      <wps:cNvSpPr txBox="1"/>
                      <wps:spPr>
                        <a:xfrm>
                          <a:off x="0" y="0"/>
                          <a:ext cx="3856383" cy="1590261"/>
                        </a:xfrm>
                        <a:prstGeom prst="rect">
                          <a:avLst/>
                        </a:prstGeom>
                        <a:noFill/>
                        <a:ln w="6350">
                          <a:noFill/>
                        </a:ln>
                      </wps:spPr>
                      <wps:txbx>
                        <w:txbxContent>
                          <w:p w14:paraId="6F5190F3" w14:textId="77777777" w:rsidR="00F24DAA" w:rsidRPr="00F24DAA" w:rsidRDefault="00F24DAA" w:rsidP="00F24DAA">
                            <w:pPr>
                              <w:rPr>
                                <w:rFonts w:ascii="Calibri" w:hAnsi="Calibri" w:cs="Calibri"/>
                                <w:color w:val="F2F2F2" w:themeColor="background1" w:themeShade="F2"/>
                                <w:sz w:val="28"/>
                                <w:szCs w:val="28"/>
                              </w:rPr>
                            </w:pPr>
                          </w:p>
                          <w:p w14:paraId="5AC6ACB7" w14:textId="77777777" w:rsidR="00297910" w:rsidRPr="00AA37DE" w:rsidRDefault="00297910" w:rsidP="00297910">
                            <w:pPr>
                              <w:jc w:val="right"/>
                              <w:rPr>
                                <w:rFonts w:ascii="Calibri" w:hAnsi="Calibri" w:cs="Calibri"/>
                                <w:color w:val="F2F2F2" w:themeColor="background1" w:themeShade="F2"/>
                                <w:sz w:val="36"/>
                                <w:szCs w:val="36"/>
                              </w:rPr>
                            </w:pPr>
                            <w:r w:rsidRPr="00AA37DE">
                              <w:rPr>
                                <w:rFonts w:ascii="Calibri" w:hAnsi="Calibri" w:cs="Calibri"/>
                                <w:color w:val="F2F2F2" w:themeColor="background1" w:themeShade="F2"/>
                                <w:sz w:val="36"/>
                                <w:szCs w:val="36"/>
                              </w:rPr>
                              <w:t xml:space="preserve">Prepared by </w:t>
                            </w:r>
                          </w:p>
                          <w:p w14:paraId="12DCBE6D" w14:textId="2916DB4A" w:rsidR="00297910" w:rsidRDefault="001E52DA" w:rsidP="00297910">
                            <w:pPr>
                              <w:jc w:val="right"/>
                              <w:rPr>
                                <w:rFonts w:ascii="Calibri" w:hAnsi="Calibri" w:cs="Calibri"/>
                                <w:color w:val="F2F2F2" w:themeColor="background1" w:themeShade="F2"/>
                                <w:sz w:val="36"/>
                                <w:szCs w:val="36"/>
                              </w:rPr>
                            </w:pPr>
                            <w:r>
                              <w:rPr>
                                <w:rFonts w:ascii="Calibri" w:hAnsi="Calibri" w:cs="Calibri"/>
                                <w:color w:val="F2F2F2" w:themeColor="background1" w:themeShade="F2"/>
                                <w:sz w:val="36"/>
                                <w:szCs w:val="36"/>
                              </w:rPr>
                              <w:t>Nigel Ozier</w:t>
                            </w:r>
                          </w:p>
                          <w:p w14:paraId="6DB28E02" w14:textId="77777777" w:rsidR="00D42F7F" w:rsidRPr="00D42F7F" w:rsidRDefault="00D42F7F" w:rsidP="00D42F7F">
                            <w:pPr>
                              <w:jc w:val="right"/>
                              <w:rPr>
                                <w:rFonts w:ascii="Calibri" w:hAnsi="Calibri" w:cs="Calibri"/>
                                <w:color w:val="F2F2F2" w:themeColor="background1" w:themeShade="F2"/>
                                <w:sz w:val="36"/>
                                <w:szCs w:val="36"/>
                              </w:rPr>
                            </w:pPr>
                            <w:r w:rsidRPr="00D42F7F">
                              <w:rPr>
                                <w:rFonts w:ascii="Calibri" w:hAnsi="Calibri" w:cs="Calibri"/>
                                <w:color w:val="F2F2F2" w:themeColor="background1" w:themeShade="F2"/>
                                <w:sz w:val="36"/>
                                <w:szCs w:val="36"/>
                              </w:rPr>
                              <w:t xml:space="preserve">BA (Hons) MRTPI </w:t>
                            </w:r>
                          </w:p>
                          <w:p w14:paraId="047249D7" w14:textId="6CC4F3B7" w:rsidR="00F24DAA" w:rsidRPr="00AA37DE" w:rsidRDefault="00F24DAA" w:rsidP="00297910">
                            <w:pPr>
                              <w:jc w:val="right"/>
                              <w:rPr>
                                <w:rFonts w:ascii="Calibri" w:hAnsi="Calibri" w:cs="Calibri"/>
                                <w:color w:val="F2F2F2" w:themeColor="background1" w:themeShade="F2"/>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E6FD1" id="_x0000_s1028" type="#_x0000_t202" style="position:absolute;margin-left:148.7pt;margin-top:-223.6pt;width:303.65pt;height:125.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" filled="f" stroked="f" strokeweight=".5pt">
                <v:textbox>
                  <w:txbxContent>
                    <w:p w14:paraId="6F5190F3" w14:textId="77777777" w:rsidR="00F24DAA" w:rsidRPr="00F24DAA" w:rsidRDefault="00F24DAA" w:rsidP="00F24DAA">
                      <w:pPr>
                        <w:rPr>
                          <w:rFonts w:ascii="Calibri" w:hAnsi="Calibri" w:cs="Calibri"/>
                          <w:color w:val="F2F2F2" w:themeColor="background1" w:themeShade="F2"/>
                          <w:sz w:val="28"/>
                          <w:szCs w:val="28"/>
                        </w:rPr>
                      </w:pPr>
                    </w:p>
                    <w:p w14:paraId="5AC6ACB7" w14:textId="77777777" w:rsidR="00297910" w:rsidRPr="00AA37DE" w:rsidRDefault="00297910" w:rsidP="00297910">
                      <w:pPr>
                        <w:jc w:val="right"/>
                        <w:rPr>
                          <w:rFonts w:ascii="Calibri" w:hAnsi="Calibri" w:cs="Calibri"/>
                          <w:color w:val="F2F2F2" w:themeColor="background1" w:themeShade="F2"/>
                          <w:sz w:val="36"/>
                          <w:szCs w:val="36"/>
                        </w:rPr>
                      </w:pPr>
                      <w:r w:rsidRPr="00AA37DE">
                        <w:rPr>
                          <w:rFonts w:ascii="Calibri" w:hAnsi="Calibri" w:cs="Calibri"/>
                          <w:color w:val="F2F2F2" w:themeColor="background1" w:themeShade="F2"/>
                          <w:sz w:val="36"/>
                          <w:szCs w:val="36"/>
                        </w:rPr>
                        <w:t xml:space="preserve">Prepared by </w:t>
                      </w:r>
                    </w:p>
                    <w:p w14:paraId="12DCBE6D" w14:textId="2916DB4A" w:rsidR="00297910" w:rsidRDefault="001E52DA" w:rsidP="00297910">
                      <w:pPr>
                        <w:jc w:val="right"/>
                        <w:rPr>
                          <w:rFonts w:ascii="Calibri" w:hAnsi="Calibri" w:cs="Calibri"/>
                          <w:color w:val="F2F2F2" w:themeColor="background1" w:themeShade="F2"/>
                          <w:sz w:val="36"/>
                          <w:szCs w:val="36"/>
                        </w:rPr>
                      </w:pPr>
                      <w:r>
                        <w:rPr>
                          <w:rFonts w:ascii="Calibri" w:hAnsi="Calibri" w:cs="Calibri"/>
                          <w:color w:val="F2F2F2" w:themeColor="background1" w:themeShade="F2"/>
                          <w:sz w:val="36"/>
                          <w:szCs w:val="36"/>
                        </w:rPr>
                        <w:t>Nigel Ozier</w:t>
                      </w:r>
                    </w:p>
                    <w:p w14:paraId="6DB28E02" w14:textId="77777777" w:rsidR="00D42F7F" w:rsidRPr="00D42F7F" w:rsidRDefault="00D42F7F" w:rsidP="00D42F7F">
                      <w:pPr>
                        <w:jc w:val="right"/>
                        <w:rPr>
                          <w:rFonts w:ascii="Calibri" w:hAnsi="Calibri" w:cs="Calibri"/>
                          <w:color w:val="F2F2F2" w:themeColor="background1" w:themeShade="F2"/>
                          <w:sz w:val="36"/>
                          <w:szCs w:val="36"/>
                        </w:rPr>
                      </w:pPr>
                      <w:r w:rsidRPr="00D42F7F">
                        <w:rPr>
                          <w:rFonts w:ascii="Calibri" w:hAnsi="Calibri" w:cs="Calibri"/>
                          <w:color w:val="F2F2F2" w:themeColor="background1" w:themeShade="F2"/>
                          <w:sz w:val="36"/>
                          <w:szCs w:val="36"/>
                        </w:rPr>
                        <w:t xml:space="preserve">BA (Hons) MRTPI </w:t>
                      </w:r>
                    </w:p>
                    <w:p w14:paraId="047249D7" w14:textId="6CC4F3B7" w:rsidR="00F24DAA" w:rsidRPr="00AA37DE" w:rsidRDefault="00F24DAA" w:rsidP="00297910">
                      <w:pPr>
                        <w:jc w:val="right"/>
                        <w:rPr>
                          <w:rFonts w:ascii="Calibri" w:hAnsi="Calibri" w:cs="Calibri"/>
                          <w:color w:val="F2F2F2" w:themeColor="background1" w:themeShade="F2"/>
                          <w:sz w:val="36"/>
                          <w:szCs w:val="36"/>
                        </w:rPr>
                      </w:pPr>
                    </w:p>
                  </w:txbxContent>
                </v:textbox>
              </v:shape>
            </w:pict>
          </mc:Fallback>
        </mc:AlternateContent>
      </w:r>
    </w:p>
    <w:tbl>
      <w:tblPr>
        <w:tblStyle w:val="GridTable6Colorful-Accent3"/>
        <w:tblpPr w:leftFromText="180" w:rightFromText="180" w:horzAnchor="margin" w:tblpY="12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854"/>
        <w:gridCol w:w="1134"/>
      </w:tblGrid>
      <w:tr w:rsidR="008E70D2" w:rsidRPr="00EB37FD" w14:paraId="54566810" w14:textId="33F56A0C" w:rsidTr="00EB37FD">
        <w:trPr>
          <w:cnfStyle w:val="100000000000" w:firstRow="1" w:lastRow="0" w:firstColumn="0" w:lastColumn="0" w:oddVBand="0" w:evenVBand="0" w:oddHBand="0"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512" w:type="dxa"/>
            <w:tcBorders>
              <w:bottom w:val="none" w:sz="0" w:space="0" w:color="auto"/>
            </w:tcBorders>
          </w:tcPr>
          <w:p w14:paraId="17251F93" w14:textId="0D98C3BB" w:rsidR="008E70D2" w:rsidRPr="00EB37FD" w:rsidRDefault="008E70D2" w:rsidP="008E70D2">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lastRenderedPageBreak/>
              <w:t>1</w:t>
            </w:r>
          </w:p>
        </w:tc>
        <w:tc>
          <w:tcPr>
            <w:tcW w:w="6854" w:type="dxa"/>
            <w:tcBorders>
              <w:bottom w:val="none" w:sz="0" w:space="0" w:color="auto"/>
            </w:tcBorders>
          </w:tcPr>
          <w:p w14:paraId="063903E0" w14:textId="744BF493" w:rsidR="008E70D2" w:rsidRPr="00EB37FD" w:rsidRDefault="008E70D2" w:rsidP="008E70D2">
            <w:pP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bCs w:val="0"/>
                <w:color w:val="7F7F7F" w:themeColor="text1" w:themeTint="80"/>
                <w:sz w:val="32"/>
                <w:szCs w:val="32"/>
              </w:rPr>
            </w:pPr>
            <w:r w:rsidRPr="00EB37FD">
              <w:rPr>
                <w:b w:val="0"/>
                <w:bCs w:val="0"/>
                <w:color w:val="7F7F7F" w:themeColor="text1" w:themeTint="80"/>
                <w:sz w:val="32"/>
                <w:szCs w:val="32"/>
              </w:rPr>
              <w:t>Introduction</w:t>
            </w:r>
          </w:p>
        </w:tc>
        <w:tc>
          <w:tcPr>
            <w:tcW w:w="1134" w:type="dxa"/>
            <w:tcBorders>
              <w:bottom w:val="none" w:sz="0" w:space="0" w:color="auto"/>
            </w:tcBorders>
          </w:tcPr>
          <w:p w14:paraId="68F21A2F" w14:textId="20F2A790" w:rsidR="008E70D2" w:rsidRPr="00EB37FD" w:rsidRDefault="008E70D2" w:rsidP="008E70D2">
            <w:pPr>
              <w:cnfStyle w:val="100000000000" w:firstRow="1"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32"/>
                <w:szCs w:val="32"/>
              </w:rPr>
            </w:pPr>
            <w:r w:rsidRPr="00B823AF">
              <w:rPr>
                <w:rFonts w:cstheme="minorHAnsi"/>
                <w:b w:val="0"/>
                <w:bCs w:val="0"/>
                <w:color w:val="7F7F7F" w:themeColor="text1" w:themeTint="80"/>
                <w:sz w:val="32"/>
                <w:szCs w:val="32"/>
              </w:rPr>
              <w:t>3</w:t>
            </w:r>
          </w:p>
        </w:tc>
      </w:tr>
      <w:tr w:rsidR="008E70D2" w:rsidRPr="00EB37FD" w14:paraId="79E467E8" w14:textId="2AE37662" w:rsidTr="00EB37FD">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512" w:type="dxa"/>
          </w:tcPr>
          <w:p w14:paraId="11E316CA" w14:textId="29DC4259" w:rsidR="008E70D2" w:rsidRPr="00EB37FD" w:rsidRDefault="008E70D2" w:rsidP="008E70D2">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t>2</w:t>
            </w:r>
          </w:p>
        </w:tc>
        <w:tc>
          <w:tcPr>
            <w:tcW w:w="6854" w:type="dxa"/>
          </w:tcPr>
          <w:p w14:paraId="4FEE0937" w14:textId="7771D19F" w:rsidR="008E70D2" w:rsidRPr="00425938" w:rsidRDefault="00F7334B" w:rsidP="008E70D2">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b/>
                <w:bCs/>
                <w:color w:val="7F7F7F" w:themeColor="text1" w:themeTint="80"/>
                <w:sz w:val="32"/>
                <w:szCs w:val="32"/>
              </w:rPr>
            </w:pPr>
            <w:r>
              <w:rPr>
                <w:rFonts w:ascii="Calibri Light" w:hAnsi="Calibri Light" w:cs="Calibri Light"/>
                <w:b/>
                <w:bCs/>
                <w:color w:val="7F7F7F" w:themeColor="text1" w:themeTint="80"/>
                <w:sz w:val="32"/>
                <w:szCs w:val="32"/>
              </w:rPr>
              <w:t>Site Context</w:t>
            </w:r>
          </w:p>
        </w:tc>
        <w:tc>
          <w:tcPr>
            <w:tcW w:w="1134" w:type="dxa"/>
          </w:tcPr>
          <w:p w14:paraId="73416A5C" w14:textId="5E5E276C" w:rsidR="008E70D2" w:rsidRPr="00425938" w:rsidRDefault="00432A66" w:rsidP="008E70D2">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b/>
                <w:bCs/>
                <w:color w:val="7F7F7F" w:themeColor="text1" w:themeTint="80"/>
                <w:sz w:val="32"/>
                <w:szCs w:val="32"/>
              </w:rPr>
            </w:pPr>
            <w:r>
              <w:rPr>
                <w:rFonts w:ascii="Calibri Light" w:hAnsi="Calibri Light" w:cs="Calibri Light"/>
                <w:b/>
                <w:bCs/>
                <w:color w:val="7F7F7F" w:themeColor="text1" w:themeTint="80"/>
                <w:sz w:val="32"/>
                <w:szCs w:val="32"/>
              </w:rPr>
              <w:t>3</w:t>
            </w:r>
          </w:p>
        </w:tc>
      </w:tr>
      <w:tr w:rsidR="008E70D2" w:rsidRPr="00EB37FD" w14:paraId="61613973" w14:textId="2F9A46AE" w:rsidTr="00EB37FD">
        <w:trPr>
          <w:trHeight w:val="219"/>
        </w:trPr>
        <w:tc>
          <w:tcPr>
            <w:cnfStyle w:val="001000000000" w:firstRow="0" w:lastRow="0" w:firstColumn="1" w:lastColumn="0" w:oddVBand="0" w:evenVBand="0" w:oddHBand="0" w:evenHBand="0" w:firstRowFirstColumn="0" w:firstRowLastColumn="0" w:lastRowFirstColumn="0" w:lastRowLastColumn="0"/>
            <w:tcW w:w="512" w:type="dxa"/>
          </w:tcPr>
          <w:p w14:paraId="4A7322D2" w14:textId="3A85D4BA" w:rsidR="008E70D2" w:rsidRPr="00EB37FD" w:rsidRDefault="008E70D2" w:rsidP="008E70D2">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t>3</w:t>
            </w:r>
          </w:p>
        </w:tc>
        <w:tc>
          <w:tcPr>
            <w:tcW w:w="6854" w:type="dxa"/>
          </w:tcPr>
          <w:p w14:paraId="3E0BAFBA" w14:textId="391BD972" w:rsidR="008E70D2" w:rsidRPr="00EB37FD" w:rsidRDefault="00F7334B" w:rsidP="008E70D2">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32"/>
                <w:szCs w:val="32"/>
              </w:rPr>
            </w:pPr>
            <w:r>
              <w:rPr>
                <w:color w:val="7F7F7F" w:themeColor="text1" w:themeTint="80"/>
                <w:sz w:val="32"/>
                <w:szCs w:val="32"/>
              </w:rPr>
              <w:t>Measures</w:t>
            </w:r>
            <w:r w:rsidR="008E70D2">
              <w:rPr>
                <w:color w:val="7F7F7F" w:themeColor="text1" w:themeTint="80"/>
                <w:sz w:val="32"/>
                <w:szCs w:val="32"/>
              </w:rPr>
              <w:t xml:space="preserve"> </w:t>
            </w:r>
            <w:r w:rsidR="008E70D2" w:rsidRPr="00EB37FD">
              <w:rPr>
                <w:color w:val="7F7F7F" w:themeColor="text1" w:themeTint="80"/>
                <w:sz w:val="32"/>
                <w:szCs w:val="32"/>
              </w:rPr>
              <w:t xml:space="preserve"> </w:t>
            </w:r>
          </w:p>
        </w:tc>
        <w:tc>
          <w:tcPr>
            <w:tcW w:w="1134" w:type="dxa"/>
          </w:tcPr>
          <w:p w14:paraId="4C965368" w14:textId="375F0510" w:rsidR="008E70D2" w:rsidRPr="001B0912" w:rsidRDefault="001B0912" w:rsidP="008E70D2">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bCs/>
                <w:color w:val="7F7F7F" w:themeColor="text1" w:themeTint="80"/>
                <w:sz w:val="32"/>
                <w:szCs w:val="32"/>
              </w:rPr>
            </w:pPr>
            <w:r w:rsidRPr="001B0912">
              <w:rPr>
                <w:rFonts w:ascii="Calibri Light" w:hAnsi="Calibri Light" w:cs="Calibri Light"/>
                <w:b/>
                <w:bCs/>
                <w:color w:val="7F7F7F" w:themeColor="text1" w:themeTint="80"/>
                <w:sz w:val="32"/>
                <w:szCs w:val="32"/>
              </w:rPr>
              <w:t>3</w:t>
            </w:r>
          </w:p>
        </w:tc>
      </w:tr>
      <w:tr w:rsidR="008E70D2" w:rsidRPr="00EB37FD" w14:paraId="64E57E59" w14:textId="3E0AA096" w:rsidTr="00EB37FD">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512" w:type="dxa"/>
          </w:tcPr>
          <w:p w14:paraId="69E5EA89" w14:textId="78C1EAA9" w:rsidR="008E70D2" w:rsidRPr="00EB37FD" w:rsidRDefault="008E70D2" w:rsidP="008E70D2">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t>4</w:t>
            </w:r>
          </w:p>
        </w:tc>
        <w:tc>
          <w:tcPr>
            <w:tcW w:w="6854" w:type="dxa"/>
          </w:tcPr>
          <w:p w14:paraId="346369FA" w14:textId="73417EC9" w:rsidR="008E70D2" w:rsidRPr="00232AE5" w:rsidRDefault="00044AA5" w:rsidP="008E70D2">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b/>
                <w:bCs/>
                <w:color w:val="7F7F7F" w:themeColor="text1" w:themeTint="80"/>
                <w:sz w:val="32"/>
                <w:szCs w:val="32"/>
              </w:rPr>
            </w:pPr>
            <w:proofErr w:type="gramStart"/>
            <w:r>
              <w:rPr>
                <w:rFonts w:ascii="Calibri Light" w:hAnsi="Calibri Light" w:cs="Calibri Light"/>
                <w:b/>
                <w:bCs/>
                <w:color w:val="7F7F7F" w:themeColor="text1" w:themeTint="80"/>
                <w:sz w:val="32"/>
                <w:szCs w:val="32"/>
              </w:rPr>
              <w:t>Overall</w:t>
            </w:r>
            <w:proofErr w:type="gramEnd"/>
            <w:r>
              <w:rPr>
                <w:rFonts w:ascii="Calibri Light" w:hAnsi="Calibri Light" w:cs="Calibri Light"/>
                <w:b/>
                <w:bCs/>
                <w:color w:val="7F7F7F" w:themeColor="text1" w:themeTint="80"/>
                <w:sz w:val="32"/>
                <w:szCs w:val="32"/>
              </w:rPr>
              <w:t xml:space="preserve"> View</w:t>
            </w:r>
          </w:p>
        </w:tc>
        <w:tc>
          <w:tcPr>
            <w:tcW w:w="1134" w:type="dxa"/>
          </w:tcPr>
          <w:p w14:paraId="38BF723C" w14:textId="7AA90FF2" w:rsidR="008E70D2" w:rsidRPr="00EB37FD" w:rsidRDefault="00647625" w:rsidP="008E70D2">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7F7F7F" w:themeColor="text1" w:themeTint="80"/>
                <w:sz w:val="32"/>
                <w:szCs w:val="32"/>
              </w:rPr>
            </w:pPr>
            <w:r>
              <w:rPr>
                <w:rFonts w:ascii="Calibri Light" w:hAnsi="Calibri Light" w:cs="Calibri Light"/>
                <w:color w:val="7F7F7F" w:themeColor="text1" w:themeTint="80"/>
                <w:sz w:val="32"/>
                <w:szCs w:val="32"/>
              </w:rPr>
              <w:t>6</w:t>
            </w:r>
          </w:p>
        </w:tc>
      </w:tr>
      <w:tr w:rsidR="008E70D2" w:rsidRPr="00EB37FD" w14:paraId="7773E76B" w14:textId="238E362D" w:rsidTr="00EB37FD">
        <w:trPr>
          <w:trHeight w:val="353"/>
        </w:trPr>
        <w:tc>
          <w:tcPr>
            <w:cnfStyle w:val="001000000000" w:firstRow="0" w:lastRow="0" w:firstColumn="1" w:lastColumn="0" w:oddVBand="0" w:evenVBand="0" w:oddHBand="0" w:evenHBand="0" w:firstRowFirstColumn="0" w:firstRowLastColumn="0" w:lastRowFirstColumn="0" w:lastRowLastColumn="0"/>
            <w:tcW w:w="512" w:type="dxa"/>
          </w:tcPr>
          <w:p w14:paraId="532D1710" w14:textId="1C099105" w:rsidR="008E70D2" w:rsidRPr="00EB37FD" w:rsidRDefault="008E70D2" w:rsidP="008E70D2">
            <w:pPr>
              <w:jc w:val="center"/>
              <w:rPr>
                <w:rFonts w:ascii="Calibri" w:hAnsi="Calibri" w:cs="Calibri"/>
                <w:color w:val="7F7F7F" w:themeColor="text1" w:themeTint="80"/>
                <w:sz w:val="28"/>
                <w:szCs w:val="28"/>
              </w:rPr>
            </w:pPr>
            <w:r w:rsidRPr="00EB37FD">
              <w:rPr>
                <w:rFonts w:ascii="Calibri" w:hAnsi="Calibri" w:cs="Calibri"/>
                <w:color w:val="7F7F7F" w:themeColor="text1" w:themeTint="80"/>
                <w:sz w:val="28"/>
                <w:szCs w:val="28"/>
              </w:rPr>
              <w:t>5</w:t>
            </w:r>
          </w:p>
        </w:tc>
        <w:tc>
          <w:tcPr>
            <w:tcW w:w="6854" w:type="dxa"/>
          </w:tcPr>
          <w:p w14:paraId="03DAAEE3" w14:textId="6928BE2D" w:rsidR="008E70D2" w:rsidRPr="00963E8A" w:rsidRDefault="00DD2949" w:rsidP="008E70D2">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bCs/>
                <w:color w:val="7F7F7F" w:themeColor="text1" w:themeTint="80"/>
                <w:sz w:val="32"/>
                <w:szCs w:val="32"/>
              </w:rPr>
            </w:pPr>
            <w:r>
              <w:rPr>
                <w:rFonts w:ascii="Calibri Light" w:hAnsi="Calibri Light" w:cs="Calibri Light"/>
                <w:b/>
                <w:bCs/>
                <w:color w:val="7F7F7F" w:themeColor="text1" w:themeTint="80"/>
                <w:sz w:val="32"/>
                <w:szCs w:val="32"/>
              </w:rPr>
              <w:t>Monitoring</w:t>
            </w:r>
          </w:p>
        </w:tc>
        <w:tc>
          <w:tcPr>
            <w:tcW w:w="1134" w:type="dxa"/>
          </w:tcPr>
          <w:p w14:paraId="21C10FAD" w14:textId="32A9CB13" w:rsidR="008E70D2" w:rsidRPr="00EB37FD" w:rsidRDefault="00044AA5" w:rsidP="008E70D2">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32"/>
                <w:szCs w:val="32"/>
              </w:rPr>
            </w:pPr>
            <w:r>
              <w:rPr>
                <w:rFonts w:ascii="Calibri Light" w:hAnsi="Calibri Light" w:cs="Calibri Light"/>
                <w:color w:val="7F7F7F" w:themeColor="text1" w:themeTint="80"/>
                <w:sz w:val="32"/>
                <w:szCs w:val="32"/>
              </w:rPr>
              <w:t>8</w:t>
            </w:r>
          </w:p>
        </w:tc>
      </w:tr>
      <w:tr w:rsidR="008E70D2" w:rsidRPr="00EB37FD" w14:paraId="080BC78A" w14:textId="06832396" w:rsidTr="00EB37FD">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512" w:type="dxa"/>
          </w:tcPr>
          <w:p w14:paraId="3481F37A" w14:textId="567B518D" w:rsidR="008E70D2" w:rsidRPr="00EB37FD" w:rsidRDefault="008E70D2" w:rsidP="008E70D2">
            <w:pPr>
              <w:jc w:val="center"/>
              <w:rPr>
                <w:rFonts w:ascii="Calibri" w:hAnsi="Calibri" w:cs="Calibri"/>
                <w:color w:val="7F7F7F" w:themeColor="text1" w:themeTint="80"/>
                <w:sz w:val="28"/>
                <w:szCs w:val="28"/>
              </w:rPr>
            </w:pPr>
          </w:p>
        </w:tc>
        <w:tc>
          <w:tcPr>
            <w:tcW w:w="6854" w:type="dxa"/>
          </w:tcPr>
          <w:p w14:paraId="78664FAE" w14:textId="6DC3AB9E" w:rsidR="008E70D2" w:rsidRPr="00EB37FD" w:rsidRDefault="008E70D2" w:rsidP="008E70D2">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7F7F7F" w:themeColor="text1" w:themeTint="80"/>
                <w:sz w:val="32"/>
                <w:szCs w:val="32"/>
              </w:rPr>
            </w:pPr>
          </w:p>
        </w:tc>
        <w:tc>
          <w:tcPr>
            <w:tcW w:w="1134" w:type="dxa"/>
          </w:tcPr>
          <w:p w14:paraId="6FF8ECC2" w14:textId="1937A79B" w:rsidR="008E70D2" w:rsidRPr="00EB37FD" w:rsidRDefault="008E70D2" w:rsidP="008E70D2">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7F7F7F" w:themeColor="text1" w:themeTint="80"/>
                <w:sz w:val="32"/>
                <w:szCs w:val="32"/>
              </w:rPr>
            </w:pPr>
          </w:p>
        </w:tc>
      </w:tr>
      <w:tr w:rsidR="008E70D2" w:rsidRPr="00EB37FD" w14:paraId="40CE727E" w14:textId="3B9FC251" w:rsidTr="00EB37FD">
        <w:trPr>
          <w:trHeight w:val="231"/>
        </w:trPr>
        <w:tc>
          <w:tcPr>
            <w:cnfStyle w:val="001000000000" w:firstRow="0" w:lastRow="0" w:firstColumn="1" w:lastColumn="0" w:oddVBand="0" w:evenVBand="0" w:oddHBand="0" w:evenHBand="0" w:firstRowFirstColumn="0" w:firstRowLastColumn="0" w:lastRowFirstColumn="0" w:lastRowLastColumn="0"/>
            <w:tcW w:w="512" w:type="dxa"/>
          </w:tcPr>
          <w:p w14:paraId="46F2C064" w14:textId="53F46AE8" w:rsidR="008E70D2" w:rsidRPr="00EB37FD" w:rsidRDefault="008E70D2" w:rsidP="008E70D2">
            <w:pPr>
              <w:jc w:val="center"/>
              <w:rPr>
                <w:rFonts w:ascii="Calibri" w:hAnsi="Calibri" w:cs="Calibri"/>
                <w:color w:val="7F7F7F" w:themeColor="text1" w:themeTint="80"/>
                <w:sz w:val="28"/>
                <w:szCs w:val="28"/>
              </w:rPr>
            </w:pPr>
          </w:p>
        </w:tc>
        <w:tc>
          <w:tcPr>
            <w:tcW w:w="6854" w:type="dxa"/>
          </w:tcPr>
          <w:p w14:paraId="69CB8C33" w14:textId="3017B997" w:rsidR="008E70D2" w:rsidRPr="00EB37FD" w:rsidRDefault="008E70D2" w:rsidP="008E70D2">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32"/>
                <w:szCs w:val="32"/>
              </w:rPr>
            </w:pPr>
          </w:p>
        </w:tc>
        <w:tc>
          <w:tcPr>
            <w:tcW w:w="1134" w:type="dxa"/>
          </w:tcPr>
          <w:p w14:paraId="7AEE705E" w14:textId="07259F4F" w:rsidR="008E70D2" w:rsidRPr="00EB37FD" w:rsidRDefault="008E70D2" w:rsidP="008E70D2">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32"/>
                <w:szCs w:val="32"/>
              </w:rPr>
            </w:pPr>
          </w:p>
        </w:tc>
      </w:tr>
    </w:tbl>
    <w:p w14:paraId="4B0B302D" w14:textId="0292B022" w:rsidR="008368E2" w:rsidRDefault="008368E2" w:rsidP="008368E2">
      <w:pPr>
        <w:ind w:hanging="284"/>
        <w:rPr>
          <w:rFonts w:ascii="Calibri Light" w:hAnsi="Calibri Light" w:cs="Calibri Light"/>
          <w:color w:val="061624"/>
          <w:sz w:val="72"/>
          <w:szCs w:val="72"/>
        </w:rPr>
      </w:pPr>
      <w:r>
        <w:rPr>
          <w:noProof/>
        </w:rPr>
        <mc:AlternateContent>
          <mc:Choice Requires="wps">
            <w:drawing>
              <wp:anchor distT="0" distB="0" distL="114300" distR="114300" simplePos="0" relativeHeight="251658242" behindDoc="0" locked="0" layoutInCell="1" allowOverlap="1" wp14:anchorId="507BBBC0" wp14:editId="35DEA5D2">
                <wp:simplePos x="0" y="0"/>
                <wp:positionH relativeFrom="column">
                  <wp:posOffset>0</wp:posOffset>
                </wp:positionH>
                <wp:positionV relativeFrom="paragraph">
                  <wp:posOffset>-635</wp:posOffset>
                </wp:positionV>
                <wp:extent cx="2958465" cy="659130"/>
                <wp:effectExtent l="0" t="0" r="0" b="0"/>
                <wp:wrapNone/>
                <wp:docPr id="29720557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8465" cy="659130"/>
                        </a:xfrm>
                        <a:prstGeom prst="rect">
                          <a:avLst/>
                        </a:prstGeom>
                        <a:solidFill>
                          <a:schemeClr val="lt1"/>
                        </a:solidFill>
                        <a:ln w="6350">
                          <a:noFill/>
                        </a:ln>
                      </wps:spPr>
                      <wps:txbx>
                        <w:txbxContent>
                          <w:p w14:paraId="6F87CCFB" w14:textId="1FC0A664" w:rsidR="008368E2" w:rsidRPr="00545232" w:rsidRDefault="008368E2" w:rsidP="008368E2">
                            <w:pPr>
                              <w:rPr>
                                <w:rFonts w:ascii="Calibri Light" w:hAnsi="Calibri Light" w:cs="Calibri Light"/>
                                <w:color w:val="061624"/>
                                <w:sz w:val="72"/>
                                <w:szCs w:val="72"/>
                              </w:rPr>
                            </w:pPr>
                            <w:r>
                              <w:rPr>
                                <w:rFonts w:ascii="Calibri Light" w:hAnsi="Calibri Light" w:cs="Calibri Light"/>
                                <w:color w:val="061624"/>
                                <w:sz w:val="72"/>
                                <w:szCs w:val="72"/>
                              </w:rPr>
                              <w:t>CONTENTS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BBBC0" id="Text Box 10" o:spid="_x0000_s1029" type="#_x0000_t202" style="position:absolute;margin-left:0;margin-top:-.05pt;width:232.95pt;height:51.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" fillcolor="white [3201]" stroked="f" strokeweight=".5pt">
                <v:textbox>
                  <w:txbxContent>
                    <w:p w14:paraId="6F87CCFB" w14:textId="1FC0A664" w:rsidR="008368E2" w:rsidRPr="00545232" w:rsidRDefault="008368E2" w:rsidP="008368E2">
                      <w:pPr>
                        <w:rPr>
                          <w:rFonts w:ascii="Calibri Light" w:hAnsi="Calibri Light" w:cs="Calibri Light"/>
                          <w:color w:val="061624"/>
                          <w:sz w:val="72"/>
                          <w:szCs w:val="72"/>
                        </w:rPr>
                      </w:pPr>
                      <w:r>
                        <w:rPr>
                          <w:rFonts w:ascii="Calibri Light" w:hAnsi="Calibri Light" w:cs="Calibri Light"/>
                          <w:color w:val="061624"/>
                          <w:sz w:val="72"/>
                          <w:szCs w:val="72"/>
                        </w:rPr>
                        <w:t>CONTENTS</w:t>
                      </w:r>
                    </w:p>
                  </w:txbxContent>
                </v:textbox>
              </v:shape>
            </w:pict>
          </mc:Fallback>
        </mc:AlternateContent>
      </w:r>
    </w:p>
    <w:p w14:paraId="0744177A" w14:textId="3BFD38F3" w:rsidR="008368E2" w:rsidRDefault="008368E2" w:rsidP="008368E2">
      <w:pPr>
        <w:ind w:hanging="284"/>
        <w:rPr>
          <w:rFonts w:ascii="Calibri Light" w:hAnsi="Calibri Light" w:cs="Calibri Light"/>
          <w:color w:val="061624"/>
          <w:sz w:val="72"/>
          <w:szCs w:val="72"/>
        </w:rPr>
      </w:pPr>
    </w:p>
    <w:p w14:paraId="5A4550BA" w14:textId="77777777" w:rsidR="008368E2" w:rsidRDefault="008368E2" w:rsidP="008368E2">
      <w:pPr>
        <w:ind w:hanging="284"/>
        <w:rPr>
          <w:rFonts w:ascii="Calibri Light" w:hAnsi="Calibri Light" w:cs="Calibri Light"/>
          <w:color w:val="061624"/>
          <w:sz w:val="72"/>
          <w:szCs w:val="72"/>
        </w:rPr>
      </w:pPr>
    </w:p>
    <w:p w14:paraId="46B25C6D" w14:textId="77777777" w:rsidR="008368E2" w:rsidRDefault="008368E2" w:rsidP="008368E2">
      <w:r>
        <w:br w:type="page"/>
      </w:r>
    </w:p>
    <w:p w14:paraId="5E30825A" w14:textId="77777777" w:rsidR="004D1DD6" w:rsidRPr="00B823AF" w:rsidRDefault="004D1DD6" w:rsidP="004D1DD6">
      <w:pPr>
        <w:pStyle w:val="ListParagraph"/>
        <w:ind w:left="0"/>
        <w:rPr>
          <w:rFonts w:asciiTheme="minorHAnsi" w:hAnsiTheme="minorHAnsi" w:cstheme="minorHAnsi"/>
          <w:b/>
          <w:color w:val="008080"/>
        </w:rPr>
      </w:pPr>
      <w:r w:rsidRPr="00B823AF">
        <w:rPr>
          <w:rFonts w:asciiTheme="minorHAnsi" w:hAnsiTheme="minorHAnsi" w:cstheme="minorHAnsi"/>
          <w:b/>
          <w:color w:val="008080"/>
        </w:rPr>
        <w:lastRenderedPageBreak/>
        <w:t>1.</w:t>
      </w:r>
      <w:r w:rsidRPr="00B823AF">
        <w:rPr>
          <w:rFonts w:asciiTheme="minorHAnsi" w:hAnsiTheme="minorHAnsi" w:cstheme="minorHAnsi"/>
          <w:b/>
          <w:color w:val="008080"/>
        </w:rPr>
        <w:tab/>
        <w:t>INTRODUCTION</w:t>
      </w:r>
    </w:p>
    <w:p w14:paraId="0605A3B8" w14:textId="77777777" w:rsidR="004D1DD6" w:rsidRPr="00B823AF" w:rsidRDefault="004D1DD6" w:rsidP="004D1DD6">
      <w:pPr>
        <w:rPr>
          <w:rFonts w:cstheme="minorHAnsi"/>
          <w:b/>
          <w:color w:val="008080"/>
        </w:rPr>
      </w:pPr>
    </w:p>
    <w:p w14:paraId="21668856" w14:textId="4FB52B44" w:rsidR="004D1DD6" w:rsidRDefault="004D1DD6" w:rsidP="00A83D2A">
      <w:pPr>
        <w:pStyle w:val="xp2"/>
        <w:numPr>
          <w:ilvl w:val="1"/>
          <w:numId w:val="4"/>
        </w:numPr>
        <w:spacing w:before="0" w:beforeAutospacing="0" w:after="0" w:afterAutospacing="0"/>
        <w:jc w:val="both"/>
        <w:rPr>
          <w:rFonts w:asciiTheme="minorHAnsi" w:hAnsiTheme="minorHAnsi" w:cstheme="minorHAnsi"/>
          <w:sz w:val="24"/>
          <w:szCs w:val="24"/>
        </w:rPr>
      </w:pPr>
      <w:r w:rsidRPr="008A6FD5">
        <w:rPr>
          <w:rFonts w:asciiTheme="minorHAnsi" w:hAnsiTheme="minorHAnsi" w:cstheme="minorHAnsi"/>
          <w:color w:val="000000"/>
          <w:sz w:val="24"/>
          <w:szCs w:val="24"/>
        </w:rPr>
        <w:t xml:space="preserve">This </w:t>
      </w:r>
      <w:r w:rsidR="00732958">
        <w:rPr>
          <w:rFonts w:asciiTheme="minorHAnsi" w:hAnsiTheme="minorHAnsi" w:cstheme="minorHAnsi"/>
          <w:color w:val="000000"/>
          <w:sz w:val="24"/>
          <w:szCs w:val="24"/>
        </w:rPr>
        <w:t>Site Security Strategy</w:t>
      </w:r>
      <w:r w:rsidR="00996308" w:rsidRPr="008A6FD5">
        <w:rPr>
          <w:rFonts w:asciiTheme="minorHAnsi" w:hAnsiTheme="minorHAnsi" w:cstheme="minorHAnsi"/>
          <w:color w:val="000000"/>
          <w:sz w:val="24"/>
          <w:szCs w:val="24"/>
        </w:rPr>
        <w:t xml:space="preserve"> has been </w:t>
      </w:r>
      <w:r w:rsidRPr="008A6FD5">
        <w:rPr>
          <w:rFonts w:asciiTheme="minorHAnsi" w:hAnsiTheme="minorHAnsi" w:cstheme="minorHAnsi"/>
          <w:color w:val="000000"/>
          <w:sz w:val="24"/>
          <w:szCs w:val="24"/>
        </w:rPr>
        <w:t>prepared</w:t>
      </w:r>
      <w:r w:rsidR="00996308" w:rsidRPr="008A6FD5">
        <w:rPr>
          <w:rFonts w:asciiTheme="minorHAnsi" w:hAnsiTheme="minorHAnsi" w:cstheme="minorHAnsi"/>
          <w:color w:val="000000"/>
          <w:sz w:val="24"/>
          <w:szCs w:val="24"/>
        </w:rPr>
        <w:t xml:space="preserve"> to provide details required by Condition </w:t>
      </w:r>
      <w:r w:rsidR="00732958">
        <w:rPr>
          <w:rFonts w:asciiTheme="minorHAnsi" w:hAnsiTheme="minorHAnsi" w:cstheme="minorHAnsi"/>
          <w:color w:val="000000"/>
          <w:sz w:val="24"/>
          <w:szCs w:val="24"/>
        </w:rPr>
        <w:t>5</w:t>
      </w:r>
      <w:r w:rsidR="00996308" w:rsidRPr="008A6FD5">
        <w:rPr>
          <w:rFonts w:asciiTheme="minorHAnsi" w:hAnsiTheme="minorHAnsi" w:cstheme="minorHAnsi"/>
          <w:color w:val="000000"/>
          <w:sz w:val="24"/>
          <w:szCs w:val="24"/>
        </w:rPr>
        <w:t xml:space="preserve"> imposed on planning permission</w:t>
      </w:r>
      <w:r w:rsidR="00797689" w:rsidRPr="008A6FD5">
        <w:rPr>
          <w:rFonts w:asciiTheme="minorHAnsi" w:hAnsiTheme="minorHAnsi" w:cstheme="minorHAnsi"/>
          <w:color w:val="000000"/>
          <w:sz w:val="24"/>
          <w:szCs w:val="24"/>
        </w:rPr>
        <w:t xml:space="preserve"> </w:t>
      </w:r>
      <w:r w:rsidR="00732958">
        <w:rPr>
          <w:rFonts w:asciiTheme="minorHAnsi" w:hAnsiTheme="minorHAnsi" w:cstheme="minorHAnsi"/>
          <w:color w:val="000000"/>
          <w:sz w:val="24"/>
          <w:szCs w:val="24"/>
        </w:rPr>
        <w:t>PL/25/0639</w:t>
      </w:r>
      <w:r w:rsidR="00797689" w:rsidRPr="008A6FD5">
        <w:rPr>
          <w:rFonts w:asciiTheme="minorHAnsi" w:hAnsiTheme="minorHAnsi" w:cstheme="minorHAnsi"/>
          <w:color w:val="000000"/>
          <w:sz w:val="24"/>
          <w:szCs w:val="24"/>
        </w:rPr>
        <w:t xml:space="preserve">. </w:t>
      </w:r>
      <w:r w:rsidR="00427AE6">
        <w:rPr>
          <w:rFonts w:asciiTheme="minorHAnsi" w:hAnsiTheme="minorHAnsi" w:cstheme="minorHAnsi"/>
          <w:color w:val="000000"/>
          <w:sz w:val="24"/>
          <w:szCs w:val="24"/>
        </w:rPr>
        <w:t>Some of these detail</w:t>
      </w:r>
      <w:r w:rsidR="00605896">
        <w:rPr>
          <w:rFonts w:asciiTheme="minorHAnsi" w:hAnsiTheme="minorHAnsi" w:cstheme="minorHAnsi"/>
          <w:color w:val="000000"/>
          <w:sz w:val="24"/>
          <w:szCs w:val="24"/>
        </w:rPr>
        <w:t>s</w:t>
      </w:r>
      <w:r w:rsidR="00427AE6">
        <w:rPr>
          <w:rFonts w:asciiTheme="minorHAnsi" w:hAnsiTheme="minorHAnsi" w:cstheme="minorHAnsi"/>
          <w:color w:val="000000"/>
          <w:sz w:val="24"/>
          <w:szCs w:val="24"/>
        </w:rPr>
        <w:t xml:space="preserve"> were explained </w:t>
      </w:r>
      <w:r w:rsidR="00605896">
        <w:rPr>
          <w:rFonts w:asciiTheme="minorHAnsi" w:hAnsiTheme="minorHAnsi" w:cstheme="minorHAnsi"/>
          <w:color w:val="000000"/>
          <w:sz w:val="24"/>
          <w:szCs w:val="24"/>
        </w:rPr>
        <w:t xml:space="preserve">prior to the determination of the application. </w:t>
      </w:r>
      <w:r w:rsidR="00797689" w:rsidRPr="008A6FD5">
        <w:rPr>
          <w:rFonts w:asciiTheme="minorHAnsi" w:hAnsiTheme="minorHAnsi" w:cstheme="minorHAnsi"/>
          <w:color w:val="000000"/>
          <w:sz w:val="24"/>
          <w:szCs w:val="24"/>
        </w:rPr>
        <w:t xml:space="preserve">Condition </w:t>
      </w:r>
      <w:r w:rsidR="00732958">
        <w:rPr>
          <w:rFonts w:asciiTheme="minorHAnsi" w:hAnsiTheme="minorHAnsi" w:cstheme="minorHAnsi"/>
          <w:color w:val="000000"/>
          <w:sz w:val="24"/>
          <w:szCs w:val="24"/>
        </w:rPr>
        <w:t>5</w:t>
      </w:r>
      <w:r w:rsidR="00797689" w:rsidRPr="008A6FD5">
        <w:rPr>
          <w:rFonts w:asciiTheme="minorHAnsi" w:hAnsiTheme="minorHAnsi" w:cstheme="minorHAnsi"/>
          <w:color w:val="000000"/>
          <w:sz w:val="24"/>
          <w:szCs w:val="24"/>
        </w:rPr>
        <w:t xml:space="preserve"> states</w:t>
      </w:r>
      <w:r w:rsidR="009A5CE4">
        <w:rPr>
          <w:rFonts w:asciiTheme="minorHAnsi" w:hAnsiTheme="minorHAnsi" w:cstheme="minorHAnsi"/>
          <w:color w:val="000000"/>
          <w:sz w:val="24"/>
          <w:szCs w:val="24"/>
        </w:rPr>
        <w:t>:</w:t>
      </w:r>
      <w:r w:rsidRPr="008A6FD5">
        <w:rPr>
          <w:rFonts w:asciiTheme="minorHAnsi" w:hAnsiTheme="minorHAnsi" w:cstheme="minorHAnsi"/>
          <w:sz w:val="24"/>
          <w:szCs w:val="24"/>
        </w:rPr>
        <w:t xml:space="preserve"> </w:t>
      </w:r>
    </w:p>
    <w:p w14:paraId="34D9202C" w14:textId="77777777" w:rsidR="00CC0EBD" w:rsidRDefault="00CC0EBD" w:rsidP="00CC0EBD">
      <w:pPr>
        <w:pStyle w:val="xp2"/>
        <w:spacing w:before="0" w:beforeAutospacing="0" w:after="0" w:afterAutospacing="0"/>
        <w:ind w:left="720"/>
        <w:jc w:val="both"/>
        <w:rPr>
          <w:rFonts w:asciiTheme="minorHAnsi" w:hAnsiTheme="minorHAnsi" w:cstheme="minorHAnsi"/>
          <w:sz w:val="24"/>
          <w:szCs w:val="24"/>
        </w:rPr>
      </w:pPr>
    </w:p>
    <w:p w14:paraId="3BF9D123" w14:textId="77777777" w:rsidR="0060125F" w:rsidRDefault="0060125F" w:rsidP="009A5CE4">
      <w:pPr>
        <w:ind w:left="720"/>
        <w:jc w:val="both"/>
        <w:rPr>
          <w:i/>
          <w:iCs/>
        </w:rPr>
      </w:pPr>
      <w:r>
        <w:rPr>
          <w:i/>
          <w:iCs/>
        </w:rPr>
        <w:t>‘</w:t>
      </w:r>
      <w:r w:rsidRPr="00A35B21">
        <w:rPr>
          <w:i/>
          <w:iCs/>
        </w:rPr>
        <w:t>Within 4 (four) weeks of the date this application is permitted, a site security strategy shall be submitted in writing to the Local Planning Authority for approval. The site security strategy shall as a minimum include a formal surveillance strategy, with the provision of CCTV informed by an operational requirements study, and external lighting details. The subsequently approved measures by the Local Planning Authority, as contained within the Site Security Strategy, shall be implemented in full within 4 (four) weeks of written approval and shall be permanently retained and maintained thereafter for the lifetime of this permission.</w:t>
      </w:r>
      <w:r>
        <w:rPr>
          <w:i/>
          <w:iCs/>
        </w:rPr>
        <w:t>’</w:t>
      </w:r>
    </w:p>
    <w:p w14:paraId="5F0860F4" w14:textId="77777777" w:rsidR="00275A66" w:rsidRDefault="00275A66" w:rsidP="0060125F">
      <w:pPr>
        <w:ind w:left="720"/>
        <w:jc w:val="both"/>
        <w:rPr>
          <w:i/>
          <w:iCs/>
        </w:rPr>
      </w:pPr>
    </w:p>
    <w:p w14:paraId="2817316A" w14:textId="25395F5D" w:rsidR="009805F5" w:rsidRPr="00BC4E56" w:rsidRDefault="00275A66" w:rsidP="00F432CF">
      <w:pPr>
        <w:pStyle w:val="ListParagraph"/>
        <w:numPr>
          <w:ilvl w:val="1"/>
          <w:numId w:val="4"/>
        </w:numPr>
        <w:autoSpaceDE w:val="0"/>
        <w:autoSpaceDN w:val="0"/>
        <w:adjustRightInd w:val="0"/>
        <w:jc w:val="both"/>
      </w:pPr>
      <w:r w:rsidRPr="00432A66">
        <w:rPr>
          <w:rFonts w:ascii="Calibri" w:hAnsi="Calibri" w:cs="Calibri"/>
        </w:rPr>
        <w:t>The</w:t>
      </w:r>
      <w:r w:rsidR="0079466F" w:rsidRPr="00432A66">
        <w:rPr>
          <w:rFonts w:ascii="Calibri" w:hAnsi="Calibri" w:cs="Calibri"/>
        </w:rPr>
        <w:t xml:space="preserve"> Strategy covers the management aspect for the car parking area. </w:t>
      </w:r>
      <w:r w:rsidR="00C837DF" w:rsidRPr="00432A66">
        <w:rPr>
          <w:rFonts w:ascii="Calibri" w:hAnsi="Calibri" w:cs="Calibri"/>
        </w:rPr>
        <w:t>It covers</w:t>
      </w:r>
      <w:r w:rsidR="0079466F" w:rsidRPr="00432A66">
        <w:rPr>
          <w:rFonts w:ascii="Calibri" w:hAnsi="Calibri" w:cs="Calibri"/>
        </w:rPr>
        <w:t xml:space="preserve"> relevant</w:t>
      </w:r>
      <w:r w:rsidR="00C837DF" w:rsidRPr="00432A66">
        <w:rPr>
          <w:rFonts w:ascii="Calibri" w:hAnsi="Calibri" w:cs="Calibri"/>
        </w:rPr>
        <w:t xml:space="preserve"> matters</w:t>
      </w:r>
      <w:r w:rsidR="007A69F5" w:rsidRPr="00432A66">
        <w:rPr>
          <w:rFonts w:ascii="Calibri" w:hAnsi="Calibri" w:cs="Calibri"/>
        </w:rPr>
        <w:t xml:space="preserve"> on</w:t>
      </w:r>
      <w:r w:rsidRPr="00432A66">
        <w:rPr>
          <w:rFonts w:ascii="Calibri" w:hAnsi="Calibri" w:cs="Calibri"/>
        </w:rPr>
        <w:t xml:space="preserve"> how </w:t>
      </w:r>
      <w:r w:rsidR="007A69F5" w:rsidRPr="00432A66">
        <w:rPr>
          <w:rFonts w:ascii="Calibri" w:hAnsi="Calibri" w:cs="Calibri"/>
        </w:rPr>
        <w:t>NCP control the site use and visit the site</w:t>
      </w:r>
      <w:r w:rsidR="004E1142" w:rsidRPr="00432A66">
        <w:rPr>
          <w:rFonts w:ascii="Calibri" w:hAnsi="Calibri" w:cs="Calibri"/>
        </w:rPr>
        <w:t xml:space="preserve"> on a regular basis. I</w:t>
      </w:r>
      <w:r w:rsidR="00A0727A" w:rsidRPr="00432A66">
        <w:rPr>
          <w:rFonts w:ascii="Calibri" w:hAnsi="Calibri" w:cs="Calibri"/>
        </w:rPr>
        <w:t xml:space="preserve">t considers any </w:t>
      </w:r>
      <w:r w:rsidRPr="00432A66">
        <w:rPr>
          <w:rFonts w:ascii="Calibri" w:hAnsi="Calibri" w:cs="Calibri"/>
        </w:rPr>
        <w:t xml:space="preserve">measures which will be implemented so that </w:t>
      </w:r>
      <w:r w:rsidR="00432A66" w:rsidRPr="00432A66">
        <w:rPr>
          <w:rFonts w:ascii="Calibri" w:hAnsi="Calibri" w:cs="Calibri"/>
        </w:rPr>
        <w:t xml:space="preserve">the parking area is </w:t>
      </w:r>
      <w:r w:rsidRPr="00432A66">
        <w:rPr>
          <w:rFonts w:ascii="Calibri" w:hAnsi="Calibri" w:cs="Calibri"/>
        </w:rPr>
        <w:t>appropriately managed</w:t>
      </w:r>
      <w:r w:rsidR="00432A66" w:rsidRPr="00432A66">
        <w:rPr>
          <w:rFonts w:ascii="Calibri" w:hAnsi="Calibri" w:cs="Calibri"/>
        </w:rPr>
        <w:t>.</w:t>
      </w:r>
      <w:r w:rsidRPr="00432A66">
        <w:rPr>
          <w:rFonts w:ascii="Calibri" w:hAnsi="Calibri" w:cs="Calibri"/>
        </w:rPr>
        <w:t xml:space="preserve"> </w:t>
      </w:r>
    </w:p>
    <w:p w14:paraId="48195129" w14:textId="77777777" w:rsidR="0002107B" w:rsidRPr="00BC4E56" w:rsidRDefault="0002107B" w:rsidP="0002107B">
      <w:pPr>
        <w:autoSpaceDE w:val="0"/>
        <w:autoSpaceDN w:val="0"/>
        <w:adjustRightInd w:val="0"/>
        <w:ind w:left="720" w:hanging="720"/>
        <w:jc w:val="both"/>
      </w:pPr>
    </w:p>
    <w:p w14:paraId="552C3C08" w14:textId="00B35AC9" w:rsidR="004D1DD6" w:rsidRDefault="004D1DD6" w:rsidP="004D1DD6">
      <w:pPr>
        <w:pStyle w:val="ListParagraph"/>
        <w:ind w:left="709" w:hanging="709"/>
        <w:rPr>
          <w:rFonts w:asciiTheme="minorHAnsi" w:hAnsiTheme="minorHAnsi" w:cstheme="minorHAnsi"/>
          <w:b/>
          <w:color w:val="008080"/>
        </w:rPr>
      </w:pPr>
      <w:r w:rsidRPr="00B823AF">
        <w:rPr>
          <w:rFonts w:asciiTheme="minorHAnsi" w:hAnsiTheme="minorHAnsi" w:cstheme="minorHAnsi"/>
          <w:b/>
          <w:color w:val="008080"/>
        </w:rPr>
        <w:t>2.</w:t>
      </w:r>
      <w:r w:rsidRPr="00B823AF">
        <w:rPr>
          <w:rFonts w:asciiTheme="minorHAnsi" w:hAnsiTheme="minorHAnsi" w:cstheme="minorHAnsi"/>
          <w:b/>
          <w:color w:val="008080"/>
        </w:rPr>
        <w:tab/>
      </w:r>
      <w:r w:rsidR="0074767D">
        <w:rPr>
          <w:rFonts w:asciiTheme="minorHAnsi" w:hAnsiTheme="minorHAnsi" w:cstheme="minorHAnsi"/>
          <w:b/>
          <w:color w:val="008080"/>
        </w:rPr>
        <w:t>SITE CONTEXT</w:t>
      </w:r>
    </w:p>
    <w:p w14:paraId="3E079B63" w14:textId="77777777" w:rsidR="006D5DD2" w:rsidRDefault="006D5DD2" w:rsidP="004D1DD6">
      <w:pPr>
        <w:pStyle w:val="ListParagraph"/>
        <w:ind w:left="709" w:hanging="709"/>
        <w:rPr>
          <w:rFonts w:asciiTheme="minorHAnsi" w:hAnsiTheme="minorHAnsi" w:cstheme="minorHAnsi"/>
          <w:b/>
          <w:color w:val="008080"/>
        </w:rPr>
      </w:pPr>
    </w:p>
    <w:p w14:paraId="4330EFF0" w14:textId="7E68C9A2" w:rsidR="00BE1FE3" w:rsidRDefault="00A40674" w:rsidP="00BE1FE3">
      <w:pPr>
        <w:autoSpaceDE w:val="0"/>
        <w:autoSpaceDN w:val="0"/>
        <w:adjustRightInd w:val="0"/>
        <w:spacing w:line="276" w:lineRule="auto"/>
        <w:ind w:left="720" w:hanging="720"/>
        <w:jc w:val="both"/>
        <w:rPr>
          <w:rFonts w:cs="Verdana"/>
          <w:szCs w:val="22"/>
          <w:lang w:eastAsia="en-GB"/>
        </w:rPr>
      </w:pPr>
      <w:r>
        <w:t>2.1</w:t>
      </w:r>
      <w:r>
        <w:tab/>
      </w:r>
      <w:r w:rsidR="006B1B6E" w:rsidRPr="006B68D4">
        <w:rPr>
          <w:rFonts w:cs="Verdana"/>
          <w:szCs w:val="22"/>
          <w:lang w:eastAsia="en-GB"/>
        </w:rPr>
        <w:t>The</w:t>
      </w:r>
      <w:r w:rsidR="003E1E73">
        <w:rPr>
          <w:rFonts w:cs="Verdana"/>
          <w:szCs w:val="22"/>
          <w:lang w:eastAsia="en-GB"/>
        </w:rPr>
        <w:t xml:space="preserve"> approved </w:t>
      </w:r>
      <w:r w:rsidR="006B1B6E">
        <w:rPr>
          <w:rFonts w:cs="Verdana"/>
          <w:szCs w:val="22"/>
          <w:lang w:eastAsia="en-GB"/>
        </w:rPr>
        <w:t>development</w:t>
      </w:r>
      <w:r w:rsidR="003E1E73">
        <w:rPr>
          <w:rFonts w:cs="Verdana"/>
          <w:szCs w:val="22"/>
          <w:lang w:eastAsia="en-GB"/>
        </w:rPr>
        <w:t xml:space="preserve"> comprise</w:t>
      </w:r>
      <w:r w:rsidR="00432A66">
        <w:rPr>
          <w:rFonts w:cs="Verdana"/>
          <w:szCs w:val="22"/>
          <w:lang w:eastAsia="en-GB"/>
        </w:rPr>
        <w:t xml:space="preserve">s </w:t>
      </w:r>
      <w:r w:rsidR="00A36D77">
        <w:rPr>
          <w:rFonts w:cs="Verdana"/>
          <w:szCs w:val="22"/>
          <w:lang w:eastAsia="en-GB"/>
        </w:rPr>
        <w:t xml:space="preserve">temporary use for public parking on vacant land. The </w:t>
      </w:r>
      <w:r w:rsidR="00DD352D">
        <w:rPr>
          <w:rFonts w:cs="Verdana"/>
          <w:szCs w:val="22"/>
          <w:lang w:eastAsia="en-GB"/>
        </w:rPr>
        <w:t xml:space="preserve">provision of parking on this site has provided much needed spaces </w:t>
      </w:r>
      <w:r w:rsidR="0027518E">
        <w:rPr>
          <w:rFonts w:cs="Verdana"/>
          <w:szCs w:val="22"/>
          <w:lang w:eastAsia="en-GB"/>
        </w:rPr>
        <w:t xml:space="preserve">which have </w:t>
      </w:r>
      <w:r w:rsidR="00DD352D">
        <w:rPr>
          <w:rFonts w:cs="Verdana"/>
          <w:szCs w:val="22"/>
          <w:lang w:eastAsia="en-GB"/>
        </w:rPr>
        <w:t>remov</w:t>
      </w:r>
      <w:r w:rsidR="0027518E">
        <w:rPr>
          <w:rFonts w:cs="Verdana"/>
          <w:szCs w:val="22"/>
          <w:lang w:eastAsia="en-GB"/>
        </w:rPr>
        <w:t>ed</w:t>
      </w:r>
      <w:r w:rsidR="00DD352D">
        <w:rPr>
          <w:rFonts w:cs="Verdana"/>
          <w:szCs w:val="22"/>
          <w:lang w:eastAsia="en-GB"/>
        </w:rPr>
        <w:t xml:space="preserve"> </w:t>
      </w:r>
      <w:r w:rsidR="0027518E">
        <w:rPr>
          <w:rFonts w:cs="Verdana"/>
          <w:szCs w:val="22"/>
          <w:lang w:eastAsia="en-GB"/>
        </w:rPr>
        <w:t>vehicles</w:t>
      </w:r>
      <w:r w:rsidR="00DD352D">
        <w:rPr>
          <w:rFonts w:cs="Verdana"/>
          <w:szCs w:val="22"/>
          <w:lang w:eastAsia="en-GB"/>
        </w:rPr>
        <w:t xml:space="preserve"> previously parking on the roadside and path</w:t>
      </w:r>
      <w:r w:rsidR="0027518E">
        <w:rPr>
          <w:rFonts w:cs="Verdana"/>
          <w:szCs w:val="22"/>
          <w:lang w:eastAsia="en-GB"/>
        </w:rPr>
        <w:t xml:space="preserve"> </w:t>
      </w:r>
      <w:proofErr w:type="gramStart"/>
      <w:r w:rsidR="0027518E">
        <w:rPr>
          <w:rFonts w:cs="Verdana"/>
          <w:szCs w:val="22"/>
          <w:lang w:eastAsia="en-GB"/>
        </w:rPr>
        <w:t>and also</w:t>
      </w:r>
      <w:proofErr w:type="gramEnd"/>
      <w:r w:rsidR="0027518E">
        <w:rPr>
          <w:rFonts w:cs="Verdana"/>
          <w:szCs w:val="22"/>
          <w:lang w:eastAsia="en-GB"/>
        </w:rPr>
        <w:t xml:space="preserve"> </w:t>
      </w:r>
      <w:r w:rsidR="00BE0C4D">
        <w:rPr>
          <w:rFonts w:cs="Verdana"/>
          <w:szCs w:val="22"/>
          <w:lang w:eastAsia="en-GB"/>
        </w:rPr>
        <w:t>spaces for hospital staff to use.</w:t>
      </w:r>
    </w:p>
    <w:p w14:paraId="6FEFFB63" w14:textId="77777777" w:rsidR="0074767D" w:rsidRDefault="0074767D" w:rsidP="00BE1FE3">
      <w:pPr>
        <w:autoSpaceDE w:val="0"/>
        <w:autoSpaceDN w:val="0"/>
        <w:adjustRightInd w:val="0"/>
        <w:spacing w:line="276" w:lineRule="auto"/>
        <w:ind w:left="720" w:hanging="720"/>
        <w:jc w:val="both"/>
        <w:rPr>
          <w:rFonts w:cs="Verdana"/>
          <w:szCs w:val="22"/>
          <w:lang w:eastAsia="en-GB"/>
        </w:rPr>
      </w:pPr>
    </w:p>
    <w:p w14:paraId="2864E686" w14:textId="206E434C" w:rsidR="00F50BDF" w:rsidRDefault="0074767D" w:rsidP="00BE1FE3">
      <w:pPr>
        <w:autoSpaceDE w:val="0"/>
        <w:autoSpaceDN w:val="0"/>
        <w:adjustRightInd w:val="0"/>
        <w:spacing w:line="276" w:lineRule="auto"/>
        <w:ind w:left="720" w:hanging="720"/>
        <w:jc w:val="both"/>
        <w:rPr>
          <w:rFonts w:cs="Verdana"/>
          <w:szCs w:val="22"/>
          <w:lang w:eastAsia="en-GB"/>
        </w:rPr>
      </w:pPr>
      <w:r>
        <w:rPr>
          <w:rFonts w:cs="Verdana"/>
          <w:szCs w:val="22"/>
          <w:lang w:eastAsia="en-GB"/>
        </w:rPr>
        <w:t>2.2</w:t>
      </w:r>
      <w:r>
        <w:rPr>
          <w:rFonts w:cs="Verdana"/>
          <w:szCs w:val="22"/>
          <w:lang w:eastAsia="en-GB"/>
        </w:rPr>
        <w:tab/>
      </w:r>
      <w:r w:rsidR="00BE0C4D">
        <w:rPr>
          <w:rFonts w:cs="Verdana"/>
          <w:szCs w:val="22"/>
          <w:lang w:eastAsia="en-GB"/>
        </w:rPr>
        <w:t>Planning permission w</w:t>
      </w:r>
      <w:r w:rsidR="0080472B">
        <w:rPr>
          <w:rFonts w:cs="Verdana"/>
          <w:szCs w:val="22"/>
          <w:lang w:eastAsia="en-GB"/>
        </w:rPr>
        <w:t>a</w:t>
      </w:r>
      <w:r w:rsidR="00BE0C4D">
        <w:rPr>
          <w:rFonts w:cs="Verdana"/>
          <w:szCs w:val="22"/>
          <w:lang w:eastAsia="en-GB"/>
        </w:rPr>
        <w:t xml:space="preserve">s granted on the </w:t>
      </w:r>
      <w:r w:rsidR="0080472B">
        <w:rPr>
          <w:rFonts w:cs="Verdana"/>
          <w:szCs w:val="22"/>
          <w:lang w:eastAsia="en-GB"/>
        </w:rPr>
        <w:t>25 July 2025. Limited change is required to the site</w:t>
      </w:r>
      <w:r w:rsidR="004A36B7">
        <w:rPr>
          <w:rFonts w:cs="Verdana"/>
          <w:szCs w:val="22"/>
          <w:lang w:eastAsia="en-GB"/>
        </w:rPr>
        <w:t xml:space="preserve">. An application has also been submitted dealing with the details required on </w:t>
      </w:r>
      <w:r w:rsidR="00714A6F">
        <w:rPr>
          <w:rFonts w:cs="Verdana"/>
          <w:szCs w:val="22"/>
          <w:lang w:eastAsia="en-GB"/>
        </w:rPr>
        <w:t>Co</w:t>
      </w:r>
      <w:r w:rsidR="001F5917">
        <w:rPr>
          <w:rFonts w:cs="Verdana"/>
          <w:szCs w:val="22"/>
          <w:lang w:eastAsia="en-GB"/>
        </w:rPr>
        <w:t>nditions 2 and 3.</w:t>
      </w:r>
      <w:r w:rsidR="00A5441D">
        <w:rPr>
          <w:noProof/>
        </w:rPr>
        <w:t xml:space="preserve">       </w:t>
      </w:r>
      <w:r w:rsidR="004D6996">
        <w:rPr>
          <w:noProof/>
        </w:rPr>
        <w:t xml:space="preserve">           </w:t>
      </w:r>
      <w:r w:rsidR="00A5441D">
        <w:rPr>
          <w:noProof/>
        </w:rPr>
        <w:t xml:space="preserve">                </w:t>
      </w:r>
    </w:p>
    <w:p w14:paraId="6DAE7236" w14:textId="405DFBEE" w:rsidR="00BE1FE3" w:rsidRPr="004B5E54" w:rsidRDefault="004B5E54" w:rsidP="00BE1FE3">
      <w:pPr>
        <w:autoSpaceDE w:val="0"/>
        <w:autoSpaceDN w:val="0"/>
        <w:adjustRightInd w:val="0"/>
        <w:spacing w:line="276" w:lineRule="auto"/>
        <w:ind w:left="720" w:hanging="720"/>
        <w:jc w:val="both"/>
        <w:rPr>
          <w:i/>
          <w:iCs/>
        </w:rPr>
      </w:pPr>
      <w:r>
        <w:t xml:space="preserve">                                                                                  </w:t>
      </w:r>
    </w:p>
    <w:p w14:paraId="27DC5AAE" w14:textId="48C7174C" w:rsidR="00453D2D" w:rsidRDefault="00CD0524" w:rsidP="008469CA">
      <w:pPr>
        <w:autoSpaceDE w:val="0"/>
        <w:autoSpaceDN w:val="0"/>
        <w:adjustRightInd w:val="0"/>
        <w:spacing w:line="276" w:lineRule="auto"/>
        <w:ind w:left="720" w:hanging="720"/>
        <w:rPr>
          <w:rFonts w:cstheme="minorHAnsi"/>
          <w:b/>
          <w:color w:val="008080"/>
        </w:rPr>
      </w:pPr>
      <w:r w:rsidRPr="00CD0524">
        <w:rPr>
          <w:b/>
          <w:bCs/>
          <w:color w:val="006666"/>
        </w:rPr>
        <w:t>3.</w:t>
      </w:r>
      <w:r>
        <w:tab/>
      </w:r>
      <w:r w:rsidR="00056CBD">
        <w:rPr>
          <w:rFonts w:cstheme="minorHAnsi"/>
          <w:b/>
          <w:color w:val="008080"/>
        </w:rPr>
        <w:t xml:space="preserve">MEASURES </w:t>
      </w:r>
    </w:p>
    <w:p w14:paraId="4B6BB490" w14:textId="77777777" w:rsidR="00670349" w:rsidRDefault="00670349" w:rsidP="008469CA">
      <w:pPr>
        <w:autoSpaceDE w:val="0"/>
        <w:autoSpaceDN w:val="0"/>
        <w:adjustRightInd w:val="0"/>
        <w:spacing w:line="276" w:lineRule="auto"/>
        <w:ind w:left="720" w:hanging="720"/>
        <w:rPr>
          <w:rFonts w:cstheme="minorHAnsi"/>
          <w:b/>
          <w:color w:val="008080"/>
        </w:rPr>
      </w:pPr>
    </w:p>
    <w:p w14:paraId="26331867" w14:textId="77777777" w:rsidR="00134590" w:rsidRDefault="00670349" w:rsidP="00670349">
      <w:pPr>
        <w:rPr>
          <w:rFonts w:cstheme="minorHAnsi"/>
          <w:bCs/>
        </w:rPr>
      </w:pPr>
      <w:r w:rsidRPr="00670349">
        <w:rPr>
          <w:rFonts w:cstheme="minorHAnsi"/>
          <w:bCs/>
        </w:rPr>
        <w:t>3.1</w:t>
      </w:r>
      <w:r w:rsidR="00134590">
        <w:rPr>
          <w:rFonts w:cstheme="minorHAnsi"/>
          <w:bCs/>
        </w:rPr>
        <w:tab/>
        <w:t>The following details form part of the site security strategy.</w:t>
      </w:r>
    </w:p>
    <w:p w14:paraId="7F0098F0" w14:textId="730BC936" w:rsidR="00670349" w:rsidRPr="004C6825" w:rsidRDefault="00670349" w:rsidP="00670349">
      <w:r w:rsidRPr="004C6825">
        <w:t xml:space="preserve"> </w:t>
      </w:r>
    </w:p>
    <w:p w14:paraId="0CD5B160" w14:textId="6A1FDE29" w:rsidR="00134590" w:rsidRPr="00134590" w:rsidRDefault="00670349" w:rsidP="00134590">
      <w:pPr>
        <w:ind w:firstLine="720"/>
        <w:rPr>
          <w:color w:val="006666"/>
        </w:rPr>
      </w:pPr>
      <w:r w:rsidRPr="00134590">
        <w:rPr>
          <w:color w:val="006666"/>
        </w:rPr>
        <w:t xml:space="preserve">Boundary </w:t>
      </w:r>
      <w:r w:rsidR="00134590">
        <w:rPr>
          <w:color w:val="006666"/>
        </w:rPr>
        <w:t>T</w:t>
      </w:r>
      <w:r w:rsidRPr="00134590">
        <w:rPr>
          <w:color w:val="006666"/>
        </w:rPr>
        <w:t>reatment</w:t>
      </w:r>
    </w:p>
    <w:p w14:paraId="618D2FA4" w14:textId="77777777" w:rsidR="00134590" w:rsidRDefault="00134590" w:rsidP="00134590">
      <w:pPr>
        <w:ind w:firstLine="720"/>
      </w:pPr>
    </w:p>
    <w:p w14:paraId="54F83D2D" w14:textId="24CE9B56" w:rsidR="00670349" w:rsidRDefault="00A46092" w:rsidP="00561197">
      <w:pPr>
        <w:ind w:left="720" w:hanging="720"/>
        <w:jc w:val="both"/>
      </w:pPr>
      <w:r>
        <w:t>3.2</w:t>
      </w:r>
      <w:r>
        <w:tab/>
      </w:r>
      <w:r w:rsidR="00BB2FE5">
        <w:t>A</w:t>
      </w:r>
      <w:r w:rsidRPr="004C6825">
        <w:t>ll fences and hedges are</w:t>
      </w:r>
      <w:r w:rsidR="0077717D">
        <w:t xml:space="preserve"> marginally below 2 metres and cannot be easily</w:t>
      </w:r>
      <w:r w:rsidRPr="004C6825">
        <w:t xml:space="preserve"> climbed</w:t>
      </w:r>
      <w:r w:rsidR="0077717D">
        <w:t xml:space="preserve"> over</w:t>
      </w:r>
      <w:r w:rsidRPr="004C6825">
        <w:t xml:space="preserve">. </w:t>
      </w:r>
      <w:r w:rsidR="0077717D">
        <w:t>Th</w:t>
      </w:r>
      <w:r w:rsidRPr="004C6825">
        <w:t xml:space="preserve">ere is one main </w:t>
      </w:r>
      <w:r w:rsidR="0077717D">
        <w:t>ve</w:t>
      </w:r>
      <w:r w:rsidR="00A17D62">
        <w:t xml:space="preserve">hicle </w:t>
      </w:r>
      <w:r w:rsidRPr="004C6825">
        <w:t xml:space="preserve">entry and exit point onsite which </w:t>
      </w:r>
      <w:r w:rsidR="00873A4F">
        <w:t>will</w:t>
      </w:r>
      <w:r w:rsidRPr="004C6825">
        <w:t xml:space="preserve"> </w:t>
      </w:r>
      <w:proofErr w:type="gramStart"/>
      <w:r w:rsidR="00A17D62">
        <w:t>remains</w:t>
      </w:r>
      <w:proofErr w:type="gramEnd"/>
      <w:r w:rsidR="00A17D62">
        <w:t xml:space="preserve"> as</w:t>
      </w:r>
      <w:r w:rsidRPr="004C6825">
        <w:t xml:space="preserve"> </w:t>
      </w:r>
      <w:r w:rsidR="00873A4F">
        <w:t xml:space="preserve">the </w:t>
      </w:r>
      <w:r w:rsidRPr="004C6825">
        <w:t xml:space="preserve">main driveway entrance. </w:t>
      </w:r>
      <w:r w:rsidR="00A17D62">
        <w:t>A pedestrian entrance is also being provided (the site</w:t>
      </w:r>
      <w:r w:rsidR="00E0000D">
        <w:t xml:space="preserve"> in its previous use</w:t>
      </w:r>
      <w:r w:rsidR="00A17D62">
        <w:t xml:space="preserve"> did have </w:t>
      </w:r>
      <w:r w:rsidR="00E0000D">
        <w:t xml:space="preserve">gated pedestrian entrance close to the </w:t>
      </w:r>
      <w:r w:rsidR="00873A4F">
        <w:t>existing vehicle entrance). A</w:t>
      </w:r>
      <w:r w:rsidRPr="004C6825">
        <w:t>nyone entering or exiting the site will have to use th</w:t>
      </w:r>
      <w:r w:rsidR="00873A4F">
        <w:t>es</w:t>
      </w:r>
      <w:r w:rsidR="00561197">
        <w:t>e</w:t>
      </w:r>
      <w:r w:rsidRPr="004C6825">
        <w:t xml:space="preserve"> point</w:t>
      </w:r>
      <w:r w:rsidR="00561197">
        <w:t>s</w:t>
      </w:r>
      <w:r w:rsidRPr="004C6825">
        <w:t xml:space="preserve">. </w:t>
      </w:r>
      <w:r w:rsidR="00561197">
        <w:t>T</w:t>
      </w:r>
      <w:r w:rsidRPr="004C6825">
        <w:t xml:space="preserve">here </w:t>
      </w:r>
      <w:r w:rsidR="00561197">
        <w:t>are</w:t>
      </w:r>
      <w:r w:rsidRPr="004C6825">
        <w:t xml:space="preserve"> no </w:t>
      </w:r>
      <w:r w:rsidR="00561197">
        <w:t xml:space="preserve">other </w:t>
      </w:r>
      <w:r w:rsidRPr="004C6825">
        <w:t>accessible gaps or breaks in the boundary.</w:t>
      </w:r>
      <w:r w:rsidR="00561197">
        <w:t xml:space="preserve"> </w:t>
      </w:r>
      <w:r w:rsidR="005F6444">
        <w:t>The pho</w:t>
      </w:r>
      <w:r w:rsidR="00905C83">
        <w:t>tograph below shows part of the boundary fencing.</w:t>
      </w:r>
    </w:p>
    <w:p w14:paraId="1382A36F" w14:textId="77777777" w:rsidR="005F6444" w:rsidRDefault="005F6444" w:rsidP="00561197">
      <w:pPr>
        <w:ind w:left="720" w:hanging="720"/>
        <w:jc w:val="both"/>
      </w:pPr>
    </w:p>
    <w:p w14:paraId="7F535431" w14:textId="45D1341C" w:rsidR="005F6444" w:rsidRDefault="005F6444" w:rsidP="00561197">
      <w:pPr>
        <w:ind w:left="720" w:hanging="720"/>
        <w:jc w:val="both"/>
      </w:pPr>
      <w:r>
        <w:rPr>
          <w:noProof/>
        </w:rPr>
        <w:lastRenderedPageBreak/>
        <w:t xml:space="preserve">                                          </w:t>
      </w:r>
      <w:r w:rsidR="00905C83">
        <w:rPr>
          <w:noProof/>
        </w:rPr>
        <w:t xml:space="preserve">   </w:t>
      </w:r>
      <w:r w:rsidR="00204719" w:rsidRPr="00791EAA">
        <w:rPr>
          <w:noProof/>
        </w:rPr>
        <w:drawing>
          <wp:inline distT="0" distB="0" distL="0" distR="0" wp14:anchorId="05C8F4CF" wp14:editId="141C939F">
            <wp:extent cx="3255010" cy="2441438"/>
            <wp:effectExtent l="6985" t="0" r="0" b="0"/>
            <wp:docPr id="62759209" name="Picture 2" descr="A road with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59209" name="Picture 2" descr="A road with a sign on i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278518" cy="2459071"/>
                    </a:xfrm>
                    <a:prstGeom prst="rect">
                      <a:avLst/>
                    </a:prstGeom>
                    <a:noFill/>
                    <a:ln>
                      <a:noFill/>
                    </a:ln>
                  </pic:spPr>
                </pic:pic>
              </a:graphicData>
            </a:graphic>
          </wp:inline>
        </w:drawing>
      </w:r>
      <w:r w:rsidR="00905C83">
        <w:rPr>
          <w:noProof/>
        </w:rPr>
        <w:t xml:space="preserve">     </w:t>
      </w:r>
    </w:p>
    <w:p w14:paraId="1EF987F6" w14:textId="77777777" w:rsidR="00561197" w:rsidRPr="004C6825" w:rsidRDefault="00561197" w:rsidP="00BB2FE5">
      <w:pPr>
        <w:ind w:left="720" w:hanging="720"/>
      </w:pPr>
    </w:p>
    <w:p w14:paraId="4BB61DE6" w14:textId="77777777" w:rsidR="00950831" w:rsidRDefault="00950831" w:rsidP="0015773B">
      <w:pPr>
        <w:ind w:firstLine="720"/>
        <w:rPr>
          <w:color w:val="006666"/>
        </w:rPr>
      </w:pPr>
    </w:p>
    <w:p w14:paraId="4C08DD80" w14:textId="0318064B" w:rsidR="0015773B" w:rsidRDefault="00670349" w:rsidP="0015773B">
      <w:pPr>
        <w:ind w:firstLine="720"/>
        <w:rPr>
          <w:color w:val="006666"/>
        </w:rPr>
      </w:pPr>
      <w:r w:rsidRPr="0015773B">
        <w:rPr>
          <w:color w:val="006666"/>
        </w:rPr>
        <w:t>Barrier Details</w:t>
      </w:r>
    </w:p>
    <w:p w14:paraId="48180198" w14:textId="77777777" w:rsidR="00950831" w:rsidRDefault="00950831" w:rsidP="00950831">
      <w:pPr>
        <w:rPr>
          <w:color w:val="006666"/>
        </w:rPr>
      </w:pPr>
    </w:p>
    <w:p w14:paraId="524FC947" w14:textId="0E8B7975" w:rsidR="00670349" w:rsidRDefault="00950831" w:rsidP="00E14314">
      <w:pPr>
        <w:ind w:left="720" w:hanging="720"/>
        <w:jc w:val="both"/>
      </w:pPr>
      <w:r w:rsidRPr="00950831">
        <w:t>3.3</w:t>
      </w:r>
      <w:r>
        <w:tab/>
        <w:t>T</w:t>
      </w:r>
      <w:r w:rsidRPr="004C6825">
        <w:t xml:space="preserve">he car park has </w:t>
      </w:r>
      <w:r>
        <w:t>2 metre</w:t>
      </w:r>
      <w:r w:rsidRPr="004C6825">
        <w:t xml:space="preserve"> high, metal gates with a mesh finish fitted to the main entry point, although these are left open 24/7. </w:t>
      </w:r>
      <w:r w:rsidR="00E14314">
        <w:t>I</w:t>
      </w:r>
      <w:r w:rsidRPr="004C6825">
        <w:t xml:space="preserve">t </w:t>
      </w:r>
      <w:r w:rsidR="00E14314">
        <w:t>will</w:t>
      </w:r>
      <w:r w:rsidRPr="004C6825">
        <w:t xml:space="preserve"> not</w:t>
      </w:r>
      <w:r w:rsidR="00127C38">
        <w:t xml:space="preserve"> be</w:t>
      </w:r>
      <w:r w:rsidRPr="004C6825">
        <w:t xml:space="preserve"> possible to man the site 24 hours a day or have an opening and closing schedule.</w:t>
      </w:r>
    </w:p>
    <w:p w14:paraId="642AA838" w14:textId="77777777" w:rsidR="00950831" w:rsidRPr="004C6825" w:rsidRDefault="00950831" w:rsidP="00950831">
      <w:pPr>
        <w:ind w:left="720" w:hanging="720"/>
      </w:pPr>
    </w:p>
    <w:p w14:paraId="04F0F41C" w14:textId="47BC66F8" w:rsidR="00127C38" w:rsidRPr="00127C38" w:rsidRDefault="00670349" w:rsidP="00127C38">
      <w:pPr>
        <w:ind w:firstLine="720"/>
        <w:rPr>
          <w:color w:val="006666"/>
        </w:rPr>
      </w:pPr>
      <w:r w:rsidRPr="00127C38">
        <w:rPr>
          <w:color w:val="006666"/>
        </w:rPr>
        <w:t xml:space="preserve">CCTV </w:t>
      </w:r>
      <w:r w:rsidR="00127C38" w:rsidRPr="00127C38">
        <w:rPr>
          <w:color w:val="006666"/>
        </w:rPr>
        <w:t>L</w:t>
      </w:r>
      <w:r w:rsidRPr="00127C38">
        <w:rPr>
          <w:color w:val="006666"/>
        </w:rPr>
        <w:t>ocation</w:t>
      </w:r>
    </w:p>
    <w:p w14:paraId="6BB11269" w14:textId="77777777" w:rsidR="00127C38" w:rsidRDefault="00127C38" w:rsidP="00127C38"/>
    <w:p w14:paraId="59E99224" w14:textId="1E4F5AEA" w:rsidR="00670349" w:rsidRDefault="00127C38" w:rsidP="00690EFC">
      <w:pPr>
        <w:ind w:left="720" w:hanging="720"/>
        <w:jc w:val="both"/>
      </w:pPr>
      <w:r w:rsidRPr="00127C38">
        <w:t>3.4</w:t>
      </w:r>
      <w:r>
        <w:tab/>
      </w:r>
      <w:r w:rsidR="00C61FA7">
        <w:t>It is relevant that t</w:t>
      </w:r>
      <w:r w:rsidR="00C61FA7" w:rsidRPr="004C6825">
        <w:t xml:space="preserve">he site is overlooked by </w:t>
      </w:r>
      <w:r w:rsidR="00C61FA7">
        <w:t xml:space="preserve">extensive developments of residential </w:t>
      </w:r>
      <w:r w:rsidR="00C61FA7" w:rsidRPr="004C6825">
        <w:t xml:space="preserve">apartments </w:t>
      </w:r>
      <w:r w:rsidR="00603DCB">
        <w:t xml:space="preserve">including </w:t>
      </w:r>
      <w:r w:rsidR="00C61FA7" w:rsidRPr="004C6825">
        <w:t>up</w:t>
      </w:r>
      <w:r w:rsidR="00603DCB">
        <w:t xml:space="preserve"> </w:t>
      </w:r>
      <w:r w:rsidR="00C61FA7" w:rsidRPr="004C6825">
        <w:t>to 6 stories high which prov</w:t>
      </w:r>
      <w:r w:rsidR="00603DCB">
        <w:t xml:space="preserve">ides significant </w:t>
      </w:r>
      <w:proofErr w:type="gramStart"/>
      <w:r w:rsidR="00603DCB">
        <w:t>security in itself</w:t>
      </w:r>
      <w:proofErr w:type="gramEnd"/>
      <w:r w:rsidR="00603DCB">
        <w:t>. However, CCTV will also be provided</w:t>
      </w:r>
      <w:r w:rsidR="00690EFC">
        <w:t xml:space="preserve"> as shown </w:t>
      </w:r>
      <w:r w:rsidR="00603DCB">
        <w:t>at the entrance</w:t>
      </w:r>
      <w:r w:rsidR="00690EFC">
        <w:t xml:space="preserve"> to the site</w:t>
      </w:r>
      <w:r w:rsidR="00603DCB">
        <w:t xml:space="preserve"> to </w:t>
      </w:r>
      <w:r w:rsidR="00DE1C90">
        <w:t xml:space="preserve">note all those accessing the site and </w:t>
      </w:r>
      <w:r w:rsidR="00690EFC">
        <w:t xml:space="preserve">the </w:t>
      </w:r>
      <w:r w:rsidR="00DE1C90">
        <w:t>vehicle registrations.</w:t>
      </w:r>
    </w:p>
    <w:p w14:paraId="2666D4A6" w14:textId="77777777" w:rsidR="00C61FA7" w:rsidRPr="004C6825" w:rsidRDefault="00C61FA7" w:rsidP="00690EFC">
      <w:pPr>
        <w:ind w:left="720" w:hanging="720"/>
        <w:jc w:val="both"/>
      </w:pPr>
    </w:p>
    <w:p w14:paraId="70BF12B9" w14:textId="77777777" w:rsidR="00690EFC" w:rsidRPr="00690EFC" w:rsidRDefault="00670349" w:rsidP="00690EFC">
      <w:pPr>
        <w:ind w:firstLine="720"/>
        <w:rPr>
          <w:color w:val="006666"/>
        </w:rPr>
      </w:pPr>
      <w:r w:rsidRPr="00690EFC">
        <w:rPr>
          <w:color w:val="006666"/>
        </w:rPr>
        <w:t>Lighting</w:t>
      </w:r>
    </w:p>
    <w:p w14:paraId="2FDC43EC" w14:textId="77777777" w:rsidR="007A5144" w:rsidRDefault="007A5144" w:rsidP="007A5144"/>
    <w:p w14:paraId="709857C0" w14:textId="334D9CD9" w:rsidR="00670349" w:rsidRDefault="007A5144" w:rsidP="004351C4">
      <w:pPr>
        <w:ind w:left="720" w:hanging="720"/>
        <w:jc w:val="both"/>
      </w:pPr>
      <w:r>
        <w:t>3.5</w:t>
      </w:r>
      <w:r>
        <w:tab/>
        <w:t>L</w:t>
      </w:r>
      <w:r w:rsidRPr="004C6825">
        <w:t xml:space="preserve">ighting is </w:t>
      </w:r>
      <w:r>
        <w:t xml:space="preserve">largely </w:t>
      </w:r>
      <w:r w:rsidRPr="004C6825">
        <w:t>provided by the surrounding street lighting</w:t>
      </w:r>
      <w:r w:rsidR="0057020B">
        <w:t>. NCP</w:t>
      </w:r>
      <w:r w:rsidRPr="004C6825">
        <w:t xml:space="preserve"> have also fitted movement sensor reactive solar lights to both ends of the car park</w:t>
      </w:r>
      <w:r w:rsidR="0057020B">
        <w:t xml:space="preserve"> which also assists in </w:t>
      </w:r>
      <w:r w:rsidR="004351C4">
        <w:t xml:space="preserve">customers able to read the </w:t>
      </w:r>
      <w:r w:rsidRPr="004C6825">
        <w:t>signage</w:t>
      </w:r>
      <w:r w:rsidR="004351C4">
        <w:t>.</w:t>
      </w:r>
      <w:r w:rsidR="005E0DF7">
        <w:t xml:space="preserve"> The photograph below shows one of the lights</w:t>
      </w:r>
      <w:r w:rsidR="00003861">
        <w:t xml:space="preserve"> around signage.</w:t>
      </w:r>
    </w:p>
    <w:p w14:paraId="5D72214D" w14:textId="77777777" w:rsidR="00D62DE7" w:rsidRDefault="00D62DE7" w:rsidP="004351C4">
      <w:pPr>
        <w:ind w:left="720" w:hanging="720"/>
        <w:jc w:val="both"/>
      </w:pPr>
    </w:p>
    <w:p w14:paraId="5131830E" w14:textId="020B9B88" w:rsidR="00D62DE7" w:rsidRDefault="00D62DE7" w:rsidP="004351C4">
      <w:pPr>
        <w:ind w:left="720" w:hanging="720"/>
        <w:jc w:val="both"/>
      </w:pPr>
      <w:r>
        <w:lastRenderedPageBreak/>
        <w:tab/>
      </w:r>
      <w:r>
        <w:rPr>
          <w:noProof/>
        </w:rPr>
        <w:t xml:space="preserve">                                   </w:t>
      </w:r>
      <w:r w:rsidRPr="00EA1F66">
        <w:rPr>
          <w:noProof/>
        </w:rPr>
        <w:drawing>
          <wp:inline distT="0" distB="0" distL="0" distR="0" wp14:anchorId="764B96CB" wp14:editId="125A6250">
            <wp:extent cx="3148330" cy="2361422"/>
            <wp:effectExtent l="0" t="6350" r="7620" b="7620"/>
            <wp:docPr id="1894962765" name="Picture 2" descr="A sign on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62765" name="Picture 2" descr="A sign on a fenc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3164904" cy="2373854"/>
                    </a:xfrm>
                    <a:prstGeom prst="rect">
                      <a:avLst/>
                    </a:prstGeom>
                    <a:noFill/>
                    <a:ln>
                      <a:noFill/>
                    </a:ln>
                  </pic:spPr>
                </pic:pic>
              </a:graphicData>
            </a:graphic>
          </wp:inline>
        </w:drawing>
      </w:r>
    </w:p>
    <w:p w14:paraId="51795C88" w14:textId="77777777" w:rsidR="004351C4" w:rsidRDefault="004351C4" w:rsidP="004351C4">
      <w:pPr>
        <w:ind w:left="720" w:hanging="720"/>
        <w:jc w:val="both"/>
      </w:pPr>
    </w:p>
    <w:p w14:paraId="1DFCC113" w14:textId="015B3797" w:rsidR="004351C4" w:rsidRDefault="004351C4" w:rsidP="004351C4">
      <w:pPr>
        <w:ind w:left="720" w:hanging="720"/>
        <w:jc w:val="both"/>
      </w:pPr>
      <w:r>
        <w:tab/>
      </w:r>
      <w:r w:rsidRPr="004351C4">
        <w:rPr>
          <w:color w:val="006666"/>
        </w:rPr>
        <w:t>Site Monitoring</w:t>
      </w:r>
    </w:p>
    <w:p w14:paraId="55B9A096" w14:textId="77777777" w:rsidR="007A5144" w:rsidRPr="004C6825" w:rsidRDefault="007A5144" w:rsidP="007A5144">
      <w:pPr>
        <w:ind w:left="720" w:hanging="720"/>
      </w:pPr>
    </w:p>
    <w:p w14:paraId="06F12365" w14:textId="7988D66A" w:rsidR="00056CBD" w:rsidRDefault="004351C4" w:rsidP="00A1579B">
      <w:pPr>
        <w:ind w:left="720" w:hanging="720"/>
        <w:jc w:val="both"/>
        <w:rPr>
          <w:rFonts w:cstheme="minorHAnsi"/>
          <w:b/>
          <w:color w:val="008080"/>
        </w:rPr>
      </w:pPr>
      <w:r>
        <w:t>3.6</w:t>
      </w:r>
      <w:r>
        <w:tab/>
        <w:t>NCP</w:t>
      </w:r>
      <w:r w:rsidRPr="004C6825">
        <w:t xml:space="preserve"> provide physical visits </w:t>
      </w:r>
      <w:r w:rsidR="00980667">
        <w:t xml:space="preserve">on </w:t>
      </w:r>
      <w:r w:rsidRPr="004C6825">
        <w:t xml:space="preserve">5 days a week to maintain and patrol the site. </w:t>
      </w:r>
      <w:r w:rsidR="00980667">
        <w:t>A</w:t>
      </w:r>
      <w:r w:rsidRPr="004C6825">
        <w:t xml:space="preserve">ll visits are conducted in </w:t>
      </w:r>
      <w:r w:rsidR="00980667">
        <w:t>NCP</w:t>
      </w:r>
      <w:r w:rsidRPr="004C6825">
        <w:t xml:space="preserve"> branded workwear and vehicles to provide a presence on</w:t>
      </w:r>
      <w:r w:rsidR="00980667">
        <w:t xml:space="preserve"> the </w:t>
      </w:r>
      <w:r w:rsidRPr="004C6825">
        <w:t xml:space="preserve">site. </w:t>
      </w:r>
      <w:r w:rsidR="00980667">
        <w:t xml:space="preserve">These visits are made </w:t>
      </w:r>
      <w:r w:rsidRPr="004C6825">
        <w:t>at random times of the day so that a pattern cannot be formed</w:t>
      </w:r>
      <w:r w:rsidR="00670349" w:rsidRPr="004C6825">
        <w:t>.</w:t>
      </w:r>
    </w:p>
    <w:p w14:paraId="5C8CDCF3" w14:textId="77777777" w:rsidR="00DC523F" w:rsidRDefault="00DC523F" w:rsidP="008C743F">
      <w:pPr>
        <w:jc w:val="both"/>
      </w:pPr>
    </w:p>
    <w:p w14:paraId="30B29924" w14:textId="63CF1491" w:rsidR="00C42FD4" w:rsidRDefault="00413DAE" w:rsidP="00163038">
      <w:pPr>
        <w:ind w:left="720" w:hanging="720"/>
        <w:rPr>
          <w:b/>
          <w:bCs/>
          <w:color w:val="006666"/>
        </w:rPr>
      </w:pPr>
      <w:r w:rsidRPr="006C0F46">
        <w:rPr>
          <w:b/>
          <w:bCs/>
          <w:color w:val="006666"/>
        </w:rPr>
        <w:t>4.</w:t>
      </w:r>
      <w:r w:rsidRPr="006C0F46">
        <w:rPr>
          <w:b/>
          <w:bCs/>
          <w:color w:val="006666"/>
        </w:rPr>
        <w:tab/>
      </w:r>
      <w:proofErr w:type="gramStart"/>
      <w:r w:rsidR="00C42FD4" w:rsidRPr="006C0F46">
        <w:rPr>
          <w:b/>
          <w:bCs/>
          <w:color w:val="006666"/>
        </w:rPr>
        <w:t>OVERALL</w:t>
      </w:r>
      <w:proofErr w:type="gramEnd"/>
      <w:r w:rsidR="00C42FD4" w:rsidRPr="006C0F46">
        <w:rPr>
          <w:b/>
          <w:bCs/>
          <w:color w:val="006666"/>
        </w:rPr>
        <w:t xml:space="preserve"> VIEW</w:t>
      </w:r>
    </w:p>
    <w:p w14:paraId="48500018" w14:textId="77777777" w:rsidR="00C42FD4" w:rsidRDefault="00C42FD4" w:rsidP="00163038">
      <w:pPr>
        <w:ind w:left="720" w:hanging="720"/>
        <w:rPr>
          <w:b/>
          <w:bCs/>
          <w:color w:val="006666"/>
        </w:rPr>
      </w:pPr>
    </w:p>
    <w:p w14:paraId="33B192C4" w14:textId="13FB63A5" w:rsidR="007049C5" w:rsidRDefault="00C42FD4" w:rsidP="00147F14">
      <w:pPr>
        <w:ind w:left="720" w:hanging="720"/>
        <w:jc w:val="both"/>
      </w:pPr>
      <w:r w:rsidRPr="00C42FD4">
        <w:t>4.1</w:t>
      </w:r>
      <w:r w:rsidR="00340F50">
        <w:tab/>
      </w:r>
      <w:r w:rsidR="00A1579B">
        <w:t>National Car Parks</w:t>
      </w:r>
      <w:r w:rsidR="00452A8D">
        <w:t xml:space="preserve"> operate numerous car parking sites throughout the </w:t>
      </w:r>
      <w:proofErr w:type="gramStart"/>
      <w:r w:rsidR="00452A8D">
        <w:t>UK</w:t>
      </w:r>
      <w:proofErr w:type="gramEnd"/>
      <w:r w:rsidR="00452A8D">
        <w:t xml:space="preserve"> and most are managed through CCTV and parking apps</w:t>
      </w:r>
      <w:r w:rsidR="007C001F">
        <w:t xml:space="preserve">. The site at </w:t>
      </w:r>
      <w:proofErr w:type="spellStart"/>
      <w:r w:rsidR="007C001F">
        <w:t>Kenavon</w:t>
      </w:r>
      <w:proofErr w:type="spellEnd"/>
      <w:r w:rsidR="007C001F">
        <w:t xml:space="preserve"> Drive will be used for a temporary period and </w:t>
      </w:r>
      <w:r w:rsidR="00AC19B6">
        <w:t>operated</w:t>
      </w:r>
      <w:r w:rsidR="007C001F">
        <w:t xml:space="preserve"> along the same lines as </w:t>
      </w:r>
      <w:r w:rsidR="00AC19B6">
        <w:t xml:space="preserve">other car parks. The car park is proving already to be </w:t>
      </w:r>
      <w:r w:rsidR="00147F14">
        <w:t>important in the area including the hospital and has not caused any problems to date. The CCTV provides</w:t>
      </w:r>
      <w:r w:rsidR="00040CFD">
        <w:t xml:space="preserve"> sufficient </w:t>
      </w:r>
      <w:proofErr w:type="gramStart"/>
      <w:r w:rsidR="00040CFD">
        <w:t>information</w:t>
      </w:r>
      <w:proofErr w:type="gramEnd"/>
      <w:r w:rsidR="00040CFD">
        <w:t xml:space="preserve"> and regular visits are made to the site to identify any security issues.</w:t>
      </w:r>
    </w:p>
    <w:p w14:paraId="714A93A5" w14:textId="41BC223B" w:rsidR="00EA5535" w:rsidRDefault="00EA5535" w:rsidP="00163038">
      <w:pPr>
        <w:ind w:left="720" w:hanging="720"/>
      </w:pPr>
    </w:p>
    <w:p w14:paraId="0744D1C6" w14:textId="00EDBB32" w:rsidR="00EA5535" w:rsidRDefault="008530B6" w:rsidP="00163038">
      <w:pPr>
        <w:ind w:left="720" w:hanging="720"/>
        <w:rPr>
          <w:b/>
          <w:bCs/>
          <w:color w:val="006666"/>
        </w:rPr>
      </w:pPr>
      <w:r w:rsidRPr="00EA5535">
        <w:rPr>
          <w:b/>
          <w:bCs/>
          <w:color w:val="006666"/>
        </w:rPr>
        <w:t>5.</w:t>
      </w:r>
      <w:r w:rsidR="00EA5535" w:rsidRPr="00EA5535">
        <w:rPr>
          <w:b/>
          <w:bCs/>
          <w:color w:val="006666"/>
        </w:rPr>
        <w:tab/>
        <w:t>MONITORING</w:t>
      </w:r>
    </w:p>
    <w:p w14:paraId="33A04371" w14:textId="77777777" w:rsidR="00EA5535" w:rsidRDefault="00EA5535" w:rsidP="00163038">
      <w:pPr>
        <w:ind w:left="720" w:hanging="720"/>
        <w:rPr>
          <w:b/>
          <w:bCs/>
          <w:color w:val="006666"/>
        </w:rPr>
      </w:pPr>
    </w:p>
    <w:p w14:paraId="74186653" w14:textId="528EED94" w:rsidR="00A87EF2" w:rsidRDefault="00EA5535" w:rsidP="00601780">
      <w:pPr>
        <w:ind w:left="720" w:hanging="720"/>
        <w:jc w:val="both"/>
      </w:pPr>
      <w:r>
        <w:t>5.1</w:t>
      </w:r>
      <w:r>
        <w:tab/>
      </w:r>
      <w:r w:rsidR="00676522">
        <w:t>The site is monitored regularly and any changes needed will be identified. It is unlikely that these will raise any material planning issues</w:t>
      </w:r>
      <w:r w:rsidR="0013000F">
        <w:t xml:space="preserve">. Each </w:t>
      </w:r>
      <w:r w:rsidR="009A7090">
        <w:t>car park is controlled by a</w:t>
      </w:r>
      <w:r w:rsidR="000757B2">
        <w:t>n area</w:t>
      </w:r>
      <w:r w:rsidR="009A7090">
        <w:t xml:space="preserve"> team who are able to ensure all matters are dealt with.</w:t>
      </w:r>
    </w:p>
    <w:p w14:paraId="7CDBCCE8" w14:textId="77777777" w:rsidR="00A87EF2" w:rsidRDefault="00A87EF2" w:rsidP="00601780">
      <w:pPr>
        <w:ind w:left="720" w:hanging="720"/>
        <w:jc w:val="both"/>
      </w:pPr>
    </w:p>
    <w:p w14:paraId="65648BAD" w14:textId="77777777" w:rsidR="001E4440" w:rsidRDefault="001E4440" w:rsidP="00601780">
      <w:pPr>
        <w:ind w:left="720" w:hanging="720"/>
        <w:jc w:val="both"/>
      </w:pPr>
    </w:p>
    <w:p w14:paraId="248A23D0" w14:textId="1256D087" w:rsidR="006D5DD2" w:rsidRPr="00EE26D7" w:rsidRDefault="007E4DC8" w:rsidP="00601780">
      <w:pPr>
        <w:autoSpaceDE w:val="0"/>
        <w:autoSpaceDN w:val="0"/>
        <w:adjustRightInd w:val="0"/>
        <w:spacing w:line="276" w:lineRule="auto"/>
        <w:ind w:left="720" w:hanging="720"/>
        <w:jc w:val="both"/>
      </w:pPr>
      <w:r>
        <w:rPr>
          <w:rFonts w:cstheme="minorHAnsi"/>
          <w:bCs/>
        </w:rPr>
        <w:tab/>
      </w:r>
    </w:p>
    <w:p w14:paraId="6EADBA1D" w14:textId="77777777" w:rsidR="0051335D" w:rsidRDefault="0051335D" w:rsidP="00601780">
      <w:pPr>
        <w:jc w:val="both"/>
      </w:pPr>
    </w:p>
    <w:p w14:paraId="19C9E160" w14:textId="77777777" w:rsidR="0051335D" w:rsidRDefault="0051335D" w:rsidP="0051335D">
      <w:r>
        <w:br w:type="page"/>
      </w:r>
    </w:p>
    <w:p w14:paraId="70D7D6A5" w14:textId="77777777" w:rsidR="0051335D" w:rsidRDefault="0051335D" w:rsidP="0051335D">
      <w:pPr>
        <w:sectPr w:rsidR="0051335D" w:rsidSect="0051335D">
          <w:headerReference w:type="default" r:id="rId13"/>
          <w:footerReference w:type="even" r:id="rId14"/>
          <w:footerReference w:type="default" r:id="rId15"/>
          <w:headerReference w:type="first" r:id="rId16"/>
          <w:type w:val="continuous"/>
          <w:pgSz w:w="11906" w:h="16838"/>
          <w:pgMar w:top="1614" w:right="1440" w:bottom="1440" w:left="1440" w:header="22" w:footer="28" w:gutter="0"/>
          <w:pgNumType w:start="1"/>
          <w:cols w:space="708"/>
          <w:titlePg/>
          <w:docGrid w:linePitch="360"/>
        </w:sectPr>
      </w:pPr>
    </w:p>
    <w:p w14:paraId="23526FAE" w14:textId="77777777" w:rsidR="0051335D" w:rsidRDefault="0051335D" w:rsidP="0051335D">
      <w:r w:rsidRPr="00464D6F">
        <w:rPr>
          <w:rFonts w:ascii="Calibri Light" w:hAnsi="Calibri Light"/>
          <w:noProof/>
        </w:rPr>
        <w:lastRenderedPageBreak/>
        <mc:AlternateContent>
          <mc:Choice Requires="wps">
            <w:drawing>
              <wp:anchor distT="0" distB="0" distL="114300" distR="114300" simplePos="0" relativeHeight="251658246" behindDoc="0" locked="0" layoutInCell="1" allowOverlap="1" wp14:anchorId="23D43506" wp14:editId="1F02E932">
                <wp:simplePos x="0" y="0"/>
                <wp:positionH relativeFrom="column">
                  <wp:posOffset>-432736</wp:posOffset>
                </wp:positionH>
                <wp:positionV relativeFrom="paragraph">
                  <wp:posOffset>5583856</wp:posOffset>
                </wp:positionV>
                <wp:extent cx="3539266" cy="1796527"/>
                <wp:effectExtent l="0" t="0" r="0" b="0"/>
                <wp:wrapNone/>
                <wp:docPr id="1966037216" name="Text Box 4"/>
                <wp:cNvGraphicFramePr/>
                <a:graphic xmlns:a="http://schemas.openxmlformats.org/drawingml/2006/main">
                  <a:graphicData uri="http://schemas.microsoft.com/office/word/2010/wordprocessingShape">
                    <wps:wsp>
                      <wps:cNvSpPr txBox="1"/>
                      <wps:spPr>
                        <a:xfrm>
                          <a:off x="0" y="0"/>
                          <a:ext cx="3539266" cy="1796527"/>
                        </a:xfrm>
                        <a:prstGeom prst="rect">
                          <a:avLst/>
                        </a:prstGeom>
                        <a:noFill/>
                        <a:ln w="6350">
                          <a:noFill/>
                        </a:ln>
                      </wps:spPr>
                      <wps:txbx>
                        <w:txbxContent>
                          <w:p w14:paraId="0AEFE75D" w14:textId="77777777" w:rsidR="0051335D" w:rsidRPr="00A831D9" w:rsidRDefault="0051335D" w:rsidP="0051335D">
                            <w:pPr>
                              <w:rPr>
                                <w:rFonts w:ascii="Calibri" w:hAnsi="Calibri" w:cs="Calibri"/>
                                <w:color w:val="EEA300"/>
                                <w:sz w:val="28"/>
                                <w:szCs w:val="28"/>
                              </w:rPr>
                            </w:pPr>
                            <w:r>
                              <w:rPr>
                                <w:rFonts w:ascii="Calibri" w:hAnsi="Calibri" w:cs="Calibri"/>
                                <w:color w:val="EEA300"/>
                                <w:sz w:val="28"/>
                                <w:szCs w:val="28"/>
                              </w:rPr>
                              <w:t>Northampton Office</w:t>
                            </w:r>
                          </w:p>
                          <w:p w14:paraId="308B7EE7" w14:textId="77777777" w:rsidR="0051335D" w:rsidRDefault="0051335D" w:rsidP="0051335D">
                            <w:pPr>
                              <w:rPr>
                                <w:rFonts w:ascii="Calibri" w:hAnsi="Calibri" w:cs="Calibri"/>
                                <w:color w:val="FFFFFF" w:themeColor="background1"/>
                              </w:rPr>
                            </w:pPr>
                            <w:r w:rsidRPr="008368E2">
                              <w:rPr>
                                <w:rFonts w:ascii="Calibri" w:hAnsi="Calibri" w:cs="Calibri"/>
                                <w:color w:val="FFFFFF" w:themeColor="background1"/>
                              </w:rPr>
                              <w:t xml:space="preserve">The Granary, Spring Hill Farm, </w:t>
                            </w:r>
                          </w:p>
                          <w:p w14:paraId="72902C85" w14:textId="77777777" w:rsidR="0051335D" w:rsidRDefault="0051335D" w:rsidP="0051335D">
                            <w:pPr>
                              <w:rPr>
                                <w:rFonts w:ascii="Calibri" w:hAnsi="Calibri" w:cs="Calibri"/>
                                <w:color w:val="FFFFFF" w:themeColor="background1"/>
                              </w:rPr>
                            </w:pPr>
                            <w:r w:rsidRPr="008368E2">
                              <w:rPr>
                                <w:rFonts w:ascii="Calibri" w:hAnsi="Calibri" w:cs="Calibri"/>
                                <w:color w:val="FFFFFF" w:themeColor="background1"/>
                              </w:rPr>
                              <w:t xml:space="preserve">Harborough Rd, </w:t>
                            </w:r>
                          </w:p>
                          <w:p w14:paraId="2008EAE5" w14:textId="77777777" w:rsidR="0051335D" w:rsidRDefault="0051335D" w:rsidP="0051335D">
                            <w:pPr>
                              <w:rPr>
                                <w:rFonts w:ascii="Calibri" w:hAnsi="Calibri" w:cs="Calibri"/>
                                <w:color w:val="FFFFFF" w:themeColor="background1"/>
                              </w:rPr>
                            </w:pPr>
                            <w:r w:rsidRPr="008368E2">
                              <w:rPr>
                                <w:rFonts w:ascii="Calibri" w:hAnsi="Calibri" w:cs="Calibri"/>
                                <w:color w:val="FFFFFF" w:themeColor="background1"/>
                              </w:rPr>
                              <w:t xml:space="preserve">Pitsford, </w:t>
                            </w:r>
                          </w:p>
                          <w:p w14:paraId="11282158" w14:textId="77777777" w:rsidR="0051335D" w:rsidRDefault="0051335D" w:rsidP="0051335D">
                            <w:pPr>
                              <w:rPr>
                                <w:rFonts w:ascii="Calibri" w:hAnsi="Calibri" w:cs="Calibri"/>
                                <w:color w:val="FFFFFF" w:themeColor="background1"/>
                              </w:rPr>
                            </w:pPr>
                            <w:r w:rsidRPr="008368E2">
                              <w:rPr>
                                <w:rFonts w:ascii="Calibri" w:hAnsi="Calibri" w:cs="Calibri"/>
                                <w:color w:val="FFFFFF" w:themeColor="background1"/>
                              </w:rPr>
                              <w:t xml:space="preserve">Northampton </w:t>
                            </w:r>
                          </w:p>
                          <w:p w14:paraId="4B93F1C1" w14:textId="77777777" w:rsidR="0051335D" w:rsidRPr="00A831D9" w:rsidRDefault="0051335D" w:rsidP="0051335D">
                            <w:pPr>
                              <w:rPr>
                                <w:rFonts w:ascii="Calibri" w:hAnsi="Calibri" w:cs="Calibri"/>
                                <w:color w:val="FFFFFF" w:themeColor="background1"/>
                              </w:rPr>
                            </w:pPr>
                            <w:r w:rsidRPr="008368E2">
                              <w:rPr>
                                <w:rFonts w:ascii="Calibri" w:hAnsi="Calibri" w:cs="Calibri"/>
                                <w:color w:val="FFFFFF" w:themeColor="background1"/>
                              </w:rPr>
                              <w:t>NN6 9AA</w:t>
                            </w:r>
                          </w:p>
                          <w:p w14:paraId="05AE4937" w14:textId="77777777" w:rsidR="0051335D" w:rsidRPr="00A831D9" w:rsidRDefault="0051335D" w:rsidP="0051335D">
                            <w:pPr>
                              <w:rPr>
                                <w:rFonts w:ascii="Calibri" w:hAnsi="Calibri" w:cs="Calibri"/>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43506" id="_x0000_s1030" type="#_x0000_t202" style="position:absolute;margin-left:-34.05pt;margin-top:439.65pt;width:278.7pt;height:141.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" filled="f" stroked="f" strokeweight=".5pt">
                <v:textbox>
                  <w:txbxContent>
                    <w:p w14:paraId="0AEFE75D" w14:textId="77777777" w:rsidR="0051335D" w:rsidRPr="00A831D9" w:rsidRDefault="0051335D" w:rsidP="0051335D">
                      <w:pPr>
                        <w:rPr>
                          <w:rFonts w:ascii="Calibri" w:hAnsi="Calibri" w:cs="Calibri"/>
                          <w:color w:val="EEA300"/>
                          <w:sz w:val="28"/>
                          <w:szCs w:val="28"/>
                        </w:rPr>
                      </w:pPr>
                      <w:r>
                        <w:rPr>
                          <w:rFonts w:ascii="Calibri" w:hAnsi="Calibri" w:cs="Calibri"/>
                          <w:color w:val="EEA300"/>
                          <w:sz w:val="28"/>
                          <w:szCs w:val="28"/>
                        </w:rPr>
                        <w:t>Northampton Office</w:t>
                      </w:r>
                    </w:p>
                    <w:p w14:paraId="308B7EE7" w14:textId="77777777" w:rsidR="0051335D" w:rsidRDefault="0051335D" w:rsidP="0051335D">
                      <w:pPr>
                        <w:rPr>
                          <w:rFonts w:ascii="Calibri" w:hAnsi="Calibri" w:cs="Calibri"/>
                          <w:color w:val="FFFFFF" w:themeColor="background1"/>
                        </w:rPr>
                      </w:pPr>
                      <w:r w:rsidRPr="008368E2">
                        <w:rPr>
                          <w:rFonts w:ascii="Calibri" w:hAnsi="Calibri" w:cs="Calibri"/>
                          <w:color w:val="FFFFFF" w:themeColor="background1"/>
                        </w:rPr>
                        <w:t xml:space="preserve">The Granary, Spring Hill Farm, </w:t>
                      </w:r>
                    </w:p>
                    <w:p w14:paraId="72902C85" w14:textId="77777777" w:rsidR="0051335D" w:rsidRDefault="0051335D" w:rsidP="0051335D">
                      <w:pPr>
                        <w:rPr>
                          <w:rFonts w:ascii="Calibri" w:hAnsi="Calibri" w:cs="Calibri"/>
                          <w:color w:val="FFFFFF" w:themeColor="background1"/>
                        </w:rPr>
                      </w:pPr>
                      <w:r w:rsidRPr="008368E2">
                        <w:rPr>
                          <w:rFonts w:ascii="Calibri" w:hAnsi="Calibri" w:cs="Calibri"/>
                          <w:color w:val="FFFFFF" w:themeColor="background1"/>
                        </w:rPr>
                        <w:t xml:space="preserve">Harborough Rd, </w:t>
                      </w:r>
                    </w:p>
                    <w:p w14:paraId="2008EAE5" w14:textId="77777777" w:rsidR="0051335D" w:rsidRDefault="0051335D" w:rsidP="0051335D">
                      <w:pPr>
                        <w:rPr>
                          <w:rFonts w:ascii="Calibri" w:hAnsi="Calibri" w:cs="Calibri"/>
                          <w:color w:val="FFFFFF" w:themeColor="background1"/>
                        </w:rPr>
                      </w:pPr>
                      <w:r w:rsidRPr="008368E2">
                        <w:rPr>
                          <w:rFonts w:ascii="Calibri" w:hAnsi="Calibri" w:cs="Calibri"/>
                          <w:color w:val="FFFFFF" w:themeColor="background1"/>
                        </w:rPr>
                        <w:t xml:space="preserve">Pitsford, </w:t>
                      </w:r>
                    </w:p>
                    <w:p w14:paraId="11282158" w14:textId="77777777" w:rsidR="0051335D" w:rsidRDefault="0051335D" w:rsidP="0051335D">
                      <w:pPr>
                        <w:rPr>
                          <w:rFonts w:ascii="Calibri" w:hAnsi="Calibri" w:cs="Calibri"/>
                          <w:color w:val="FFFFFF" w:themeColor="background1"/>
                        </w:rPr>
                      </w:pPr>
                      <w:r w:rsidRPr="008368E2">
                        <w:rPr>
                          <w:rFonts w:ascii="Calibri" w:hAnsi="Calibri" w:cs="Calibri"/>
                          <w:color w:val="FFFFFF" w:themeColor="background1"/>
                        </w:rPr>
                        <w:t xml:space="preserve">Northampton </w:t>
                      </w:r>
                    </w:p>
                    <w:p w14:paraId="4B93F1C1" w14:textId="77777777" w:rsidR="0051335D" w:rsidRPr="00A831D9" w:rsidRDefault="0051335D" w:rsidP="0051335D">
                      <w:pPr>
                        <w:rPr>
                          <w:rFonts w:ascii="Calibri" w:hAnsi="Calibri" w:cs="Calibri"/>
                          <w:color w:val="FFFFFF" w:themeColor="background1"/>
                        </w:rPr>
                      </w:pPr>
                      <w:r w:rsidRPr="008368E2">
                        <w:rPr>
                          <w:rFonts w:ascii="Calibri" w:hAnsi="Calibri" w:cs="Calibri"/>
                          <w:color w:val="FFFFFF" w:themeColor="background1"/>
                        </w:rPr>
                        <w:t>NN6 9AA</w:t>
                      </w:r>
                    </w:p>
                    <w:p w14:paraId="05AE4937" w14:textId="77777777" w:rsidR="0051335D" w:rsidRPr="00A831D9" w:rsidRDefault="0051335D" w:rsidP="0051335D">
                      <w:pPr>
                        <w:rPr>
                          <w:rFonts w:ascii="Calibri" w:hAnsi="Calibri" w:cs="Calibri"/>
                          <w:color w:val="FFFFFF" w:themeColor="background1"/>
                        </w:rPr>
                      </w:pPr>
                    </w:p>
                  </w:txbxContent>
                </v:textbox>
              </v:shape>
            </w:pict>
          </mc:Fallback>
        </mc:AlternateContent>
      </w:r>
      <w:r>
        <w:rPr>
          <w:noProof/>
        </w:rPr>
        <mc:AlternateContent>
          <mc:Choice Requires="wps">
            <w:drawing>
              <wp:anchor distT="0" distB="0" distL="114300" distR="114300" simplePos="0" relativeHeight="251658245" behindDoc="0" locked="0" layoutInCell="1" allowOverlap="1" wp14:anchorId="4DB8D79D" wp14:editId="47348192">
                <wp:simplePos x="0" y="0"/>
                <wp:positionH relativeFrom="column">
                  <wp:posOffset>-770021</wp:posOffset>
                </wp:positionH>
                <wp:positionV relativeFrom="paragraph">
                  <wp:posOffset>9271701</wp:posOffset>
                </wp:positionV>
                <wp:extent cx="7219784" cy="272955"/>
                <wp:effectExtent l="0" t="0" r="0" b="0"/>
                <wp:wrapNone/>
                <wp:docPr id="714456341" name="Text Box 18"/>
                <wp:cNvGraphicFramePr/>
                <a:graphic xmlns:a="http://schemas.openxmlformats.org/drawingml/2006/main">
                  <a:graphicData uri="http://schemas.microsoft.com/office/word/2010/wordprocessingShape">
                    <wps:wsp>
                      <wps:cNvSpPr txBox="1"/>
                      <wps:spPr>
                        <a:xfrm>
                          <a:off x="0" y="0"/>
                          <a:ext cx="7219784" cy="272955"/>
                        </a:xfrm>
                        <a:prstGeom prst="rect">
                          <a:avLst/>
                        </a:prstGeom>
                        <a:noFill/>
                        <a:ln w="6350">
                          <a:noFill/>
                        </a:ln>
                      </wps:spPr>
                      <wps:txbx>
                        <w:txbxContent>
                          <w:p w14:paraId="0A3B7D21" w14:textId="77777777" w:rsidR="0051335D" w:rsidRPr="001673DE" w:rsidRDefault="0051335D" w:rsidP="0051335D">
                            <w:pPr>
                              <w:jc w:val="center"/>
                              <w:rPr>
                                <w:rFonts w:ascii="Calibri Light" w:hAnsi="Calibri Light" w:cs="Calibri Light"/>
                                <w:color w:val="FFFFFF" w:themeColor="background1"/>
                                <w:sz w:val="14"/>
                                <w:szCs w:val="14"/>
                              </w:rPr>
                            </w:pPr>
                            <w:r w:rsidRPr="001673DE">
                              <w:rPr>
                                <w:rFonts w:ascii="Calibri Light" w:hAnsi="Calibri Light" w:cs="Calibri Light"/>
                                <w:color w:val="FFFFFF" w:themeColor="background1"/>
                                <w:sz w:val="14"/>
                                <w:szCs w:val="14"/>
                              </w:rPr>
                              <w:t>Aitchison Raffety (Commercial) Ltd, registered in England &amp; Wales 03436430. Registered Office: Unit 4 Stokenchurch Business Park. Ibstone Road, Stokenchurch, HP14 3FE. Regulated by RICS.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B8D79D" id="Text Box 18" o:spid="_x0000_s1031" type="#_x0000_t202" style="position:absolute;margin-left:-60.65pt;margin-top:730.05pt;width:568.5pt;height:21.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" filled="f" stroked="f" strokeweight=".5pt">
                <v:textbox>
                  <w:txbxContent>
                    <w:p w14:paraId="0A3B7D21" w14:textId="77777777" w:rsidR="0051335D" w:rsidRPr="001673DE" w:rsidRDefault="0051335D" w:rsidP="0051335D">
                      <w:pPr>
                        <w:jc w:val="center"/>
                        <w:rPr>
                          <w:rFonts w:ascii="Calibri Light" w:hAnsi="Calibri Light" w:cs="Calibri Light"/>
                          <w:color w:val="FFFFFF" w:themeColor="background1"/>
                          <w:sz w:val="14"/>
                          <w:szCs w:val="14"/>
                        </w:rPr>
                      </w:pPr>
                      <w:r w:rsidRPr="001673DE">
                        <w:rPr>
                          <w:rFonts w:ascii="Calibri Light" w:hAnsi="Calibri Light" w:cs="Calibri Light"/>
                          <w:color w:val="FFFFFF" w:themeColor="background1"/>
                          <w:sz w:val="14"/>
                          <w:szCs w:val="14"/>
                        </w:rPr>
                        <w:t>Aitchison Raffety (Commercial) Ltd, registered in England &amp; Wales 03436430. Registered Office: Unit 4 Stokenchurch Business Park. Ibstone Road, Stokenchurch, HP14 3FE. Regulated by RICS.</w:t>
                      </w:r>
                    </w:p>
                  </w:txbxContent>
                </v:textbox>
              </v:shape>
            </w:pict>
          </mc:Fallback>
        </mc:AlternateContent>
      </w:r>
      <w:r w:rsidRPr="00464D6F">
        <w:rPr>
          <w:rFonts w:ascii="Calibri Light" w:hAnsi="Calibri Light"/>
          <w:noProof/>
        </w:rPr>
        <mc:AlternateContent>
          <mc:Choice Requires="wps">
            <w:drawing>
              <wp:anchor distT="0" distB="0" distL="114300" distR="114300" simplePos="0" relativeHeight="251658244" behindDoc="0" locked="0" layoutInCell="1" allowOverlap="1" wp14:anchorId="445B8838" wp14:editId="06859F71">
                <wp:simplePos x="0" y="0"/>
                <wp:positionH relativeFrom="column">
                  <wp:posOffset>-435429</wp:posOffset>
                </wp:positionH>
                <wp:positionV relativeFrom="paragraph">
                  <wp:posOffset>-4079149</wp:posOffset>
                </wp:positionV>
                <wp:extent cx="3539266" cy="1796527"/>
                <wp:effectExtent l="0" t="0" r="0" b="0"/>
                <wp:wrapNone/>
                <wp:docPr id="1626345093" name="Text Box 4"/>
                <wp:cNvGraphicFramePr/>
                <a:graphic xmlns:a="http://schemas.openxmlformats.org/drawingml/2006/main">
                  <a:graphicData uri="http://schemas.microsoft.com/office/word/2010/wordprocessingShape">
                    <wps:wsp>
                      <wps:cNvSpPr txBox="1"/>
                      <wps:spPr>
                        <a:xfrm>
                          <a:off x="0" y="0"/>
                          <a:ext cx="3539266" cy="1796527"/>
                        </a:xfrm>
                        <a:prstGeom prst="rect">
                          <a:avLst/>
                        </a:prstGeom>
                        <a:noFill/>
                        <a:ln w="6350">
                          <a:noFill/>
                        </a:ln>
                      </wps:spPr>
                      <wps:txbx>
                        <w:txbxContent>
                          <w:p w14:paraId="45BEC002" w14:textId="77777777" w:rsidR="0051335D" w:rsidRPr="00A831D9" w:rsidRDefault="0051335D" w:rsidP="0051335D">
                            <w:pPr>
                              <w:rPr>
                                <w:rFonts w:ascii="Calibri" w:hAnsi="Calibri" w:cs="Calibri"/>
                                <w:color w:val="EEA300"/>
                                <w:sz w:val="28"/>
                                <w:szCs w:val="28"/>
                              </w:rPr>
                            </w:pPr>
                            <w:r w:rsidRPr="00A831D9">
                              <w:rPr>
                                <w:rFonts w:ascii="Calibri" w:hAnsi="Calibri" w:cs="Calibri"/>
                                <w:color w:val="EEA300"/>
                                <w:sz w:val="28"/>
                                <w:szCs w:val="28"/>
                              </w:rPr>
                              <w:t>Birmingham Office:</w:t>
                            </w:r>
                          </w:p>
                          <w:p w14:paraId="41D8D5EF" w14:textId="77777777" w:rsidR="0051335D" w:rsidRPr="00A831D9" w:rsidRDefault="0051335D" w:rsidP="0051335D">
                            <w:pPr>
                              <w:rPr>
                                <w:rFonts w:ascii="Calibri" w:hAnsi="Calibri" w:cs="Calibri"/>
                                <w:color w:val="FFFFFF" w:themeColor="background1"/>
                              </w:rPr>
                            </w:pPr>
                            <w:r w:rsidRPr="00A831D9">
                              <w:rPr>
                                <w:rFonts w:ascii="Calibri" w:hAnsi="Calibri" w:cs="Calibri"/>
                                <w:color w:val="FFFFFF" w:themeColor="background1"/>
                              </w:rPr>
                              <w:t>Edmund House, 12-22 Newhall Street,</w:t>
                            </w:r>
                          </w:p>
                          <w:p w14:paraId="3693F70F" w14:textId="77777777" w:rsidR="0051335D" w:rsidRPr="00A831D9" w:rsidRDefault="0051335D" w:rsidP="0051335D">
                            <w:pPr>
                              <w:rPr>
                                <w:rFonts w:ascii="Calibri" w:hAnsi="Calibri" w:cs="Calibri"/>
                                <w:color w:val="FFFFFF" w:themeColor="background1"/>
                              </w:rPr>
                            </w:pPr>
                            <w:r w:rsidRPr="00A831D9">
                              <w:rPr>
                                <w:rFonts w:ascii="Calibri" w:hAnsi="Calibri" w:cs="Calibri"/>
                                <w:color w:val="FFFFFF" w:themeColor="background1"/>
                              </w:rPr>
                              <w:t>Birmingham</w:t>
                            </w:r>
                          </w:p>
                          <w:p w14:paraId="6579CDFE" w14:textId="77777777" w:rsidR="0051335D" w:rsidRPr="00A831D9" w:rsidRDefault="0051335D" w:rsidP="0051335D">
                            <w:pPr>
                              <w:rPr>
                                <w:rFonts w:ascii="Calibri" w:hAnsi="Calibri" w:cs="Calibri"/>
                                <w:color w:val="FFFFFF" w:themeColor="background1"/>
                              </w:rPr>
                            </w:pPr>
                            <w:r w:rsidRPr="00A831D9">
                              <w:rPr>
                                <w:rFonts w:ascii="Calibri" w:hAnsi="Calibri" w:cs="Calibri"/>
                                <w:color w:val="FFFFFF" w:themeColor="background1"/>
                              </w:rPr>
                              <w:t>B3 3AS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B8838" id="_x0000_s1032" type="#_x0000_t202" style="position:absolute;margin-left:-34.3pt;margin-top:-321.2pt;width:278.7pt;height:141.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" filled="f" stroked="f" strokeweight=".5pt">
                <v:textbox>
                  <w:txbxContent>
                    <w:p w14:paraId="45BEC002" w14:textId="77777777" w:rsidR="0051335D" w:rsidRPr="00A831D9" w:rsidRDefault="0051335D" w:rsidP="0051335D">
                      <w:pPr>
                        <w:rPr>
                          <w:rFonts w:ascii="Calibri" w:hAnsi="Calibri" w:cs="Calibri"/>
                          <w:color w:val="EEA300"/>
                          <w:sz w:val="28"/>
                          <w:szCs w:val="28"/>
                        </w:rPr>
                      </w:pPr>
                      <w:r w:rsidRPr="00A831D9">
                        <w:rPr>
                          <w:rFonts w:ascii="Calibri" w:hAnsi="Calibri" w:cs="Calibri"/>
                          <w:color w:val="EEA300"/>
                          <w:sz w:val="28"/>
                          <w:szCs w:val="28"/>
                        </w:rPr>
                        <w:t>Birmingham Office:</w:t>
                      </w:r>
                    </w:p>
                    <w:p w14:paraId="41D8D5EF" w14:textId="77777777" w:rsidR="0051335D" w:rsidRPr="00A831D9" w:rsidRDefault="0051335D" w:rsidP="0051335D">
                      <w:pPr>
                        <w:rPr>
                          <w:rFonts w:ascii="Calibri" w:hAnsi="Calibri" w:cs="Calibri"/>
                          <w:color w:val="FFFFFF" w:themeColor="background1"/>
                        </w:rPr>
                      </w:pPr>
                      <w:r w:rsidRPr="00A831D9">
                        <w:rPr>
                          <w:rFonts w:ascii="Calibri" w:hAnsi="Calibri" w:cs="Calibri"/>
                          <w:color w:val="FFFFFF" w:themeColor="background1"/>
                        </w:rPr>
                        <w:t>Edmund House, 12-22 Newhall Street,</w:t>
                      </w:r>
                    </w:p>
                    <w:p w14:paraId="3693F70F" w14:textId="77777777" w:rsidR="0051335D" w:rsidRPr="00A831D9" w:rsidRDefault="0051335D" w:rsidP="0051335D">
                      <w:pPr>
                        <w:rPr>
                          <w:rFonts w:ascii="Calibri" w:hAnsi="Calibri" w:cs="Calibri"/>
                          <w:color w:val="FFFFFF" w:themeColor="background1"/>
                        </w:rPr>
                      </w:pPr>
                      <w:r w:rsidRPr="00A831D9">
                        <w:rPr>
                          <w:rFonts w:ascii="Calibri" w:hAnsi="Calibri" w:cs="Calibri"/>
                          <w:color w:val="FFFFFF" w:themeColor="background1"/>
                        </w:rPr>
                        <w:t>Birmingham</w:t>
                      </w:r>
                    </w:p>
                    <w:p w14:paraId="6579CDFE" w14:textId="77777777" w:rsidR="0051335D" w:rsidRPr="00A831D9" w:rsidRDefault="0051335D" w:rsidP="0051335D">
                      <w:pPr>
                        <w:rPr>
                          <w:rFonts w:ascii="Calibri" w:hAnsi="Calibri" w:cs="Calibri"/>
                          <w:color w:val="FFFFFF" w:themeColor="background1"/>
                        </w:rPr>
                      </w:pPr>
                      <w:r w:rsidRPr="00A831D9">
                        <w:rPr>
                          <w:rFonts w:ascii="Calibri" w:hAnsi="Calibri" w:cs="Calibri"/>
                          <w:color w:val="FFFFFF" w:themeColor="background1"/>
                        </w:rPr>
                        <w:t>B3 3AS</w:t>
                      </w:r>
                    </w:p>
                  </w:txbxContent>
                </v:textbox>
              </v:shape>
            </w:pict>
          </mc:Fallback>
        </mc:AlternateContent>
      </w:r>
    </w:p>
    <w:p w14:paraId="31BA006D" w14:textId="2C9323E1" w:rsidR="00B823B8" w:rsidRDefault="00B823B8"/>
    <w:sectPr w:rsidR="00B823B8" w:rsidSect="007D0484">
      <w:headerReference w:type="first" r:id="rId17"/>
      <w:type w:val="continuous"/>
      <w:pgSz w:w="11906" w:h="16838"/>
      <w:pgMar w:top="1614" w:right="1440" w:bottom="1440" w:left="1440" w:header="22" w:footer="2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2972B" w14:textId="77777777" w:rsidR="004354B7" w:rsidRDefault="004354B7" w:rsidP="00E47125">
      <w:r>
        <w:separator/>
      </w:r>
    </w:p>
  </w:endnote>
  <w:endnote w:type="continuationSeparator" w:id="0">
    <w:p w14:paraId="107EDD9A" w14:textId="77777777" w:rsidR="004354B7" w:rsidRDefault="004354B7" w:rsidP="00E4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5650399"/>
      <w:docPartObj>
        <w:docPartGallery w:val="Page Numbers (Bottom of Page)"/>
        <w:docPartUnique/>
      </w:docPartObj>
    </w:sdtPr>
    <w:sdtEndPr>
      <w:rPr>
        <w:rStyle w:val="PageNumber"/>
      </w:rPr>
    </w:sdtEndPr>
    <w:sdtContent>
      <w:p w14:paraId="7C2538BC" w14:textId="77777777" w:rsidR="0051335D" w:rsidRDefault="0051335D" w:rsidP="00566B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FE8879" w14:textId="77777777" w:rsidR="0051335D" w:rsidRDefault="0051335D" w:rsidP="00E471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2898284"/>
      <w:docPartObj>
        <w:docPartGallery w:val="Page Numbers (Bottom of Page)"/>
        <w:docPartUnique/>
      </w:docPartObj>
    </w:sdtPr>
    <w:sdtEndPr>
      <w:rPr>
        <w:rStyle w:val="PageNumber"/>
        <w:color w:val="FFFFFF" w:themeColor="background1"/>
      </w:rPr>
    </w:sdtEndPr>
    <w:sdtContent>
      <w:p w14:paraId="0C21C0EF" w14:textId="77777777" w:rsidR="0051335D" w:rsidRPr="00E47125" w:rsidRDefault="0051335D" w:rsidP="00E47125">
        <w:pPr>
          <w:pStyle w:val="Footer"/>
          <w:framePr w:wrap="none" w:vAnchor="text" w:hAnchor="margin" w:xAlign="right" w:y="1"/>
          <w:ind w:hanging="1440"/>
          <w:rPr>
            <w:rStyle w:val="PageNumber"/>
            <w:color w:val="FFFFFF" w:themeColor="background1"/>
          </w:rPr>
        </w:pPr>
        <w:r w:rsidRPr="00E47125">
          <w:rPr>
            <w:rStyle w:val="PageNumber"/>
            <w:color w:val="FFFFFF" w:themeColor="background1"/>
          </w:rPr>
          <w:fldChar w:fldCharType="begin"/>
        </w:r>
        <w:r w:rsidRPr="00E47125">
          <w:rPr>
            <w:rStyle w:val="PageNumber"/>
            <w:color w:val="FFFFFF" w:themeColor="background1"/>
          </w:rPr>
          <w:instrText xml:space="preserve"> PAGE </w:instrText>
        </w:r>
        <w:r w:rsidRPr="00E47125">
          <w:rPr>
            <w:rStyle w:val="PageNumber"/>
            <w:color w:val="FFFFFF" w:themeColor="background1"/>
          </w:rPr>
          <w:fldChar w:fldCharType="separate"/>
        </w:r>
        <w:r w:rsidRPr="00E47125">
          <w:rPr>
            <w:rStyle w:val="PageNumber"/>
            <w:noProof/>
            <w:color w:val="FFFFFF" w:themeColor="background1"/>
          </w:rPr>
          <w:t>2</w:t>
        </w:r>
        <w:r w:rsidRPr="00E47125">
          <w:rPr>
            <w:rStyle w:val="PageNumber"/>
            <w:color w:val="FFFFFF" w:themeColor="background1"/>
          </w:rPr>
          <w:fldChar w:fldCharType="end"/>
        </w:r>
      </w:p>
    </w:sdtContent>
  </w:sdt>
  <w:sdt>
    <w:sdtPr>
      <w:rPr>
        <w:rStyle w:val="PageNumber"/>
      </w:rPr>
      <w:id w:val="-1049304852"/>
      <w:docPartObj>
        <w:docPartGallery w:val="Page Numbers (Bottom of Page)"/>
        <w:docPartUnique/>
      </w:docPartObj>
    </w:sdtPr>
    <w:sdtEndPr>
      <w:rPr>
        <w:rStyle w:val="PageNumber"/>
        <w:color w:val="FFFFFF" w:themeColor="background1"/>
      </w:rPr>
    </w:sdtEndPr>
    <w:sdtContent>
      <w:p w14:paraId="05F358FC" w14:textId="77777777" w:rsidR="0051335D" w:rsidRPr="002C54E8" w:rsidRDefault="0051335D" w:rsidP="00E47125">
        <w:pPr>
          <w:pStyle w:val="Footer"/>
          <w:framePr w:wrap="none" w:vAnchor="text" w:hAnchor="page" w:x="11375" w:y="-355"/>
          <w:rPr>
            <w:rStyle w:val="PageNumber"/>
            <w:color w:val="FFFFFF" w:themeColor="background1"/>
          </w:rPr>
        </w:pPr>
        <w:r w:rsidRPr="002C54E8">
          <w:rPr>
            <w:rStyle w:val="PageNumber"/>
            <w:color w:val="FFFFFF" w:themeColor="background1"/>
          </w:rPr>
          <w:fldChar w:fldCharType="begin"/>
        </w:r>
        <w:r w:rsidRPr="002C54E8">
          <w:rPr>
            <w:rStyle w:val="PageNumber"/>
            <w:color w:val="FFFFFF" w:themeColor="background1"/>
          </w:rPr>
          <w:instrText xml:space="preserve"> PAGE </w:instrText>
        </w:r>
        <w:r w:rsidRPr="002C54E8">
          <w:rPr>
            <w:rStyle w:val="PageNumber"/>
            <w:color w:val="FFFFFF" w:themeColor="background1"/>
          </w:rPr>
          <w:fldChar w:fldCharType="separate"/>
        </w:r>
        <w:r>
          <w:rPr>
            <w:rStyle w:val="PageNumber"/>
            <w:color w:val="FFFFFF" w:themeColor="background1"/>
          </w:rPr>
          <w:t>1</w:t>
        </w:r>
        <w:r w:rsidRPr="002C54E8">
          <w:rPr>
            <w:rStyle w:val="PageNumber"/>
            <w:color w:val="FFFFFF" w:themeColor="background1"/>
          </w:rPr>
          <w:fldChar w:fldCharType="end"/>
        </w:r>
      </w:p>
    </w:sdtContent>
  </w:sdt>
  <w:p w14:paraId="63A96BF3" w14:textId="77777777" w:rsidR="0051335D" w:rsidRPr="00E47125" w:rsidRDefault="0051335D" w:rsidP="00E47125">
    <w:pPr>
      <w:pStyle w:val="Footer"/>
      <w:ind w:right="360" w:hanging="1418"/>
      <w:rPr>
        <w:color w:val="FFFFFF" w:themeColor="background1"/>
      </w:rPr>
    </w:pPr>
    <w:r>
      <w:rPr>
        <w:noProof/>
        <w:color w:val="FFFFFF" w:themeColor="background1"/>
      </w:rPr>
      <w:drawing>
        <wp:anchor distT="0" distB="0" distL="114300" distR="114300" simplePos="0" relativeHeight="251658242" behindDoc="1" locked="0" layoutInCell="1" allowOverlap="1" wp14:anchorId="77073111" wp14:editId="2DDCDD8A">
          <wp:simplePos x="0" y="0"/>
          <wp:positionH relativeFrom="column">
            <wp:posOffset>-951093</wp:posOffset>
          </wp:positionH>
          <wp:positionV relativeFrom="paragraph">
            <wp:posOffset>-676910</wp:posOffset>
          </wp:positionV>
          <wp:extent cx="7648833" cy="872235"/>
          <wp:effectExtent l="0" t="0" r="0" b="4445"/>
          <wp:wrapNone/>
          <wp:docPr id="12926244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39157" name="Picture 1101939157"/>
                  <pic:cNvPicPr/>
                </pic:nvPicPr>
                <pic:blipFill>
                  <a:blip r:embed="rId1">
                    <a:extLst>
                      <a:ext uri="{28A0092B-C50C-407E-A947-70E740481C1C}">
                        <a14:useLocalDpi xmlns:a14="http://schemas.microsoft.com/office/drawing/2010/main" val="0"/>
                      </a:ext>
                    </a:extLst>
                  </a:blip>
                  <a:stretch>
                    <a:fillRect/>
                  </a:stretch>
                </pic:blipFill>
                <pic:spPr>
                  <a:xfrm>
                    <a:off x="0" y="0"/>
                    <a:ext cx="7648833" cy="8722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5A14F" w14:textId="77777777" w:rsidR="004354B7" w:rsidRDefault="004354B7" w:rsidP="00E47125">
      <w:r>
        <w:separator/>
      </w:r>
    </w:p>
  </w:footnote>
  <w:footnote w:type="continuationSeparator" w:id="0">
    <w:p w14:paraId="6B0229AC" w14:textId="77777777" w:rsidR="004354B7" w:rsidRDefault="004354B7" w:rsidP="00E47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FCCEF" w14:textId="77777777" w:rsidR="0051335D" w:rsidRDefault="0051335D" w:rsidP="00E47125">
    <w:pPr>
      <w:pStyle w:val="Header"/>
    </w:pPr>
    <w:r>
      <w:rPr>
        <w:noProof/>
      </w:rPr>
      <mc:AlternateContent>
        <mc:Choice Requires="wps">
          <w:drawing>
            <wp:anchor distT="0" distB="0" distL="114300" distR="114300" simplePos="0" relativeHeight="251658243" behindDoc="0" locked="0" layoutInCell="1" allowOverlap="1" wp14:anchorId="33010620" wp14:editId="0D2BCC2E">
              <wp:simplePos x="0" y="0"/>
              <wp:positionH relativeFrom="column">
                <wp:posOffset>-476340</wp:posOffset>
              </wp:positionH>
              <wp:positionV relativeFrom="paragraph">
                <wp:posOffset>224199</wp:posOffset>
              </wp:positionV>
              <wp:extent cx="3325865" cy="825500"/>
              <wp:effectExtent l="0" t="0" r="8255" b="0"/>
              <wp:wrapNone/>
              <wp:docPr id="1834351218" name="Text Box 1"/>
              <wp:cNvGraphicFramePr/>
              <a:graphic xmlns:a="http://schemas.openxmlformats.org/drawingml/2006/main">
                <a:graphicData uri="http://schemas.microsoft.com/office/word/2010/wordprocessingShape">
                  <wps:wsp>
                    <wps:cNvSpPr txBox="1"/>
                    <wps:spPr>
                      <a:xfrm>
                        <a:off x="0" y="0"/>
                        <a:ext cx="3325865" cy="825500"/>
                      </a:xfrm>
                      <a:prstGeom prst="rect">
                        <a:avLst/>
                      </a:prstGeom>
                      <a:solidFill>
                        <a:schemeClr val="lt1"/>
                      </a:solidFill>
                      <a:ln w="6350">
                        <a:noFill/>
                      </a:ln>
                    </wps:spPr>
                    <wps:txbx>
                      <w:txbxContent>
                        <w:p w14:paraId="4F427663" w14:textId="37F2CDA1" w:rsidR="0051335D" w:rsidRDefault="009F780B" w:rsidP="00297910">
                          <w:pPr>
                            <w:rPr>
                              <w:sz w:val="22"/>
                              <w:szCs w:val="22"/>
                            </w:rPr>
                          </w:pPr>
                          <w:r>
                            <w:rPr>
                              <w:sz w:val="22"/>
                              <w:szCs w:val="22"/>
                            </w:rPr>
                            <w:t>Site Security Stra</w:t>
                          </w:r>
                          <w:r w:rsidR="00732958">
                            <w:rPr>
                              <w:sz w:val="22"/>
                              <w:szCs w:val="22"/>
                            </w:rPr>
                            <w:t>t</w:t>
                          </w:r>
                          <w:r>
                            <w:rPr>
                              <w:sz w:val="22"/>
                              <w:szCs w:val="22"/>
                            </w:rPr>
                            <w:t>egy</w:t>
                          </w:r>
                        </w:p>
                        <w:p w14:paraId="43C4809E" w14:textId="1CCB29A4" w:rsidR="0051335D" w:rsidRDefault="00732958" w:rsidP="00EB0884">
                          <w:r>
                            <w:rPr>
                              <w:sz w:val="22"/>
                              <w:szCs w:val="22"/>
                            </w:rPr>
                            <w:t>National Car Parks Ltd</w:t>
                          </w:r>
                        </w:p>
                        <w:p w14:paraId="64870044" w14:textId="77777777" w:rsidR="0051335D" w:rsidRDefault="0051335D" w:rsidP="00EB08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3010620" id="_x0000_t202" coordsize="21600,21600" o:spt="202" path="m,l,21600r21600,l21600,xe">
              <v:stroke joinstyle="miter"/>
              <v:path gradientshapeok="t" o:connecttype="rect"/>
            </v:shapetype>
            <v:shape id="Text Box 1" o:spid="_x0000_s1033" type="#_x0000_t202" style="position:absolute;margin-left:-37.5pt;margin-top:17.65pt;width:261.9pt;height:6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" fillcolor="white [3201]" stroked="f" strokeweight=".5pt">
              <v:textbox>
                <w:txbxContent>
                  <w:p w14:paraId="4F427663" w14:textId="37F2CDA1" w:rsidR="0051335D" w:rsidRDefault="009F780B" w:rsidP="00297910">
                    <w:pPr>
                      <w:rPr>
                        <w:sz w:val="22"/>
                        <w:szCs w:val="22"/>
                      </w:rPr>
                    </w:pPr>
                    <w:r>
                      <w:rPr>
                        <w:sz w:val="22"/>
                        <w:szCs w:val="22"/>
                      </w:rPr>
                      <w:t>Site Security Stra</w:t>
                    </w:r>
                    <w:r w:rsidR="00732958">
                      <w:rPr>
                        <w:sz w:val="22"/>
                        <w:szCs w:val="22"/>
                      </w:rPr>
                      <w:t>t</w:t>
                    </w:r>
                    <w:r>
                      <w:rPr>
                        <w:sz w:val="22"/>
                        <w:szCs w:val="22"/>
                      </w:rPr>
                      <w:t>egy</w:t>
                    </w:r>
                  </w:p>
                  <w:p w14:paraId="43C4809E" w14:textId="1CCB29A4" w:rsidR="0051335D" w:rsidRDefault="00732958" w:rsidP="00EB0884">
                    <w:r>
                      <w:rPr>
                        <w:sz w:val="22"/>
                        <w:szCs w:val="22"/>
                      </w:rPr>
                      <w:t>National Car Parks Ltd</w:t>
                    </w:r>
                  </w:p>
                  <w:p w14:paraId="64870044" w14:textId="77777777" w:rsidR="0051335D" w:rsidRDefault="0051335D" w:rsidP="00EB0884"/>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54A080A7" wp14:editId="0BF76B52">
              <wp:simplePos x="0" y="0"/>
              <wp:positionH relativeFrom="column">
                <wp:posOffset>-598170</wp:posOffset>
              </wp:positionH>
              <wp:positionV relativeFrom="paragraph">
                <wp:posOffset>274955</wp:posOffset>
              </wp:positionV>
              <wp:extent cx="45085" cy="635635"/>
              <wp:effectExtent l="0" t="0" r="5715" b="0"/>
              <wp:wrapNone/>
              <wp:docPr id="1149652677" name="Rectangle 10"/>
              <wp:cNvGraphicFramePr/>
              <a:graphic xmlns:a="http://schemas.openxmlformats.org/drawingml/2006/main">
                <a:graphicData uri="http://schemas.microsoft.com/office/word/2010/wordprocessingShape">
                  <wps:wsp>
                    <wps:cNvSpPr/>
                    <wps:spPr>
                      <a:xfrm>
                        <a:off x="0" y="0"/>
                        <a:ext cx="45085" cy="635635"/>
                      </a:xfrm>
                      <a:prstGeom prst="rect">
                        <a:avLst/>
                      </a:prstGeom>
                      <a:solidFill>
                        <a:srgbClr val="EEA3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F63EA4" id="Rectangle 10" o:spid="_x0000_s1026" style="position:absolute;margin-left:-47.1pt;margin-top:21.65pt;width:3.55pt;height:50.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" fillcolor="#eea300" stroked="f" strokeweight="1pt"/>
          </w:pict>
        </mc:Fallback>
      </mc:AlternateContent>
    </w:r>
  </w:p>
  <w:p w14:paraId="6B05E4EF" w14:textId="77777777" w:rsidR="0051335D" w:rsidRDefault="005133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DE8C" w14:textId="77777777" w:rsidR="0051335D" w:rsidRDefault="0051335D" w:rsidP="00E47125">
    <w:pPr>
      <w:pStyle w:val="Header"/>
      <w:ind w:hanging="1440"/>
    </w:pPr>
    <w:r>
      <w:rPr>
        <w:noProof/>
      </w:rPr>
      <w:drawing>
        <wp:inline distT="0" distB="0" distL="0" distR="0" wp14:anchorId="3FA56364" wp14:editId="46E2C154">
          <wp:extent cx="7576033" cy="10715746"/>
          <wp:effectExtent l="0" t="0" r="6350" b="0"/>
          <wp:docPr id="1714937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3101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76033" cy="1071574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ED42" w14:textId="3D6DAC6E" w:rsidR="00183691" w:rsidRDefault="00183691" w:rsidP="00E47125">
    <w:pPr>
      <w:pStyle w:val="Header"/>
      <w:ind w:hanging="1440"/>
    </w:pPr>
    <w:r>
      <w:rPr>
        <w:noProof/>
      </w:rPr>
      <w:drawing>
        <wp:anchor distT="0" distB="0" distL="114300" distR="114300" simplePos="0" relativeHeight="251658240" behindDoc="1" locked="0" layoutInCell="1" allowOverlap="1" wp14:anchorId="1C60CB81" wp14:editId="53BBDBDF">
          <wp:simplePos x="0" y="0"/>
          <wp:positionH relativeFrom="column">
            <wp:posOffset>-914400</wp:posOffset>
          </wp:positionH>
          <wp:positionV relativeFrom="paragraph">
            <wp:posOffset>2072</wp:posOffset>
          </wp:positionV>
          <wp:extent cx="7581631" cy="10716221"/>
          <wp:effectExtent l="0" t="0" r="635" b="3175"/>
          <wp:wrapNone/>
          <wp:docPr id="1211959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0097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1631" cy="1071622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7132"/>
    <w:multiLevelType w:val="multilevel"/>
    <w:tmpl w:val="DAE4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43522"/>
    <w:multiLevelType w:val="multilevel"/>
    <w:tmpl w:val="520E631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321B60"/>
    <w:multiLevelType w:val="multilevel"/>
    <w:tmpl w:val="AAAC1500"/>
    <w:lvl w:ilvl="0">
      <w:start w:val="1"/>
      <w:numFmt w:val="decimal"/>
      <w:lvlText w:val="%1"/>
      <w:lvlJc w:val="left"/>
      <w:pPr>
        <w:ind w:left="720" w:hanging="720"/>
      </w:pPr>
      <w:rPr>
        <w:rFonts w:ascii="Calibri" w:hAnsi="Calibri" w:cs="Calibri" w:hint="default"/>
        <w:color w:val="000000"/>
      </w:rPr>
    </w:lvl>
    <w:lvl w:ilvl="1">
      <w:start w:val="1"/>
      <w:numFmt w:val="decimal"/>
      <w:lvlText w:val="%1.%2"/>
      <w:lvlJc w:val="left"/>
      <w:pPr>
        <w:ind w:left="720" w:hanging="720"/>
      </w:pPr>
      <w:rPr>
        <w:rFonts w:ascii="Calibri" w:hAnsi="Calibri" w:cs="Calibri" w:hint="default"/>
        <w:color w:val="000000"/>
      </w:rPr>
    </w:lvl>
    <w:lvl w:ilvl="2">
      <w:start w:val="1"/>
      <w:numFmt w:val="decimal"/>
      <w:lvlText w:val="%1.%2.%3"/>
      <w:lvlJc w:val="left"/>
      <w:pPr>
        <w:ind w:left="720" w:hanging="720"/>
      </w:pPr>
      <w:rPr>
        <w:rFonts w:ascii="Calibri" w:hAnsi="Calibri" w:cs="Calibri" w:hint="default"/>
        <w:color w:val="000000"/>
      </w:rPr>
    </w:lvl>
    <w:lvl w:ilvl="3">
      <w:start w:val="1"/>
      <w:numFmt w:val="decimal"/>
      <w:lvlText w:val="%1.%2.%3.%4"/>
      <w:lvlJc w:val="left"/>
      <w:pPr>
        <w:ind w:left="720" w:hanging="720"/>
      </w:pPr>
      <w:rPr>
        <w:rFonts w:ascii="Calibri" w:hAnsi="Calibri" w:cs="Calibri" w:hint="default"/>
        <w:color w:val="000000"/>
      </w:rPr>
    </w:lvl>
    <w:lvl w:ilvl="4">
      <w:start w:val="1"/>
      <w:numFmt w:val="decimal"/>
      <w:lvlText w:val="%1.%2.%3.%4.%5"/>
      <w:lvlJc w:val="left"/>
      <w:pPr>
        <w:ind w:left="1080" w:hanging="1080"/>
      </w:pPr>
      <w:rPr>
        <w:rFonts w:ascii="Calibri" w:hAnsi="Calibri" w:cs="Calibri" w:hint="default"/>
        <w:color w:val="000000"/>
      </w:rPr>
    </w:lvl>
    <w:lvl w:ilvl="5">
      <w:start w:val="1"/>
      <w:numFmt w:val="decimal"/>
      <w:lvlText w:val="%1.%2.%3.%4.%5.%6"/>
      <w:lvlJc w:val="left"/>
      <w:pPr>
        <w:ind w:left="1080" w:hanging="1080"/>
      </w:pPr>
      <w:rPr>
        <w:rFonts w:ascii="Calibri" w:hAnsi="Calibri" w:cs="Calibri" w:hint="default"/>
        <w:color w:val="000000"/>
      </w:rPr>
    </w:lvl>
    <w:lvl w:ilvl="6">
      <w:start w:val="1"/>
      <w:numFmt w:val="decimal"/>
      <w:lvlText w:val="%1.%2.%3.%4.%5.%6.%7"/>
      <w:lvlJc w:val="left"/>
      <w:pPr>
        <w:ind w:left="1440" w:hanging="1440"/>
      </w:pPr>
      <w:rPr>
        <w:rFonts w:ascii="Calibri" w:hAnsi="Calibri" w:cs="Calibri" w:hint="default"/>
        <w:color w:val="000000"/>
      </w:rPr>
    </w:lvl>
    <w:lvl w:ilvl="7">
      <w:start w:val="1"/>
      <w:numFmt w:val="decimal"/>
      <w:lvlText w:val="%1.%2.%3.%4.%5.%6.%7.%8"/>
      <w:lvlJc w:val="left"/>
      <w:pPr>
        <w:ind w:left="1440" w:hanging="1440"/>
      </w:pPr>
      <w:rPr>
        <w:rFonts w:ascii="Calibri" w:hAnsi="Calibri" w:cs="Calibri" w:hint="default"/>
        <w:color w:val="000000"/>
      </w:rPr>
    </w:lvl>
    <w:lvl w:ilvl="8">
      <w:start w:val="1"/>
      <w:numFmt w:val="decimal"/>
      <w:lvlText w:val="%1.%2.%3.%4.%5.%6.%7.%8.%9"/>
      <w:lvlJc w:val="left"/>
      <w:pPr>
        <w:ind w:left="1440" w:hanging="1440"/>
      </w:pPr>
      <w:rPr>
        <w:rFonts w:ascii="Calibri" w:hAnsi="Calibri" w:cs="Calibri" w:hint="default"/>
        <w:color w:val="000000"/>
      </w:rPr>
    </w:lvl>
  </w:abstractNum>
  <w:abstractNum w:abstractNumId="3" w15:restartNumberingAfterBreak="0">
    <w:nsid w:val="054B4F45"/>
    <w:multiLevelType w:val="hybridMultilevel"/>
    <w:tmpl w:val="C6949C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9A073E6"/>
    <w:multiLevelType w:val="multilevel"/>
    <w:tmpl w:val="28EAE50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3BC34E6"/>
    <w:multiLevelType w:val="hybridMultilevel"/>
    <w:tmpl w:val="F744A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E75549"/>
    <w:multiLevelType w:val="hybridMultilevel"/>
    <w:tmpl w:val="2BD4E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2D1FE9"/>
    <w:multiLevelType w:val="multilevel"/>
    <w:tmpl w:val="E52E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815B8"/>
    <w:multiLevelType w:val="multilevel"/>
    <w:tmpl w:val="CEAA046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F6103D"/>
    <w:multiLevelType w:val="hybridMultilevel"/>
    <w:tmpl w:val="4F2A6B9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18735FB"/>
    <w:multiLevelType w:val="multilevel"/>
    <w:tmpl w:val="5B5C43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31B0571E"/>
    <w:multiLevelType w:val="hybridMultilevel"/>
    <w:tmpl w:val="674EA8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53E4609"/>
    <w:multiLevelType w:val="hybridMultilevel"/>
    <w:tmpl w:val="0C0A2BDA"/>
    <w:lvl w:ilvl="0" w:tplc="95B4BA46">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1ECF98">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CA493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46D430">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84DAD0">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778A49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8E06C98">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42B11C">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D43722">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E2E3C05"/>
    <w:multiLevelType w:val="hybridMultilevel"/>
    <w:tmpl w:val="A26468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F302144"/>
    <w:multiLevelType w:val="hybridMultilevel"/>
    <w:tmpl w:val="B532B8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5183579"/>
    <w:multiLevelType w:val="hybridMultilevel"/>
    <w:tmpl w:val="F80A59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7941969"/>
    <w:multiLevelType w:val="multilevel"/>
    <w:tmpl w:val="0C14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6C7B9A"/>
    <w:multiLevelType w:val="multilevel"/>
    <w:tmpl w:val="102A7ED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6AF182F"/>
    <w:multiLevelType w:val="multilevel"/>
    <w:tmpl w:val="0FE086B2"/>
    <w:lvl w:ilvl="0">
      <w:start w:val="1"/>
      <w:numFmt w:val="decimal"/>
      <w:lvlText w:val="%1."/>
      <w:lvlJc w:val="left"/>
      <w:pPr>
        <w:ind w:left="1080"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15:restartNumberingAfterBreak="0">
    <w:nsid w:val="782D28CC"/>
    <w:multiLevelType w:val="multilevel"/>
    <w:tmpl w:val="BC963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FA6CD4"/>
    <w:multiLevelType w:val="multilevel"/>
    <w:tmpl w:val="942845E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55406144">
    <w:abstractNumId w:val="12"/>
  </w:num>
  <w:num w:numId="2" w16cid:durableId="899907087">
    <w:abstractNumId w:val="18"/>
  </w:num>
  <w:num w:numId="3" w16cid:durableId="1702515160">
    <w:abstractNumId w:val="3"/>
  </w:num>
  <w:num w:numId="4" w16cid:durableId="2030251820">
    <w:abstractNumId w:val="2"/>
  </w:num>
  <w:num w:numId="5" w16cid:durableId="293146286">
    <w:abstractNumId w:val="5"/>
  </w:num>
  <w:num w:numId="6" w16cid:durableId="2019576957">
    <w:abstractNumId w:val="16"/>
  </w:num>
  <w:num w:numId="7" w16cid:durableId="666522747">
    <w:abstractNumId w:val="7"/>
  </w:num>
  <w:num w:numId="8" w16cid:durableId="463349908">
    <w:abstractNumId w:val="0"/>
  </w:num>
  <w:num w:numId="9" w16cid:durableId="1200582875">
    <w:abstractNumId w:val="19"/>
  </w:num>
  <w:num w:numId="10" w16cid:durableId="1647734649">
    <w:abstractNumId w:val="19"/>
    <w:lvlOverride w:ilvl="1">
      <w:lvl w:ilvl="1">
        <w:numFmt w:val="bullet"/>
        <w:lvlText w:val=""/>
        <w:lvlJc w:val="left"/>
        <w:pPr>
          <w:tabs>
            <w:tab w:val="num" w:pos="1440"/>
          </w:tabs>
          <w:ind w:left="1440" w:hanging="360"/>
        </w:pPr>
        <w:rPr>
          <w:rFonts w:ascii="Symbol" w:hAnsi="Symbol" w:hint="default"/>
          <w:sz w:val="20"/>
        </w:rPr>
      </w:lvl>
    </w:lvlOverride>
  </w:num>
  <w:num w:numId="11" w16cid:durableId="1331058902">
    <w:abstractNumId w:val="19"/>
    <w:lvlOverride w:ilvl="1">
      <w:lvl w:ilvl="1">
        <w:numFmt w:val="bullet"/>
        <w:lvlText w:val=""/>
        <w:lvlJc w:val="left"/>
        <w:pPr>
          <w:tabs>
            <w:tab w:val="num" w:pos="1440"/>
          </w:tabs>
          <w:ind w:left="1440" w:hanging="360"/>
        </w:pPr>
        <w:rPr>
          <w:rFonts w:ascii="Symbol" w:hAnsi="Symbol" w:hint="default"/>
          <w:sz w:val="20"/>
        </w:rPr>
      </w:lvl>
    </w:lvlOverride>
  </w:num>
  <w:num w:numId="12" w16cid:durableId="1778986572">
    <w:abstractNumId w:val="19"/>
    <w:lvlOverride w:ilvl="1">
      <w:lvl w:ilvl="1">
        <w:numFmt w:val="bullet"/>
        <w:lvlText w:val=""/>
        <w:lvlJc w:val="left"/>
        <w:pPr>
          <w:tabs>
            <w:tab w:val="num" w:pos="1440"/>
          </w:tabs>
          <w:ind w:left="1440" w:hanging="360"/>
        </w:pPr>
        <w:rPr>
          <w:rFonts w:ascii="Symbol" w:hAnsi="Symbol" w:hint="default"/>
          <w:sz w:val="20"/>
        </w:rPr>
      </w:lvl>
    </w:lvlOverride>
  </w:num>
  <w:num w:numId="13" w16cid:durableId="257325837">
    <w:abstractNumId w:val="19"/>
    <w:lvlOverride w:ilvl="1">
      <w:lvl w:ilvl="1">
        <w:numFmt w:val="bullet"/>
        <w:lvlText w:val=""/>
        <w:lvlJc w:val="left"/>
        <w:pPr>
          <w:tabs>
            <w:tab w:val="num" w:pos="1440"/>
          </w:tabs>
          <w:ind w:left="1440" w:hanging="360"/>
        </w:pPr>
        <w:rPr>
          <w:rFonts w:ascii="Symbol" w:hAnsi="Symbol" w:hint="default"/>
          <w:sz w:val="20"/>
        </w:rPr>
      </w:lvl>
    </w:lvlOverride>
  </w:num>
  <w:num w:numId="14" w16cid:durableId="1391030096">
    <w:abstractNumId w:val="19"/>
    <w:lvlOverride w:ilvl="1">
      <w:lvl w:ilvl="1">
        <w:numFmt w:val="bullet"/>
        <w:lvlText w:val=""/>
        <w:lvlJc w:val="left"/>
        <w:pPr>
          <w:tabs>
            <w:tab w:val="num" w:pos="1440"/>
          </w:tabs>
          <w:ind w:left="1440" w:hanging="360"/>
        </w:pPr>
        <w:rPr>
          <w:rFonts w:ascii="Symbol" w:hAnsi="Symbol" w:hint="default"/>
          <w:sz w:val="20"/>
        </w:rPr>
      </w:lvl>
    </w:lvlOverride>
  </w:num>
  <w:num w:numId="15" w16cid:durableId="115493688">
    <w:abstractNumId w:val="19"/>
    <w:lvlOverride w:ilvl="1">
      <w:lvl w:ilvl="1">
        <w:numFmt w:val="bullet"/>
        <w:lvlText w:val=""/>
        <w:lvlJc w:val="left"/>
        <w:pPr>
          <w:tabs>
            <w:tab w:val="num" w:pos="1440"/>
          </w:tabs>
          <w:ind w:left="1440" w:hanging="360"/>
        </w:pPr>
        <w:rPr>
          <w:rFonts w:ascii="Symbol" w:hAnsi="Symbol" w:hint="default"/>
          <w:sz w:val="20"/>
        </w:rPr>
      </w:lvl>
    </w:lvlOverride>
  </w:num>
  <w:num w:numId="16" w16cid:durableId="1810973016">
    <w:abstractNumId w:val="19"/>
    <w:lvlOverride w:ilvl="1">
      <w:lvl w:ilvl="1">
        <w:numFmt w:val="bullet"/>
        <w:lvlText w:val=""/>
        <w:lvlJc w:val="left"/>
        <w:pPr>
          <w:tabs>
            <w:tab w:val="num" w:pos="1440"/>
          </w:tabs>
          <w:ind w:left="1440" w:hanging="360"/>
        </w:pPr>
        <w:rPr>
          <w:rFonts w:ascii="Symbol" w:hAnsi="Symbol" w:hint="default"/>
          <w:sz w:val="20"/>
        </w:rPr>
      </w:lvl>
    </w:lvlOverride>
  </w:num>
  <w:num w:numId="17" w16cid:durableId="627004974">
    <w:abstractNumId w:val="19"/>
    <w:lvlOverride w:ilvl="1">
      <w:lvl w:ilvl="1">
        <w:numFmt w:val="bullet"/>
        <w:lvlText w:val=""/>
        <w:lvlJc w:val="left"/>
        <w:pPr>
          <w:tabs>
            <w:tab w:val="num" w:pos="1440"/>
          </w:tabs>
          <w:ind w:left="1440" w:hanging="360"/>
        </w:pPr>
        <w:rPr>
          <w:rFonts w:ascii="Symbol" w:hAnsi="Symbol" w:hint="default"/>
          <w:sz w:val="20"/>
        </w:rPr>
      </w:lvl>
    </w:lvlOverride>
  </w:num>
  <w:num w:numId="18" w16cid:durableId="835267586">
    <w:abstractNumId w:val="19"/>
    <w:lvlOverride w:ilvl="1">
      <w:lvl w:ilvl="1">
        <w:numFmt w:val="bullet"/>
        <w:lvlText w:val=""/>
        <w:lvlJc w:val="left"/>
        <w:pPr>
          <w:tabs>
            <w:tab w:val="num" w:pos="1440"/>
          </w:tabs>
          <w:ind w:left="1440" w:hanging="360"/>
        </w:pPr>
        <w:rPr>
          <w:rFonts w:ascii="Symbol" w:hAnsi="Symbol" w:hint="default"/>
          <w:sz w:val="20"/>
        </w:rPr>
      </w:lvl>
    </w:lvlOverride>
  </w:num>
  <w:num w:numId="19" w16cid:durableId="1767535888">
    <w:abstractNumId w:val="19"/>
    <w:lvlOverride w:ilvl="1">
      <w:lvl w:ilvl="1">
        <w:numFmt w:val="bullet"/>
        <w:lvlText w:val=""/>
        <w:lvlJc w:val="left"/>
        <w:pPr>
          <w:tabs>
            <w:tab w:val="num" w:pos="1440"/>
          </w:tabs>
          <w:ind w:left="1440" w:hanging="360"/>
        </w:pPr>
        <w:rPr>
          <w:rFonts w:ascii="Symbol" w:hAnsi="Symbol" w:hint="default"/>
          <w:sz w:val="20"/>
        </w:rPr>
      </w:lvl>
    </w:lvlOverride>
  </w:num>
  <w:num w:numId="20" w16cid:durableId="489756931">
    <w:abstractNumId w:val="19"/>
    <w:lvlOverride w:ilvl="1">
      <w:lvl w:ilvl="1">
        <w:numFmt w:val="bullet"/>
        <w:lvlText w:val=""/>
        <w:lvlJc w:val="left"/>
        <w:pPr>
          <w:tabs>
            <w:tab w:val="num" w:pos="1440"/>
          </w:tabs>
          <w:ind w:left="1440" w:hanging="360"/>
        </w:pPr>
        <w:rPr>
          <w:rFonts w:ascii="Symbol" w:hAnsi="Symbol" w:hint="default"/>
          <w:sz w:val="20"/>
        </w:rPr>
      </w:lvl>
    </w:lvlOverride>
  </w:num>
  <w:num w:numId="21" w16cid:durableId="1903367818">
    <w:abstractNumId w:val="19"/>
    <w:lvlOverride w:ilvl="1">
      <w:lvl w:ilvl="1">
        <w:numFmt w:val="bullet"/>
        <w:lvlText w:val=""/>
        <w:lvlJc w:val="left"/>
        <w:pPr>
          <w:tabs>
            <w:tab w:val="num" w:pos="1440"/>
          </w:tabs>
          <w:ind w:left="1440" w:hanging="360"/>
        </w:pPr>
        <w:rPr>
          <w:rFonts w:ascii="Symbol" w:hAnsi="Symbol" w:hint="default"/>
          <w:sz w:val="20"/>
        </w:rPr>
      </w:lvl>
    </w:lvlOverride>
  </w:num>
  <w:num w:numId="22" w16cid:durableId="860556437">
    <w:abstractNumId w:val="19"/>
    <w:lvlOverride w:ilvl="1">
      <w:lvl w:ilvl="1">
        <w:numFmt w:val="bullet"/>
        <w:lvlText w:val=""/>
        <w:lvlJc w:val="left"/>
        <w:pPr>
          <w:tabs>
            <w:tab w:val="num" w:pos="1440"/>
          </w:tabs>
          <w:ind w:left="1440" w:hanging="360"/>
        </w:pPr>
        <w:rPr>
          <w:rFonts w:ascii="Symbol" w:hAnsi="Symbol" w:hint="default"/>
          <w:sz w:val="20"/>
        </w:rPr>
      </w:lvl>
    </w:lvlOverride>
  </w:num>
  <w:num w:numId="23" w16cid:durableId="1263223749">
    <w:abstractNumId w:val="19"/>
    <w:lvlOverride w:ilvl="1">
      <w:lvl w:ilvl="1">
        <w:numFmt w:val="bullet"/>
        <w:lvlText w:val=""/>
        <w:lvlJc w:val="left"/>
        <w:pPr>
          <w:tabs>
            <w:tab w:val="num" w:pos="1440"/>
          </w:tabs>
          <w:ind w:left="1440" w:hanging="360"/>
        </w:pPr>
        <w:rPr>
          <w:rFonts w:ascii="Symbol" w:hAnsi="Symbol" w:hint="default"/>
          <w:sz w:val="20"/>
        </w:rPr>
      </w:lvl>
    </w:lvlOverride>
  </w:num>
  <w:num w:numId="24" w16cid:durableId="1182742834">
    <w:abstractNumId w:val="19"/>
    <w:lvlOverride w:ilvl="1">
      <w:lvl w:ilvl="1">
        <w:numFmt w:val="bullet"/>
        <w:lvlText w:val=""/>
        <w:lvlJc w:val="left"/>
        <w:pPr>
          <w:tabs>
            <w:tab w:val="num" w:pos="1440"/>
          </w:tabs>
          <w:ind w:left="1440" w:hanging="360"/>
        </w:pPr>
        <w:rPr>
          <w:rFonts w:ascii="Symbol" w:hAnsi="Symbol" w:hint="default"/>
          <w:sz w:val="20"/>
        </w:rPr>
      </w:lvl>
    </w:lvlOverride>
  </w:num>
  <w:num w:numId="25" w16cid:durableId="1762218224">
    <w:abstractNumId w:val="19"/>
    <w:lvlOverride w:ilvl="1">
      <w:lvl w:ilvl="1">
        <w:numFmt w:val="bullet"/>
        <w:lvlText w:val=""/>
        <w:lvlJc w:val="left"/>
        <w:pPr>
          <w:tabs>
            <w:tab w:val="num" w:pos="1440"/>
          </w:tabs>
          <w:ind w:left="1440" w:hanging="360"/>
        </w:pPr>
        <w:rPr>
          <w:rFonts w:ascii="Symbol" w:hAnsi="Symbol" w:hint="default"/>
          <w:sz w:val="20"/>
        </w:rPr>
      </w:lvl>
    </w:lvlOverride>
  </w:num>
  <w:num w:numId="26" w16cid:durableId="1403219089">
    <w:abstractNumId w:val="19"/>
    <w:lvlOverride w:ilvl="1">
      <w:lvl w:ilvl="1">
        <w:numFmt w:val="bullet"/>
        <w:lvlText w:val=""/>
        <w:lvlJc w:val="left"/>
        <w:pPr>
          <w:tabs>
            <w:tab w:val="num" w:pos="1440"/>
          </w:tabs>
          <w:ind w:left="1440" w:hanging="360"/>
        </w:pPr>
        <w:rPr>
          <w:rFonts w:ascii="Symbol" w:hAnsi="Symbol" w:hint="default"/>
          <w:sz w:val="20"/>
        </w:rPr>
      </w:lvl>
    </w:lvlOverride>
  </w:num>
  <w:num w:numId="27" w16cid:durableId="693267821">
    <w:abstractNumId w:val="19"/>
    <w:lvlOverride w:ilvl="1">
      <w:lvl w:ilvl="1">
        <w:numFmt w:val="bullet"/>
        <w:lvlText w:val=""/>
        <w:lvlJc w:val="left"/>
        <w:pPr>
          <w:tabs>
            <w:tab w:val="num" w:pos="1440"/>
          </w:tabs>
          <w:ind w:left="1440" w:hanging="360"/>
        </w:pPr>
        <w:rPr>
          <w:rFonts w:ascii="Symbol" w:hAnsi="Symbol" w:hint="default"/>
          <w:sz w:val="20"/>
        </w:rPr>
      </w:lvl>
    </w:lvlOverride>
  </w:num>
  <w:num w:numId="28" w16cid:durableId="420882214">
    <w:abstractNumId w:val="19"/>
    <w:lvlOverride w:ilvl="1">
      <w:lvl w:ilvl="1">
        <w:numFmt w:val="bullet"/>
        <w:lvlText w:val=""/>
        <w:lvlJc w:val="left"/>
        <w:pPr>
          <w:tabs>
            <w:tab w:val="num" w:pos="1440"/>
          </w:tabs>
          <w:ind w:left="1440" w:hanging="360"/>
        </w:pPr>
        <w:rPr>
          <w:rFonts w:ascii="Symbol" w:hAnsi="Symbol" w:hint="default"/>
          <w:sz w:val="20"/>
        </w:rPr>
      </w:lvl>
    </w:lvlOverride>
  </w:num>
  <w:num w:numId="29" w16cid:durableId="1451820772">
    <w:abstractNumId w:val="19"/>
    <w:lvlOverride w:ilvl="1">
      <w:lvl w:ilvl="1">
        <w:numFmt w:val="bullet"/>
        <w:lvlText w:val=""/>
        <w:lvlJc w:val="left"/>
        <w:pPr>
          <w:tabs>
            <w:tab w:val="num" w:pos="1440"/>
          </w:tabs>
          <w:ind w:left="1440" w:hanging="360"/>
        </w:pPr>
        <w:rPr>
          <w:rFonts w:ascii="Symbol" w:hAnsi="Symbol" w:hint="default"/>
          <w:sz w:val="20"/>
        </w:rPr>
      </w:lvl>
    </w:lvlOverride>
  </w:num>
  <w:num w:numId="30" w16cid:durableId="1187985783">
    <w:abstractNumId w:val="19"/>
    <w:lvlOverride w:ilvl="1">
      <w:lvl w:ilvl="1">
        <w:numFmt w:val="bullet"/>
        <w:lvlText w:val=""/>
        <w:lvlJc w:val="left"/>
        <w:pPr>
          <w:tabs>
            <w:tab w:val="num" w:pos="1440"/>
          </w:tabs>
          <w:ind w:left="1440" w:hanging="360"/>
        </w:pPr>
        <w:rPr>
          <w:rFonts w:ascii="Symbol" w:hAnsi="Symbol" w:hint="default"/>
          <w:sz w:val="20"/>
        </w:rPr>
      </w:lvl>
    </w:lvlOverride>
  </w:num>
  <w:num w:numId="31" w16cid:durableId="646399700">
    <w:abstractNumId w:val="19"/>
    <w:lvlOverride w:ilvl="1">
      <w:lvl w:ilvl="1">
        <w:numFmt w:val="bullet"/>
        <w:lvlText w:val=""/>
        <w:lvlJc w:val="left"/>
        <w:pPr>
          <w:tabs>
            <w:tab w:val="num" w:pos="1440"/>
          </w:tabs>
          <w:ind w:left="1440" w:hanging="360"/>
        </w:pPr>
        <w:rPr>
          <w:rFonts w:ascii="Symbol" w:hAnsi="Symbol" w:hint="default"/>
          <w:sz w:val="20"/>
        </w:rPr>
      </w:lvl>
    </w:lvlOverride>
  </w:num>
  <w:num w:numId="32" w16cid:durableId="345206866">
    <w:abstractNumId w:val="19"/>
    <w:lvlOverride w:ilvl="1">
      <w:lvl w:ilvl="1">
        <w:numFmt w:val="bullet"/>
        <w:lvlText w:val=""/>
        <w:lvlJc w:val="left"/>
        <w:pPr>
          <w:tabs>
            <w:tab w:val="num" w:pos="1440"/>
          </w:tabs>
          <w:ind w:left="1440" w:hanging="360"/>
        </w:pPr>
        <w:rPr>
          <w:rFonts w:ascii="Symbol" w:hAnsi="Symbol" w:hint="default"/>
          <w:sz w:val="20"/>
        </w:rPr>
      </w:lvl>
    </w:lvlOverride>
  </w:num>
  <w:num w:numId="33" w16cid:durableId="199711708">
    <w:abstractNumId w:val="19"/>
    <w:lvlOverride w:ilvl="1">
      <w:lvl w:ilvl="1">
        <w:numFmt w:val="bullet"/>
        <w:lvlText w:val=""/>
        <w:lvlJc w:val="left"/>
        <w:pPr>
          <w:tabs>
            <w:tab w:val="num" w:pos="1440"/>
          </w:tabs>
          <w:ind w:left="1440" w:hanging="360"/>
        </w:pPr>
        <w:rPr>
          <w:rFonts w:ascii="Symbol" w:hAnsi="Symbol" w:hint="default"/>
          <w:sz w:val="20"/>
        </w:rPr>
      </w:lvl>
    </w:lvlOverride>
  </w:num>
  <w:num w:numId="34" w16cid:durableId="614211256">
    <w:abstractNumId w:val="19"/>
    <w:lvlOverride w:ilvl="1">
      <w:lvl w:ilvl="1">
        <w:numFmt w:val="bullet"/>
        <w:lvlText w:val=""/>
        <w:lvlJc w:val="left"/>
        <w:pPr>
          <w:tabs>
            <w:tab w:val="num" w:pos="1440"/>
          </w:tabs>
          <w:ind w:left="1440" w:hanging="360"/>
        </w:pPr>
        <w:rPr>
          <w:rFonts w:ascii="Symbol" w:hAnsi="Symbol" w:hint="default"/>
          <w:sz w:val="20"/>
        </w:rPr>
      </w:lvl>
    </w:lvlOverride>
  </w:num>
  <w:num w:numId="35" w16cid:durableId="367028210">
    <w:abstractNumId w:val="4"/>
  </w:num>
  <w:num w:numId="36" w16cid:durableId="1973244026">
    <w:abstractNumId w:val="10"/>
  </w:num>
  <w:num w:numId="37" w16cid:durableId="1003894938">
    <w:abstractNumId w:val="13"/>
  </w:num>
  <w:num w:numId="38" w16cid:durableId="1060252713">
    <w:abstractNumId w:val="14"/>
  </w:num>
  <w:num w:numId="39" w16cid:durableId="1110011236">
    <w:abstractNumId w:val="15"/>
  </w:num>
  <w:num w:numId="40" w16cid:durableId="1010982652">
    <w:abstractNumId w:val="6"/>
  </w:num>
  <w:num w:numId="41" w16cid:durableId="456877043">
    <w:abstractNumId w:val="9"/>
  </w:num>
  <w:num w:numId="42" w16cid:durableId="1561865695">
    <w:abstractNumId w:val="1"/>
  </w:num>
  <w:num w:numId="43" w16cid:durableId="769545602">
    <w:abstractNumId w:val="11"/>
  </w:num>
  <w:num w:numId="44" w16cid:durableId="472525330">
    <w:abstractNumId w:val="8"/>
  </w:num>
  <w:num w:numId="45" w16cid:durableId="979650365">
    <w:abstractNumId w:val="17"/>
  </w:num>
  <w:num w:numId="46" w16cid:durableId="4983478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125"/>
    <w:rsid w:val="00001D7D"/>
    <w:rsid w:val="00003861"/>
    <w:rsid w:val="00017982"/>
    <w:rsid w:val="0002107B"/>
    <w:rsid w:val="00032C5A"/>
    <w:rsid w:val="00033129"/>
    <w:rsid w:val="00040601"/>
    <w:rsid w:val="00040CFD"/>
    <w:rsid w:val="00044AA5"/>
    <w:rsid w:val="00047EA8"/>
    <w:rsid w:val="00056CBD"/>
    <w:rsid w:val="00061919"/>
    <w:rsid w:val="000757B2"/>
    <w:rsid w:val="000864B9"/>
    <w:rsid w:val="00097A50"/>
    <w:rsid w:val="000A3BB6"/>
    <w:rsid w:val="000C67B4"/>
    <w:rsid w:val="000C74F7"/>
    <w:rsid w:val="000D145C"/>
    <w:rsid w:val="000D5D60"/>
    <w:rsid w:val="000E1A7A"/>
    <w:rsid w:val="000E698D"/>
    <w:rsid w:val="001070D6"/>
    <w:rsid w:val="00121C98"/>
    <w:rsid w:val="001257D1"/>
    <w:rsid w:val="00127C38"/>
    <w:rsid w:val="0013000F"/>
    <w:rsid w:val="00132F59"/>
    <w:rsid w:val="00134590"/>
    <w:rsid w:val="001354AC"/>
    <w:rsid w:val="00141A6D"/>
    <w:rsid w:val="00144C84"/>
    <w:rsid w:val="00147F14"/>
    <w:rsid w:val="00150649"/>
    <w:rsid w:val="0015438E"/>
    <w:rsid w:val="0015773B"/>
    <w:rsid w:val="00162F4B"/>
    <w:rsid w:val="00163038"/>
    <w:rsid w:val="00166A18"/>
    <w:rsid w:val="001709ED"/>
    <w:rsid w:val="001742E1"/>
    <w:rsid w:val="00183691"/>
    <w:rsid w:val="001B0912"/>
    <w:rsid w:val="001B4EAC"/>
    <w:rsid w:val="001B6315"/>
    <w:rsid w:val="001B7975"/>
    <w:rsid w:val="001C2A4D"/>
    <w:rsid w:val="001D2B3A"/>
    <w:rsid w:val="001D2BAF"/>
    <w:rsid w:val="001D38B0"/>
    <w:rsid w:val="001D7559"/>
    <w:rsid w:val="001E4440"/>
    <w:rsid w:val="001E51EB"/>
    <w:rsid w:val="001E52DA"/>
    <w:rsid w:val="001F5917"/>
    <w:rsid w:val="001F5CD7"/>
    <w:rsid w:val="00204719"/>
    <w:rsid w:val="0021206A"/>
    <w:rsid w:val="0022249F"/>
    <w:rsid w:val="00224931"/>
    <w:rsid w:val="00225788"/>
    <w:rsid w:val="00232AE5"/>
    <w:rsid w:val="00236EF8"/>
    <w:rsid w:val="0024005D"/>
    <w:rsid w:val="00240AEB"/>
    <w:rsid w:val="00251C1A"/>
    <w:rsid w:val="0025368A"/>
    <w:rsid w:val="002568B8"/>
    <w:rsid w:val="00260548"/>
    <w:rsid w:val="00262013"/>
    <w:rsid w:val="00273505"/>
    <w:rsid w:val="0027518E"/>
    <w:rsid w:val="00275A66"/>
    <w:rsid w:val="002803FB"/>
    <w:rsid w:val="00287D22"/>
    <w:rsid w:val="0029265D"/>
    <w:rsid w:val="00296C2F"/>
    <w:rsid w:val="00297910"/>
    <w:rsid w:val="002B3E9F"/>
    <w:rsid w:val="002C4769"/>
    <w:rsid w:val="002C5B61"/>
    <w:rsid w:val="002D160B"/>
    <w:rsid w:val="002D62C3"/>
    <w:rsid w:val="002D7321"/>
    <w:rsid w:val="002E490D"/>
    <w:rsid w:val="00300596"/>
    <w:rsid w:val="0030241D"/>
    <w:rsid w:val="00305C67"/>
    <w:rsid w:val="00314834"/>
    <w:rsid w:val="00315625"/>
    <w:rsid w:val="00316089"/>
    <w:rsid w:val="00324F09"/>
    <w:rsid w:val="00327995"/>
    <w:rsid w:val="0033093E"/>
    <w:rsid w:val="00340F50"/>
    <w:rsid w:val="0035115F"/>
    <w:rsid w:val="00362B03"/>
    <w:rsid w:val="00365DC2"/>
    <w:rsid w:val="0037608D"/>
    <w:rsid w:val="003B23AA"/>
    <w:rsid w:val="003C0495"/>
    <w:rsid w:val="003C0F70"/>
    <w:rsid w:val="003C2AA4"/>
    <w:rsid w:val="003E1E73"/>
    <w:rsid w:val="003E6772"/>
    <w:rsid w:val="004013B4"/>
    <w:rsid w:val="00401CF9"/>
    <w:rsid w:val="00405E0E"/>
    <w:rsid w:val="00413DAE"/>
    <w:rsid w:val="00423672"/>
    <w:rsid w:val="00425938"/>
    <w:rsid w:val="00427AE6"/>
    <w:rsid w:val="00430B34"/>
    <w:rsid w:val="00432A66"/>
    <w:rsid w:val="00435141"/>
    <w:rsid w:val="004351C4"/>
    <w:rsid w:val="004354B7"/>
    <w:rsid w:val="0043719B"/>
    <w:rsid w:val="004379E3"/>
    <w:rsid w:val="0044048C"/>
    <w:rsid w:val="0044137D"/>
    <w:rsid w:val="00442E88"/>
    <w:rsid w:val="004449F2"/>
    <w:rsid w:val="00445D37"/>
    <w:rsid w:val="0045000C"/>
    <w:rsid w:val="00450591"/>
    <w:rsid w:val="00452A8D"/>
    <w:rsid w:val="00453D2D"/>
    <w:rsid w:val="00462725"/>
    <w:rsid w:val="004715AC"/>
    <w:rsid w:val="00471F95"/>
    <w:rsid w:val="00474459"/>
    <w:rsid w:val="004A0ECB"/>
    <w:rsid w:val="004A222A"/>
    <w:rsid w:val="004A36B7"/>
    <w:rsid w:val="004A5154"/>
    <w:rsid w:val="004A574C"/>
    <w:rsid w:val="004B343E"/>
    <w:rsid w:val="004B5E54"/>
    <w:rsid w:val="004C72EB"/>
    <w:rsid w:val="004D03DC"/>
    <w:rsid w:val="004D1DD6"/>
    <w:rsid w:val="004D497D"/>
    <w:rsid w:val="004D6996"/>
    <w:rsid w:val="004E1142"/>
    <w:rsid w:val="005043E1"/>
    <w:rsid w:val="00506C80"/>
    <w:rsid w:val="0051335D"/>
    <w:rsid w:val="00526FC2"/>
    <w:rsid w:val="005330F4"/>
    <w:rsid w:val="005335C2"/>
    <w:rsid w:val="00537920"/>
    <w:rsid w:val="00554085"/>
    <w:rsid w:val="00561197"/>
    <w:rsid w:val="00562C58"/>
    <w:rsid w:val="005635BA"/>
    <w:rsid w:val="0057020B"/>
    <w:rsid w:val="00590F86"/>
    <w:rsid w:val="005948E3"/>
    <w:rsid w:val="00594D13"/>
    <w:rsid w:val="005B0A2A"/>
    <w:rsid w:val="005B326B"/>
    <w:rsid w:val="005D7136"/>
    <w:rsid w:val="005E0DF7"/>
    <w:rsid w:val="005E595E"/>
    <w:rsid w:val="005F3D29"/>
    <w:rsid w:val="005F6444"/>
    <w:rsid w:val="00600E5F"/>
    <w:rsid w:val="0060125F"/>
    <w:rsid w:val="00601780"/>
    <w:rsid w:val="00603DCB"/>
    <w:rsid w:val="00605896"/>
    <w:rsid w:val="0062143E"/>
    <w:rsid w:val="00625B5C"/>
    <w:rsid w:val="00637D5E"/>
    <w:rsid w:val="00647625"/>
    <w:rsid w:val="00651A01"/>
    <w:rsid w:val="00652B03"/>
    <w:rsid w:val="00670349"/>
    <w:rsid w:val="00676522"/>
    <w:rsid w:val="0068501F"/>
    <w:rsid w:val="00690EFC"/>
    <w:rsid w:val="006A225E"/>
    <w:rsid w:val="006B1B6E"/>
    <w:rsid w:val="006B1F3C"/>
    <w:rsid w:val="006C0F46"/>
    <w:rsid w:val="006C23D2"/>
    <w:rsid w:val="006D2F49"/>
    <w:rsid w:val="006D5DD2"/>
    <w:rsid w:val="006E3FA1"/>
    <w:rsid w:val="006E79DF"/>
    <w:rsid w:val="006F26A9"/>
    <w:rsid w:val="006F4838"/>
    <w:rsid w:val="00702FBA"/>
    <w:rsid w:val="007049C5"/>
    <w:rsid w:val="00712FF4"/>
    <w:rsid w:val="00714A6F"/>
    <w:rsid w:val="0072641B"/>
    <w:rsid w:val="007315F6"/>
    <w:rsid w:val="00731B04"/>
    <w:rsid w:val="00732958"/>
    <w:rsid w:val="00741312"/>
    <w:rsid w:val="0074767D"/>
    <w:rsid w:val="00751936"/>
    <w:rsid w:val="007525DE"/>
    <w:rsid w:val="00754069"/>
    <w:rsid w:val="00756CF7"/>
    <w:rsid w:val="00764B73"/>
    <w:rsid w:val="00770E2D"/>
    <w:rsid w:val="0077717D"/>
    <w:rsid w:val="0078038B"/>
    <w:rsid w:val="00784038"/>
    <w:rsid w:val="0079466F"/>
    <w:rsid w:val="00797689"/>
    <w:rsid w:val="007A382B"/>
    <w:rsid w:val="007A5144"/>
    <w:rsid w:val="007A69F5"/>
    <w:rsid w:val="007B302C"/>
    <w:rsid w:val="007B35DE"/>
    <w:rsid w:val="007B4188"/>
    <w:rsid w:val="007B4F48"/>
    <w:rsid w:val="007B58CE"/>
    <w:rsid w:val="007C001F"/>
    <w:rsid w:val="007C0F42"/>
    <w:rsid w:val="007C3867"/>
    <w:rsid w:val="007D0484"/>
    <w:rsid w:val="007D2E4D"/>
    <w:rsid w:val="007D5E94"/>
    <w:rsid w:val="007E4DC8"/>
    <w:rsid w:val="0080472B"/>
    <w:rsid w:val="008105BD"/>
    <w:rsid w:val="00820810"/>
    <w:rsid w:val="008236EC"/>
    <w:rsid w:val="008265B1"/>
    <w:rsid w:val="00827093"/>
    <w:rsid w:val="0082765D"/>
    <w:rsid w:val="00832B65"/>
    <w:rsid w:val="0083551F"/>
    <w:rsid w:val="008368E2"/>
    <w:rsid w:val="00836D65"/>
    <w:rsid w:val="008469CA"/>
    <w:rsid w:val="00851140"/>
    <w:rsid w:val="008530B6"/>
    <w:rsid w:val="00854075"/>
    <w:rsid w:val="00855FA9"/>
    <w:rsid w:val="00873A4F"/>
    <w:rsid w:val="00884521"/>
    <w:rsid w:val="00886CCC"/>
    <w:rsid w:val="00893912"/>
    <w:rsid w:val="008A53CB"/>
    <w:rsid w:val="008A6E55"/>
    <w:rsid w:val="008A6FD5"/>
    <w:rsid w:val="008B1069"/>
    <w:rsid w:val="008C3CC8"/>
    <w:rsid w:val="008C571A"/>
    <w:rsid w:val="008C743F"/>
    <w:rsid w:val="008E70D2"/>
    <w:rsid w:val="008F00C4"/>
    <w:rsid w:val="008F0D4E"/>
    <w:rsid w:val="00901F25"/>
    <w:rsid w:val="00905C83"/>
    <w:rsid w:val="00913B82"/>
    <w:rsid w:val="00935DAB"/>
    <w:rsid w:val="0094463A"/>
    <w:rsid w:val="00947666"/>
    <w:rsid w:val="00950831"/>
    <w:rsid w:val="00951BF9"/>
    <w:rsid w:val="00963E8A"/>
    <w:rsid w:val="00966976"/>
    <w:rsid w:val="009732AD"/>
    <w:rsid w:val="009805F5"/>
    <w:rsid w:val="00980667"/>
    <w:rsid w:val="00981FB3"/>
    <w:rsid w:val="00987719"/>
    <w:rsid w:val="00987989"/>
    <w:rsid w:val="00996133"/>
    <w:rsid w:val="00996308"/>
    <w:rsid w:val="009A5CE4"/>
    <w:rsid w:val="009A7090"/>
    <w:rsid w:val="009B07FC"/>
    <w:rsid w:val="009B1950"/>
    <w:rsid w:val="009C67F0"/>
    <w:rsid w:val="009D6C17"/>
    <w:rsid w:val="009E06F4"/>
    <w:rsid w:val="009E3105"/>
    <w:rsid w:val="009E459A"/>
    <w:rsid w:val="009E480C"/>
    <w:rsid w:val="009F3451"/>
    <w:rsid w:val="009F780B"/>
    <w:rsid w:val="00A069FE"/>
    <w:rsid w:val="00A0727A"/>
    <w:rsid w:val="00A1579B"/>
    <w:rsid w:val="00A17D5D"/>
    <w:rsid w:val="00A17D62"/>
    <w:rsid w:val="00A20D37"/>
    <w:rsid w:val="00A23F1C"/>
    <w:rsid w:val="00A26FB9"/>
    <w:rsid w:val="00A32926"/>
    <w:rsid w:val="00A35146"/>
    <w:rsid w:val="00A36D77"/>
    <w:rsid w:val="00A40674"/>
    <w:rsid w:val="00A412B9"/>
    <w:rsid w:val="00A46092"/>
    <w:rsid w:val="00A5441D"/>
    <w:rsid w:val="00A578F0"/>
    <w:rsid w:val="00A579DF"/>
    <w:rsid w:val="00A6461A"/>
    <w:rsid w:val="00A73400"/>
    <w:rsid w:val="00A74C69"/>
    <w:rsid w:val="00A74F86"/>
    <w:rsid w:val="00A75733"/>
    <w:rsid w:val="00A81D19"/>
    <w:rsid w:val="00A87EF2"/>
    <w:rsid w:val="00AA0A5E"/>
    <w:rsid w:val="00AA37DE"/>
    <w:rsid w:val="00AB589C"/>
    <w:rsid w:val="00AC01C4"/>
    <w:rsid w:val="00AC19B6"/>
    <w:rsid w:val="00AD585F"/>
    <w:rsid w:val="00AE74C5"/>
    <w:rsid w:val="00AE789D"/>
    <w:rsid w:val="00AF69C2"/>
    <w:rsid w:val="00AF7E67"/>
    <w:rsid w:val="00B03DEE"/>
    <w:rsid w:val="00B07646"/>
    <w:rsid w:val="00B10365"/>
    <w:rsid w:val="00B314B4"/>
    <w:rsid w:val="00B31BB5"/>
    <w:rsid w:val="00B36704"/>
    <w:rsid w:val="00B40026"/>
    <w:rsid w:val="00B5095C"/>
    <w:rsid w:val="00B5510D"/>
    <w:rsid w:val="00B6052C"/>
    <w:rsid w:val="00B61BCB"/>
    <w:rsid w:val="00B65349"/>
    <w:rsid w:val="00B71901"/>
    <w:rsid w:val="00B74D4C"/>
    <w:rsid w:val="00B823B8"/>
    <w:rsid w:val="00B8568E"/>
    <w:rsid w:val="00B9529C"/>
    <w:rsid w:val="00B95419"/>
    <w:rsid w:val="00BB088D"/>
    <w:rsid w:val="00BB2FE5"/>
    <w:rsid w:val="00BB643A"/>
    <w:rsid w:val="00BB7743"/>
    <w:rsid w:val="00BC4275"/>
    <w:rsid w:val="00BD5513"/>
    <w:rsid w:val="00BE0C4D"/>
    <w:rsid w:val="00BE1FE3"/>
    <w:rsid w:val="00BE35B8"/>
    <w:rsid w:val="00BF607C"/>
    <w:rsid w:val="00C140F2"/>
    <w:rsid w:val="00C42FD4"/>
    <w:rsid w:val="00C54AB3"/>
    <w:rsid w:val="00C61FA7"/>
    <w:rsid w:val="00C837DF"/>
    <w:rsid w:val="00CB4B45"/>
    <w:rsid w:val="00CB5380"/>
    <w:rsid w:val="00CB54C6"/>
    <w:rsid w:val="00CB7C70"/>
    <w:rsid w:val="00CC043F"/>
    <w:rsid w:val="00CC0EB4"/>
    <w:rsid w:val="00CC0EBD"/>
    <w:rsid w:val="00CC4649"/>
    <w:rsid w:val="00CC5E24"/>
    <w:rsid w:val="00CD0524"/>
    <w:rsid w:val="00CD22C1"/>
    <w:rsid w:val="00CD5604"/>
    <w:rsid w:val="00CE4C52"/>
    <w:rsid w:val="00CE6B69"/>
    <w:rsid w:val="00CE6F60"/>
    <w:rsid w:val="00CE6FA6"/>
    <w:rsid w:val="00CE7416"/>
    <w:rsid w:val="00CF0E01"/>
    <w:rsid w:val="00CF549B"/>
    <w:rsid w:val="00CF656C"/>
    <w:rsid w:val="00CF6DD3"/>
    <w:rsid w:val="00D0108D"/>
    <w:rsid w:val="00D14777"/>
    <w:rsid w:val="00D15E50"/>
    <w:rsid w:val="00D1673D"/>
    <w:rsid w:val="00D16DD2"/>
    <w:rsid w:val="00D17A87"/>
    <w:rsid w:val="00D21A70"/>
    <w:rsid w:val="00D24D0E"/>
    <w:rsid w:val="00D35D59"/>
    <w:rsid w:val="00D42F7F"/>
    <w:rsid w:val="00D51116"/>
    <w:rsid w:val="00D62DE7"/>
    <w:rsid w:val="00D71222"/>
    <w:rsid w:val="00D74067"/>
    <w:rsid w:val="00D75F7D"/>
    <w:rsid w:val="00D77CCB"/>
    <w:rsid w:val="00D80212"/>
    <w:rsid w:val="00D8256D"/>
    <w:rsid w:val="00DA38BE"/>
    <w:rsid w:val="00DB4AB6"/>
    <w:rsid w:val="00DC1D3E"/>
    <w:rsid w:val="00DC4E6C"/>
    <w:rsid w:val="00DC523F"/>
    <w:rsid w:val="00DD2949"/>
    <w:rsid w:val="00DD352D"/>
    <w:rsid w:val="00DD42B7"/>
    <w:rsid w:val="00DE1C90"/>
    <w:rsid w:val="00DE3A1E"/>
    <w:rsid w:val="00DF6DCE"/>
    <w:rsid w:val="00DF7988"/>
    <w:rsid w:val="00E0000D"/>
    <w:rsid w:val="00E10F59"/>
    <w:rsid w:val="00E13693"/>
    <w:rsid w:val="00E14314"/>
    <w:rsid w:val="00E25898"/>
    <w:rsid w:val="00E31F04"/>
    <w:rsid w:val="00E37CDE"/>
    <w:rsid w:val="00E4412D"/>
    <w:rsid w:val="00E4557E"/>
    <w:rsid w:val="00E47125"/>
    <w:rsid w:val="00E562C3"/>
    <w:rsid w:val="00E64E69"/>
    <w:rsid w:val="00E72AD5"/>
    <w:rsid w:val="00E83129"/>
    <w:rsid w:val="00E871F5"/>
    <w:rsid w:val="00E97888"/>
    <w:rsid w:val="00EA5535"/>
    <w:rsid w:val="00EB2582"/>
    <w:rsid w:val="00EB37FD"/>
    <w:rsid w:val="00EB68AE"/>
    <w:rsid w:val="00EB68BE"/>
    <w:rsid w:val="00EC00E0"/>
    <w:rsid w:val="00ED2CD3"/>
    <w:rsid w:val="00ED6699"/>
    <w:rsid w:val="00EE350A"/>
    <w:rsid w:val="00EF179A"/>
    <w:rsid w:val="00EF2C60"/>
    <w:rsid w:val="00EF386E"/>
    <w:rsid w:val="00EF5F6A"/>
    <w:rsid w:val="00F007AD"/>
    <w:rsid w:val="00F016D8"/>
    <w:rsid w:val="00F137B2"/>
    <w:rsid w:val="00F2335B"/>
    <w:rsid w:val="00F24DAA"/>
    <w:rsid w:val="00F4239E"/>
    <w:rsid w:val="00F50BDF"/>
    <w:rsid w:val="00F7334B"/>
    <w:rsid w:val="00F73B18"/>
    <w:rsid w:val="00F76A0B"/>
    <w:rsid w:val="00F82CD0"/>
    <w:rsid w:val="00F85C21"/>
    <w:rsid w:val="00FA13F8"/>
    <w:rsid w:val="00FA145B"/>
    <w:rsid w:val="00FB174E"/>
    <w:rsid w:val="00FB43E8"/>
    <w:rsid w:val="00FC2000"/>
    <w:rsid w:val="00FC57FA"/>
    <w:rsid w:val="00FC77DB"/>
    <w:rsid w:val="00FE35E8"/>
    <w:rsid w:val="00FE4887"/>
    <w:rsid w:val="00FF26E8"/>
    <w:rsid w:val="00FF3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D2BA2"/>
  <w15:chartTrackingRefBased/>
  <w15:docId w15:val="{F062BB14-7ABF-EB41-9431-9D75E965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12D"/>
  </w:style>
  <w:style w:type="paragraph" w:styleId="Heading1">
    <w:name w:val="heading 1"/>
    <w:basedOn w:val="Normal"/>
    <w:next w:val="Normal"/>
    <w:link w:val="Heading1Char"/>
    <w:uiPriority w:val="9"/>
    <w:qFormat/>
    <w:rsid w:val="00297910"/>
    <w:pPr>
      <w:keepNext/>
      <w:keepLines/>
      <w:spacing w:before="240"/>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97910"/>
    <w:pPr>
      <w:keepNext/>
      <w:keepLines/>
      <w:spacing w:before="40"/>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97910"/>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Header_1"/>
    <w:link w:val="NoSpacingChar"/>
    <w:uiPriority w:val="1"/>
    <w:qFormat/>
    <w:rsid w:val="00017982"/>
    <w:rPr>
      <w:rFonts w:ascii="Calibri" w:eastAsiaTheme="minorEastAsia" w:hAnsi="Calibri"/>
      <w:sz w:val="48"/>
      <w:szCs w:val="22"/>
      <w:lang w:val="en-US" w:eastAsia="zh-CN"/>
    </w:rPr>
  </w:style>
  <w:style w:type="character" w:customStyle="1" w:styleId="NoSpacingChar">
    <w:name w:val="No Spacing Char"/>
    <w:aliases w:val="Header_1 Char"/>
    <w:basedOn w:val="DefaultParagraphFont"/>
    <w:link w:val="NoSpacing"/>
    <w:uiPriority w:val="1"/>
    <w:rsid w:val="00017982"/>
    <w:rPr>
      <w:rFonts w:ascii="Calibri" w:eastAsiaTheme="minorEastAsia" w:hAnsi="Calibri"/>
      <w:sz w:val="48"/>
      <w:szCs w:val="22"/>
      <w:lang w:val="en-US" w:eastAsia="zh-CN"/>
    </w:rPr>
  </w:style>
  <w:style w:type="paragraph" w:styleId="Header">
    <w:name w:val="header"/>
    <w:basedOn w:val="Normal"/>
    <w:link w:val="HeaderChar"/>
    <w:uiPriority w:val="99"/>
    <w:unhideWhenUsed/>
    <w:rsid w:val="00E47125"/>
    <w:pPr>
      <w:tabs>
        <w:tab w:val="center" w:pos="4513"/>
        <w:tab w:val="right" w:pos="9026"/>
      </w:tabs>
    </w:pPr>
  </w:style>
  <w:style w:type="character" w:customStyle="1" w:styleId="HeaderChar">
    <w:name w:val="Header Char"/>
    <w:basedOn w:val="DefaultParagraphFont"/>
    <w:link w:val="Header"/>
    <w:uiPriority w:val="99"/>
    <w:rsid w:val="00E47125"/>
  </w:style>
  <w:style w:type="paragraph" w:styleId="Footer">
    <w:name w:val="footer"/>
    <w:basedOn w:val="Normal"/>
    <w:link w:val="FooterChar"/>
    <w:uiPriority w:val="99"/>
    <w:unhideWhenUsed/>
    <w:rsid w:val="00E47125"/>
    <w:pPr>
      <w:tabs>
        <w:tab w:val="center" w:pos="4513"/>
        <w:tab w:val="right" w:pos="9026"/>
      </w:tabs>
    </w:pPr>
  </w:style>
  <w:style w:type="character" w:customStyle="1" w:styleId="FooterChar">
    <w:name w:val="Footer Char"/>
    <w:basedOn w:val="DefaultParagraphFont"/>
    <w:link w:val="Footer"/>
    <w:uiPriority w:val="99"/>
    <w:rsid w:val="00E47125"/>
  </w:style>
  <w:style w:type="character" w:styleId="PageNumber">
    <w:name w:val="page number"/>
    <w:basedOn w:val="DefaultParagraphFont"/>
    <w:uiPriority w:val="99"/>
    <w:semiHidden/>
    <w:unhideWhenUsed/>
    <w:rsid w:val="00E47125"/>
  </w:style>
  <w:style w:type="table" w:styleId="GridTable6Colorful-Accent3">
    <w:name w:val="Grid Table 6 Colorful Accent 3"/>
    <w:basedOn w:val="TableNormal"/>
    <w:uiPriority w:val="51"/>
    <w:rsid w:val="008368E2"/>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29791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9791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97910"/>
    <w:rPr>
      <w:rFonts w:ascii="Times New Roman" w:eastAsia="Times New Roman" w:hAnsi="Times New Roman" w:cs="Times New Roman"/>
      <w:b/>
      <w:bCs/>
      <w:sz w:val="27"/>
      <w:szCs w:val="27"/>
      <w:lang w:eastAsia="en-GB"/>
    </w:rPr>
  </w:style>
  <w:style w:type="paragraph" w:styleId="ListParagraph">
    <w:name w:val="List Paragraph"/>
    <w:basedOn w:val="Normal"/>
    <w:link w:val="ListParagraphChar"/>
    <w:uiPriority w:val="34"/>
    <w:qFormat/>
    <w:rsid w:val="00297910"/>
    <w:pPr>
      <w:ind w:left="720"/>
    </w:pPr>
    <w:rPr>
      <w:rFonts w:ascii="Lucida Sans" w:eastAsia="Times New Roman" w:hAnsi="Lucida Sans" w:cs="Times New Roman"/>
      <w:lang w:eastAsia="en-GB"/>
    </w:rPr>
  </w:style>
  <w:style w:type="character" w:customStyle="1" w:styleId="ListParagraphChar">
    <w:name w:val="List Paragraph Char"/>
    <w:link w:val="ListParagraph"/>
    <w:uiPriority w:val="34"/>
    <w:locked/>
    <w:rsid w:val="00297910"/>
    <w:rPr>
      <w:rFonts w:ascii="Lucida Sans" w:eastAsia="Times New Roman" w:hAnsi="Lucida Sans" w:cs="Times New Roman"/>
      <w:lang w:eastAsia="en-GB"/>
    </w:rPr>
  </w:style>
  <w:style w:type="paragraph" w:customStyle="1" w:styleId="Default">
    <w:name w:val="Default"/>
    <w:rsid w:val="00297910"/>
    <w:pPr>
      <w:autoSpaceDE w:val="0"/>
      <w:autoSpaceDN w:val="0"/>
      <w:adjustRightInd w:val="0"/>
    </w:pPr>
    <w:rPr>
      <w:rFonts w:ascii="Calibri" w:eastAsia="Calibri" w:hAnsi="Calibri" w:cs="Calibri"/>
      <w:color w:val="000000"/>
      <w:lang w:eastAsia="en-GB"/>
    </w:rPr>
  </w:style>
  <w:style w:type="character" w:styleId="Emphasis">
    <w:name w:val="Emphasis"/>
    <w:basedOn w:val="DefaultParagraphFont"/>
    <w:uiPriority w:val="20"/>
    <w:qFormat/>
    <w:rsid w:val="00297910"/>
    <w:rPr>
      <w:i/>
      <w:iCs/>
    </w:rPr>
  </w:style>
  <w:style w:type="paragraph" w:customStyle="1" w:styleId="xp2">
    <w:name w:val="x_p2"/>
    <w:basedOn w:val="Normal"/>
    <w:rsid w:val="004D1DD6"/>
    <w:pPr>
      <w:spacing w:before="100" w:beforeAutospacing="1" w:after="100" w:afterAutospacing="1"/>
    </w:pPr>
    <w:rPr>
      <w:rFonts w:ascii="Calibri" w:hAnsi="Calibri" w:cs="Calibri"/>
      <w:sz w:val="22"/>
      <w:szCs w:val="22"/>
      <w:lang w:eastAsia="en-GB"/>
    </w:rPr>
  </w:style>
  <w:style w:type="paragraph" w:customStyle="1" w:styleId="xmsonormal">
    <w:name w:val="x_msonormal"/>
    <w:basedOn w:val="Normal"/>
    <w:rsid w:val="004D1DD6"/>
    <w:pPr>
      <w:spacing w:before="100" w:beforeAutospacing="1" w:after="100" w:afterAutospacing="1"/>
    </w:pPr>
    <w:rPr>
      <w:rFonts w:ascii="Calibri" w:hAnsi="Calibri" w:cs="Calibri"/>
      <w:sz w:val="22"/>
      <w:szCs w:val="22"/>
      <w:lang w:eastAsia="en-GB"/>
    </w:rPr>
  </w:style>
  <w:style w:type="character" w:styleId="Hyperlink">
    <w:name w:val="Hyperlink"/>
    <w:basedOn w:val="DefaultParagraphFont"/>
    <w:uiPriority w:val="99"/>
    <w:unhideWhenUsed/>
    <w:rsid w:val="00E31F04"/>
    <w:rPr>
      <w:color w:val="0563C1" w:themeColor="hyperlink"/>
      <w:u w:val="single"/>
    </w:rPr>
  </w:style>
  <w:style w:type="character" w:styleId="UnresolvedMention">
    <w:name w:val="Unresolved Mention"/>
    <w:basedOn w:val="DefaultParagraphFont"/>
    <w:uiPriority w:val="99"/>
    <w:semiHidden/>
    <w:unhideWhenUsed/>
    <w:rsid w:val="00E31F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63577">
      <w:bodyDiv w:val="1"/>
      <w:marLeft w:val="0"/>
      <w:marRight w:val="0"/>
      <w:marTop w:val="0"/>
      <w:marBottom w:val="0"/>
      <w:divBdr>
        <w:top w:val="none" w:sz="0" w:space="0" w:color="auto"/>
        <w:left w:val="none" w:sz="0" w:space="0" w:color="auto"/>
        <w:bottom w:val="none" w:sz="0" w:space="0" w:color="auto"/>
        <w:right w:val="none" w:sz="0" w:space="0" w:color="auto"/>
      </w:divBdr>
    </w:div>
    <w:div w:id="84456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6577bf0-7c9b-4660-9e83-1247ede2c575" xsi:nil="true"/>
    <Site_x0020_Address xmlns="76577bf0-7c9b-4660-9e83-1247ede2c575" xsi:nil="true"/>
    <Council xmlns="76577bf0-7c9b-4660-9e83-1247ede2c575" xsi:nil="true"/>
    <File_x0020_Number xmlns="76577bf0-7c9b-4660-9e83-1247ede2c575" xsi:nil="true"/>
    <Professional xmlns="76577bf0-7c9b-4660-9e83-1247ede2c575" xsi:nil="true"/>
    <lcf76f155ced4ddcb4097134ff3c332f xmlns="9b1377e4-adfe-4859-ac9c-c54fb7dee64f">
      <Terms xmlns="http://schemas.microsoft.com/office/infopath/2007/PartnerControls"/>
    </lcf76f155ced4ddcb4097134ff3c332f>
    <AR_x0020_Office xmlns="76577bf0-7c9b-4660-9e83-1247ede2c57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3ACDC0534531C49A29A1907A08E834E" ma:contentTypeVersion="20" ma:contentTypeDescription="Create a new document." ma:contentTypeScope="" ma:versionID="f92d0aaf775a2c1e90720ee6b3ff9511">
  <xsd:schema xmlns:xsd="http://www.w3.org/2001/XMLSchema" xmlns:xs="http://www.w3.org/2001/XMLSchema" xmlns:p="http://schemas.microsoft.com/office/2006/metadata/properties" xmlns:ns2="9b1377e4-adfe-4859-ac9c-c54fb7dee64f" xmlns:ns3="76577bf0-7c9b-4660-9e83-1247ede2c575" targetNamespace="http://schemas.microsoft.com/office/2006/metadata/properties" ma:root="true" ma:fieldsID="5aec483d8d6a9cbb5c292614b10b2eb0" ns2:_="" ns3:_="">
    <xsd:import namespace="9b1377e4-adfe-4859-ac9c-c54fb7dee64f"/>
    <xsd:import namespace="76577bf0-7c9b-4660-9e83-1247ede2c575"/>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File_x0020_Number" minOccurs="0"/>
                <xsd:element ref="ns3:AR_x0020_Office" minOccurs="0"/>
                <xsd:element ref="ns3:Site_x0020_Address" minOccurs="0"/>
                <xsd:element ref="ns3:Professional" minOccurs="0"/>
                <xsd:element ref="ns3:Counci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377e4-adfe-4859-ac9c-c54fb7dee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181e992-8a2d-4a3e-9223-2fbd19870bf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577bf0-7c9b-4660-9e83-1247ede2c57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2a7603-14d8-4101-8337-c1c41e2c38d9}" ma:internalName="TaxCatchAll" ma:showField="CatchAllData" ma:web="76577bf0-7c9b-4660-9e83-1247ede2c575">
      <xsd:complexType>
        <xsd:complexContent>
          <xsd:extension base="dms:MultiChoiceLookup">
            <xsd:sequence>
              <xsd:element name="Value" type="dms:Lookup" maxOccurs="unbounded" minOccurs="0" nillable="true"/>
            </xsd:sequence>
          </xsd:extension>
        </xsd:complexContent>
      </xsd:complexType>
    </xsd:element>
    <xsd:element name="File_x0020_Number" ma:index="18" nillable="true" ma:displayName="File Number" ma:internalName="File_x0020_Number">
      <xsd:simpleType>
        <xsd:restriction base="dms:Text">
          <xsd:maxLength value="10"/>
        </xsd:restriction>
      </xsd:simpleType>
    </xsd:element>
    <xsd:element name="AR_x0020_Office" ma:index="19" nillable="true" ma:displayName="AR Office" ma:format="Dropdown" ma:internalName="AR_x0020_Office">
      <xsd:simpleType>
        <xsd:union memberTypes="dms:Text">
          <xsd:simpleType>
            <xsd:restriction base="dms:Choice">
              <xsd:enumeration value="Berkhamsted"/>
              <xsd:enumeration value="Birmingham"/>
              <xsd:enumeration value="Hemel Hempstead"/>
              <xsd:enumeration value="London"/>
              <xsd:enumeration value="Manchester"/>
              <xsd:enumeration value="Milton Keynes"/>
              <xsd:enumeration value="Northampton"/>
              <xsd:enumeration value="St Albans"/>
              <xsd:enumeration value="Stokenchurch"/>
            </xsd:restriction>
          </xsd:simpleType>
        </xsd:union>
      </xsd:simpleType>
    </xsd:element>
    <xsd:element name="Site_x0020_Address" ma:index="20" nillable="true" ma:displayName="Site Address" ma:description="Site Address - for Planning" ma:internalName="Site_x0020_Address">
      <xsd:simpleType>
        <xsd:restriction base="dms:Text">
          <xsd:maxLength value="255"/>
        </xsd:restriction>
      </xsd:simpleType>
    </xsd:element>
    <xsd:element name="Professional" ma:index="21" nillable="true" ma:displayName="Professional" ma:description="Professional - for Planning" ma:internalName="Professional">
      <xsd:simpleType>
        <xsd:restriction base="dms:Text">
          <xsd:maxLength value="255"/>
        </xsd:restriction>
      </xsd:simpleType>
    </xsd:element>
    <xsd:element name="Council" ma:index="22" nillable="true" ma:displayName="Council" ma:internalName="Council">
      <xsd:simpleType>
        <xsd:restriction base="dms:Text">
          <xsd:maxLength value="255"/>
        </xsd:restrictio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4AF4C4-7BFC-416E-B1AD-0DB4EB11AEAC}">
  <ds:schemaRefs>
    <ds:schemaRef ds:uri="http://schemas.microsoft.com/sharepoint/v3/contenttype/forms"/>
  </ds:schemaRefs>
</ds:datastoreItem>
</file>

<file path=customXml/itemProps2.xml><?xml version="1.0" encoding="utf-8"?>
<ds:datastoreItem xmlns:ds="http://schemas.openxmlformats.org/officeDocument/2006/customXml" ds:itemID="{3CED8F7D-AED9-4933-B33A-29F28F67E9E7}">
  <ds:schemaRefs>
    <ds:schemaRef ds:uri="http://purl.org/dc/elements/1.1/"/>
    <ds:schemaRef ds:uri="http://schemas.microsoft.com/office/infopath/2007/PartnerControls"/>
    <ds:schemaRef ds:uri="http://schemas.openxmlformats.org/package/2006/metadata/core-properties"/>
    <ds:schemaRef ds:uri="http://purl.org/dc/terms/"/>
    <ds:schemaRef ds:uri="9b1377e4-adfe-4859-ac9c-c54fb7dee64f"/>
    <ds:schemaRef ds:uri="http://schemas.microsoft.com/office/2006/documentManagement/types"/>
    <ds:schemaRef ds:uri="http://schemas.microsoft.com/office/2006/metadata/properties"/>
    <ds:schemaRef ds:uri="http://purl.org/dc/dcmitype/"/>
    <ds:schemaRef ds:uri="76577bf0-7c9b-4660-9e83-1247ede2c575"/>
    <ds:schemaRef ds:uri="http://www.w3.org/XML/1998/namespace"/>
  </ds:schemaRefs>
</ds:datastoreItem>
</file>

<file path=customXml/itemProps3.xml><?xml version="1.0" encoding="utf-8"?>
<ds:datastoreItem xmlns:ds="http://schemas.openxmlformats.org/officeDocument/2006/customXml" ds:itemID="{D01126A5-EC0F-4F6B-9C28-3A049FE91063}">
  <ds:schemaRefs>
    <ds:schemaRef ds:uri="http://schemas.openxmlformats.org/officeDocument/2006/bibliography"/>
  </ds:schemaRefs>
</ds:datastoreItem>
</file>

<file path=customXml/itemProps4.xml><?xml version="1.0" encoding="utf-8"?>
<ds:datastoreItem xmlns:ds="http://schemas.openxmlformats.org/officeDocument/2006/customXml" ds:itemID="{2A5214DF-E86C-41C0-A9EC-D8E47E938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377e4-adfe-4859-ac9c-c54fb7dee64f"/>
    <ds:schemaRef ds:uri="76577bf0-7c9b-4660-9e83-1247ede2c5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717</Words>
  <Characters>3807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Greene</dc:creator>
  <cp:keywords/>
  <dc:description/>
  <cp:lastModifiedBy>Nigel Ozier</cp:lastModifiedBy>
  <cp:revision>2</cp:revision>
  <dcterms:created xsi:type="dcterms:W3CDTF">2025-09-11T12:29:00Z</dcterms:created>
  <dcterms:modified xsi:type="dcterms:W3CDTF">2025-09-11T12:29:00Z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11add471be9f3b793000214c007bbb84346a3e4f2f878379e1def1f7eb6b6a9a</vt:lpwstr>
  </property>
  <property fmtid="{D5CDD505-2E9C-101B-9397-08002B2CF9AE}" pid="3" name="ContentTypeId">
    <vt:lpwstr>0x01010003ACDC0534531C49A29A1907A08E834E</vt:lpwstr>
  </property>
  <property fmtid="{D5CDD505-2E9C-101B-9397-08002B2CF9AE}" pid="4" name="MediaServiceImageTags">
    <vt:lpwstr/>
  </property>
</Properties>
</file>