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9BAC" w14:textId="00E1B9C5" w:rsidR="00770EFE" w:rsidRPr="00770EFE" w:rsidRDefault="007742D4" w:rsidP="00770EFE">
      <w:pPr>
        <w:rPr>
          <w:b/>
          <w:bCs/>
        </w:rPr>
      </w:pPr>
      <w:r w:rsidRPr="007742D4">
        <w:rPr>
          <w:b/>
          <w:bCs/>
        </w:rPr>
        <w:t>Affordable Housing Statement</w:t>
      </w:r>
      <w:r w:rsidRPr="007742D4">
        <w:br/>
      </w:r>
      <w:r w:rsidR="00770EFE" w:rsidRPr="00770EFE">
        <w:rPr>
          <w:b/>
          <w:bCs/>
        </w:rPr>
        <w:t>Proposed conversion and extension of 1 Elgar Road from mixed use convenience store (Class E) and flat above (Class C3) to 4x self-contained flats (Class C3)</w:t>
      </w:r>
    </w:p>
    <w:p w14:paraId="084B5FB9" w14:textId="17B9EF8D" w:rsidR="007742D4" w:rsidRPr="007742D4" w:rsidRDefault="007742D4" w:rsidP="007742D4">
      <w:r w:rsidRPr="007742D4">
        <w:rPr>
          <w:b/>
          <w:bCs/>
        </w:rPr>
        <w:t>Prepared in Accordance with Policy H3 and Reading Borough Council’s Affordable Housing SPD</w:t>
      </w:r>
    </w:p>
    <w:p w14:paraId="4EA3E3FE" w14:textId="2BA9A824" w:rsidR="007742D4" w:rsidRPr="007742D4" w:rsidRDefault="007742D4" w:rsidP="007742D4"/>
    <w:p w14:paraId="006E726D" w14:textId="77777777" w:rsidR="007742D4" w:rsidRPr="007742D4" w:rsidRDefault="007742D4" w:rsidP="007742D4">
      <w:pPr>
        <w:rPr>
          <w:b/>
          <w:bCs/>
        </w:rPr>
      </w:pPr>
      <w:r w:rsidRPr="007742D4">
        <w:rPr>
          <w:b/>
          <w:bCs/>
        </w:rPr>
        <w:t>1. Introduction</w:t>
      </w:r>
    </w:p>
    <w:p w14:paraId="28286956" w14:textId="38559A72" w:rsidR="007742D4" w:rsidRPr="007742D4" w:rsidRDefault="007742D4" w:rsidP="007742D4">
      <w:r w:rsidRPr="007742D4">
        <w:t xml:space="preserve">This statement has been prepared in support of a planning application for the proposed residential development at </w:t>
      </w:r>
      <w:r>
        <w:rPr>
          <w:b/>
          <w:bCs/>
        </w:rPr>
        <w:t>1</w:t>
      </w:r>
      <w:r w:rsidRPr="007742D4">
        <w:rPr>
          <w:b/>
          <w:bCs/>
        </w:rPr>
        <w:t xml:space="preserve"> Elgar Road, Reading</w:t>
      </w:r>
      <w:r w:rsidRPr="007742D4">
        <w:t xml:space="preserve">. The site lies within Reading Borough and is subject to the requirements of </w:t>
      </w:r>
      <w:r w:rsidRPr="007742D4">
        <w:rPr>
          <w:b/>
          <w:bCs/>
        </w:rPr>
        <w:t>Policy H3 (Affordable Housing)</w:t>
      </w:r>
      <w:r w:rsidRPr="007742D4">
        <w:t xml:space="preserve"> of the </w:t>
      </w:r>
      <w:r w:rsidRPr="007742D4">
        <w:rPr>
          <w:b/>
          <w:bCs/>
        </w:rPr>
        <w:t>Reading Borough Local Plan</w:t>
      </w:r>
      <w:r w:rsidRPr="007742D4">
        <w:t xml:space="preserve"> (adopted 2019) and the </w:t>
      </w:r>
      <w:r w:rsidRPr="007742D4">
        <w:rPr>
          <w:b/>
          <w:bCs/>
        </w:rPr>
        <w:t>Affordable Housing Supplementary Planning Document</w:t>
      </w:r>
      <w:r w:rsidRPr="007742D4">
        <w:t xml:space="preserve"> (2021).</w:t>
      </w:r>
    </w:p>
    <w:p w14:paraId="315DC264" w14:textId="26A439A8" w:rsidR="007742D4" w:rsidRPr="007742D4" w:rsidRDefault="007742D4" w:rsidP="007742D4"/>
    <w:p w14:paraId="74F73381" w14:textId="77777777" w:rsidR="007742D4" w:rsidRPr="007742D4" w:rsidRDefault="007742D4" w:rsidP="007742D4">
      <w:pPr>
        <w:rPr>
          <w:b/>
          <w:bCs/>
        </w:rPr>
      </w:pPr>
      <w:r w:rsidRPr="007742D4">
        <w:rPr>
          <w:b/>
          <w:bCs/>
        </w:rPr>
        <w:t>2. Policy Background</w:t>
      </w:r>
    </w:p>
    <w:p w14:paraId="4A7FD4C3" w14:textId="77777777" w:rsidR="007742D4" w:rsidRPr="007742D4" w:rsidRDefault="007742D4" w:rsidP="007742D4">
      <w:r w:rsidRPr="007742D4">
        <w:rPr>
          <w:b/>
          <w:bCs/>
        </w:rPr>
        <w:t>Policy H3: Affordable Housing</w:t>
      </w:r>
      <w:r w:rsidRPr="007742D4">
        <w:t xml:space="preserve"> requires that:</w:t>
      </w:r>
    </w:p>
    <w:p w14:paraId="2512067F" w14:textId="77777777" w:rsidR="007742D4" w:rsidRPr="007742D4" w:rsidRDefault="007742D4" w:rsidP="007742D4">
      <w:pPr>
        <w:numPr>
          <w:ilvl w:val="0"/>
          <w:numId w:val="1"/>
        </w:numPr>
      </w:pPr>
      <w:r w:rsidRPr="007742D4">
        <w:t xml:space="preserve">On sites of </w:t>
      </w:r>
      <w:r w:rsidRPr="007742D4">
        <w:rPr>
          <w:b/>
          <w:bCs/>
        </w:rPr>
        <w:t>10 or more dwellings</w:t>
      </w:r>
      <w:r w:rsidRPr="007742D4">
        <w:t xml:space="preserve">, or sites with a </w:t>
      </w:r>
      <w:r w:rsidRPr="007742D4">
        <w:rPr>
          <w:b/>
          <w:bCs/>
        </w:rPr>
        <w:t>combined gross floorspace of more than 1,000m²</w:t>
      </w:r>
      <w:r w:rsidRPr="007742D4">
        <w:t xml:space="preserve">, a minimum of </w:t>
      </w:r>
      <w:r w:rsidRPr="007742D4">
        <w:rPr>
          <w:b/>
          <w:bCs/>
        </w:rPr>
        <w:t>30%</w:t>
      </w:r>
      <w:r w:rsidRPr="007742D4">
        <w:t xml:space="preserve"> of the residential units must be provided as affordable housing.</w:t>
      </w:r>
    </w:p>
    <w:p w14:paraId="3F8FFED1" w14:textId="77777777" w:rsidR="007742D4" w:rsidRPr="007742D4" w:rsidRDefault="007742D4" w:rsidP="007742D4">
      <w:pPr>
        <w:numPr>
          <w:ilvl w:val="0"/>
          <w:numId w:val="1"/>
        </w:numPr>
      </w:pPr>
      <w:r w:rsidRPr="007742D4">
        <w:t xml:space="preserve">On </w:t>
      </w:r>
      <w:r w:rsidRPr="007742D4">
        <w:rPr>
          <w:b/>
          <w:bCs/>
        </w:rPr>
        <w:t>smaller sites</w:t>
      </w:r>
      <w:r w:rsidRPr="007742D4">
        <w:t xml:space="preserve"> (less than 10 dwellings), affordable housing contributions may be sought via a </w:t>
      </w:r>
      <w:r w:rsidRPr="007742D4">
        <w:rPr>
          <w:b/>
          <w:bCs/>
        </w:rPr>
        <w:t>commuted sum</w:t>
      </w:r>
      <w:r w:rsidRPr="007742D4">
        <w:t>, where viable and appropriate.</w:t>
      </w:r>
    </w:p>
    <w:p w14:paraId="122F791C" w14:textId="77777777" w:rsidR="007742D4" w:rsidRPr="007742D4" w:rsidRDefault="007742D4" w:rsidP="007742D4">
      <w:r w:rsidRPr="007742D4">
        <w:t xml:space="preserve">Reading Borough Council’s </w:t>
      </w:r>
      <w:r w:rsidRPr="007742D4">
        <w:rPr>
          <w:b/>
          <w:bCs/>
        </w:rPr>
        <w:t>Affordable Housing SPD</w:t>
      </w:r>
      <w:r w:rsidRPr="007742D4">
        <w:t xml:space="preserve"> provides further guidance on thresholds, tenure mix, design integration, and viability assessments.</w:t>
      </w:r>
    </w:p>
    <w:p w14:paraId="4245F134" w14:textId="0544ADF0" w:rsidR="007742D4" w:rsidRPr="007742D4" w:rsidRDefault="007742D4" w:rsidP="007742D4"/>
    <w:p w14:paraId="10431D0D" w14:textId="77777777" w:rsidR="007742D4" w:rsidRPr="007742D4" w:rsidRDefault="007742D4" w:rsidP="007742D4">
      <w:pPr>
        <w:rPr>
          <w:b/>
          <w:bCs/>
        </w:rPr>
      </w:pPr>
      <w:r w:rsidRPr="007742D4">
        <w:rPr>
          <w:b/>
          <w:bCs/>
        </w:rPr>
        <w:t>3. Proposed Development</w:t>
      </w:r>
    </w:p>
    <w:p w14:paraId="79BE484C" w14:textId="400445A1" w:rsidR="007742D4" w:rsidRPr="007742D4" w:rsidRDefault="007742D4" w:rsidP="007742D4">
      <w:r w:rsidRPr="007742D4">
        <w:t xml:space="preserve">The proposal involves the redevelopment of </w:t>
      </w:r>
      <w:r>
        <w:t>1</w:t>
      </w:r>
      <w:r w:rsidRPr="007742D4">
        <w:t xml:space="preserve"> Elgar Road to provide </w:t>
      </w:r>
      <w:r>
        <w:rPr>
          <w:b/>
          <w:bCs/>
        </w:rPr>
        <w:t xml:space="preserve">4 </w:t>
      </w:r>
      <w:r w:rsidRPr="007742D4">
        <w:rPr>
          <w:b/>
          <w:bCs/>
        </w:rPr>
        <w:t>new residential units</w:t>
      </w:r>
      <w:r w:rsidRPr="007742D4">
        <w:t xml:space="preserve"> comprising 1-bed and 2-bed flats over </w:t>
      </w:r>
      <w:r>
        <w:t>three</w:t>
      </w:r>
      <w:r w:rsidRPr="007742D4">
        <w:t xml:space="preserve"> storeys. The site has a </w:t>
      </w:r>
      <w:r w:rsidRPr="007742D4">
        <w:rPr>
          <w:b/>
          <w:bCs/>
        </w:rPr>
        <w:t xml:space="preserve">gross internal floorspace of approximately </w:t>
      </w:r>
      <w:r>
        <w:rPr>
          <w:b/>
          <w:bCs/>
        </w:rPr>
        <w:t>200</w:t>
      </w:r>
      <w:r w:rsidRPr="007742D4">
        <w:rPr>
          <w:b/>
          <w:bCs/>
        </w:rPr>
        <w:t xml:space="preserve"> m²</w:t>
      </w:r>
      <w:r w:rsidRPr="007742D4">
        <w:t>.</w:t>
      </w:r>
    </w:p>
    <w:p w14:paraId="13E87DE1" w14:textId="24B307A4" w:rsidR="007742D4" w:rsidRPr="007742D4" w:rsidRDefault="007742D4" w:rsidP="007742D4"/>
    <w:p w14:paraId="5931D45D" w14:textId="77777777" w:rsidR="007742D4" w:rsidRPr="007742D4" w:rsidRDefault="007742D4" w:rsidP="007742D4">
      <w:pPr>
        <w:rPr>
          <w:b/>
          <w:bCs/>
        </w:rPr>
      </w:pPr>
      <w:r w:rsidRPr="007742D4">
        <w:rPr>
          <w:b/>
          <w:bCs/>
        </w:rPr>
        <w:t>4. Affordable Housing Requirement Assessment</w:t>
      </w:r>
    </w:p>
    <w:p w14:paraId="67ACD364" w14:textId="77777777" w:rsidR="007742D4" w:rsidRPr="007742D4" w:rsidRDefault="007742D4" w:rsidP="007742D4">
      <w:r w:rsidRPr="007742D4">
        <w:t>Based on Policy H3 and the SPD:</w:t>
      </w:r>
    </w:p>
    <w:p w14:paraId="6C369AD6" w14:textId="77777777" w:rsidR="007742D4" w:rsidRPr="007742D4" w:rsidRDefault="007742D4" w:rsidP="007742D4">
      <w:pPr>
        <w:numPr>
          <w:ilvl w:val="0"/>
          <w:numId w:val="2"/>
        </w:numPr>
      </w:pPr>
      <w:r w:rsidRPr="007742D4">
        <w:t xml:space="preserve">If the scheme proposes </w:t>
      </w:r>
      <w:r w:rsidRPr="007742D4">
        <w:rPr>
          <w:b/>
          <w:bCs/>
        </w:rPr>
        <w:t>fewer than 10 units and less than 1,000m²</w:t>
      </w:r>
      <w:r w:rsidRPr="007742D4">
        <w:t xml:space="preserve">, it falls </w:t>
      </w:r>
      <w:r w:rsidRPr="007742D4">
        <w:rPr>
          <w:b/>
          <w:bCs/>
        </w:rPr>
        <w:t>below the threshold</w:t>
      </w:r>
      <w:r w:rsidRPr="007742D4">
        <w:t xml:space="preserve"> for on-site provision, but may still trigger a </w:t>
      </w:r>
      <w:r w:rsidRPr="007742D4">
        <w:rPr>
          <w:b/>
          <w:bCs/>
        </w:rPr>
        <w:t>financial contribution</w:t>
      </w:r>
      <w:r w:rsidRPr="007742D4">
        <w:t xml:space="preserve"> in lieu of on-site affordable housing, subject to viability.</w:t>
      </w:r>
    </w:p>
    <w:p w14:paraId="05DEF915" w14:textId="77777777" w:rsidR="007742D4" w:rsidRPr="007742D4" w:rsidRDefault="007742D4" w:rsidP="007742D4">
      <w:pPr>
        <w:numPr>
          <w:ilvl w:val="0"/>
          <w:numId w:val="2"/>
        </w:numPr>
      </w:pPr>
      <w:r w:rsidRPr="007742D4">
        <w:t xml:space="preserve">If the scheme </w:t>
      </w:r>
      <w:r w:rsidRPr="007742D4">
        <w:rPr>
          <w:b/>
          <w:bCs/>
        </w:rPr>
        <w:t>meets or exceeds either threshold</w:t>
      </w:r>
      <w:r w:rsidRPr="007742D4">
        <w:t xml:space="preserve">, the expectation is to provide </w:t>
      </w:r>
      <w:r w:rsidRPr="007742D4">
        <w:rPr>
          <w:b/>
          <w:bCs/>
        </w:rPr>
        <w:t>30% affordable housing on-site</w:t>
      </w:r>
      <w:r w:rsidRPr="007742D4">
        <w:t xml:space="preserve"> unless it is demonstrated through a viability appraisal that this is not achievable.</w:t>
      </w:r>
    </w:p>
    <w:p w14:paraId="56065F7D" w14:textId="0338F367" w:rsidR="007742D4" w:rsidRPr="007742D4" w:rsidRDefault="007742D4" w:rsidP="007742D4"/>
    <w:p w14:paraId="2A2B0B00" w14:textId="77777777" w:rsidR="007742D4" w:rsidRDefault="007742D4">
      <w:pPr>
        <w:rPr>
          <w:b/>
          <w:bCs/>
        </w:rPr>
      </w:pPr>
      <w:r>
        <w:rPr>
          <w:b/>
          <w:bCs/>
        </w:rPr>
        <w:br w:type="page"/>
      </w:r>
    </w:p>
    <w:p w14:paraId="4D8A157A" w14:textId="2B71071F" w:rsidR="007742D4" w:rsidRPr="007742D4" w:rsidRDefault="007742D4" w:rsidP="007742D4">
      <w:pPr>
        <w:rPr>
          <w:b/>
          <w:bCs/>
        </w:rPr>
      </w:pPr>
      <w:r w:rsidRPr="007742D4">
        <w:rPr>
          <w:b/>
          <w:bCs/>
        </w:rPr>
        <w:lastRenderedPageBreak/>
        <w:t>5. Affordable Housing Provision / Justification</w:t>
      </w:r>
    </w:p>
    <w:p w14:paraId="12BB892C" w14:textId="03FF23E9" w:rsidR="007742D4" w:rsidRPr="007742D4" w:rsidRDefault="007742D4" w:rsidP="007742D4">
      <w:r w:rsidRPr="007742D4">
        <w:t xml:space="preserve">The proposed development comprises </w:t>
      </w:r>
      <w:r>
        <w:t>4</w:t>
      </w:r>
      <w:r w:rsidRPr="007742D4">
        <w:t xml:space="preserve"> units with a total floorspace of </w:t>
      </w:r>
      <w:r>
        <w:t>2</w:t>
      </w:r>
      <w:r w:rsidRPr="007742D4">
        <w:t xml:space="preserve">00m², which is </w:t>
      </w:r>
      <w:r w:rsidRPr="007742D4">
        <w:rPr>
          <w:b/>
          <w:bCs/>
        </w:rPr>
        <w:t>below the threshold</w:t>
      </w:r>
      <w:r w:rsidRPr="007742D4">
        <w:t xml:space="preserve"> set out in Policy H3. In accordance with the Affordable Housing SPD, no on-site affordable housing provision is required, and a commuted sum will not be sought unless the Council deems it appropriate following further assessment.</w:t>
      </w:r>
    </w:p>
    <w:p w14:paraId="5A7BEC80" w14:textId="6E115EDC" w:rsidR="007742D4" w:rsidRPr="007742D4" w:rsidRDefault="007742D4" w:rsidP="007742D4"/>
    <w:p w14:paraId="5F2CCE27" w14:textId="77777777" w:rsidR="007742D4" w:rsidRPr="007742D4" w:rsidRDefault="007742D4" w:rsidP="007742D4">
      <w:pPr>
        <w:rPr>
          <w:b/>
          <w:bCs/>
        </w:rPr>
      </w:pPr>
      <w:r w:rsidRPr="007742D4">
        <w:rPr>
          <w:b/>
          <w:bCs/>
        </w:rPr>
        <w:t>6. Summary and Conclusion</w:t>
      </w:r>
    </w:p>
    <w:p w14:paraId="54ED9E56" w14:textId="77777777" w:rsidR="007742D4" w:rsidRPr="007742D4" w:rsidRDefault="007742D4" w:rsidP="007742D4">
      <w:r w:rsidRPr="007742D4">
        <w:t xml:space="preserve">This Affordable Housing Statement has been prepared in accordance with </w:t>
      </w:r>
      <w:r w:rsidRPr="007742D4">
        <w:rPr>
          <w:b/>
          <w:bCs/>
        </w:rPr>
        <w:t>Policy H3</w:t>
      </w:r>
      <w:r w:rsidRPr="007742D4">
        <w:t xml:space="preserve"> and the </w:t>
      </w:r>
      <w:r w:rsidRPr="007742D4">
        <w:rPr>
          <w:b/>
          <w:bCs/>
        </w:rPr>
        <w:t>Affordable Housing SPD</w:t>
      </w:r>
      <w:r w:rsidRPr="007742D4">
        <w:t>. It sets out the scale and type of affordable housing required, or provides a justified case where full compliance may not be viable.</w:t>
      </w:r>
    </w:p>
    <w:p w14:paraId="3AE01FDC" w14:textId="77777777" w:rsidR="007742D4" w:rsidRPr="007742D4" w:rsidRDefault="007742D4" w:rsidP="007742D4">
      <w:r w:rsidRPr="007742D4">
        <w:t>We are committed to working with Reading Borough Council to agree a suitable approach that supports delivery of new homes while meeting affordable housing objectives.</w:t>
      </w:r>
    </w:p>
    <w:p w14:paraId="433313DD" w14:textId="5051D791" w:rsidR="007742D4" w:rsidRPr="007742D4" w:rsidRDefault="007742D4" w:rsidP="007742D4"/>
    <w:p w14:paraId="26A8D47C" w14:textId="77777777" w:rsidR="007742D4" w:rsidRDefault="007742D4" w:rsidP="007742D4">
      <w:r w:rsidRPr="007742D4">
        <w:rPr>
          <w:b/>
          <w:bCs/>
        </w:rPr>
        <w:t>Prepared by:</w:t>
      </w:r>
      <w:r w:rsidRPr="007742D4">
        <w:br/>
        <w:t>[</w:t>
      </w:r>
      <w:r>
        <w:t>Roger Bovell</w:t>
      </w:r>
    </w:p>
    <w:p w14:paraId="198DD011" w14:textId="50524623" w:rsidR="007742D4" w:rsidRPr="007742D4" w:rsidRDefault="007742D4" w:rsidP="007742D4">
      <w:r>
        <w:t xml:space="preserve">Planning </w:t>
      </w:r>
      <w:r w:rsidRPr="007742D4">
        <w:t>Agent</w:t>
      </w:r>
      <w:r w:rsidRPr="007742D4">
        <w:br/>
      </w:r>
      <w:r>
        <w:t>28/06/25</w:t>
      </w:r>
    </w:p>
    <w:sectPr w:rsidR="007742D4" w:rsidRPr="007742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C7DE4"/>
    <w:multiLevelType w:val="multilevel"/>
    <w:tmpl w:val="DEA8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7C08FE"/>
    <w:multiLevelType w:val="multilevel"/>
    <w:tmpl w:val="7776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344130">
    <w:abstractNumId w:val="0"/>
  </w:num>
  <w:num w:numId="2" w16cid:durableId="1267886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2D4"/>
    <w:rsid w:val="003F4032"/>
    <w:rsid w:val="00770EFE"/>
    <w:rsid w:val="007742D4"/>
    <w:rsid w:val="00FD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8AD2D"/>
  <w15:chartTrackingRefBased/>
  <w15:docId w15:val="{92801D49-3AB7-475B-84BF-390BA4AB3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42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2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2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2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2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2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2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2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2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42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2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2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2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2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2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2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2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2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2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2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2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2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2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2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2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7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4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0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0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Bovell</dc:creator>
  <cp:keywords/>
  <dc:description/>
  <cp:lastModifiedBy>Roger Bovell</cp:lastModifiedBy>
  <cp:revision>1</cp:revision>
  <dcterms:created xsi:type="dcterms:W3CDTF">2025-06-28T08:50:00Z</dcterms:created>
  <dcterms:modified xsi:type="dcterms:W3CDTF">2025-06-28T09:03:00Z</dcterms:modified>
</cp:coreProperties>
</file>