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D1235" w14:textId="60A3DC8A" w:rsidR="004C76EE" w:rsidRPr="004C76EE" w:rsidRDefault="004C76EE">
      <w:pPr>
        <w:rPr>
          <w:b/>
          <w:bCs/>
        </w:rPr>
      </w:pPr>
      <w:r w:rsidRPr="004C76EE">
        <w:rPr>
          <w:b/>
          <w:bCs/>
        </w:rPr>
        <w:t>28/04/2025</w:t>
      </w:r>
    </w:p>
    <w:p w14:paraId="77173F1E" w14:textId="5E5953B4" w:rsidR="004C76EE" w:rsidRDefault="004C76EE">
      <w:r w:rsidRPr="004C76EE">
        <w:t xml:space="preserve">Planning Application Ref: </w:t>
      </w:r>
      <w:r>
        <w:tab/>
      </w:r>
      <w:r w:rsidRPr="004C76EE">
        <w:rPr>
          <w:b/>
          <w:bCs/>
        </w:rPr>
        <w:t>PL/25/0467</w:t>
      </w:r>
      <w:r w:rsidRPr="004C76EE">
        <w:br/>
        <w:t xml:space="preserve">Officer: </w:t>
      </w:r>
      <w:r>
        <w:tab/>
      </w:r>
      <w:r>
        <w:tab/>
      </w:r>
      <w:r>
        <w:tab/>
      </w:r>
      <w:r w:rsidRPr="004C76EE">
        <w:t>Sian Hickey</w:t>
      </w:r>
      <w:r w:rsidRPr="004C76EE">
        <w:br/>
        <w:t xml:space="preserve">Application Type: </w:t>
      </w:r>
      <w:r>
        <w:tab/>
      </w:r>
      <w:r>
        <w:tab/>
      </w:r>
      <w:r w:rsidRPr="004C76EE">
        <w:t>Householder planning permission</w:t>
      </w:r>
      <w:r w:rsidRPr="004C76EE">
        <w:br/>
        <w:t xml:space="preserve">Address: </w:t>
      </w:r>
      <w:r>
        <w:tab/>
      </w:r>
      <w:r>
        <w:tab/>
      </w:r>
      <w:r>
        <w:tab/>
      </w:r>
      <w:r w:rsidRPr="004C76EE">
        <w:t>177 KENTWOOD HILL, TILEHURST, READING, RG31 6JE</w:t>
      </w:r>
      <w:r w:rsidRPr="004C76EE">
        <w:br/>
        <w:t>Proposal:</w:t>
      </w:r>
      <w:r>
        <w:tab/>
      </w:r>
      <w:r>
        <w:tab/>
      </w:r>
      <w:r>
        <w:tab/>
      </w:r>
      <w:r w:rsidRPr="004C76EE">
        <w:t xml:space="preserve">Proposed two storey rear extension following demolition of </w:t>
      </w:r>
    </w:p>
    <w:p w14:paraId="7B31D7E4" w14:textId="318AD602" w:rsidR="006D0F65" w:rsidRDefault="004C76EE" w:rsidP="004C76EE">
      <w:pPr>
        <w:ind w:left="2160" w:firstLine="720"/>
      </w:pPr>
      <w:r w:rsidRPr="004C76EE">
        <w:t>existing conservatory and a side garage</w:t>
      </w:r>
      <w:r>
        <w:t>.</w:t>
      </w:r>
    </w:p>
    <w:p w14:paraId="2875C5E4" w14:textId="77777777" w:rsidR="006A5734" w:rsidRDefault="006A5734" w:rsidP="004C76EE">
      <w:pPr>
        <w:ind w:left="2160" w:firstLine="720"/>
      </w:pPr>
    </w:p>
    <w:p w14:paraId="25740D0C" w14:textId="77777777" w:rsidR="006A5734" w:rsidRDefault="006A5734" w:rsidP="004C76EE">
      <w:pPr>
        <w:ind w:left="2160" w:firstLine="720"/>
      </w:pPr>
    </w:p>
    <w:p w14:paraId="2396D835" w14:textId="77777777" w:rsidR="006A5734" w:rsidRDefault="006A5734" w:rsidP="006A5734">
      <w:pPr>
        <w:ind w:left="2160" w:hanging="2160"/>
      </w:pPr>
      <w:r>
        <w:t xml:space="preserve">The loss of the garage will result in the loss of parking, however the submitted Block Plan </w:t>
      </w:r>
    </w:p>
    <w:p w14:paraId="639426C7" w14:textId="6715AFBA" w:rsidR="006A5734" w:rsidRDefault="006A5734" w:rsidP="006A5734">
      <w:pPr>
        <w:ind w:left="2160" w:hanging="2160"/>
      </w:pPr>
      <w:r>
        <w:t>(extract below) identifies 2 off road parking spaces served via the existing vehicle crossing.</w:t>
      </w:r>
    </w:p>
    <w:p w14:paraId="590CA174" w14:textId="77777777" w:rsidR="004C76EE" w:rsidRDefault="004C76EE" w:rsidP="004C76EE">
      <w:pPr>
        <w:ind w:left="2160" w:firstLine="720"/>
      </w:pPr>
    </w:p>
    <w:p w14:paraId="52BC588E" w14:textId="77777777" w:rsidR="004C76EE" w:rsidRDefault="004C76EE" w:rsidP="004C76EE">
      <w:pPr>
        <w:ind w:left="2160" w:hanging="2160"/>
      </w:pPr>
    </w:p>
    <w:p w14:paraId="2AF85533" w14:textId="127816F5" w:rsidR="004C76EE" w:rsidRDefault="006A5734" w:rsidP="004C76EE">
      <w:pPr>
        <w:ind w:left="2160" w:hanging="2160"/>
      </w:pPr>
      <w:r w:rsidRPr="006A5734">
        <w:rPr>
          <w:noProof/>
        </w:rPr>
        <w:drawing>
          <wp:inline distT="0" distB="0" distL="0" distR="0" wp14:anchorId="33A80D67" wp14:editId="686F5761">
            <wp:extent cx="3956050" cy="1701800"/>
            <wp:effectExtent l="0" t="0" r="6350" b="0"/>
            <wp:docPr id="18056816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050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BFBC3" w14:textId="77777777" w:rsidR="004C76EE" w:rsidRDefault="004C76EE" w:rsidP="004C76EE">
      <w:pPr>
        <w:ind w:left="2160" w:firstLine="720"/>
      </w:pPr>
    </w:p>
    <w:p w14:paraId="0C538F86" w14:textId="77777777" w:rsidR="004C76EE" w:rsidRDefault="004C76EE" w:rsidP="004C76EE">
      <w:pPr>
        <w:ind w:left="2160" w:firstLine="720"/>
      </w:pPr>
    </w:p>
    <w:p w14:paraId="6FE8835B" w14:textId="041FCE50" w:rsidR="006A5734" w:rsidRDefault="006A5734" w:rsidP="006A5734">
      <w:r>
        <w:t xml:space="preserve">There are no Transport objections to this application as parking is being provided in accordance with the Councils current standards. </w:t>
      </w:r>
    </w:p>
    <w:p w14:paraId="08F19AAB" w14:textId="77777777" w:rsidR="006A5734" w:rsidRDefault="006A5734" w:rsidP="006A5734"/>
    <w:p w14:paraId="25AA4889" w14:textId="77777777" w:rsidR="00766631" w:rsidRPr="00DE4E5C" w:rsidRDefault="00766631" w:rsidP="00766631">
      <w:pPr>
        <w:rPr>
          <w:rFonts w:ascii="Trebuchet MS" w:hAnsi="Trebuchet MS"/>
          <w:b/>
        </w:rPr>
      </w:pPr>
      <w:hyperlink w:anchor="_DC1_VEHICLE_PARKING" w:history="1">
        <w:r w:rsidRPr="00DE4E5C">
          <w:rPr>
            <w:rStyle w:val="Hyperlink"/>
            <w:rFonts w:ascii="Trebuchet MS" w:hAnsi="Trebuchet MS"/>
            <w:b/>
          </w:rPr>
          <w:t>DC1</w:t>
        </w:r>
      </w:hyperlink>
      <w:r w:rsidRPr="00DE4E5C">
        <w:rPr>
          <w:rFonts w:ascii="Trebuchet MS" w:hAnsi="Trebuchet MS"/>
          <w:b/>
        </w:rPr>
        <w:tab/>
        <w:t>VEHICLE PARKING (AS SPECIFIED)</w:t>
      </w:r>
    </w:p>
    <w:p w14:paraId="05062641" w14:textId="77777777" w:rsidR="00766631" w:rsidRPr="00DE4E5C" w:rsidRDefault="00766631" w:rsidP="00766631">
      <w:pPr>
        <w:ind w:left="11" w:hanging="11"/>
        <w:jc w:val="both"/>
        <w:rPr>
          <w:rFonts w:ascii="Trebuchet MS" w:hAnsi="Trebuchet MS" w:cs="Arial"/>
          <w:b/>
        </w:rPr>
      </w:pPr>
      <w:r w:rsidRPr="00DE4E5C">
        <w:rPr>
          <w:rFonts w:ascii="Trebuchet MS" w:hAnsi="Trebuchet MS" w:cs="Arial"/>
          <w:b/>
        </w:rPr>
        <w:t>IF3</w:t>
      </w:r>
      <w:r w:rsidRPr="00DE4E5C">
        <w:rPr>
          <w:rFonts w:ascii="Trebuchet MS" w:hAnsi="Trebuchet MS" w:cs="Arial"/>
          <w:b/>
        </w:rPr>
        <w:tab/>
        <w:t>Highways</w:t>
      </w:r>
    </w:p>
    <w:p w14:paraId="734A0A4D" w14:textId="77777777" w:rsidR="006A5734" w:rsidRDefault="006A5734" w:rsidP="006A5734"/>
    <w:p w14:paraId="27B08129" w14:textId="77777777" w:rsidR="00766631" w:rsidRDefault="00766631" w:rsidP="006A5734"/>
    <w:p w14:paraId="7967BA8B" w14:textId="6A982F35" w:rsidR="00766631" w:rsidRPr="00766631" w:rsidRDefault="00766631" w:rsidP="006A5734">
      <w:pPr>
        <w:rPr>
          <w:b/>
          <w:bCs/>
        </w:rPr>
      </w:pPr>
      <w:r w:rsidRPr="00766631">
        <w:rPr>
          <w:b/>
          <w:bCs/>
        </w:rPr>
        <w:t>N. Hussain</w:t>
      </w:r>
    </w:p>
    <w:p w14:paraId="286288B0" w14:textId="051E100C" w:rsidR="00766631" w:rsidRPr="00766631" w:rsidRDefault="00766631" w:rsidP="006A5734">
      <w:pPr>
        <w:rPr>
          <w:b/>
          <w:bCs/>
        </w:rPr>
      </w:pPr>
      <w:r w:rsidRPr="00766631">
        <w:rPr>
          <w:b/>
          <w:bCs/>
        </w:rPr>
        <w:t>Transport Development Control Advisor</w:t>
      </w:r>
    </w:p>
    <w:p w14:paraId="4EB35047" w14:textId="77777777" w:rsidR="00766631" w:rsidRDefault="00766631" w:rsidP="006A5734"/>
    <w:sectPr w:rsidR="007666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2059275648">
    <w:abstractNumId w:val="0"/>
  </w:num>
  <w:num w:numId="2" w16cid:durableId="818498794">
    <w:abstractNumId w:val="0"/>
  </w:num>
  <w:num w:numId="3" w16cid:durableId="1547526379">
    <w:abstractNumId w:val="0"/>
  </w:num>
  <w:num w:numId="4" w16cid:durableId="1035891325">
    <w:abstractNumId w:val="0"/>
  </w:num>
  <w:num w:numId="5" w16cid:durableId="1023171192">
    <w:abstractNumId w:val="0"/>
  </w:num>
  <w:num w:numId="6" w16cid:durableId="377126273">
    <w:abstractNumId w:val="0"/>
  </w:num>
  <w:num w:numId="7" w16cid:durableId="1649018618">
    <w:abstractNumId w:val="0"/>
  </w:num>
  <w:num w:numId="8" w16cid:durableId="240216735">
    <w:abstractNumId w:val="0"/>
  </w:num>
  <w:num w:numId="9" w16cid:durableId="1157258629">
    <w:abstractNumId w:val="0"/>
  </w:num>
  <w:num w:numId="10" w16cid:durableId="202525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6EE"/>
    <w:rsid w:val="004C76EE"/>
    <w:rsid w:val="006A5734"/>
    <w:rsid w:val="006D0F65"/>
    <w:rsid w:val="00766631"/>
    <w:rsid w:val="00D04AD4"/>
    <w:rsid w:val="00E0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15A57"/>
  <w15:chartTrackingRefBased/>
  <w15:docId w15:val="{CE0B78AD-633E-40D0-B428-2AE7ECF86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734"/>
  </w:style>
  <w:style w:type="paragraph" w:styleId="Heading1">
    <w:name w:val="heading 1"/>
    <w:basedOn w:val="Normal"/>
    <w:next w:val="Normal"/>
    <w:link w:val="Heading1Char"/>
    <w:uiPriority w:val="9"/>
    <w:qFormat/>
    <w:rsid w:val="006A57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57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57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57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7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57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57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57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57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7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57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57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57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57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57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57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57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57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57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5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573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57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57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57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76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57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7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7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5734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A5734"/>
    <w:pPr>
      <w:spacing w:after="200"/>
    </w:pPr>
    <w:rPr>
      <w:i/>
      <w:iCs/>
      <w:color w:val="0E2841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6A5734"/>
    <w:rPr>
      <w:b/>
      <w:bCs/>
    </w:rPr>
  </w:style>
  <w:style w:type="character" w:styleId="Emphasis">
    <w:name w:val="Emphasis"/>
    <w:basedOn w:val="DefaultParagraphFont"/>
    <w:uiPriority w:val="20"/>
    <w:qFormat/>
    <w:rsid w:val="006A5734"/>
    <w:rPr>
      <w:i/>
      <w:iCs/>
    </w:rPr>
  </w:style>
  <w:style w:type="paragraph" w:styleId="NoSpacing">
    <w:name w:val="No Spacing"/>
    <w:uiPriority w:val="1"/>
    <w:qFormat/>
    <w:rsid w:val="006A5734"/>
  </w:style>
  <w:style w:type="character" w:styleId="SubtleEmphasis">
    <w:name w:val="Subtle Emphasis"/>
    <w:basedOn w:val="DefaultParagraphFont"/>
    <w:uiPriority w:val="19"/>
    <w:qFormat/>
    <w:rsid w:val="006A573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A5734"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6A5734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A5734"/>
    <w:pPr>
      <w:spacing w:before="240" w:after="0"/>
      <w:outlineLvl w:val="9"/>
    </w:pPr>
    <w:rPr>
      <w:sz w:val="32"/>
      <w:szCs w:val="32"/>
    </w:rPr>
  </w:style>
  <w:style w:type="character" w:styleId="Hyperlink">
    <w:name w:val="Hyperlink"/>
    <w:uiPriority w:val="99"/>
    <w:unhideWhenUsed/>
    <w:rsid w:val="007666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B84D6-ED0B-477C-84B4-C2A82D76F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2025-04-29T22:16:00Z</dcterms:created>
  <dcterms:modified xsi:type="dcterms:W3CDTF">2025-04-29T22:40:00Z</dcterms:modified>
</cp:coreProperties>
</file>