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8CE1A4" w14:textId="77777777" w:rsidR="000943A6" w:rsidRDefault="000943A6">
      <w:pPr>
        <w:jc w:val="center"/>
        <w:rPr>
          <w:rFonts w:cs="Arial"/>
          <w:b/>
          <w:bCs/>
          <w:sz w:val="28"/>
          <w:szCs w:val="28"/>
        </w:rPr>
      </w:pPr>
    </w:p>
    <w:p w14:paraId="5EF895DF" w14:textId="77777777" w:rsidR="000943A6" w:rsidRDefault="000943A6">
      <w:pPr>
        <w:jc w:val="center"/>
        <w:rPr>
          <w:rFonts w:cs="Arial"/>
          <w:b/>
          <w:bCs/>
          <w:sz w:val="28"/>
          <w:szCs w:val="28"/>
        </w:rPr>
      </w:pPr>
    </w:p>
    <w:p w14:paraId="3975C8B2" w14:textId="77777777" w:rsidR="004A71D1" w:rsidRPr="004A71D1" w:rsidRDefault="004A71D1" w:rsidP="004A71D1">
      <w:pPr>
        <w:jc w:val="center"/>
        <w:rPr>
          <w:rFonts w:cs="Arial"/>
          <w:b/>
          <w:bCs/>
          <w:sz w:val="28"/>
          <w:szCs w:val="28"/>
        </w:rPr>
      </w:pPr>
      <w:r w:rsidRPr="004A71D1">
        <w:rPr>
          <w:rFonts w:cs="Arial"/>
          <w:b/>
          <w:bCs/>
          <w:sz w:val="28"/>
          <w:szCs w:val="28"/>
        </w:rPr>
        <w:t>TOWN AND COUNTRY PLANNING ACT 1990</w:t>
      </w:r>
    </w:p>
    <w:p w14:paraId="76A13565" w14:textId="223C1D92" w:rsidR="004A71D1" w:rsidRPr="004A71D1" w:rsidRDefault="004A71D1" w:rsidP="004A71D1">
      <w:pPr>
        <w:jc w:val="center"/>
        <w:rPr>
          <w:rFonts w:cs="Arial"/>
          <w:b/>
          <w:bCs/>
          <w:sz w:val="28"/>
          <w:szCs w:val="28"/>
        </w:rPr>
      </w:pPr>
      <w:r w:rsidRPr="004A71D1">
        <w:rPr>
          <w:rFonts w:cs="Arial"/>
          <w:b/>
          <w:bCs/>
          <w:sz w:val="28"/>
          <w:szCs w:val="28"/>
        </w:rPr>
        <w:t>TOWN &amp; COUNT</w:t>
      </w:r>
      <w:r w:rsidR="005338D0">
        <w:rPr>
          <w:rFonts w:cs="Arial"/>
          <w:b/>
          <w:bCs/>
          <w:sz w:val="28"/>
          <w:szCs w:val="28"/>
        </w:rPr>
        <w:t>R</w:t>
      </w:r>
      <w:r w:rsidRPr="004A71D1">
        <w:rPr>
          <w:rFonts w:cs="Arial"/>
          <w:b/>
          <w:bCs/>
          <w:sz w:val="28"/>
          <w:szCs w:val="28"/>
        </w:rPr>
        <w:t>Y PLANNING (CONTROL OF ADVERTISEMENTS)</w:t>
      </w:r>
    </w:p>
    <w:p w14:paraId="218A50A4" w14:textId="77777777" w:rsidR="004A71D1" w:rsidRPr="004A71D1" w:rsidRDefault="004A71D1" w:rsidP="004A71D1">
      <w:pPr>
        <w:jc w:val="center"/>
        <w:rPr>
          <w:rFonts w:cs="Arial"/>
          <w:b/>
          <w:bCs/>
          <w:sz w:val="28"/>
          <w:szCs w:val="28"/>
        </w:rPr>
      </w:pPr>
      <w:r w:rsidRPr="004A71D1">
        <w:rPr>
          <w:rFonts w:cs="Arial"/>
          <w:b/>
          <w:bCs/>
          <w:sz w:val="28"/>
          <w:szCs w:val="28"/>
        </w:rPr>
        <w:t>(ENGLAND) REGULATIONS 2007</w:t>
      </w:r>
    </w:p>
    <w:p w14:paraId="52445B40" w14:textId="77777777" w:rsidR="004A71D1" w:rsidRPr="004A71D1" w:rsidRDefault="004A71D1" w:rsidP="004A71D1">
      <w:pPr>
        <w:jc w:val="center"/>
        <w:rPr>
          <w:rFonts w:cs="Arial"/>
          <w:b/>
          <w:bCs/>
          <w:sz w:val="28"/>
          <w:szCs w:val="28"/>
        </w:rPr>
      </w:pPr>
    </w:p>
    <w:p w14:paraId="729626A6" w14:textId="236D7E85" w:rsidR="006D357A" w:rsidRDefault="004A71D1" w:rsidP="004A71D1">
      <w:pPr>
        <w:jc w:val="center"/>
        <w:rPr>
          <w:rFonts w:cs="Arial"/>
          <w:szCs w:val="24"/>
        </w:rPr>
      </w:pPr>
      <w:r w:rsidRPr="004A71D1">
        <w:rPr>
          <w:rFonts w:cs="Arial"/>
          <w:b/>
          <w:bCs/>
          <w:sz w:val="28"/>
          <w:szCs w:val="28"/>
        </w:rPr>
        <w:t>APPLICATION FOR CONSENT FOR DISPLAY OF AN ADVERTISEMENT</w:t>
      </w:r>
    </w:p>
    <w:p w14:paraId="6E0708BB" w14:textId="77777777" w:rsidR="00766F02" w:rsidRDefault="00766F02">
      <w:pPr>
        <w:jc w:val="center"/>
        <w:rPr>
          <w:rFonts w:cs="Arial"/>
          <w:szCs w:val="24"/>
        </w:rPr>
      </w:pPr>
    </w:p>
    <w:p w14:paraId="1BFFC9D4" w14:textId="77777777" w:rsidR="00766F02" w:rsidRPr="00E60895" w:rsidRDefault="00766F02">
      <w:pPr>
        <w:jc w:val="center"/>
        <w:rPr>
          <w:rFonts w:cs="Arial"/>
          <w:szCs w:val="24"/>
        </w:rPr>
      </w:pPr>
    </w:p>
    <w:tbl>
      <w:tblPr>
        <w:tblW w:w="10574" w:type="dxa"/>
        <w:tblLayout w:type="fixed"/>
        <w:tblLook w:val="0000" w:firstRow="0" w:lastRow="0" w:firstColumn="0" w:lastColumn="0" w:noHBand="0" w:noVBand="0"/>
      </w:tblPr>
      <w:tblGrid>
        <w:gridCol w:w="788"/>
        <w:gridCol w:w="4625"/>
        <w:gridCol w:w="5161"/>
      </w:tblGrid>
      <w:tr w:rsidR="006D357A" w:rsidRPr="00E60895" w14:paraId="3E18EE91" w14:textId="77777777" w:rsidTr="00766F02">
        <w:trPr>
          <w:trHeight w:val="1329"/>
        </w:trPr>
        <w:tc>
          <w:tcPr>
            <w:tcW w:w="788" w:type="dxa"/>
            <w:tcBorders>
              <w:top w:val="nil"/>
              <w:left w:val="nil"/>
              <w:bottom w:val="nil"/>
              <w:right w:val="nil"/>
            </w:tcBorders>
          </w:tcPr>
          <w:p w14:paraId="0555AD16" w14:textId="77777777" w:rsidR="006D357A" w:rsidRPr="00E60895" w:rsidRDefault="006D357A">
            <w:pPr>
              <w:rPr>
                <w:rFonts w:cs="Arial"/>
                <w:szCs w:val="24"/>
              </w:rPr>
            </w:pPr>
            <w:r w:rsidRPr="00E60895">
              <w:rPr>
                <w:rFonts w:cs="Arial"/>
                <w:szCs w:val="24"/>
              </w:rPr>
              <w:t>To:</w:t>
            </w:r>
          </w:p>
        </w:tc>
        <w:tc>
          <w:tcPr>
            <w:tcW w:w="4625" w:type="dxa"/>
            <w:tcBorders>
              <w:top w:val="nil"/>
              <w:left w:val="nil"/>
              <w:bottom w:val="nil"/>
              <w:right w:val="nil"/>
            </w:tcBorders>
          </w:tcPr>
          <w:p w14:paraId="024058C9" w14:textId="5E6EEE87" w:rsidR="000626C4" w:rsidRPr="00E60895" w:rsidRDefault="00FD440D">
            <w:pPr>
              <w:rPr>
                <w:rFonts w:cs="Arial"/>
                <w:szCs w:val="24"/>
              </w:rPr>
            </w:pPr>
            <w:r w:rsidRPr="00E60895">
              <w:rPr>
                <w:rFonts w:cs="Arial"/>
                <w:szCs w:val="24"/>
              </w:rPr>
              <w:t>Amon Yiu</w:t>
            </w:r>
            <w:proofErr w:type="spellStart"/>
            <w:r w:rsidRPr="00E60895">
              <w:rPr>
                <w:rFonts w:cs="Arial"/>
                <w:szCs w:val="24"/>
              </w:rPr>
              <w:t/>
            </w:r>
            <w:proofErr w:type="spellEnd"/>
            <w:r w:rsidRPr="00E60895">
              <w:rPr>
                <w:rFonts w:cs="Arial"/>
                <w:szCs w:val="24"/>
              </w:rPr>
              <w:t/>
            </w:r>
            <w:proofErr w:type="spellStart"/>
            <w:r w:rsidRPr="00E60895">
              <w:rPr>
                <w:rFonts w:cs="Arial"/>
                <w:szCs w:val="24"/>
              </w:rPr>
              <w:t/>
            </w:r>
            <w:proofErr w:type="spellEnd"/>
            <w:r w:rsidRPr="00E60895">
              <w:rPr>
                <w:rFonts w:cs="Arial"/>
                <w:szCs w:val="24"/>
              </w:rPr>
              <w:t/>
            </w:r>
          </w:p>
          <w:p w14:paraId="6DFA7001" w14:textId="33D4B569" w:rsidR="006D357A" w:rsidRPr="00E60895" w:rsidRDefault="00873AA8">
            <w:pPr>
              <w:rPr>
                <w:rFonts w:cs="Arial"/>
                <w:szCs w:val="24"/>
              </w:rPr>
            </w:pPr>
            <w:r w:rsidRPr="00E60895">
              <w:rPr>
                <w:rFonts w:cs="Arial"/>
                <w:szCs w:val="24"/>
              </w:rPr>
              <w:t>One Chapel Place, London, United Kingdom, W1G 0BG</w:t>
            </w:r>
            <w:proofErr w:type="spellStart"/>
            <w:r w:rsidRPr="00E60895">
              <w:rPr>
                <w:rFonts w:cs="Arial"/>
                <w:szCs w:val="24"/>
              </w:rPr>
              <w:t/>
            </w:r>
            <w:proofErr w:type="spellEnd"/>
            <w:r w:rsidRPr="00E60895">
              <w:rPr>
                <w:rFonts w:cs="Arial"/>
                <w:szCs w:val="24"/>
              </w:rPr>
              <w:t/>
            </w:r>
          </w:p>
        </w:tc>
        <w:tc>
          <w:tcPr>
            <w:tcW w:w="5161" w:type="dxa"/>
            <w:tcBorders>
              <w:top w:val="nil"/>
              <w:left w:val="nil"/>
              <w:bottom w:val="nil"/>
              <w:right w:val="nil"/>
            </w:tcBorders>
          </w:tcPr>
          <w:p w14:paraId="3BA7C6AE" w14:textId="6A0DD559" w:rsidR="006D357A" w:rsidRPr="00E60895" w:rsidRDefault="006D357A">
            <w:pPr>
              <w:rPr>
                <w:rFonts w:cs="Arial"/>
                <w:szCs w:val="24"/>
              </w:rPr>
            </w:pPr>
            <w:r w:rsidRPr="00E60895">
              <w:rPr>
                <w:rFonts w:cs="Arial"/>
                <w:szCs w:val="24"/>
              </w:rPr>
              <w:t xml:space="preserve">Application No: </w:t>
            </w:r>
            <w:r w:rsidR="005677C4" w:rsidRPr="00E60895">
              <w:rPr>
                <w:rFonts w:cs="Arial"/>
                <w:szCs w:val="24"/>
              </w:rPr>
              <w:t>PL/25/0221</w:t>
            </w:r>
            <w:proofErr w:type="spellStart"/>
            <w:r w:rsidR="005677C4" w:rsidRPr="00E60895">
              <w:rPr>
                <w:rFonts w:cs="Arial"/>
                <w:szCs w:val="24"/>
              </w:rPr>
              <w:t/>
            </w:r>
            <w:proofErr w:type="spellEnd"/>
            <w:r w:rsidR="005677C4" w:rsidRPr="00E60895">
              <w:rPr>
                <w:rFonts w:cs="Arial"/>
                <w:szCs w:val="24"/>
              </w:rPr>
              <w:t/>
            </w:r>
          </w:p>
          <w:p w14:paraId="2E7DE5D7" w14:textId="46E0C9D0" w:rsidR="000F3209" w:rsidRPr="00E60895" w:rsidRDefault="000F3209" w:rsidP="000F3209">
            <w:pPr>
              <w:rPr>
                <w:rFonts w:cs="Arial"/>
                <w:szCs w:val="24"/>
              </w:rPr>
            </w:pPr>
            <w:r w:rsidRPr="00E60895">
              <w:rPr>
                <w:rFonts w:cs="Arial"/>
                <w:szCs w:val="24"/>
              </w:rPr>
              <w:t xml:space="preserve">Application type: </w:t>
            </w:r>
            <w:r w:rsidR="006C40F1" w:rsidRPr="00E60895">
              <w:rPr>
                <w:rFonts w:cs="Arial"/>
                <w:szCs w:val="24"/>
              </w:rPr>
              <w:t>Consent to display an advertisement</w:t>
            </w:r>
            <w:proofErr w:type="spellStart"/>
            <w:r w:rsidR="006C40F1" w:rsidRPr="00E60895">
              <w:rPr>
                <w:rFonts w:cs="Arial"/>
                <w:szCs w:val="24"/>
              </w:rPr>
              <w:t/>
            </w:r>
            <w:proofErr w:type="spellEnd"/>
            <w:r w:rsidR="006C40F1" w:rsidRPr="00E60895">
              <w:rPr>
                <w:rFonts w:cs="Arial"/>
                <w:szCs w:val="24"/>
              </w:rPr>
              <w:t/>
            </w:r>
            <w:proofErr w:type="spellStart"/>
            <w:r w:rsidR="006C40F1" w:rsidRPr="00E60895">
              <w:rPr>
                <w:rFonts w:cs="Arial"/>
                <w:szCs w:val="24"/>
              </w:rPr>
              <w:t/>
            </w:r>
            <w:proofErr w:type="spellEnd"/>
            <w:r w:rsidR="006C40F1" w:rsidRPr="00E60895">
              <w:rPr>
                <w:rFonts w:cs="Arial"/>
                <w:szCs w:val="24"/>
              </w:rPr>
              <w:t/>
            </w:r>
          </w:p>
          <w:p w14:paraId="2EE740C6" w14:textId="77777777" w:rsidR="006D357A" w:rsidRPr="00E60895" w:rsidRDefault="006D357A">
            <w:pPr>
              <w:rPr>
                <w:rFonts w:cs="Arial"/>
                <w:szCs w:val="24"/>
              </w:rPr>
            </w:pPr>
          </w:p>
          <w:p w14:paraId="78ACB355" w14:textId="77777777" w:rsidR="006D357A" w:rsidRPr="00E60895" w:rsidRDefault="006D357A">
            <w:pPr>
              <w:jc w:val="right"/>
              <w:rPr>
                <w:rFonts w:cs="Arial"/>
                <w:szCs w:val="24"/>
              </w:rPr>
            </w:pPr>
          </w:p>
          <w:p w14:paraId="1468C80E" w14:textId="77777777" w:rsidR="006D357A" w:rsidRPr="00E60895" w:rsidRDefault="006D357A">
            <w:pPr>
              <w:jc w:val="right"/>
              <w:rPr>
                <w:rFonts w:cs="Arial"/>
                <w:szCs w:val="24"/>
              </w:rPr>
            </w:pPr>
          </w:p>
          <w:p w14:paraId="12CF8473" w14:textId="77777777" w:rsidR="006D357A" w:rsidRPr="00E60895" w:rsidRDefault="006D357A">
            <w:pPr>
              <w:jc w:val="right"/>
              <w:rPr>
                <w:rFonts w:cs="Arial"/>
                <w:szCs w:val="24"/>
              </w:rPr>
            </w:pPr>
          </w:p>
        </w:tc>
      </w:tr>
    </w:tbl>
    <w:p w14:paraId="552D6D66" w14:textId="77777777" w:rsidR="006D357A" w:rsidRPr="00E60895" w:rsidRDefault="006D357A">
      <w:pPr>
        <w:jc w:val="both"/>
        <w:rPr>
          <w:rFonts w:cs="Arial"/>
          <w:b/>
          <w:bCs/>
          <w:szCs w:val="24"/>
        </w:rPr>
      </w:pPr>
    </w:p>
    <w:p w14:paraId="4ACAC27D" w14:textId="4D64B6FE" w:rsidR="006D357A" w:rsidRPr="00E60895" w:rsidRDefault="006D357A">
      <w:pPr>
        <w:rPr>
          <w:rFonts w:cs="Arial"/>
          <w:szCs w:val="24"/>
        </w:rPr>
      </w:pPr>
      <w:r w:rsidRPr="00E60895">
        <w:rPr>
          <w:rFonts w:cs="Arial"/>
          <w:b/>
          <w:bCs/>
          <w:szCs w:val="24"/>
        </w:rPr>
        <w:t>Applicant:</w:t>
      </w:r>
      <w:r w:rsidR="007766BE" w:rsidRPr="00E60895">
        <w:rPr>
          <w:rFonts w:cs="Arial"/>
          <w:szCs w:val="24"/>
        </w:rPr>
        <w:t xml:space="preserve"> Wildstone Estates Limited</w:t>
      </w:r>
      <w:proofErr w:type="spellStart"/>
      <w:r w:rsidR="007766BE" w:rsidRPr="00E60895">
        <w:rPr>
          <w:rFonts w:cs="Arial"/>
          <w:szCs w:val="24"/>
        </w:rPr>
        <w:t/>
      </w:r>
      <w:proofErr w:type="spellEnd"/>
      <w:r w:rsidR="007766BE" w:rsidRPr="00E60895">
        <w:rPr>
          <w:rFonts w:cs="Arial"/>
          <w:szCs w:val="24"/>
        </w:rPr>
        <w:t/>
      </w:r>
      <w:proofErr w:type="spellStart"/>
      <w:r w:rsidR="007766BE" w:rsidRPr="00E60895">
        <w:rPr>
          <w:rFonts w:cs="Arial"/>
          <w:szCs w:val="24"/>
        </w:rPr>
        <w:t/>
      </w:r>
      <w:proofErr w:type="spellEnd"/>
      <w:r w:rsidR="007766BE" w:rsidRPr="00E60895">
        <w:rPr>
          <w:rFonts w:cs="Arial"/>
          <w:szCs w:val="24"/>
        </w:rPr>
        <w:t/>
      </w:r>
    </w:p>
    <w:p w14:paraId="5F94067B" w14:textId="77777777" w:rsidR="006D357A" w:rsidRPr="00E60895" w:rsidRDefault="006D357A">
      <w:pPr>
        <w:jc w:val="both"/>
        <w:rPr>
          <w:rFonts w:cs="Arial"/>
          <w:szCs w:val="24"/>
        </w:rPr>
      </w:pPr>
    </w:p>
    <w:p w14:paraId="6AE860EA" w14:textId="7B6ED0FD" w:rsidR="006D357A" w:rsidRDefault="002D3ABB">
      <w:pPr>
        <w:jc w:val="both"/>
        <w:rPr>
          <w:rFonts w:cs="Arial"/>
          <w:szCs w:val="24"/>
        </w:rPr>
      </w:pPr>
      <w:r w:rsidRPr="002D3ABB">
        <w:rPr>
          <w:rFonts w:cs="Arial"/>
          <w:szCs w:val="24"/>
        </w:rPr>
        <w:t xml:space="preserve">READING BOROUGH COUNCIL as Local Planning Authority </w:t>
      </w:r>
      <w:r w:rsidR="007463C2">
        <w:rPr>
          <w:rFonts w:cs="Arial"/>
          <w:b/>
          <w:bCs/>
          <w:szCs w:val="24"/>
        </w:rPr>
        <w:t>REFUSE</w:t>
      </w:r>
      <w:r w:rsidRPr="002D3ABB">
        <w:rPr>
          <w:rFonts w:cs="Arial"/>
          <w:szCs w:val="24"/>
        </w:rPr>
        <w:t xml:space="preserve"> for the display of the following advertisements:</w:t>
      </w:r>
    </w:p>
    <w:p w14:paraId="55FFF74B" w14:textId="77777777" w:rsidR="002D3ABB" w:rsidRPr="00E60895" w:rsidRDefault="002D3ABB">
      <w:pPr>
        <w:jc w:val="both"/>
        <w:rPr>
          <w:rFonts w:cs="Arial"/>
          <w:szCs w:val="24"/>
        </w:rPr>
      </w:pPr>
    </w:p>
    <w:p w14:paraId="6FDAE020" w14:textId="26877DE4" w:rsidR="006D357A" w:rsidRPr="00E60895" w:rsidRDefault="006D357A">
      <w:pPr>
        <w:jc w:val="both"/>
        <w:rPr>
          <w:rFonts w:cs="Arial"/>
          <w:szCs w:val="24"/>
        </w:rPr>
      </w:pPr>
      <w:r w:rsidRPr="00E60895">
        <w:rPr>
          <w:rFonts w:cs="Arial"/>
          <w:b/>
          <w:bCs/>
          <w:szCs w:val="24"/>
        </w:rPr>
        <w:t>Proposal</w:t>
      </w:r>
      <w:r w:rsidR="00756A4A" w:rsidRPr="00E60895">
        <w:rPr>
          <w:rFonts w:cs="Arial"/>
          <w:b/>
          <w:bCs/>
          <w:szCs w:val="24"/>
        </w:rPr>
        <w:t xml:space="preserve">: </w:t>
      </w:r>
      <w:r w:rsidR="00756A4A" w:rsidRPr="00E60895">
        <w:rPr>
          <w:rFonts w:cs="Arial"/>
          <w:szCs w:val="24"/>
        </w:rPr>
        <w:t>Erection of a D6 Small Format Advertisement Display</w:t>
      </w:r>
      <w:proofErr w:type="spellStart"/>
      <w:r w:rsidR="00756A4A" w:rsidRPr="00E60895">
        <w:rPr>
          <w:rFonts w:cs="Arial"/>
          <w:szCs w:val="24"/>
        </w:rPr>
        <w:t/>
      </w:r>
      <w:proofErr w:type="spellEnd"/>
      <w:r w:rsidR="00756A4A" w:rsidRPr="00E60895">
        <w:rPr>
          <w:rFonts w:cs="Arial"/>
          <w:szCs w:val="24"/>
        </w:rPr>
        <w:t/>
      </w:r>
      <w:proofErr w:type="spellStart"/>
      <w:r w:rsidR="00756A4A" w:rsidRPr="00E60895">
        <w:rPr>
          <w:rFonts w:cs="Arial"/>
          <w:szCs w:val="24"/>
        </w:rPr>
        <w:t/>
      </w:r>
      <w:proofErr w:type="spellEnd"/>
      <w:r w:rsidR="00756A4A" w:rsidRPr="00E60895">
        <w:rPr>
          <w:rFonts w:cs="Arial"/>
          <w:szCs w:val="24"/>
        </w:rPr>
        <w:t/>
      </w:r>
    </w:p>
    <w:p w14:paraId="3AD513DA" w14:textId="77777777" w:rsidR="00C27223" w:rsidRPr="00E60895" w:rsidRDefault="00C27223">
      <w:pPr>
        <w:jc w:val="both"/>
        <w:rPr>
          <w:rFonts w:cs="Arial"/>
          <w:szCs w:val="24"/>
        </w:rPr>
      </w:pPr>
    </w:p>
    <w:p w14:paraId="7BA5E2DE" w14:textId="557A8A71" w:rsidR="003C289D" w:rsidRPr="00E60895" w:rsidRDefault="006D357A" w:rsidP="003C289D">
      <w:pPr>
        <w:jc w:val="both"/>
        <w:rPr>
          <w:rFonts w:cs="Arial"/>
          <w:bCs/>
          <w:szCs w:val="24"/>
        </w:rPr>
      </w:pPr>
      <w:r w:rsidRPr="00E60895">
        <w:rPr>
          <w:rFonts w:cs="Arial"/>
          <w:b/>
          <w:bCs/>
          <w:szCs w:val="24"/>
        </w:rPr>
        <w:t>At:</w:t>
      </w:r>
      <w:r w:rsidR="003C289D" w:rsidRPr="00E60895">
        <w:rPr>
          <w:rFonts w:cs="Arial"/>
          <w:szCs w:val="24"/>
        </w:rPr>
        <w:t xml:space="preserve"> </w:t>
      </w:r>
      <w:r w:rsidR="003C289D" w:rsidRPr="00E60895">
        <w:rPr>
          <w:rFonts w:cs="Arial"/>
          <w:bCs/>
          <w:szCs w:val="24"/>
        </w:rPr>
        <w:t>211 Shinfield Road Reading RG2 8HA</w:t>
      </w:r>
      <w:proofErr w:type="spellStart"/>
      <w:r w:rsidR="003C289D" w:rsidRPr="00E60895">
        <w:rPr>
          <w:rFonts w:cs="Arial"/>
          <w:bCs/>
          <w:szCs w:val="24"/>
        </w:rPr>
        <w:t/>
      </w:r>
      <w:proofErr w:type="spellEnd"/>
      <w:r w:rsidR="003C289D" w:rsidRPr="00E60895">
        <w:rPr>
          <w:rFonts w:cs="Arial"/>
          <w:bCs/>
          <w:szCs w:val="24"/>
        </w:rPr>
        <w:t/>
      </w:r>
      <w:proofErr w:type="spellStart"/>
      <w:r w:rsidR="003C289D" w:rsidRPr="00E60895">
        <w:rPr>
          <w:rFonts w:cs="Arial"/>
          <w:bCs/>
          <w:szCs w:val="24"/>
        </w:rPr>
        <w:t/>
      </w:r>
      <w:proofErr w:type="spellEnd"/>
      <w:r w:rsidR="003C289D" w:rsidRPr="00E60895">
        <w:rPr>
          <w:rFonts w:cs="Arial"/>
          <w:bCs/>
          <w:szCs w:val="24"/>
        </w:rPr>
        <w:t/>
      </w:r>
    </w:p>
    <w:p w14:paraId="67B9FD2F" w14:textId="1A2E41FA" w:rsidR="006D357A" w:rsidRPr="00E60895" w:rsidRDefault="006D357A" w:rsidP="003C289D">
      <w:pPr>
        <w:jc w:val="both"/>
        <w:rPr>
          <w:rFonts w:cs="Arial"/>
          <w:szCs w:val="24"/>
        </w:rPr>
      </w:pPr>
      <w:r w:rsidRPr="00E60895">
        <w:rPr>
          <w:rFonts w:cs="Arial"/>
          <w:szCs w:val="24"/>
        </w:rPr>
        <w:tab/>
      </w:r>
    </w:p>
    <w:p w14:paraId="6532DFBF" w14:textId="77777777" w:rsidR="006D357A" w:rsidRPr="00E60895" w:rsidRDefault="006D357A">
      <w:pPr>
        <w:jc w:val="both"/>
        <w:rPr>
          <w:rFonts w:cs="Arial"/>
          <w:szCs w:val="24"/>
        </w:rPr>
      </w:pPr>
      <w:r w:rsidRPr="00E60895">
        <w:rPr>
          <w:rFonts w:cs="Arial"/>
          <w:szCs w:val="24"/>
        </w:rPr>
        <w:t xml:space="preserve">Subject to such conditions and for such reasons as may be </w:t>
      </w:r>
      <w:proofErr w:type="gramStart"/>
      <w:r w:rsidRPr="00E60895">
        <w:rPr>
          <w:rFonts w:cs="Arial"/>
          <w:szCs w:val="24"/>
        </w:rPr>
        <w:t>attached</w:t>
      </w:r>
      <w:proofErr w:type="gramEnd"/>
    </w:p>
    <w:p w14:paraId="6BBE7CE6" w14:textId="77777777" w:rsidR="006D357A" w:rsidRPr="00E60895" w:rsidRDefault="006D357A">
      <w:pPr>
        <w:jc w:val="both"/>
        <w:rPr>
          <w:rFonts w:cs="Arial"/>
          <w:szCs w:val="24"/>
        </w:rPr>
      </w:pPr>
    </w:p>
    <w:p w14:paraId="05CA6D95" w14:textId="77777777" w:rsidR="006D357A" w:rsidRPr="00E60895" w:rsidRDefault="006D357A">
      <w:pPr>
        <w:jc w:val="both"/>
        <w:rPr>
          <w:rFonts w:cs="Arial"/>
          <w:szCs w:val="24"/>
        </w:rPr>
      </w:pPr>
    </w:p>
    <w:p w14:paraId="41DAA181" w14:textId="77777777" w:rsidR="006D357A" w:rsidRPr="00E60895" w:rsidRDefault="006D357A">
      <w:pPr>
        <w:jc w:val="both"/>
        <w:rPr>
          <w:rFonts w:cs="Arial"/>
          <w:szCs w:val="24"/>
        </w:rPr>
      </w:pPr>
    </w:p>
    <w:p w14:paraId="7B72AA6D" w14:textId="77777777" w:rsidR="006D357A" w:rsidRPr="00E60895" w:rsidRDefault="006D357A">
      <w:pPr>
        <w:jc w:val="both"/>
        <w:rPr>
          <w:rFonts w:cs="Arial"/>
          <w:szCs w:val="24"/>
        </w:rPr>
      </w:pPr>
    </w:p>
    <w:p w14:paraId="38403923" w14:textId="77777777" w:rsidR="006D357A" w:rsidRPr="00E60895" w:rsidRDefault="006D357A">
      <w:pPr>
        <w:pStyle w:val="Heading1"/>
        <w:rPr>
          <w:rFonts w:cs="Arial"/>
          <w:szCs w:val="24"/>
        </w:rPr>
      </w:pPr>
      <w:r w:rsidRPr="00E60895">
        <w:rPr>
          <w:rFonts w:cs="Arial"/>
          <w:szCs w:val="24"/>
        </w:rPr>
        <w:t>PLEASE READ THE NOTES ISSUED WITH THIS DECISION NOTICE</w:t>
      </w:r>
    </w:p>
    <w:p w14:paraId="131C9E34" w14:textId="77777777" w:rsidR="00B75550" w:rsidRDefault="00B75550">
      <w:pPr>
        <w:ind w:left="720"/>
        <w:jc w:val="both"/>
        <w:rPr>
          <w:rFonts w:cs="Arial"/>
          <w:szCs w:val="24"/>
        </w:rPr>
      </w:pPr>
    </w:p>
    <w:p w14:paraId="7FAF63B5" w14:textId="77777777" w:rsidR="00B75550" w:rsidRPr="00B75550" w:rsidRDefault="00B75550" w:rsidP="00B75550">
      <w:pPr>
        <w:rPr>
          <w:rFonts w:cs="Arial"/>
          <w:szCs w:val="24"/>
        </w:rPr>
      </w:pPr>
    </w:p>
    <w:p w14:paraId="04870512" w14:textId="77777777" w:rsidR="00B75550" w:rsidRDefault="00B75550" w:rsidP="00B75550">
      <w:pPr>
        <w:rPr>
          <w:rFonts w:cs="Arial"/>
          <w:szCs w:val="24"/>
        </w:rPr>
      </w:pPr>
    </w:p>
    <w:p w14:paraId="59CBC768" w14:textId="77777777" w:rsidR="00BC2217" w:rsidRPr="00B75550" w:rsidRDefault="00BC2217" w:rsidP="00B75550">
      <w:pPr>
        <w:rPr>
          <w:rFonts w:cs="Arial"/>
          <w:szCs w:val="24"/>
        </w:rPr>
      </w:pPr>
    </w:p>
    <w:p w14:paraId="074A30A6" w14:textId="77777777" w:rsidR="00BC2217" w:rsidRDefault="00BC2217">
      <w:pPr>
        <w:ind w:left="720"/>
        <w:jc w:val="both"/>
        <w:rPr>
          <w:rFonts w:cs="Arial"/>
          <w:szCs w:val="24"/>
        </w:rPr>
      </w:pPr>
    </w:p>
    <w:p w14:paraId="029E18E1" w14:textId="77777777" w:rsidR="00081F8F" w:rsidRDefault="00081F8F">
      <w:pPr>
        <w:ind w:left="720"/>
        <w:jc w:val="both"/>
        <w:rPr>
          <w:rFonts w:cs="Arial"/>
          <w:szCs w:val="24"/>
        </w:rPr>
      </w:pPr>
    </w:p>
    <w:p w14:paraId="208E8D1E" w14:textId="77777777" w:rsidR="0013001A" w:rsidRDefault="0013001A">
      <w:pPr>
        <w:ind w:left="720"/>
        <w:jc w:val="both"/>
        <w:rPr>
          <w:rFonts w:cs="Arial"/>
          <w:szCs w:val="24"/>
        </w:rPr>
      </w:pPr>
    </w:p>
    <w:p w14:paraId="01A91293" w14:textId="77777777" w:rsidR="0013001A" w:rsidRDefault="0013001A">
      <w:pPr>
        <w:ind w:left="720"/>
        <w:jc w:val="both"/>
        <w:rPr>
          <w:rFonts w:cs="Arial"/>
          <w:szCs w:val="24"/>
        </w:rPr>
      </w:pPr>
    </w:p>
    <w:p w14:paraId="2A1E382F" w14:textId="77777777" w:rsidR="0013001A" w:rsidRDefault="0013001A">
      <w:pPr>
        <w:ind w:left="720"/>
        <w:jc w:val="both"/>
        <w:rPr>
          <w:rFonts w:cs="Arial"/>
          <w:szCs w:val="24"/>
        </w:rPr>
      </w:pPr>
    </w:p>
    <w:p w14:paraId="370F2452" w14:textId="77777777" w:rsidR="00376FCB" w:rsidRDefault="00376FCB">
      <w:pPr>
        <w:ind w:left="720"/>
        <w:jc w:val="both"/>
        <w:rPr>
          <w:rFonts w:cs="Arial"/>
          <w:szCs w:val="24"/>
        </w:rPr>
      </w:pPr>
    </w:p>
    <w:p w14:paraId="12DCC29E" w14:textId="23DA4307" w:rsidR="006D357A" w:rsidRPr="00E60895" w:rsidRDefault="006D357A">
      <w:pPr>
        <w:ind w:left="720"/>
        <w:jc w:val="both"/>
        <w:rPr>
          <w:rFonts w:cs="Arial"/>
          <w:szCs w:val="24"/>
        </w:rPr>
      </w:pPr>
      <w:r w:rsidRPr="00E60895">
        <w:rPr>
          <w:rFonts w:cs="Arial"/>
          <w:b/>
          <w:bCs/>
          <w:szCs w:val="24"/>
        </w:rPr>
        <w:lastRenderedPageBreak/>
        <w:t>Application At:</w:t>
      </w:r>
      <w:r w:rsidRPr="00E60895">
        <w:rPr>
          <w:rFonts w:cs="Arial"/>
          <w:szCs w:val="24"/>
        </w:rPr>
        <w:t xml:space="preserve"> </w:t>
      </w:r>
      <w:r w:rsidR="002C242E" w:rsidRPr="00E60895">
        <w:rPr>
          <w:rFonts w:cs="Arial"/>
          <w:bCs/>
          <w:szCs w:val="24"/>
        </w:rPr>
        <w:t>211 Shinfield Road Reading RG2 8HA</w:t>
      </w:r>
      <w:proofErr w:type="spellStart"/>
      <w:r w:rsidR="002C242E" w:rsidRPr="00E60895">
        <w:rPr>
          <w:rFonts w:cs="Arial"/>
          <w:bCs/>
          <w:szCs w:val="24"/>
        </w:rPr>
        <w:t/>
      </w:r>
      <w:proofErr w:type="spellEnd"/>
      <w:r w:rsidR="002C242E" w:rsidRPr="00E60895">
        <w:rPr>
          <w:rFonts w:cs="Arial"/>
          <w:bCs/>
          <w:szCs w:val="24"/>
        </w:rPr>
        <w:t/>
      </w:r>
      <w:proofErr w:type="spellStart"/>
      <w:r w:rsidR="002C242E" w:rsidRPr="00E60895">
        <w:rPr>
          <w:rFonts w:cs="Arial"/>
          <w:bCs/>
          <w:szCs w:val="24"/>
        </w:rPr>
        <w:t/>
      </w:r>
      <w:proofErr w:type="spellEnd"/>
      <w:r w:rsidR="002C242E" w:rsidRPr="00E60895">
        <w:rPr>
          <w:rFonts w:cs="Arial"/>
          <w:bCs/>
          <w:szCs w:val="24"/>
        </w:rPr>
        <w:t/>
      </w:r>
    </w:p>
    <w:p w14:paraId="3A22E524" w14:textId="77777777" w:rsidR="006D357A" w:rsidRPr="00E60895" w:rsidRDefault="006D357A">
      <w:pPr>
        <w:pStyle w:val="Heading2"/>
        <w:ind w:left="720"/>
        <w:rPr>
          <w:rFonts w:cs="Arial"/>
          <w:szCs w:val="24"/>
        </w:rPr>
      </w:pPr>
    </w:p>
    <w:p w14:paraId="67BD6354" w14:textId="12724793" w:rsidR="006D357A" w:rsidRPr="00E60895" w:rsidRDefault="006D357A">
      <w:pPr>
        <w:ind w:left="720"/>
        <w:jc w:val="both"/>
        <w:rPr>
          <w:rFonts w:cs="Arial"/>
          <w:szCs w:val="24"/>
        </w:rPr>
      </w:pPr>
      <w:r w:rsidRPr="00E60895">
        <w:rPr>
          <w:rFonts w:cs="Arial"/>
          <w:b/>
          <w:bCs/>
          <w:szCs w:val="24"/>
        </w:rPr>
        <w:t>Application No:</w:t>
      </w:r>
      <w:r w:rsidR="005677C4" w:rsidRPr="00E60895">
        <w:rPr>
          <w:rFonts w:cs="Arial"/>
          <w:szCs w:val="24"/>
        </w:rPr>
        <w:t xml:space="preserve"> </w:t>
      </w:r>
      <w:r w:rsidR="005677C4" w:rsidRPr="00E60895">
        <w:rPr>
          <w:rFonts w:cs="Arial"/>
          <w:b/>
          <w:bCs/>
          <w:szCs w:val="24"/>
        </w:rPr>
        <w:t>PL/25/0221</w:t>
      </w:r>
      <w:proofErr w:type="spellStart"/>
      <w:r w:rsidR="005677C4" w:rsidRPr="00E60895">
        <w:rPr>
          <w:rFonts w:cs="Arial"/>
          <w:b/>
          <w:bCs/>
          <w:szCs w:val="24"/>
        </w:rPr>
        <w:t/>
      </w:r>
      <w:proofErr w:type="spellEnd"/>
      <w:r w:rsidR="005677C4" w:rsidRPr="00E60895">
        <w:rPr>
          <w:rFonts w:cs="Arial"/>
          <w:b/>
          <w:bCs/>
          <w:szCs w:val="24"/>
        </w:rPr>
        <w:t/>
      </w:r>
      <w:r w:rsidRPr="00E60895">
        <w:rPr>
          <w:rFonts w:cs="Arial"/>
          <w:szCs w:val="24"/>
        </w:rPr>
        <w:tab/>
      </w:r>
      <w:r w:rsidRPr="00E60895">
        <w:rPr>
          <w:rFonts w:cs="Arial"/>
          <w:szCs w:val="24"/>
        </w:rPr>
        <w:tab/>
      </w:r>
      <w:r w:rsidRPr="00E60895">
        <w:rPr>
          <w:rFonts w:cs="Arial"/>
          <w:szCs w:val="24"/>
        </w:rPr>
        <w:tab/>
      </w:r>
      <w:r w:rsidRPr="00E60895">
        <w:rPr>
          <w:rFonts w:cs="Arial"/>
          <w:szCs w:val="24"/>
        </w:rPr>
        <w:tab/>
      </w:r>
      <w:r w:rsidRPr="00E60895">
        <w:rPr>
          <w:rFonts w:cs="Arial"/>
          <w:szCs w:val="24"/>
        </w:rPr>
        <w:tab/>
      </w:r>
    </w:p>
    <w:p w14:paraId="679871C5" w14:textId="7394A339" w:rsidR="000F3209" w:rsidRPr="00E60895" w:rsidRDefault="000F3209" w:rsidP="006C40F1">
      <w:pPr>
        <w:tabs>
          <w:tab w:val="left" w:pos="4300"/>
        </w:tabs>
        <w:ind w:left="720"/>
        <w:jc w:val="both"/>
        <w:rPr>
          <w:rFonts w:cs="Arial"/>
          <w:szCs w:val="24"/>
        </w:rPr>
      </w:pPr>
      <w:r w:rsidRPr="00E60895">
        <w:rPr>
          <w:rFonts w:cs="Arial"/>
          <w:b/>
          <w:bCs/>
          <w:szCs w:val="24"/>
        </w:rPr>
        <w:t>Application type:</w:t>
      </w:r>
      <w:r w:rsidRPr="00E60895">
        <w:rPr>
          <w:rFonts w:cs="Arial"/>
          <w:szCs w:val="24"/>
        </w:rPr>
        <w:t xml:space="preserve"> </w:t>
      </w:r>
      <w:r w:rsidR="006C40F1" w:rsidRPr="00E60895">
        <w:rPr>
          <w:rFonts w:cs="Arial"/>
          <w:szCs w:val="24"/>
        </w:rPr>
        <w:t>Consent to display an advertisement</w:t>
      </w:r>
      <w:proofErr w:type="spellStart"/>
      <w:r w:rsidR="006C40F1" w:rsidRPr="00E60895">
        <w:rPr>
          <w:rFonts w:cs="Arial"/>
          <w:szCs w:val="24"/>
        </w:rPr>
        <w:t/>
      </w:r>
      <w:proofErr w:type="spellEnd"/>
      <w:r w:rsidR="006C40F1" w:rsidRPr="00E60895">
        <w:rPr>
          <w:rFonts w:cs="Arial"/>
          <w:szCs w:val="24"/>
        </w:rPr>
        <w:t/>
      </w:r>
      <w:proofErr w:type="spellStart"/>
      <w:r w:rsidR="006C40F1" w:rsidRPr="00E60895">
        <w:rPr>
          <w:rFonts w:cs="Arial"/>
          <w:szCs w:val="24"/>
        </w:rPr>
        <w:t/>
      </w:r>
      <w:proofErr w:type="spellEnd"/>
      <w:r w:rsidR="006C40F1" w:rsidRPr="00E60895">
        <w:rPr>
          <w:rFonts w:cs="Arial"/>
          <w:szCs w:val="24"/>
        </w:rPr>
        <w:t/>
      </w:r>
    </w:p>
    <w:p w14:paraId="5E516DC1" w14:textId="77777777" w:rsidR="006D357A" w:rsidRPr="00E60895" w:rsidRDefault="006D357A">
      <w:pPr>
        <w:keepNext/>
        <w:ind w:left="720"/>
        <w:jc w:val="center"/>
        <w:outlineLvl w:val="1"/>
        <w:rPr>
          <w:rFonts w:cs="Arial"/>
          <w:b/>
          <w:bCs/>
          <w:szCs w:val="24"/>
          <w:u w:val="single"/>
        </w:rPr>
      </w:pPr>
    </w:p>
    <w:p w14:paraId="28D6D91C" w14:textId="77777777" w:rsidR="00A60979" w:rsidRDefault="00A60979" w:rsidP="00A60979">
      <w:pPr>
        <w:keepNext/>
        <w:ind w:left="720"/>
        <w:jc w:val="center"/>
        <w:outlineLvl w:val="1"/>
        <w:rPr>
          <w:rFonts w:cs="Arial"/>
          <w:b/>
          <w:bCs/>
          <w:szCs w:val="24"/>
          <w:u w:val="single"/>
        </w:rPr>
      </w:pPr>
      <w:r w:rsidRPr="00E60895">
        <w:rPr>
          <w:rFonts w:cs="Arial"/>
          <w:b/>
          <w:bCs/>
          <w:szCs w:val="24"/>
          <w:u w:val="single"/>
        </w:rPr>
        <w:t>REASONS</w:t>
      </w:r>
      <w:r>
        <w:rPr>
          <w:rFonts w:cs="Arial"/>
          <w:b/>
          <w:bCs/>
          <w:szCs w:val="24"/>
          <w:u w:val="single"/>
        </w:rPr>
        <w:t xml:space="preserve"> FOR REFUSAL</w:t>
      </w:r>
    </w:p>
    <w:p w14:paraId="5553CF7A" w14:textId="77777777" w:rsidR="00A60979" w:rsidRPr="00A736FA" w:rsidRDefault="00A60979" w:rsidP="00A60979">
      <w:pPr>
        <w:keepNext/>
        <w:ind w:left="720"/>
        <w:jc w:val="center"/>
        <w:outlineLvl w:val="1"/>
        <w:rPr>
          <w:rFonts w:cs="Arial"/>
          <w:b/>
          <w:bCs/>
          <w:szCs w:val="24"/>
          <w:u w:val="single"/>
        </w:rPr>
      </w:pPr>
    </w:p>
    <w:tbl>
      <w:tblPr>
        <w:tblStyle w:val="TableGrid"/>
        <w:tblW w:w="10601"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47"/>
        <w:gridCol w:w="9354"/>
      </w:tblGrid>
    </w:tbl>
    <w:p w14:paraId="64325ACD" w14:textId="77777777" w:rsidR="00A60979" w:rsidRPr="00E60895" w:rsidRDefault="00A60979" w:rsidP="00A60979">
      <w:pPr>
        <w:jc w:val="center"/>
        <w:rPr>
          <w:rFonts w:cs="Arial"/>
          <w:color w:val="FFFFFF"/>
          <w:szCs w:val="24"/>
        </w:rPr>
      </w:pPr>
    </w:p>
    <w:p w14:paraId="7AD250AC" w14:textId="77777777" w:rsidR="00A60979" w:rsidRPr="00E60895" w:rsidRDefault="00A60979" w:rsidP="00A60979">
      <w:pPr>
        <w:jc w:val="both"/>
        <w:rPr>
          <w:rFonts w:cs="Arial"/>
          <w:szCs w:val="24"/>
        </w:rPr>
      </w:pPr>
    </w:p>
    <w:p w14:paraId="716DCD65" w14:textId="77777777" w:rsidR="00A60979" w:rsidRPr="00E60895" w:rsidRDefault="00A60979" w:rsidP="00A60979">
      <w:pPr>
        <w:jc w:val="both"/>
        <w:rPr>
          <w:rFonts w:cs="Arial"/>
          <w:szCs w:val="24"/>
        </w:rPr>
      </w:pPr>
    </w:p>
    <w:p w14:paraId="1C6D7FB9" w14:textId="77777777" w:rsidR="00A60979" w:rsidRPr="00E60895" w:rsidRDefault="00A60979" w:rsidP="00A60979">
      <w:pPr>
        <w:jc w:val="both"/>
        <w:rPr>
          <w:rFonts w:cs="Arial"/>
          <w:szCs w:val="24"/>
        </w:rPr>
      </w:pPr>
    </w:p>
    <w:p w14:paraId="2FC9A291" w14:textId="77777777" w:rsidR="00A60979" w:rsidRPr="00001C71" w:rsidRDefault="00A60979" w:rsidP="00A60979">
      <w:pPr>
        <w:pStyle w:val="Arial12"/>
        <w:jc w:val="center"/>
        <w:rPr>
          <w:b/>
          <w:bCs/>
        </w:rPr>
      </w:pPr>
      <w:r w:rsidRPr="00001C71">
        <w:rPr>
          <w:b/>
          <w:bCs/>
          <w:u w:val="single"/>
        </w:rPr>
        <w:t>INFORMATIVES</w:t>
      </w:r>
    </w:p>
    <w:p w14:paraId="656E5DA7" w14:textId="77777777" w:rsidR="00A60979" w:rsidRPr="00E60895" w:rsidRDefault="00A60979" w:rsidP="00A60979">
      <w:pPr>
        <w:pStyle w:val="Arial12"/>
      </w:pPr>
    </w:p>
    <w:tbl>
      <w:tblPr>
        <w:tblStyle w:val="TableGrid"/>
        <w:tblW w:w="10627" w:type="dxa"/>
        <w:tblInd w:w="-1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2"/>
        <w:gridCol w:w="9495"/>
      </w:tblGrid>
    </w:tbl>
    <w:p w14:paraId="7D165A70" w14:textId="77777777" w:rsidR="00A60979" w:rsidRDefault="00A60979" w:rsidP="00A60979">
      <w:pPr>
        <w:jc w:val="both"/>
        <w:rPr>
          <w:rFonts w:cs="Arial"/>
          <w:szCs w:val="24"/>
        </w:rPr>
      </w:pPr>
    </w:p>
    <w:p w14:paraId="50A46FC0" w14:textId="77777777" w:rsidR="006D357A" w:rsidRPr="00E60895" w:rsidRDefault="006D357A">
      <w:pPr>
        <w:jc w:val="both"/>
        <w:rPr>
          <w:rFonts w:cs="Arial"/>
          <w:szCs w:val="24"/>
        </w:rPr>
      </w:pPr>
    </w:p>
    <w:p w14:paraId="0D34A14D" w14:textId="77777777" w:rsidR="002621FB" w:rsidRPr="00E60895" w:rsidRDefault="002621FB">
      <w:pPr>
        <w:jc w:val="both"/>
        <w:rPr>
          <w:rFonts w:cs="Arial"/>
          <w:szCs w:val="24"/>
        </w:rPr>
      </w:pPr>
    </w:p>
    <w:p w14:paraId="55B9BE55" w14:textId="77777777" w:rsidR="002621FB" w:rsidRDefault="002621FB">
      <w:pPr>
        <w:jc w:val="both"/>
        <w:rPr>
          <w:rFonts w:cs="Arial"/>
          <w:szCs w:val="24"/>
        </w:rPr>
      </w:pPr>
    </w:p>
    <w:p w14:paraId="0D926F6B" w14:textId="77777777" w:rsidR="00C254B2" w:rsidRPr="00E60895" w:rsidRDefault="00C254B2">
      <w:pPr>
        <w:jc w:val="both"/>
        <w:rPr>
          <w:rFonts w:cs="Arial"/>
          <w:szCs w:val="24"/>
        </w:rPr>
      </w:pPr>
    </w:p>
    <w:p w14:paraId="638CD5E7" w14:textId="77777777" w:rsidR="002621FB" w:rsidRPr="00E60895" w:rsidRDefault="002621FB">
      <w:pPr>
        <w:jc w:val="both"/>
        <w:rPr>
          <w:rFonts w:cs="Arial"/>
          <w:szCs w:val="24"/>
        </w:rPr>
      </w:pPr>
    </w:p>
    <w:p w14:paraId="5C943919" w14:textId="77777777" w:rsidR="00A26BF1" w:rsidRPr="00A26BF1" w:rsidRDefault="00A26BF1" w:rsidP="00A26BF1">
      <w:pPr>
        <w:jc w:val="both"/>
        <w:rPr>
          <w:rFonts w:cs="Arial"/>
          <w:sz w:val="22"/>
          <w:szCs w:val="22"/>
        </w:rPr>
      </w:pPr>
      <w:r w:rsidRPr="00A26BF1">
        <w:rPr>
          <w:rFonts w:cs="Arial"/>
          <w:sz w:val="22"/>
          <w:szCs w:val="22"/>
        </w:rPr>
        <w:t>NOTES</w:t>
      </w:r>
    </w:p>
    <w:p w14:paraId="3D5F6CCB" w14:textId="77777777" w:rsidR="00A26BF1" w:rsidRPr="00A26BF1" w:rsidRDefault="00A26BF1" w:rsidP="00A26BF1">
      <w:pPr>
        <w:jc w:val="both"/>
        <w:rPr>
          <w:rFonts w:cs="Arial"/>
          <w:sz w:val="22"/>
          <w:szCs w:val="22"/>
        </w:rPr>
      </w:pPr>
    </w:p>
    <w:p w14:paraId="10DD7321" w14:textId="77777777" w:rsidR="00A26BF1" w:rsidRPr="00A26BF1" w:rsidRDefault="00A26BF1" w:rsidP="00A26BF1">
      <w:pPr>
        <w:jc w:val="both"/>
        <w:rPr>
          <w:rFonts w:cs="Arial"/>
          <w:sz w:val="22"/>
          <w:szCs w:val="22"/>
        </w:rPr>
      </w:pPr>
      <w:r w:rsidRPr="00A26BF1">
        <w:rPr>
          <w:rFonts w:cs="Arial"/>
          <w:sz w:val="22"/>
          <w:szCs w:val="22"/>
        </w:rPr>
        <w:t>APPEALS TO THE SECRETARY OF STATE</w:t>
      </w:r>
    </w:p>
    <w:p w14:paraId="1A966220" w14:textId="77777777" w:rsidR="00A26BF1" w:rsidRPr="00A26BF1" w:rsidRDefault="00A26BF1" w:rsidP="00A26BF1">
      <w:pPr>
        <w:jc w:val="both"/>
        <w:rPr>
          <w:rFonts w:cs="Arial"/>
          <w:sz w:val="22"/>
          <w:szCs w:val="22"/>
        </w:rPr>
      </w:pPr>
    </w:p>
    <w:p w14:paraId="163F34C1" w14:textId="77777777" w:rsidR="00A26BF1" w:rsidRPr="00A26BF1" w:rsidRDefault="00A26BF1" w:rsidP="00A26BF1">
      <w:pPr>
        <w:jc w:val="both"/>
        <w:rPr>
          <w:rFonts w:cs="Arial"/>
          <w:sz w:val="22"/>
          <w:szCs w:val="22"/>
        </w:rPr>
      </w:pPr>
      <w:r w:rsidRPr="00A26BF1">
        <w:rPr>
          <w:rFonts w:cs="Arial"/>
          <w:sz w:val="22"/>
          <w:szCs w:val="22"/>
        </w:rPr>
        <w:t xml:space="preserve">If you are aggrieved by the decision of the Council to refuse consent for the proposed display of advertisements or to grant it subject to conditions, then you can appeal to the Secretary of State under section 78 of the Town and Country Planning Act 1990 within 8 weeks of the date of this notice.  </w:t>
      </w:r>
    </w:p>
    <w:p w14:paraId="11D77C66" w14:textId="77777777" w:rsidR="00A26BF1" w:rsidRPr="00A26BF1" w:rsidRDefault="00A26BF1" w:rsidP="00A26BF1">
      <w:pPr>
        <w:jc w:val="both"/>
        <w:rPr>
          <w:rFonts w:cs="Arial"/>
          <w:sz w:val="22"/>
          <w:szCs w:val="22"/>
        </w:rPr>
      </w:pPr>
    </w:p>
    <w:p w14:paraId="12CC15F2" w14:textId="77777777" w:rsidR="00A26BF1" w:rsidRPr="00A26BF1" w:rsidRDefault="00A26BF1" w:rsidP="00A26BF1">
      <w:pPr>
        <w:jc w:val="both"/>
        <w:rPr>
          <w:rFonts w:cs="Arial"/>
          <w:sz w:val="22"/>
          <w:szCs w:val="22"/>
        </w:rPr>
      </w:pPr>
      <w:r w:rsidRPr="00A26BF1">
        <w:rPr>
          <w:rFonts w:cs="Arial"/>
          <w:sz w:val="22"/>
          <w:szCs w:val="22"/>
        </w:rPr>
        <w:t>Appeals can be made online at: https://www.gov.uk/planning-inspectorate.</w:t>
      </w:r>
    </w:p>
    <w:p w14:paraId="3A72A3EE" w14:textId="77777777" w:rsidR="00A26BF1" w:rsidRPr="00A26BF1" w:rsidRDefault="00A26BF1" w:rsidP="00A26BF1">
      <w:pPr>
        <w:jc w:val="both"/>
        <w:rPr>
          <w:rFonts w:cs="Arial"/>
          <w:sz w:val="22"/>
          <w:szCs w:val="22"/>
        </w:rPr>
      </w:pPr>
      <w:r w:rsidRPr="00A26BF1">
        <w:rPr>
          <w:rFonts w:cs="Arial"/>
          <w:sz w:val="22"/>
          <w:szCs w:val="22"/>
        </w:rPr>
        <w:t xml:space="preserve">If you are unable to access the online appeal form, please contact the Planning Inspectorate to obtain a paper copy of the appeal form on </w:t>
      </w:r>
      <w:proofErr w:type="spellStart"/>
      <w:r w:rsidRPr="00A26BF1">
        <w:rPr>
          <w:rFonts w:cs="Arial"/>
          <w:sz w:val="22"/>
          <w:szCs w:val="22"/>
        </w:rPr>
        <w:t>tel</w:t>
      </w:r>
      <w:proofErr w:type="spellEnd"/>
      <w:r w:rsidRPr="00A26BF1">
        <w:rPr>
          <w:rFonts w:cs="Arial"/>
          <w:sz w:val="22"/>
          <w:szCs w:val="22"/>
        </w:rPr>
        <w:t>: 0303 444 5000.</w:t>
      </w:r>
    </w:p>
    <w:p w14:paraId="5B07B215" w14:textId="77777777" w:rsidR="00A26BF1" w:rsidRPr="00A26BF1" w:rsidRDefault="00A26BF1" w:rsidP="00A26BF1">
      <w:pPr>
        <w:jc w:val="both"/>
        <w:rPr>
          <w:rFonts w:cs="Arial"/>
          <w:sz w:val="22"/>
          <w:szCs w:val="22"/>
        </w:rPr>
      </w:pPr>
    </w:p>
    <w:p w14:paraId="5147BA8D" w14:textId="77777777" w:rsidR="00A26BF1" w:rsidRPr="00A26BF1" w:rsidRDefault="00A26BF1" w:rsidP="00A26BF1">
      <w:pPr>
        <w:jc w:val="both"/>
        <w:rPr>
          <w:rFonts w:cs="Arial"/>
          <w:sz w:val="22"/>
          <w:szCs w:val="22"/>
        </w:rPr>
      </w:pPr>
      <w:r w:rsidRPr="00A26BF1">
        <w:rPr>
          <w:rFonts w:cs="Arial"/>
          <w:sz w:val="22"/>
          <w:szCs w:val="22"/>
        </w:rPr>
        <w:t>The Secretary of State can allow a longer period for giving notice of an appeal but will not normally be prepared to use this power unless there are special circumstances which excuse the delay in giving notice of appeal.</w:t>
      </w:r>
    </w:p>
    <w:p w14:paraId="47CC94C7" w14:textId="77777777" w:rsidR="00A26BF1" w:rsidRPr="00A26BF1" w:rsidRDefault="00A26BF1" w:rsidP="00A26BF1">
      <w:pPr>
        <w:jc w:val="both"/>
        <w:rPr>
          <w:rFonts w:cs="Arial"/>
          <w:sz w:val="22"/>
          <w:szCs w:val="22"/>
        </w:rPr>
      </w:pPr>
    </w:p>
    <w:p w14:paraId="0E74832B" w14:textId="77777777" w:rsidR="00A26BF1" w:rsidRPr="00A26BF1" w:rsidRDefault="00A26BF1" w:rsidP="00A26BF1">
      <w:pPr>
        <w:jc w:val="both"/>
        <w:rPr>
          <w:rFonts w:cs="Arial"/>
          <w:sz w:val="22"/>
          <w:szCs w:val="22"/>
        </w:rPr>
      </w:pPr>
      <w:r w:rsidRPr="00A26BF1">
        <w:rPr>
          <w:rFonts w:cs="Arial"/>
          <w:sz w:val="22"/>
          <w:szCs w:val="22"/>
        </w:rPr>
        <w:t xml:space="preserve">The Secretary of State need not consider an appeal if it seems to the Secretary of State that the local planning 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  </w:t>
      </w:r>
    </w:p>
    <w:p w14:paraId="26D8B92D" w14:textId="77777777" w:rsidR="00A26BF1" w:rsidRPr="00A26BF1" w:rsidRDefault="00A26BF1" w:rsidP="00A26BF1">
      <w:pPr>
        <w:jc w:val="both"/>
        <w:rPr>
          <w:rFonts w:cs="Arial"/>
          <w:sz w:val="22"/>
          <w:szCs w:val="22"/>
        </w:rPr>
      </w:pPr>
    </w:p>
    <w:p w14:paraId="320FC0EC" w14:textId="6344C1CC" w:rsidR="006D357A" w:rsidRPr="00A26BF1" w:rsidRDefault="00A26BF1" w:rsidP="00A26BF1">
      <w:pPr>
        <w:jc w:val="both"/>
        <w:rPr>
          <w:rFonts w:cs="Arial"/>
          <w:sz w:val="22"/>
          <w:szCs w:val="22"/>
        </w:rPr>
      </w:pPr>
      <w:r w:rsidRPr="00A26BF1">
        <w:rPr>
          <w:rFonts w:cs="Arial"/>
          <w:sz w:val="22"/>
          <w:szCs w:val="22"/>
        </w:rPr>
        <w:lastRenderedPageBreak/>
        <w:t xml:space="preserve">If you intend to submit an appeal that you would like examined by </w:t>
      </w:r>
      <w:proofErr w:type="gramStart"/>
      <w:r w:rsidRPr="00A26BF1">
        <w:rPr>
          <w:rFonts w:cs="Arial"/>
          <w:sz w:val="22"/>
          <w:szCs w:val="22"/>
        </w:rPr>
        <w:t>inquiry</w:t>
      </w:r>
      <w:proofErr w:type="gramEnd"/>
      <w:r w:rsidRPr="00A26BF1">
        <w:rPr>
          <w:rFonts w:cs="Arial"/>
          <w:sz w:val="22"/>
          <w:szCs w:val="22"/>
        </w:rPr>
        <w:t xml:space="preserve"> then you must notify the Local Planning Authority and Planning Inspectorate (inquiryappeals@planninginspectorate.gov.uk) at least 10 days before submitting the appeal. Further details are on GOV.UK.</w:t>
      </w:r>
    </w:p>
    <w:sectPr w:rsidR="006D357A" w:rsidRPr="00A26BF1">
      <w:headerReference w:type="default" r:id="rId8"/>
      <w:footerReference w:type="default" r:id="rId9"/>
      <w:pgSz w:w="11906" w:h="16838" w:code="9"/>
      <w:pgMar w:top="232" w:right="709" w:bottom="232" w:left="709" w:header="170" w:footer="170" w:gutter="0"/>
      <w:paperSrc w:first="15" w:other="15"/>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C6EC52" w14:textId="77777777" w:rsidR="00617177" w:rsidRDefault="00617177">
      <w:r>
        <w:separator/>
      </w:r>
    </w:p>
  </w:endnote>
  <w:endnote w:type="continuationSeparator" w:id="0">
    <w:p w14:paraId="0C28F20F" w14:textId="77777777" w:rsidR="00617177" w:rsidRDefault="00617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F5480" w14:textId="3291FA77" w:rsidR="00376FCB" w:rsidRDefault="00376FCB">
    <w:pPr>
      <w:pStyle w:val="Footer"/>
    </w:pPr>
  </w:p>
  <w:tbl>
    <w:tblPr>
      <w:tblW w:w="10456" w:type="dxa"/>
      <w:tblLook w:val="0000" w:firstRow="0" w:lastRow="0" w:firstColumn="0" w:lastColumn="0" w:noHBand="0" w:noVBand="0"/>
    </w:tblPr>
    <w:tblGrid>
      <w:gridCol w:w="6921"/>
      <w:gridCol w:w="3535"/>
    </w:tblGrid>
    <w:tr w:rsidR="00376FCB" w14:paraId="103F6EB3" w14:textId="77777777" w:rsidTr="002D4CE4">
      <w:tc>
        <w:tcPr>
          <w:tcW w:w="5211" w:type="dxa"/>
          <w:tcBorders>
            <w:top w:val="nil"/>
            <w:left w:val="nil"/>
            <w:bottom w:val="nil"/>
            <w:right w:val="nil"/>
          </w:tcBorders>
        </w:tcPr>
        <w:p w14:paraId="72E3F009" w14:textId="77777777" w:rsidR="00376FCB" w:rsidRDefault="00376FCB" w:rsidP="00376FCB">
          <w:pPr>
            <w:jc w:val="center"/>
            <w:rPr>
              <w:rFonts w:ascii="Trebuchet MS" w:hAnsi="Trebuchet MS" w:cs="Trebuchet MS"/>
              <w:szCs w:val="24"/>
            </w:rPr>
          </w:pPr>
        </w:p>
        <w:p w14:paraId="2D7C9011" w14:textId="77777777" w:rsidR="00376FCB" w:rsidRDefault="00376FCB" w:rsidP="00376FCB">
          <w:pPr>
            <w:jc w:val="center"/>
            <w:rPr>
              <w:rFonts w:ascii="Trebuchet MS" w:hAnsi="Trebuchet MS" w:cs="Trebuchet MS"/>
              <w:szCs w:val="24"/>
            </w:rPr>
          </w:pPr>
        </w:p>
        <w:p w14:paraId="1EAFAD53" w14:textId="77777777" w:rsidR="00376FCB" w:rsidRDefault="00376FCB" w:rsidP="00376FCB">
          <w:pPr>
            <w:rPr>
              <w:rFonts w:ascii="Trebuchet MS" w:hAnsi="Trebuchet MS" w:cs="Trebuchet MS"/>
              <w:szCs w:val="24"/>
            </w:rPr>
          </w:pPr>
          <w:r>
            <w:rPr>
              <w:rFonts w:ascii="Trebuchet MS" w:hAnsi="Trebuchet MS" w:cs="Trebuchet MS"/>
              <w:szCs w:val="24"/>
            </w:rPr>
            <w:t xml:space="preserve">Date: </w:t>
          </w:r>
          <w:r w:rsidRPr="001F6C92">
            <w:rPr>
              <w:rFonts w:ascii="Trebuchet MS" w:hAnsi="Trebuchet MS" w:cs="Trebuchet MS"/>
              <w:szCs w:val="24"/>
            </w:rPr>
            <w:t/>
          </w:r>
          <w:proofErr w:type="spellStart"/>
          <w:r w:rsidRPr="001F6C92">
            <w:rPr>
              <w:rFonts w:ascii="Trebuchet MS" w:hAnsi="Trebuchet MS" w:cs="Trebuchet MS"/>
              <w:szCs w:val="24"/>
            </w:rPr>
            <w:t/>
          </w:r>
          <w:proofErr w:type="spellEnd"/>
          <w:r w:rsidRPr="001F6C92">
            <w:rPr>
              <w:rFonts w:ascii="Trebuchet MS" w:hAnsi="Trebuchet MS" w:cs="Trebuchet MS"/>
              <w:szCs w:val="24"/>
            </w:rPr>
            <w:t/>
          </w:r>
          <w:proofErr w:type="spellStart"/>
          <w:r w:rsidRPr="001F6C92">
            <w:rPr>
              <w:rFonts w:ascii="Trebuchet MS" w:hAnsi="Trebuchet MS" w:cs="Trebuchet MS"/>
              <w:szCs w:val="24"/>
            </w:rPr>
            <w:t/>
          </w:r>
          <w:proofErr w:type="spellEnd"/>
          <w:r w:rsidRPr="001F6C92">
            <w:rPr>
              <w:rFonts w:ascii="Trebuchet MS" w:hAnsi="Trebuchet MS" w:cs="Trebuchet MS"/>
              <w:szCs w:val="24"/>
            </w:rPr>
            <w:t/>
          </w:r>
        </w:p>
      </w:tc>
      <w:tc>
        <w:tcPr>
          <w:tcW w:w="5245" w:type="dxa"/>
          <w:tcBorders>
            <w:top w:val="nil"/>
            <w:left w:val="nil"/>
            <w:bottom w:val="nil"/>
            <w:right w:val="nil"/>
          </w:tcBorders>
        </w:tcPr>
        <w:p w14:paraId="54991820" w14:textId="5BD27F38" w:rsidR="00376FCB" w:rsidRDefault="00376FCB" w:rsidP="00376FCB">
          <w:pPr>
            <w:pStyle w:val="Header"/>
            <w:tabs>
              <w:tab w:val="clear" w:pos="4153"/>
              <w:tab w:val="clear" w:pos="8306"/>
            </w:tabs>
            <w:rPr>
              <w:rFonts w:ascii="Trebuchet MS" w:hAnsi="Trebuchet MS" w:cs="Trebuchet MS"/>
              <w:szCs w:val="24"/>
            </w:rPr>
          </w:pPr>
          <w:r w:rsidRPr="00494EAA">
            <w:rPr>
              <w:noProof/>
            </w:rPr>
            <w:drawing>
              <wp:inline distT="0" distB="0" distL="0" distR="0" wp14:anchorId="5A1BADB5" wp14:editId="01F2D498">
                <wp:extent cx="1076325" cy="5715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6325" cy="571500"/>
                        </a:xfrm>
                        <a:prstGeom prst="rect">
                          <a:avLst/>
                        </a:prstGeom>
                        <a:noFill/>
                        <a:ln>
                          <a:noFill/>
                        </a:ln>
                      </pic:spPr>
                    </pic:pic>
                  </a:graphicData>
                </a:graphic>
              </wp:inline>
            </w:drawing>
          </w:r>
        </w:p>
      </w:tc>
    </w:tr>
    <w:tr w:rsidR="00376FCB" w14:paraId="3C1415A3" w14:textId="77777777" w:rsidTr="002D4CE4">
      <w:tc>
        <w:tcPr>
          <w:tcW w:w="5211" w:type="dxa"/>
          <w:tcBorders>
            <w:top w:val="nil"/>
            <w:left w:val="nil"/>
            <w:bottom w:val="nil"/>
            <w:right w:val="nil"/>
          </w:tcBorders>
        </w:tcPr>
        <w:p w14:paraId="6C869228" w14:textId="77777777" w:rsidR="00376FCB" w:rsidRDefault="00376FCB" w:rsidP="00376FCB">
          <w:pPr>
            <w:jc w:val="center"/>
            <w:rPr>
              <w:rFonts w:ascii="Trebuchet MS" w:hAnsi="Trebuchet MS" w:cs="Trebuchet MS"/>
              <w:szCs w:val="24"/>
            </w:rPr>
          </w:pPr>
        </w:p>
      </w:tc>
      <w:tc>
        <w:tcPr>
          <w:tcW w:w="5245" w:type="dxa"/>
          <w:tcBorders>
            <w:top w:val="nil"/>
            <w:left w:val="nil"/>
            <w:bottom w:val="nil"/>
            <w:right w:val="nil"/>
          </w:tcBorders>
        </w:tcPr>
        <w:p w14:paraId="01A1ED2A" w14:textId="77777777" w:rsidR="00376FCB" w:rsidRDefault="00376FCB" w:rsidP="00376FCB">
          <w:pPr>
            <w:pStyle w:val="Heading3"/>
            <w:jc w:val="left"/>
            <w:rPr>
              <w:b w:val="0"/>
              <w:bCs w:val="0"/>
              <w:sz w:val="24"/>
              <w:szCs w:val="24"/>
            </w:rPr>
          </w:pPr>
          <w:r w:rsidRPr="00364B9F">
            <w:rPr>
              <w:b w:val="0"/>
              <w:bCs w:val="0"/>
              <w:sz w:val="24"/>
              <w:szCs w:val="24"/>
            </w:rPr>
            <w:t>Assistant Director of Planning, Transport and Public Protection Services</w:t>
          </w:r>
        </w:p>
      </w:tc>
    </w:tr>
  </w:tbl>
  <w:p w14:paraId="394D0AB1" w14:textId="77777777" w:rsidR="00376FCB" w:rsidRDefault="00376F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965513" w14:textId="77777777" w:rsidR="00617177" w:rsidRDefault="00617177">
      <w:bookmarkStart w:id="0" w:name="_Hlk152675972"/>
      <w:bookmarkEnd w:id="0"/>
      <w:r>
        <w:separator/>
      </w:r>
    </w:p>
  </w:footnote>
  <w:footnote w:type="continuationSeparator" w:id="0">
    <w:p w14:paraId="1ABC1E8F" w14:textId="77777777" w:rsidR="00617177" w:rsidRDefault="006171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2680D" w14:textId="35C6799D" w:rsidR="00081F8F" w:rsidRDefault="00081F8F" w:rsidP="00081F8F">
    <w:pPr>
      <w:pStyle w:val="Header"/>
      <w:jc w:val="center"/>
    </w:pPr>
    <w:r>
      <w:rPr>
        <w:rFonts w:ascii="Trebuchet MS" w:hAnsi="Trebuchet MS" w:cs="Arial"/>
        <w:noProof/>
      </w:rPr>
      <w:drawing>
        <wp:inline distT="0" distB="0" distL="0" distR="0" wp14:anchorId="664E5082" wp14:editId="0DE56E55">
          <wp:extent cx="2727960" cy="11353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27960" cy="1135380"/>
                  </a:xfrm>
                  <a:prstGeom prst="rect">
                    <a:avLst/>
                  </a:prstGeom>
                  <a:noFill/>
                  <a:ln>
                    <a:noFill/>
                  </a:ln>
                </pic:spPr>
              </pic:pic>
            </a:graphicData>
          </a:graphic>
        </wp:inline>
      </w:drawing>
    </w:r>
  </w:p>
  <w:p w14:paraId="549E79FA" w14:textId="77777777" w:rsidR="00081F8F" w:rsidRDefault="00081F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64778D"/>
    <w:multiLevelType w:val="hybridMultilevel"/>
    <w:tmpl w:val="EA72C5D6"/>
    <w:lvl w:ilvl="0" w:tplc="F8B25E02">
      <w:numFmt w:val="bullet"/>
      <w:lvlText w:val="-"/>
      <w:lvlJc w:val="left"/>
      <w:pPr>
        <w:ind w:left="1080" w:hanging="360"/>
      </w:pPr>
      <w:rPr>
        <w:rFonts w:ascii="Trebuchet MS" w:eastAsia="Times New Roman" w:hAnsi="Trebuchet MS"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36E95213"/>
    <w:multiLevelType w:val="hybridMultilevel"/>
    <w:tmpl w:val="CBC003A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BC11C0C"/>
    <w:multiLevelType w:val="hybridMultilevel"/>
    <w:tmpl w:val="813691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EF63398"/>
    <w:multiLevelType w:val="hybridMultilevel"/>
    <w:tmpl w:val="A878AE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A851498"/>
    <w:multiLevelType w:val="hybridMultilevel"/>
    <w:tmpl w:val="A878AEC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0AB07FC"/>
    <w:multiLevelType w:val="hybridMultilevel"/>
    <w:tmpl w:val="82E64188"/>
    <w:lvl w:ilvl="0" w:tplc="D7C6419C">
      <w:numFmt w:val="bullet"/>
      <w:lvlText w:val="-"/>
      <w:lvlJc w:val="left"/>
      <w:pPr>
        <w:ind w:left="1080" w:hanging="360"/>
      </w:pPr>
      <w:rPr>
        <w:rFonts w:ascii="Trebuchet MS" w:eastAsia="Times New Roman" w:hAnsi="Trebuchet MS"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5BB753CB"/>
    <w:multiLevelType w:val="hybridMultilevel"/>
    <w:tmpl w:val="D436C0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5E139AC"/>
    <w:multiLevelType w:val="hybridMultilevel"/>
    <w:tmpl w:val="5D56140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6A74EA3"/>
    <w:multiLevelType w:val="hybridMultilevel"/>
    <w:tmpl w:val="FC5C1F2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363554147">
    <w:abstractNumId w:val="7"/>
  </w:num>
  <w:num w:numId="2" w16cid:durableId="1307472843">
    <w:abstractNumId w:val="8"/>
  </w:num>
  <w:num w:numId="3" w16cid:durableId="1997801306">
    <w:abstractNumId w:val="1"/>
  </w:num>
  <w:num w:numId="4" w16cid:durableId="771820995">
    <w:abstractNumId w:val="2"/>
  </w:num>
  <w:num w:numId="5" w16cid:durableId="1187518448">
    <w:abstractNumId w:val="0"/>
  </w:num>
  <w:num w:numId="6" w16cid:durableId="2088379827">
    <w:abstractNumId w:val="5"/>
  </w:num>
  <w:num w:numId="7" w16cid:durableId="998340738">
    <w:abstractNumId w:val="6"/>
  </w:num>
  <w:num w:numId="8" w16cid:durableId="1715347098">
    <w:abstractNumId w:val="3"/>
  </w:num>
  <w:num w:numId="9" w16cid:durableId="8020442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E76"/>
    <w:rsid w:val="00021A98"/>
    <w:rsid w:val="00046BE3"/>
    <w:rsid w:val="000544D0"/>
    <w:rsid w:val="000626C4"/>
    <w:rsid w:val="00081F8F"/>
    <w:rsid w:val="00087B22"/>
    <w:rsid w:val="000943A6"/>
    <w:rsid w:val="000C3419"/>
    <w:rsid w:val="000D32AF"/>
    <w:rsid w:val="000E2EF1"/>
    <w:rsid w:val="000E6915"/>
    <w:rsid w:val="000F3209"/>
    <w:rsid w:val="000F7BF0"/>
    <w:rsid w:val="00106EF3"/>
    <w:rsid w:val="0013001A"/>
    <w:rsid w:val="00154D89"/>
    <w:rsid w:val="00165614"/>
    <w:rsid w:val="0017314F"/>
    <w:rsid w:val="0017333C"/>
    <w:rsid w:val="00174AF2"/>
    <w:rsid w:val="00192A84"/>
    <w:rsid w:val="001D77AC"/>
    <w:rsid w:val="001E4060"/>
    <w:rsid w:val="002006F2"/>
    <w:rsid w:val="00204809"/>
    <w:rsid w:val="00205780"/>
    <w:rsid w:val="00234966"/>
    <w:rsid w:val="00251058"/>
    <w:rsid w:val="002621FB"/>
    <w:rsid w:val="0026296F"/>
    <w:rsid w:val="002759E8"/>
    <w:rsid w:val="00282EBA"/>
    <w:rsid w:val="002852DB"/>
    <w:rsid w:val="002A4C91"/>
    <w:rsid w:val="002C242E"/>
    <w:rsid w:val="002C266A"/>
    <w:rsid w:val="002D3ABB"/>
    <w:rsid w:val="002E271D"/>
    <w:rsid w:val="002E4E1D"/>
    <w:rsid w:val="002E7841"/>
    <w:rsid w:val="0030497D"/>
    <w:rsid w:val="0032206B"/>
    <w:rsid w:val="0033414F"/>
    <w:rsid w:val="0034165B"/>
    <w:rsid w:val="00344B6B"/>
    <w:rsid w:val="00361B19"/>
    <w:rsid w:val="0036718D"/>
    <w:rsid w:val="00376FCB"/>
    <w:rsid w:val="003A763F"/>
    <w:rsid w:val="003C289D"/>
    <w:rsid w:val="003E7DBB"/>
    <w:rsid w:val="003F6137"/>
    <w:rsid w:val="00400D27"/>
    <w:rsid w:val="004353CD"/>
    <w:rsid w:val="004677D5"/>
    <w:rsid w:val="00480C57"/>
    <w:rsid w:val="0049467D"/>
    <w:rsid w:val="004A71D1"/>
    <w:rsid w:val="004B165D"/>
    <w:rsid w:val="004E35EB"/>
    <w:rsid w:val="005069C1"/>
    <w:rsid w:val="005338D0"/>
    <w:rsid w:val="005413F7"/>
    <w:rsid w:val="005602DD"/>
    <w:rsid w:val="005677C4"/>
    <w:rsid w:val="005A6D00"/>
    <w:rsid w:val="005A701B"/>
    <w:rsid w:val="005A733F"/>
    <w:rsid w:val="005B52FA"/>
    <w:rsid w:val="005B64B9"/>
    <w:rsid w:val="005C309E"/>
    <w:rsid w:val="005D054B"/>
    <w:rsid w:val="005D28B0"/>
    <w:rsid w:val="005E658B"/>
    <w:rsid w:val="005F1EC5"/>
    <w:rsid w:val="005F41D6"/>
    <w:rsid w:val="00601E42"/>
    <w:rsid w:val="00603295"/>
    <w:rsid w:val="00603B34"/>
    <w:rsid w:val="006060E8"/>
    <w:rsid w:val="00617177"/>
    <w:rsid w:val="0063024D"/>
    <w:rsid w:val="006378A9"/>
    <w:rsid w:val="00646B53"/>
    <w:rsid w:val="00684A09"/>
    <w:rsid w:val="006903A1"/>
    <w:rsid w:val="00690506"/>
    <w:rsid w:val="006940F0"/>
    <w:rsid w:val="006A4130"/>
    <w:rsid w:val="006C40F1"/>
    <w:rsid w:val="006D357A"/>
    <w:rsid w:val="006E0177"/>
    <w:rsid w:val="006E4BB5"/>
    <w:rsid w:val="00700059"/>
    <w:rsid w:val="0070185D"/>
    <w:rsid w:val="007463C2"/>
    <w:rsid w:val="00756A4A"/>
    <w:rsid w:val="00766F02"/>
    <w:rsid w:val="007766BE"/>
    <w:rsid w:val="007912F7"/>
    <w:rsid w:val="0079498B"/>
    <w:rsid w:val="007C688B"/>
    <w:rsid w:val="007D02E5"/>
    <w:rsid w:val="007E5AEC"/>
    <w:rsid w:val="007F10E4"/>
    <w:rsid w:val="007F28DD"/>
    <w:rsid w:val="00835267"/>
    <w:rsid w:val="0085205A"/>
    <w:rsid w:val="00856DAE"/>
    <w:rsid w:val="00873AA8"/>
    <w:rsid w:val="008A6C95"/>
    <w:rsid w:val="008B1FAC"/>
    <w:rsid w:val="008E3F62"/>
    <w:rsid w:val="008E4FB7"/>
    <w:rsid w:val="008F0365"/>
    <w:rsid w:val="008F31AE"/>
    <w:rsid w:val="009373D6"/>
    <w:rsid w:val="00956793"/>
    <w:rsid w:val="00991D42"/>
    <w:rsid w:val="009948E0"/>
    <w:rsid w:val="009B3359"/>
    <w:rsid w:val="009C1A9C"/>
    <w:rsid w:val="009C5B91"/>
    <w:rsid w:val="009C71AF"/>
    <w:rsid w:val="009D0502"/>
    <w:rsid w:val="009E606E"/>
    <w:rsid w:val="00A136EB"/>
    <w:rsid w:val="00A15BF6"/>
    <w:rsid w:val="00A21045"/>
    <w:rsid w:val="00A26BF1"/>
    <w:rsid w:val="00A60979"/>
    <w:rsid w:val="00A65B0D"/>
    <w:rsid w:val="00A718D2"/>
    <w:rsid w:val="00A736FA"/>
    <w:rsid w:val="00A77641"/>
    <w:rsid w:val="00AA1B66"/>
    <w:rsid w:val="00B028F5"/>
    <w:rsid w:val="00B03816"/>
    <w:rsid w:val="00B20BA9"/>
    <w:rsid w:val="00B33859"/>
    <w:rsid w:val="00B43749"/>
    <w:rsid w:val="00B50164"/>
    <w:rsid w:val="00B75550"/>
    <w:rsid w:val="00B96C5E"/>
    <w:rsid w:val="00BA17DD"/>
    <w:rsid w:val="00BA4E47"/>
    <w:rsid w:val="00BB0700"/>
    <w:rsid w:val="00BC2217"/>
    <w:rsid w:val="00BC2C67"/>
    <w:rsid w:val="00C13135"/>
    <w:rsid w:val="00C254B2"/>
    <w:rsid w:val="00C27223"/>
    <w:rsid w:val="00C520C1"/>
    <w:rsid w:val="00C670F6"/>
    <w:rsid w:val="00C71D9D"/>
    <w:rsid w:val="00C72F89"/>
    <w:rsid w:val="00C93BB6"/>
    <w:rsid w:val="00CC5969"/>
    <w:rsid w:val="00CD1C88"/>
    <w:rsid w:val="00CE1E76"/>
    <w:rsid w:val="00CE2B36"/>
    <w:rsid w:val="00CE3FC9"/>
    <w:rsid w:val="00D1350C"/>
    <w:rsid w:val="00D267D6"/>
    <w:rsid w:val="00D537EA"/>
    <w:rsid w:val="00D72D86"/>
    <w:rsid w:val="00D932D0"/>
    <w:rsid w:val="00D949BE"/>
    <w:rsid w:val="00DA05A8"/>
    <w:rsid w:val="00DB13A0"/>
    <w:rsid w:val="00DD4C6E"/>
    <w:rsid w:val="00DE6B13"/>
    <w:rsid w:val="00E06289"/>
    <w:rsid w:val="00E3560E"/>
    <w:rsid w:val="00E4529E"/>
    <w:rsid w:val="00E60895"/>
    <w:rsid w:val="00E66EE8"/>
    <w:rsid w:val="00E73A12"/>
    <w:rsid w:val="00E97451"/>
    <w:rsid w:val="00EA38AC"/>
    <w:rsid w:val="00EB2F19"/>
    <w:rsid w:val="00ED77C5"/>
    <w:rsid w:val="00EF4ED8"/>
    <w:rsid w:val="00F40647"/>
    <w:rsid w:val="00F40EA4"/>
    <w:rsid w:val="00F5485E"/>
    <w:rsid w:val="00F57FC5"/>
    <w:rsid w:val="00FA041A"/>
    <w:rsid w:val="00FC46BC"/>
    <w:rsid w:val="00FD440D"/>
    <w:rsid w:val="00FF02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77D5ADF"/>
  <w14:defaultImageDpi w14:val="0"/>
  <w15:chartTrackingRefBased/>
  <w15:docId w15:val="{6C975559-C438-40D4-9FB5-B36DAAC5D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20C1"/>
    <w:pPr>
      <w:autoSpaceDE w:val="0"/>
      <w:autoSpaceDN w:val="0"/>
    </w:pPr>
    <w:rPr>
      <w:rFonts w:ascii="Arial" w:hAnsi="Arial"/>
      <w:sz w:val="24"/>
      <w:lang w:eastAsia="en-US"/>
    </w:rPr>
  </w:style>
  <w:style w:type="paragraph" w:styleId="Heading1">
    <w:name w:val="heading 1"/>
    <w:basedOn w:val="Normal"/>
    <w:next w:val="Normal"/>
    <w:link w:val="Heading1Char"/>
    <w:uiPriority w:val="99"/>
    <w:qFormat/>
    <w:rsid w:val="00C520C1"/>
    <w:pPr>
      <w:keepNext/>
      <w:jc w:val="center"/>
      <w:outlineLvl w:val="0"/>
    </w:pPr>
    <w:rPr>
      <w:b/>
      <w:bCs/>
    </w:rPr>
  </w:style>
  <w:style w:type="paragraph" w:styleId="Heading2">
    <w:name w:val="heading 2"/>
    <w:basedOn w:val="Normal"/>
    <w:next w:val="Normal"/>
    <w:link w:val="Heading2Char"/>
    <w:uiPriority w:val="99"/>
    <w:qFormat/>
    <w:rsid w:val="00C520C1"/>
    <w:pPr>
      <w:keepNext/>
      <w:jc w:val="center"/>
      <w:outlineLvl w:val="1"/>
    </w:pPr>
    <w:rPr>
      <w:b/>
      <w:bCs/>
      <w:u w:val="single"/>
    </w:rPr>
  </w:style>
  <w:style w:type="paragraph" w:styleId="Heading3">
    <w:name w:val="heading 3"/>
    <w:basedOn w:val="Normal"/>
    <w:next w:val="Normal"/>
    <w:link w:val="Heading3Char"/>
    <w:uiPriority w:val="99"/>
    <w:qFormat/>
    <w:rsid w:val="00C520C1"/>
    <w:pPr>
      <w:keepNext/>
      <w:jc w:val="center"/>
      <w:outlineLvl w:val="2"/>
    </w:pPr>
    <w:rPr>
      <w:rFonts w:ascii="Trebuchet MS" w:hAnsi="Trebuchet MS" w:cs="Trebuchet MS"/>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520C1"/>
    <w:rPr>
      <w:rFonts w:ascii="Arial" w:hAnsi="Arial"/>
      <w:b/>
      <w:bCs/>
      <w:sz w:val="24"/>
      <w:lang w:eastAsia="en-US"/>
    </w:rPr>
  </w:style>
  <w:style w:type="character" w:customStyle="1" w:styleId="Heading2Char">
    <w:name w:val="Heading 2 Char"/>
    <w:link w:val="Heading2"/>
    <w:uiPriority w:val="99"/>
    <w:locked/>
    <w:rsid w:val="00C520C1"/>
    <w:rPr>
      <w:rFonts w:ascii="Arial" w:hAnsi="Arial"/>
      <w:b/>
      <w:bCs/>
      <w:sz w:val="24"/>
      <w:u w:val="single"/>
      <w:lang w:eastAsia="en-US"/>
    </w:rPr>
  </w:style>
  <w:style w:type="character" w:customStyle="1" w:styleId="Heading3Char">
    <w:name w:val="Heading 3 Char"/>
    <w:link w:val="Heading3"/>
    <w:uiPriority w:val="99"/>
    <w:locked/>
    <w:rsid w:val="00C520C1"/>
    <w:rPr>
      <w:rFonts w:ascii="Trebuchet MS" w:hAnsi="Trebuchet MS" w:cs="Trebuchet MS"/>
      <w:b/>
      <w:bCs/>
      <w:sz w:val="28"/>
      <w:szCs w:val="28"/>
      <w:lang w:eastAsia="en-US"/>
    </w:rPr>
  </w:style>
  <w:style w:type="paragraph" w:styleId="PlainText">
    <w:name w:val="Plain Text"/>
    <w:basedOn w:val="Normal"/>
    <w:link w:val="PlainTextChar"/>
    <w:uiPriority w:val="99"/>
    <w:rPr>
      <w:rFonts w:ascii="Courier New" w:hAnsi="Courier New" w:cs="Courier New"/>
    </w:rPr>
  </w:style>
  <w:style w:type="character" w:customStyle="1" w:styleId="PlainTextChar">
    <w:name w:val="Plain Text Char"/>
    <w:link w:val="PlainText"/>
    <w:uiPriority w:val="99"/>
    <w:semiHidden/>
    <w:locked/>
    <w:rPr>
      <w:rFonts w:ascii="Courier New" w:hAnsi="Courier New" w:cs="Courier New"/>
      <w:sz w:val="20"/>
      <w:szCs w:val="20"/>
      <w:lang w:val="x-none" w:eastAsia="en-US"/>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link w:val="Header"/>
    <w:uiPriority w:val="99"/>
    <w:locked/>
    <w:rPr>
      <w:rFonts w:cs="Times New Roman"/>
      <w:sz w:val="20"/>
      <w:szCs w:val="20"/>
      <w:lang w:val="x-none"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locked/>
    <w:rPr>
      <w:rFonts w:cs="Times New Roman"/>
      <w:sz w:val="20"/>
      <w:szCs w:val="20"/>
      <w:lang w:val="x-none" w:eastAsia="en-US"/>
    </w:rPr>
  </w:style>
  <w:style w:type="paragraph" w:styleId="Title">
    <w:name w:val="Title"/>
    <w:basedOn w:val="Normal"/>
    <w:link w:val="TitleChar"/>
    <w:uiPriority w:val="99"/>
    <w:qFormat/>
    <w:rsid w:val="00C520C1"/>
    <w:pPr>
      <w:jc w:val="center"/>
    </w:pPr>
    <w:rPr>
      <w:b/>
      <w:bCs/>
      <w:sz w:val="28"/>
      <w:szCs w:val="28"/>
    </w:rPr>
  </w:style>
  <w:style w:type="character" w:customStyle="1" w:styleId="TitleChar">
    <w:name w:val="Title Char"/>
    <w:link w:val="Title"/>
    <w:uiPriority w:val="99"/>
    <w:locked/>
    <w:rsid w:val="00C520C1"/>
    <w:rPr>
      <w:rFonts w:ascii="Arial" w:hAnsi="Arial"/>
      <w:b/>
      <w:bCs/>
      <w:sz w:val="28"/>
      <w:szCs w:val="28"/>
      <w:lang w:eastAsia="en-US"/>
    </w:rPr>
  </w:style>
  <w:style w:type="paragraph" w:styleId="BodyText">
    <w:name w:val="Body Text"/>
    <w:basedOn w:val="Normal"/>
    <w:link w:val="BodyTextChar"/>
    <w:uiPriority w:val="99"/>
    <w:pPr>
      <w:autoSpaceDE/>
      <w:autoSpaceDN/>
      <w:jc w:val="both"/>
    </w:pPr>
    <w:rPr>
      <w:sz w:val="16"/>
      <w:szCs w:val="16"/>
    </w:rPr>
  </w:style>
  <w:style w:type="character" w:customStyle="1" w:styleId="BodyTextChar">
    <w:name w:val="Body Text Char"/>
    <w:link w:val="BodyText"/>
    <w:uiPriority w:val="99"/>
    <w:semiHidden/>
    <w:locked/>
    <w:rPr>
      <w:rFonts w:cs="Times New Roman"/>
      <w:sz w:val="20"/>
      <w:szCs w:val="20"/>
      <w:lang w:val="x-none" w:eastAsia="en-US"/>
    </w:rPr>
  </w:style>
  <w:style w:type="paragraph" w:styleId="BodyText2">
    <w:name w:val="Body Text 2"/>
    <w:basedOn w:val="Normal"/>
    <w:link w:val="BodyText2Char"/>
    <w:uiPriority w:val="99"/>
    <w:pPr>
      <w:autoSpaceDE/>
      <w:autoSpaceDN/>
      <w:ind w:left="720" w:hanging="720"/>
    </w:pPr>
    <w:rPr>
      <w:sz w:val="16"/>
      <w:szCs w:val="16"/>
    </w:rPr>
  </w:style>
  <w:style w:type="character" w:customStyle="1" w:styleId="BodyText2Char">
    <w:name w:val="Body Text 2 Char"/>
    <w:link w:val="BodyText2"/>
    <w:uiPriority w:val="99"/>
    <w:semiHidden/>
    <w:locked/>
    <w:rPr>
      <w:rFonts w:cs="Times New Roman"/>
      <w:sz w:val="20"/>
      <w:szCs w:val="20"/>
      <w:lang w:val="x-none" w:eastAsia="en-US"/>
    </w:rPr>
  </w:style>
  <w:style w:type="paragraph" w:styleId="BodyText3">
    <w:name w:val="Body Text 3"/>
    <w:basedOn w:val="Normal"/>
    <w:link w:val="BodyText3Char"/>
    <w:uiPriority w:val="99"/>
    <w:pPr>
      <w:autoSpaceDE/>
      <w:autoSpaceDN/>
      <w:jc w:val="both"/>
    </w:pPr>
    <w:rPr>
      <w:sz w:val="17"/>
      <w:szCs w:val="17"/>
    </w:rPr>
  </w:style>
  <w:style w:type="character" w:customStyle="1" w:styleId="BodyText3Char">
    <w:name w:val="Body Text 3 Char"/>
    <w:link w:val="BodyText3"/>
    <w:uiPriority w:val="99"/>
    <w:semiHidden/>
    <w:locked/>
    <w:rPr>
      <w:rFonts w:cs="Times New Roman"/>
      <w:sz w:val="16"/>
      <w:szCs w:val="16"/>
      <w:lang w:val="x-none" w:eastAsia="en-US"/>
    </w:rPr>
  </w:style>
  <w:style w:type="paragraph" w:styleId="BodyTextIndent3">
    <w:name w:val="Body Text Indent 3"/>
    <w:basedOn w:val="Normal"/>
    <w:link w:val="BodyTextIndent3Char"/>
    <w:uiPriority w:val="99"/>
    <w:pPr>
      <w:autoSpaceDE/>
      <w:autoSpaceDN/>
      <w:ind w:left="480" w:hanging="480"/>
      <w:jc w:val="both"/>
    </w:pPr>
    <w:rPr>
      <w:rFonts w:ascii="Trebuchet MS" w:hAnsi="Trebuchet MS" w:cs="Trebuchet MS"/>
      <w:sz w:val="16"/>
      <w:szCs w:val="16"/>
    </w:rPr>
  </w:style>
  <w:style w:type="character" w:customStyle="1" w:styleId="BodyTextIndent3Char">
    <w:name w:val="Body Text Indent 3 Char"/>
    <w:link w:val="BodyTextIndent3"/>
    <w:uiPriority w:val="99"/>
    <w:semiHidden/>
    <w:locked/>
    <w:rPr>
      <w:rFonts w:cs="Times New Roman"/>
      <w:sz w:val="16"/>
      <w:szCs w:val="16"/>
      <w:lang w:val="x-none" w:eastAsia="en-US"/>
    </w:rPr>
  </w:style>
  <w:style w:type="character" w:styleId="Hyperlink">
    <w:name w:val="Hyperlink"/>
    <w:uiPriority w:val="99"/>
    <w:rPr>
      <w:rFonts w:cs="Times New Roman"/>
      <w:color w:val="0000FF"/>
      <w:u w:val="single"/>
    </w:rPr>
  </w:style>
  <w:style w:type="character" w:styleId="UnresolvedMention">
    <w:name w:val="Unresolved Mention"/>
    <w:uiPriority w:val="99"/>
    <w:semiHidden/>
    <w:unhideWhenUsed/>
    <w:rsid w:val="00344B6B"/>
    <w:rPr>
      <w:color w:val="605E5C"/>
      <w:shd w:val="clear" w:color="auto" w:fill="E1DFDD"/>
    </w:rPr>
  </w:style>
  <w:style w:type="paragraph" w:styleId="ListParagraph">
    <w:name w:val="List Paragraph"/>
    <w:basedOn w:val="Normal"/>
    <w:link w:val="ListParagraphChar"/>
    <w:uiPriority w:val="34"/>
    <w:qFormat/>
    <w:rsid w:val="00C520C1"/>
    <w:pPr>
      <w:ind w:left="720"/>
      <w:contextualSpacing/>
    </w:pPr>
  </w:style>
  <w:style w:type="table" w:styleId="TableGrid">
    <w:name w:val="Table Grid"/>
    <w:basedOn w:val="TableNormal"/>
    <w:uiPriority w:val="59"/>
    <w:rsid w:val="00991D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ial12">
    <w:name w:val="Arial 12"/>
    <w:link w:val="Arial12Char"/>
    <w:qFormat/>
    <w:rsid w:val="00C520C1"/>
    <w:rPr>
      <w:rFonts w:ascii="Arial" w:hAnsi="Arial" w:cs="Arial"/>
      <w:sz w:val="24"/>
      <w:szCs w:val="24"/>
      <w:lang w:eastAsia="en-US"/>
    </w:rPr>
  </w:style>
  <w:style w:type="character" w:customStyle="1" w:styleId="Arial12Char">
    <w:name w:val="Arial 12 Char"/>
    <w:basedOn w:val="ListParagraphChar"/>
    <w:link w:val="Arial12"/>
    <w:rsid w:val="00C520C1"/>
    <w:rPr>
      <w:rFonts w:ascii="Arial" w:hAnsi="Arial" w:cs="Arial"/>
      <w:sz w:val="24"/>
      <w:szCs w:val="24"/>
      <w:lang w:eastAsia="en-US"/>
    </w:rPr>
  </w:style>
  <w:style w:type="character" w:customStyle="1" w:styleId="ListParagraphChar">
    <w:name w:val="List Paragraph Char"/>
    <w:basedOn w:val="DefaultParagraphFont"/>
    <w:link w:val="ListParagraph"/>
    <w:uiPriority w:val="34"/>
    <w:rsid w:val="00C520C1"/>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2528005">
      <w:bodyDiv w:val="1"/>
      <w:marLeft w:val="0"/>
      <w:marRight w:val="0"/>
      <w:marTop w:val="0"/>
      <w:marBottom w:val="0"/>
      <w:divBdr>
        <w:top w:val="none" w:sz="0" w:space="0" w:color="auto"/>
        <w:left w:val="none" w:sz="0" w:space="0" w:color="auto"/>
        <w:bottom w:val="none" w:sz="0" w:space="0" w:color="auto"/>
        <w:right w:val="none" w:sz="0" w:space="0" w:color="auto"/>
      </w:divBdr>
    </w:div>
    <w:div w:id="1817798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footer" Target="footer1.xml"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D11108-D2E3-407F-A9D7-8E879981C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3</Pages>
  <Words>374</Words>
  <Characters>2134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Initial Document Template</vt:lpstr>
    </vt:vector>
  </TitlesOfParts>
  <Company>Reading Borough Council</Company>
  <LinksUpToDate>false</LinksUpToDate>
  <CharactersWithSpaces>2503</CharactersWithSpaces>
  <SharedDoc>false</SharedDoc>
  <HLinks>
    <vt:vector size="6" baseType="variant">
      <vt:variant>
        <vt:i4>7864362</vt:i4>
      </vt:variant>
      <vt:variant>
        <vt:i4>144</vt:i4>
      </vt:variant>
      <vt:variant>
        <vt:i4>0</vt:i4>
      </vt:variant>
      <vt:variant>
        <vt:i4>5</vt:i4>
      </vt:variant>
      <vt:variant>
        <vt:lpwstr>https://www.gov.uk/appeal-householder-planning-decision</vt:lpwstr>
      </vt:variant>
      <vt:variant>
        <vt:lpwstr/>
      </vt:variant>
    </vt:vector>
  </HLinks>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Initial Document Template</dc:title>
  <dc:subject>salesforceId:89e1806e-49ce-448a-8cd1-b1dce161119b</dc:subject>
  <dc:creator>Tracey Carter</dc:creator>
  <keywords/>
  <lastModifiedBy>Kilbee, Christina</lastModifiedBy>
  <revision>11</revision>
  <lastPrinted>2003-06-12T10:54:00.0000000Z</lastPrinted>
  <dcterms:created xsi:type="dcterms:W3CDTF">2024-02-08T09:56:00.0000000Z</dcterms:created>
  <dcterms:modified xsi:type="dcterms:W3CDTF">2024-02-29T11:04:00.0000000Z</dcterms:modified>
  <dc:descript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RBC\kilbchr</vt:lpwstr>
  </property>
  <property fmtid="{D5CDD505-2E9C-101B-9397-08002B2CF9AE}" pid="5" name="ClassificationMadeExternally">
    <vt:lpwstr>No</vt:lpwstr>
  </property>
  <property fmtid="{D5CDD505-2E9C-101B-9397-08002B2CF9AE}" pid="6" name="ClassificationMadeOn">
    <vt:filetime>2018-11-29T10:41:35Z</vt:filetime>
  </property>
  <property fmtid="{D5CDD505-2E9C-101B-9397-08002B2CF9AE}" pid="7" name="ContentDocumentId">
    <vt:lpwstr>069P200000PuozsIAB</vt:lpwstr>
  </property>
</Properties>
</file>