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402D1" w14:textId="77777777" w:rsidR="00783509" w:rsidRDefault="00783509" w:rsidP="00783509">
      <w:pPr>
        <w:rPr>
          <w:rFonts w:ascii="Arial" w:hAnsi="Arial" w:cs="Arial"/>
          <w:sz w:val="22"/>
          <w:szCs w:val="22"/>
        </w:rPr>
      </w:pPr>
    </w:p>
    <w:tbl>
      <w:tblPr>
        <w:tblW w:w="957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757"/>
        <w:gridCol w:w="4819"/>
      </w:tblGrid>
      <w:tr w:rsidR="00783509" w14:paraId="49025093" w14:textId="77777777" w:rsidTr="00783509">
        <w:trPr>
          <w:trHeight w:val="1421"/>
        </w:trPr>
        <w:tc>
          <w:tcPr>
            <w:tcW w:w="4757" w:type="dxa"/>
            <w:tcBorders>
              <w:top w:val="single" w:sz="4" w:space="0" w:color="auto"/>
              <w:left w:val="single" w:sz="4" w:space="0" w:color="auto"/>
              <w:bottom w:val="single" w:sz="4" w:space="0" w:color="auto"/>
              <w:right w:val="nil"/>
            </w:tcBorders>
            <w:vAlign w:val="center"/>
            <w:hideMark/>
          </w:tcPr>
          <w:p w14:paraId="769CE3E3" w14:textId="41B0D88C" w:rsidR="00783509" w:rsidRDefault="0083068E">
            <w:pPr>
              <w:rPr>
                <w:rFonts w:ascii="Arial" w:hAnsi="Arial" w:cs="Arial"/>
                <w:b/>
                <w:sz w:val="22"/>
                <w:szCs w:val="22"/>
              </w:rPr>
            </w:pPr>
            <w:sdt>
              <w:sdtPr>
                <w:rPr>
                  <w:rFonts w:ascii="Arial" w:hAnsi="Arial" w:cs="Arial"/>
                  <w:b/>
                  <w:sz w:val="22"/>
                  <w:szCs w:val="22"/>
                </w:rPr>
                <w:id w:val="616575358"/>
                <w:placeholder>
                  <w:docPart w:val="A005438177594A5EB7558AB8FA22DA72"/>
                </w:placeholder>
                <w:date w:fullDate="2025-03-05T00:00:00Z">
                  <w:dateFormat w:val="dd MMMM yyyy"/>
                  <w:lid w:val="en-GB"/>
                  <w:storeMappedDataAs w:val="dateTime"/>
                  <w:calendar w:val="gregorian"/>
                </w:date>
              </w:sdtPr>
              <w:sdtEndPr/>
              <w:sdtContent>
                <w:r w:rsidR="00783509">
                  <w:rPr>
                    <w:rFonts w:ascii="Arial" w:hAnsi="Arial" w:cs="Arial"/>
                    <w:b/>
                    <w:sz w:val="22"/>
                    <w:szCs w:val="22"/>
                  </w:rPr>
                  <w:t>05 March 2025</w:t>
                </w:r>
              </w:sdtContent>
            </w:sdt>
          </w:p>
        </w:tc>
        <w:tc>
          <w:tcPr>
            <w:tcW w:w="4819" w:type="dxa"/>
            <w:tcBorders>
              <w:top w:val="single" w:sz="4" w:space="0" w:color="auto"/>
              <w:left w:val="nil"/>
              <w:bottom w:val="single" w:sz="4" w:space="0" w:color="auto"/>
              <w:right w:val="single" w:sz="4" w:space="0" w:color="auto"/>
            </w:tcBorders>
            <w:vAlign w:val="center"/>
            <w:hideMark/>
          </w:tcPr>
          <w:p w14:paraId="7BDF851B" w14:textId="0204FF45" w:rsidR="00783509" w:rsidRDefault="00783509">
            <w:pPr>
              <w:rPr>
                <w:rFonts w:ascii="Arial" w:hAnsi="Arial" w:cs="Arial"/>
                <w:b/>
                <w:sz w:val="22"/>
                <w:szCs w:val="22"/>
              </w:rPr>
            </w:pPr>
            <w:r>
              <w:rPr>
                <w:rFonts w:ascii="Arial" w:hAnsi="Arial" w:cs="Arial"/>
                <w:b/>
                <w:noProof/>
                <w:sz w:val="22"/>
                <w:szCs w:val="22"/>
              </w:rPr>
              <w:drawing>
                <wp:inline distT="0" distB="0" distL="0" distR="0" wp14:anchorId="669717AC" wp14:editId="14C1A8D3">
                  <wp:extent cx="2735580" cy="1135380"/>
                  <wp:effectExtent l="0" t="0" r="7620" b="7620"/>
                  <wp:docPr id="64465102" name="Picture 1" descr="A purpl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65102" name="Picture 1" descr="A purple and white 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5580" cy="1135380"/>
                          </a:xfrm>
                          <a:prstGeom prst="rect">
                            <a:avLst/>
                          </a:prstGeom>
                          <a:noFill/>
                          <a:ln>
                            <a:noFill/>
                          </a:ln>
                        </pic:spPr>
                      </pic:pic>
                    </a:graphicData>
                  </a:graphic>
                </wp:inline>
              </w:drawing>
            </w:r>
          </w:p>
        </w:tc>
      </w:tr>
    </w:tbl>
    <w:p w14:paraId="78D9E34D" w14:textId="77777777" w:rsidR="00783509" w:rsidRDefault="00783509" w:rsidP="00783509">
      <w:pPr>
        <w:rPr>
          <w:rFonts w:ascii="Arial" w:hAnsi="Arial" w:cs="Arial"/>
          <w:b/>
          <w:sz w:val="22"/>
          <w:szCs w:val="22"/>
        </w:rPr>
      </w:pPr>
    </w:p>
    <w:tbl>
      <w:tblPr>
        <w:tblW w:w="9600"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2658"/>
        <w:gridCol w:w="6942"/>
      </w:tblGrid>
      <w:tr w:rsidR="00783509" w14:paraId="4F8F1C19" w14:textId="77777777" w:rsidTr="3A47C241">
        <w:trPr>
          <w:trHeight w:val="454"/>
        </w:trPr>
        <w:tc>
          <w:tcPr>
            <w:tcW w:w="2658" w:type="dxa"/>
            <w:tcBorders>
              <w:top w:val="single" w:sz="6" w:space="0" w:color="auto"/>
              <w:left w:val="single" w:sz="6" w:space="0" w:color="auto"/>
              <w:bottom w:val="single" w:sz="4" w:space="0" w:color="auto"/>
              <w:right w:val="single" w:sz="4" w:space="0" w:color="auto"/>
            </w:tcBorders>
            <w:vAlign w:val="center"/>
            <w:hideMark/>
          </w:tcPr>
          <w:p w14:paraId="59F20140" w14:textId="77777777" w:rsidR="00783509" w:rsidRDefault="00783509">
            <w:pPr>
              <w:spacing w:before="60" w:after="60"/>
              <w:rPr>
                <w:rFonts w:ascii="Arial" w:hAnsi="Arial" w:cs="Arial"/>
                <w:b/>
                <w:sz w:val="22"/>
                <w:szCs w:val="22"/>
              </w:rPr>
            </w:pPr>
            <w:r>
              <w:rPr>
                <w:rFonts w:ascii="Arial" w:hAnsi="Arial" w:cs="Arial"/>
                <w:b/>
                <w:sz w:val="22"/>
                <w:szCs w:val="22"/>
              </w:rPr>
              <w:t>Title</w:t>
            </w:r>
          </w:p>
        </w:tc>
        <w:tc>
          <w:tcPr>
            <w:tcW w:w="6942" w:type="dxa"/>
            <w:tcBorders>
              <w:top w:val="single" w:sz="6" w:space="0" w:color="auto"/>
              <w:left w:val="single" w:sz="4" w:space="0" w:color="auto"/>
              <w:bottom w:val="single" w:sz="4" w:space="0" w:color="auto"/>
              <w:right w:val="single" w:sz="6" w:space="0" w:color="auto"/>
            </w:tcBorders>
            <w:shd w:val="clear" w:color="auto" w:fill="FFFFFF" w:themeFill="background1"/>
            <w:vAlign w:val="center"/>
            <w:hideMark/>
          </w:tcPr>
          <w:p w14:paraId="3426CCE4" w14:textId="77777777" w:rsidR="00783509" w:rsidRDefault="00783509">
            <w:pPr>
              <w:spacing w:before="60" w:after="60"/>
              <w:rPr>
                <w:rFonts w:ascii="Arial" w:hAnsi="Arial" w:cs="Arial"/>
                <w:b/>
                <w:bCs/>
                <w:sz w:val="22"/>
                <w:szCs w:val="22"/>
              </w:rPr>
            </w:pPr>
            <w:r>
              <w:rPr>
                <w:rFonts w:ascii="Arial" w:hAnsi="Arial" w:cs="Arial"/>
                <w:b/>
                <w:bCs/>
                <w:sz w:val="22"/>
                <w:szCs w:val="22"/>
              </w:rPr>
              <w:t>PLANNING APPLICATION REPORT</w:t>
            </w:r>
          </w:p>
        </w:tc>
      </w:tr>
      <w:tr w:rsidR="00783509" w14:paraId="5D405A92" w14:textId="77777777" w:rsidTr="3A47C241">
        <w:trPr>
          <w:trHeight w:val="454"/>
        </w:trPr>
        <w:tc>
          <w:tcPr>
            <w:tcW w:w="2658" w:type="dxa"/>
            <w:tcBorders>
              <w:top w:val="single" w:sz="4" w:space="0" w:color="auto"/>
              <w:left w:val="single" w:sz="6" w:space="0" w:color="auto"/>
              <w:bottom w:val="single" w:sz="4" w:space="0" w:color="auto"/>
              <w:right w:val="single" w:sz="4" w:space="0" w:color="auto"/>
            </w:tcBorders>
            <w:vAlign w:val="center"/>
            <w:hideMark/>
          </w:tcPr>
          <w:p w14:paraId="4035B9AF" w14:textId="77777777" w:rsidR="00783509" w:rsidRDefault="00783509">
            <w:pPr>
              <w:spacing w:before="60" w:after="60"/>
              <w:rPr>
                <w:rFonts w:ascii="Arial" w:hAnsi="Arial" w:cs="Arial"/>
                <w:b/>
                <w:sz w:val="22"/>
                <w:szCs w:val="22"/>
              </w:rPr>
            </w:pPr>
            <w:r>
              <w:rPr>
                <w:rFonts w:ascii="Arial" w:hAnsi="Arial" w:cs="Arial"/>
                <w:b/>
                <w:sz w:val="22"/>
                <w:szCs w:val="22"/>
              </w:rPr>
              <w:t>Ward</w:t>
            </w:r>
          </w:p>
        </w:tc>
        <w:tc>
          <w:tcPr>
            <w:tcW w:w="6942" w:type="dxa"/>
            <w:tcBorders>
              <w:top w:val="single" w:sz="4" w:space="0" w:color="auto"/>
              <w:left w:val="single" w:sz="4" w:space="0" w:color="auto"/>
              <w:bottom w:val="single" w:sz="4" w:space="0" w:color="auto"/>
              <w:right w:val="single" w:sz="6" w:space="0" w:color="auto"/>
            </w:tcBorders>
            <w:shd w:val="clear" w:color="auto" w:fill="FFFFFF" w:themeFill="background1"/>
            <w:vAlign w:val="center"/>
          </w:tcPr>
          <w:p w14:paraId="682136CE" w14:textId="451BFF1D" w:rsidR="00783509" w:rsidRDefault="00783509">
            <w:pPr>
              <w:spacing w:before="60" w:after="60"/>
              <w:rPr>
                <w:rFonts w:ascii="Arial" w:hAnsi="Arial" w:cs="Arial"/>
                <w:sz w:val="22"/>
                <w:szCs w:val="22"/>
              </w:rPr>
            </w:pPr>
            <w:r>
              <w:rPr>
                <w:rFonts w:ascii="Arial" w:hAnsi="Arial" w:cs="Arial"/>
                <w:sz w:val="22"/>
                <w:szCs w:val="22"/>
              </w:rPr>
              <w:t>Redlands</w:t>
            </w:r>
          </w:p>
        </w:tc>
      </w:tr>
      <w:tr w:rsidR="00783509" w14:paraId="243D5F86" w14:textId="77777777" w:rsidTr="3A47C241">
        <w:trPr>
          <w:trHeight w:val="454"/>
        </w:trPr>
        <w:tc>
          <w:tcPr>
            <w:tcW w:w="2658" w:type="dxa"/>
            <w:tcBorders>
              <w:top w:val="single" w:sz="4" w:space="0" w:color="auto"/>
              <w:left w:val="single" w:sz="6" w:space="0" w:color="auto"/>
              <w:bottom w:val="single" w:sz="4" w:space="0" w:color="auto"/>
              <w:right w:val="single" w:sz="4" w:space="0" w:color="auto"/>
            </w:tcBorders>
            <w:vAlign w:val="center"/>
            <w:hideMark/>
          </w:tcPr>
          <w:p w14:paraId="08DF75CC" w14:textId="77777777" w:rsidR="00783509" w:rsidRDefault="00783509">
            <w:pPr>
              <w:spacing w:before="60" w:after="60"/>
              <w:rPr>
                <w:rFonts w:ascii="Arial" w:hAnsi="Arial" w:cs="Arial"/>
                <w:b/>
                <w:sz w:val="22"/>
                <w:szCs w:val="22"/>
              </w:rPr>
            </w:pPr>
            <w:r>
              <w:rPr>
                <w:rFonts w:ascii="Arial" w:hAnsi="Arial" w:cs="Arial"/>
                <w:b/>
                <w:sz w:val="22"/>
                <w:szCs w:val="22"/>
              </w:rPr>
              <w:t>Planning Application Reference:</w:t>
            </w:r>
          </w:p>
        </w:tc>
        <w:tc>
          <w:tcPr>
            <w:tcW w:w="6942" w:type="dxa"/>
            <w:tcBorders>
              <w:top w:val="single" w:sz="4" w:space="0" w:color="auto"/>
              <w:left w:val="single" w:sz="4" w:space="0" w:color="auto"/>
              <w:bottom w:val="single" w:sz="4" w:space="0" w:color="auto"/>
              <w:right w:val="single" w:sz="6" w:space="0" w:color="auto"/>
            </w:tcBorders>
            <w:shd w:val="clear" w:color="auto" w:fill="FFFFFF" w:themeFill="background1"/>
            <w:vAlign w:val="center"/>
          </w:tcPr>
          <w:p w14:paraId="7FB6D604" w14:textId="3BBD32AF" w:rsidR="00783509" w:rsidRDefault="0080586B">
            <w:pPr>
              <w:spacing w:before="60" w:after="60"/>
              <w:rPr>
                <w:rFonts w:ascii="Arial" w:hAnsi="Arial" w:cs="Arial"/>
                <w:sz w:val="22"/>
                <w:szCs w:val="22"/>
              </w:rPr>
            </w:pPr>
            <w:r>
              <w:rPr>
                <w:rFonts w:ascii="Arial" w:hAnsi="Arial" w:cs="Arial"/>
                <w:sz w:val="22"/>
                <w:szCs w:val="22"/>
              </w:rPr>
              <w:t>PL/</w:t>
            </w:r>
            <w:r w:rsidR="00783509">
              <w:rPr>
                <w:rFonts w:ascii="Arial" w:hAnsi="Arial" w:cs="Arial"/>
                <w:sz w:val="22"/>
                <w:szCs w:val="22"/>
              </w:rPr>
              <w:t>25/0159</w:t>
            </w:r>
          </w:p>
        </w:tc>
      </w:tr>
      <w:tr w:rsidR="00783509" w14:paraId="71A0172B" w14:textId="77777777" w:rsidTr="3A47C241">
        <w:trPr>
          <w:trHeight w:val="454"/>
        </w:trPr>
        <w:tc>
          <w:tcPr>
            <w:tcW w:w="2658" w:type="dxa"/>
            <w:tcBorders>
              <w:top w:val="single" w:sz="4" w:space="0" w:color="auto"/>
              <w:left w:val="single" w:sz="6" w:space="0" w:color="auto"/>
              <w:bottom w:val="single" w:sz="4" w:space="0" w:color="auto"/>
              <w:right w:val="single" w:sz="4" w:space="0" w:color="auto"/>
            </w:tcBorders>
            <w:vAlign w:val="center"/>
            <w:hideMark/>
          </w:tcPr>
          <w:p w14:paraId="61866C1F" w14:textId="77777777" w:rsidR="00783509" w:rsidRDefault="00783509">
            <w:pPr>
              <w:spacing w:before="60" w:after="60"/>
              <w:rPr>
                <w:rFonts w:ascii="Arial" w:hAnsi="Arial" w:cs="Arial"/>
                <w:b/>
                <w:sz w:val="22"/>
                <w:szCs w:val="22"/>
              </w:rPr>
            </w:pPr>
            <w:r>
              <w:rPr>
                <w:rFonts w:ascii="Arial" w:hAnsi="Arial" w:cs="Arial"/>
                <w:b/>
                <w:sz w:val="22"/>
                <w:szCs w:val="22"/>
              </w:rPr>
              <w:t>Site Address:</w:t>
            </w:r>
          </w:p>
        </w:tc>
        <w:tc>
          <w:tcPr>
            <w:tcW w:w="6942" w:type="dxa"/>
            <w:tcBorders>
              <w:top w:val="single" w:sz="4" w:space="0" w:color="auto"/>
              <w:left w:val="single" w:sz="4" w:space="0" w:color="auto"/>
              <w:bottom w:val="single" w:sz="4" w:space="0" w:color="auto"/>
              <w:right w:val="single" w:sz="6" w:space="0" w:color="auto"/>
            </w:tcBorders>
            <w:shd w:val="clear" w:color="auto" w:fill="FFFFFF" w:themeFill="background1"/>
            <w:vAlign w:val="center"/>
          </w:tcPr>
          <w:p w14:paraId="7CEED64C" w14:textId="45C6AA7B" w:rsidR="00783509" w:rsidRDefault="00783509">
            <w:pPr>
              <w:spacing w:before="60" w:after="60"/>
              <w:rPr>
                <w:rFonts w:ascii="Arial" w:hAnsi="Arial" w:cs="Arial"/>
                <w:sz w:val="22"/>
                <w:szCs w:val="22"/>
              </w:rPr>
            </w:pPr>
            <w:r>
              <w:rPr>
                <w:rFonts w:ascii="Arial" w:hAnsi="Arial" w:cs="Arial"/>
                <w:sz w:val="22"/>
                <w:szCs w:val="22"/>
              </w:rPr>
              <w:t>35 Alexandra Road, Reading</w:t>
            </w:r>
          </w:p>
        </w:tc>
      </w:tr>
      <w:tr w:rsidR="00783509" w14:paraId="611D31A1" w14:textId="77777777" w:rsidTr="3A47C241">
        <w:trPr>
          <w:trHeight w:val="454"/>
        </w:trPr>
        <w:tc>
          <w:tcPr>
            <w:tcW w:w="2658" w:type="dxa"/>
            <w:tcBorders>
              <w:top w:val="single" w:sz="4" w:space="0" w:color="auto"/>
              <w:left w:val="single" w:sz="6" w:space="0" w:color="auto"/>
              <w:bottom w:val="single" w:sz="4" w:space="0" w:color="auto"/>
              <w:right w:val="single" w:sz="4" w:space="0" w:color="auto"/>
            </w:tcBorders>
            <w:vAlign w:val="center"/>
            <w:hideMark/>
          </w:tcPr>
          <w:p w14:paraId="25A5CCAD" w14:textId="77777777" w:rsidR="00783509" w:rsidRDefault="00783509">
            <w:pPr>
              <w:spacing w:before="60" w:after="60"/>
              <w:rPr>
                <w:rFonts w:ascii="Arial" w:hAnsi="Arial" w:cs="Arial"/>
                <w:b/>
                <w:sz w:val="22"/>
                <w:szCs w:val="22"/>
              </w:rPr>
            </w:pPr>
            <w:r>
              <w:rPr>
                <w:rFonts w:ascii="Arial" w:hAnsi="Arial" w:cs="Arial"/>
                <w:b/>
                <w:sz w:val="22"/>
                <w:szCs w:val="22"/>
              </w:rPr>
              <w:t>Proposed Development</w:t>
            </w:r>
          </w:p>
        </w:tc>
        <w:tc>
          <w:tcPr>
            <w:tcW w:w="6942" w:type="dxa"/>
            <w:tcBorders>
              <w:top w:val="single" w:sz="4" w:space="0" w:color="auto"/>
              <w:left w:val="single" w:sz="4" w:space="0" w:color="auto"/>
              <w:bottom w:val="single" w:sz="4" w:space="0" w:color="auto"/>
              <w:right w:val="single" w:sz="6" w:space="0" w:color="auto"/>
            </w:tcBorders>
            <w:shd w:val="clear" w:color="auto" w:fill="FFFFFF" w:themeFill="background1"/>
            <w:vAlign w:val="center"/>
          </w:tcPr>
          <w:p w14:paraId="64A9CCA8" w14:textId="36BDDD15" w:rsidR="00783509" w:rsidRPr="00783509" w:rsidRDefault="00271219">
            <w:pPr>
              <w:spacing w:before="60" w:after="60"/>
              <w:rPr>
                <w:rFonts w:ascii="Arial" w:hAnsi="Arial" w:cs="Arial"/>
                <w:sz w:val="22"/>
                <w:szCs w:val="22"/>
              </w:rPr>
            </w:pPr>
            <w:r>
              <w:rPr>
                <w:rFonts w:ascii="Arial" w:hAnsi="Arial" w:cs="Arial"/>
                <w:color w:val="181818"/>
                <w:sz w:val="22"/>
                <w:szCs w:val="22"/>
              </w:rPr>
              <w:t>U</w:t>
            </w:r>
            <w:r w:rsidR="351526AB" w:rsidRPr="156C6383" w:rsidDel="00783509">
              <w:rPr>
                <w:rFonts w:ascii="Arial" w:hAnsi="Arial" w:cs="Arial"/>
                <w:color w:val="181818"/>
                <w:sz w:val="22"/>
                <w:szCs w:val="22"/>
              </w:rPr>
              <w:t xml:space="preserve">se </w:t>
            </w:r>
            <w:r w:rsidR="0080586B">
              <w:rPr>
                <w:rFonts w:ascii="Arial" w:hAnsi="Arial" w:cs="Arial"/>
                <w:color w:val="181818"/>
                <w:sz w:val="22"/>
                <w:szCs w:val="22"/>
              </w:rPr>
              <w:t>as C</w:t>
            </w:r>
            <w:r w:rsidR="351526AB" w:rsidRPr="156C6383" w:rsidDel="00783509">
              <w:rPr>
                <w:rFonts w:ascii="Arial" w:hAnsi="Arial" w:cs="Arial"/>
                <w:color w:val="181818"/>
                <w:sz w:val="22"/>
                <w:szCs w:val="22"/>
              </w:rPr>
              <w:t>lass</w:t>
            </w:r>
            <w:r w:rsidR="351526AB" w:rsidRPr="60E2A3CA">
              <w:rPr>
                <w:rFonts w:ascii="Arial" w:hAnsi="Arial" w:cs="Arial"/>
                <w:color w:val="181818"/>
                <w:sz w:val="22"/>
                <w:szCs w:val="22"/>
              </w:rPr>
              <w:t xml:space="preserve"> </w:t>
            </w:r>
            <w:r w:rsidR="351526AB" w:rsidRPr="156C6383">
              <w:rPr>
                <w:rFonts w:ascii="Arial" w:hAnsi="Arial" w:cs="Arial"/>
                <w:color w:val="181818"/>
                <w:sz w:val="22"/>
                <w:szCs w:val="22"/>
              </w:rPr>
              <w:t>C2 (Residential institution)</w:t>
            </w:r>
            <w:r w:rsidR="351526AB" w:rsidRPr="156C6383" w:rsidDel="00783509">
              <w:rPr>
                <w:rFonts w:ascii="Arial" w:hAnsi="Arial" w:cs="Arial"/>
                <w:color w:val="181818"/>
                <w:sz w:val="22"/>
                <w:szCs w:val="22"/>
              </w:rPr>
              <w:t xml:space="preserve"> </w:t>
            </w:r>
            <w:r w:rsidR="351526AB" w:rsidRPr="00783509">
              <w:rPr>
                <w:rFonts w:ascii="Arial" w:hAnsi="Arial" w:cs="Arial"/>
                <w:color w:val="181818"/>
                <w:sz w:val="22"/>
                <w:szCs w:val="22"/>
                <w:shd w:val="clear" w:color="auto" w:fill="FFFFFF"/>
              </w:rPr>
              <w:t xml:space="preserve">including </w:t>
            </w:r>
            <w:r w:rsidR="0080586B">
              <w:rPr>
                <w:rFonts w:ascii="Arial" w:hAnsi="Arial" w:cs="Arial"/>
                <w:color w:val="181818"/>
                <w:sz w:val="22"/>
                <w:szCs w:val="22"/>
                <w:shd w:val="clear" w:color="auto" w:fill="FFFFFF"/>
              </w:rPr>
              <w:t>i</w:t>
            </w:r>
            <w:r w:rsidR="351526AB" w:rsidRPr="00783509">
              <w:rPr>
                <w:rFonts w:ascii="Arial" w:hAnsi="Arial" w:cs="Arial"/>
                <w:color w:val="181818"/>
                <w:sz w:val="22"/>
                <w:szCs w:val="22"/>
                <w:shd w:val="clear" w:color="auto" w:fill="FFFFFF"/>
              </w:rPr>
              <w:t>nternal refurbishment and external landscape works</w:t>
            </w:r>
          </w:p>
        </w:tc>
      </w:tr>
      <w:tr w:rsidR="00783509" w14:paraId="3A83D9E7" w14:textId="77777777" w:rsidTr="3A47C241">
        <w:trPr>
          <w:trHeight w:val="454"/>
        </w:trPr>
        <w:tc>
          <w:tcPr>
            <w:tcW w:w="2658" w:type="dxa"/>
            <w:tcBorders>
              <w:top w:val="single" w:sz="4" w:space="0" w:color="auto"/>
              <w:left w:val="single" w:sz="6" w:space="0" w:color="auto"/>
              <w:bottom w:val="single" w:sz="4" w:space="0" w:color="auto"/>
              <w:right w:val="single" w:sz="4" w:space="0" w:color="auto"/>
            </w:tcBorders>
            <w:vAlign w:val="center"/>
            <w:hideMark/>
          </w:tcPr>
          <w:p w14:paraId="3805DD35" w14:textId="77777777" w:rsidR="00783509" w:rsidRDefault="00783509">
            <w:pPr>
              <w:spacing w:before="60" w:after="60"/>
              <w:rPr>
                <w:rFonts w:ascii="Arial" w:hAnsi="Arial" w:cs="Arial"/>
                <w:b/>
                <w:sz w:val="22"/>
                <w:szCs w:val="22"/>
              </w:rPr>
            </w:pPr>
            <w:r>
              <w:rPr>
                <w:rFonts w:ascii="Arial" w:hAnsi="Arial" w:cs="Arial"/>
                <w:b/>
                <w:sz w:val="22"/>
                <w:szCs w:val="22"/>
              </w:rPr>
              <w:t xml:space="preserve">Report author </w:t>
            </w:r>
          </w:p>
        </w:tc>
        <w:tc>
          <w:tcPr>
            <w:tcW w:w="6942" w:type="dxa"/>
            <w:tcBorders>
              <w:top w:val="single" w:sz="4" w:space="0" w:color="auto"/>
              <w:left w:val="single" w:sz="4" w:space="0" w:color="auto"/>
              <w:bottom w:val="single" w:sz="4" w:space="0" w:color="auto"/>
              <w:right w:val="single" w:sz="6" w:space="0" w:color="auto"/>
            </w:tcBorders>
            <w:vAlign w:val="center"/>
          </w:tcPr>
          <w:p w14:paraId="54040D6C" w14:textId="4D2BC34E" w:rsidR="00783509" w:rsidRDefault="00783509">
            <w:pPr>
              <w:spacing w:before="60" w:after="60"/>
              <w:rPr>
                <w:rFonts w:ascii="Arial" w:hAnsi="Arial" w:cs="Arial"/>
                <w:sz w:val="22"/>
                <w:szCs w:val="22"/>
              </w:rPr>
            </w:pPr>
            <w:r>
              <w:rPr>
                <w:rFonts w:ascii="Arial" w:hAnsi="Arial" w:cs="Arial"/>
                <w:sz w:val="22"/>
                <w:szCs w:val="22"/>
              </w:rPr>
              <w:t>Richard Eatough</w:t>
            </w:r>
          </w:p>
        </w:tc>
      </w:tr>
      <w:tr w:rsidR="00783509" w14:paraId="5CD37E86" w14:textId="77777777" w:rsidTr="3A47C241">
        <w:trPr>
          <w:trHeight w:val="454"/>
        </w:trPr>
        <w:tc>
          <w:tcPr>
            <w:tcW w:w="2658" w:type="dxa"/>
            <w:tcBorders>
              <w:top w:val="single" w:sz="4" w:space="0" w:color="auto"/>
              <w:left w:val="single" w:sz="6" w:space="0" w:color="auto"/>
              <w:bottom w:val="single" w:sz="4" w:space="0" w:color="auto"/>
              <w:right w:val="single" w:sz="4" w:space="0" w:color="auto"/>
            </w:tcBorders>
            <w:vAlign w:val="center"/>
            <w:hideMark/>
          </w:tcPr>
          <w:p w14:paraId="6F4B3B72" w14:textId="77777777" w:rsidR="00783509" w:rsidRDefault="00783509">
            <w:pPr>
              <w:spacing w:before="60" w:after="60"/>
              <w:rPr>
                <w:rFonts w:ascii="Arial" w:hAnsi="Arial" w:cs="Arial"/>
                <w:b/>
                <w:sz w:val="22"/>
                <w:szCs w:val="22"/>
              </w:rPr>
            </w:pPr>
            <w:r>
              <w:rPr>
                <w:rFonts w:ascii="Arial" w:hAnsi="Arial" w:cs="Arial"/>
                <w:b/>
                <w:sz w:val="22"/>
                <w:szCs w:val="22"/>
              </w:rPr>
              <w:t>Applicant</w:t>
            </w:r>
          </w:p>
        </w:tc>
        <w:tc>
          <w:tcPr>
            <w:tcW w:w="6942" w:type="dxa"/>
            <w:tcBorders>
              <w:top w:val="single" w:sz="4" w:space="0" w:color="auto"/>
              <w:left w:val="single" w:sz="4" w:space="0" w:color="auto"/>
              <w:bottom w:val="single" w:sz="4" w:space="0" w:color="auto"/>
              <w:right w:val="single" w:sz="6" w:space="0" w:color="auto"/>
            </w:tcBorders>
            <w:vAlign w:val="center"/>
          </w:tcPr>
          <w:p w14:paraId="34347E06" w14:textId="1219C16C" w:rsidR="00783509" w:rsidRDefault="00783509">
            <w:pPr>
              <w:spacing w:before="60" w:after="60"/>
              <w:rPr>
                <w:rFonts w:ascii="Arial" w:hAnsi="Arial" w:cs="Arial"/>
                <w:sz w:val="22"/>
                <w:szCs w:val="22"/>
              </w:rPr>
            </w:pPr>
            <w:r>
              <w:rPr>
                <w:rFonts w:ascii="Arial" w:hAnsi="Arial" w:cs="Arial"/>
                <w:sz w:val="22"/>
                <w:szCs w:val="22"/>
              </w:rPr>
              <w:t>Reading Borough Council</w:t>
            </w:r>
          </w:p>
        </w:tc>
      </w:tr>
      <w:tr w:rsidR="00783509" w14:paraId="4F526D6C" w14:textId="77777777" w:rsidTr="3A47C241">
        <w:trPr>
          <w:trHeight w:val="454"/>
        </w:trPr>
        <w:tc>
          <w:tcPr>
            <w:tcW w:w="2658" w:type="dxa"/>
            <w:tcBorders>
              <w:top w:val="single" w:sz="4" w:space="0" w:color="auto"/>
              <w:left w:val="single" w:sz="6" w:space="0" w:color="auto"/>
              <w:bottom w:val="single" w:sz="4" w:space="0" w:color="auto"/>
              <w:right w:val="single" w:sz="4" w:space="0" w:color="auto"/>
            </w:tcBorders>
            <w:vAlign w:val="center"/>
            <w:hideMark/>
          </w:tcPr>
          <w:p w14:paraId="38A9CC6C" w14:textId="77777777" w:rsidR="00783509" w:rsidRDefault="00783509">
            <w:pPr>
              <w:spacing w:before="60" w:after="60"/>
              <w:rPr>
                <w:rFonts w:ascii="Arial" w:hAnsi="Arial" w:cs="Arial"/>
                <w:b/>
                <w:sz w:val="22"/>
                <w:szCs w:val="22"/>
              </w:rPr>
            </w:pPr>
            <w:r>
              <w:rPr>
                <w:rFonts w:ascii="Arial" w:hAnsi="Arial" w:cs="Arial"/>
                <w:b/>
                <w:sz w:val="22"/>
                <w:szCs w:val="22"/>
              </w:rPr>
              <w:t>Deadline:</w:t>
            </w:r>
          </w:p>
        </w:tc>
        <w:tc>
          <w:tcPr>
            <w:tcW w:w="6942" w:type="dxa"/>
            <w:tcBorders>
              <w:top w:val="single" w:sz="4" w:space="0" w:color="auto"/>
              <w:left w:val="single" w:sz="4" w:space="0" w:color="auto"/>
              <w:bottom w:val="single" w:sz="4" w:space="0" w:color="auto"/>
              <w:right w:val="single" w:sz="6" w:space="0" w:color="auto"/>
            </w:tcBorders>
            <w:vAlign w:val="center"/>
          </w:tcPr>
          <w:p w14:paraId="65141ABB" w14:textId="0757733E" w:rsidR="00783509" w:rsidRDefault="00783509">
            <w:pPr>
              <w:spacing w:before="60" w:after="60"/>
              <w:rPr>
                <w:rFonts w:ascii="Arial" w:hAnsi="Arial" w:cs="Arial"/>
                <w:sz w:val="22"/>
                <w:szCs w:val="22"/>
              </w:rPr>
            </w:pPr>
            <w:r>
              <w:rPr>
                <w:rFonts w:ascii="Arial" w:hAnsi="Arial" w:cs="Arial"/>
                <w:sz w:val="22"/>
                <w:szCs w:val="22"/>
              </w:rPr>
              <w:t>27 March 2025</w:t>
            </w:r>
          </w:p>
        </w:tc>
      </w:tr>
      <w:tr w:rsidR="00783509" w14:paraId="0DB157D3" w14:textId="77777777" w:rsidTr="3A47C241">
        <w:trPr>
          <w:trHeight w:val="454"/>
        </w:trPr>
        <w:tc>
          <w:tcPr>
            <w:tcW w:w="2658" w:type="dxa"/>
            <w:tcBorders>
              <w:top w:val="single" w:sz="4" w:space="0" w:color="auto"/>
              <w:left w:val="single" w:sz="6" w:space="0" w:color="auto"/>
              <w:bottom w:val="single" w:sz="4" w:space="0" w:color="auto"/>
              <w:right w:val="single" w:sz="4" w:space="0" w:color="auto"/>
            </w:tcBorders>
            <w:vAlign w:val="center"/>
            <w:hideMark/>
          </w:tcPr>
          <w:p w14:paraId="283C9AE2" w14:textId="77777777" w:rsidR="00783509" w:rsidRDefault="00783509">
            <w:pPr>
              <w:spacing w:before="60" w:after="60"/>
              <w:rPr>
                <w:rFonts w:ascii="Arial" w:hAnsi="Arial" w:cs="Arial"/>
                <w:b/>
                <w:sz w:val="22"/>
                <w:szCs w:val="22"/>
              </w:rPr>
            </w:pPr>
            <w:r>
              <w:rPr>
                <w:rFonts w:ascii="Arial" w:hAnsi="Arial" w:cs="Arial"/>
                <w:b/>
                <w:sz w:val="22"/>
                <w:szCs w:val="22"/>
              </w:rPr>
              <w:t>Recommendations</w:t>
            </w:r>
          </w:p>
        </w:tc>
        <w:tc>
          <w:tcPr>
            <w:tcW w:w="6942" w:type="dxa"/>
            <w:tcBorders>
              <w:top w:val="single" w:sz="4" w:space="0" w:color="auto"/>
              <w:left w:val="single" w:sz="4" w:space="0" w:color="auto"/>
              <w:bottom w:val="single" w:sz="4" w:space="0" w:color="auto"/>
              <w:right w:val="single" w:sz="6" w:space="0" w:color="auto"/>
            </w:tcBorders>
            <w:vAlign w:val="center"/>
          </w:tcPr>
          <w:p w14:paraId="769981C8" w14:textId="40ECCAEB" w:rsidR="00783509" w:rsidRDefault="00783509">
            <w:pPr>
              <w:spacing w:before="60" w:after="60"/>
              <w:rPr>
                <w:rFonts w:ascii="Arial" w:hAnsi="Arial" w:cs="Arial"/>
                <w:sz w:val="22"/>
                <w:szCs w:val="22"/>
              </w:rPr>
            </w:pPr>
            <w:r>
              <w:rPr>
                <w:rFonts w:ascii="Arial" w:hAnsi="Arial" w:cs="Arial"/>
                <w:sz w:val="22"/>
                <w:szCs w:val="22"/>
              </w:rPr>
              <w:t>Grant planning permission, subject to conditions as follows:</w:t>
            </w:r>
          </w:p>
          <w:p w14:paraId="18EE6BFC" w14:textId="77777777" w:rsidR="00783509" w:rsidRDefault="00783509" w:rsidP="00783509">
            <w:pPr>
              <w:spacing w:before="60" w:after="60"/>
              <w:rPr>
                <w:rFonts w:ascii="Arial" w:hAnsi="Arial" w:cs="Arial"/>
                <w:sz w:val="22"/>
                <w:szCs w:val="22"/>
              </w:rPr>
            </w:pPr>
          </w:p>
        </w:tc>
      </w:tr>
      <w:tr w:rsidR="00783509" w14:paraId="23F21E96" w14:textId="77777777" w:rsidTr="3A47C241">
        <w:trPr>
          <w:trHeight w:val="454"/>
        </w:trPr>
        <w:tc>
          <w:tcPr>
            <w:tcW w:w="2658" w:type="dxa"/>
            <w:tcBorders>
              <w:top w:val="single" w:sz="4" w:space="0" w:color="auto"/>
              <w:left w:val="single" w:sz="6" w:space="0" w:color="auto"/>
              <w:bottom w:val="single" w:sz="4" w:space="0" w:color="auto"/>
              <w:right w:val="single" w:sz="4" w:space="0" w:color="auto"/>
            </w:tcBorders>
            <w:vAlign w:val="center"/>
            <w:hideMark/>
          </w:tcPr>
          <w:p w14:paraId="6782F2BF" w14:textId="77777777" w:rsidR="00783509" w:rsidRDefault="00783509">
            <w:pPr>
              <w:spacing w:before="60" w:after="60"/>
              <w:rPr>
                <w:rFonts w:ascii="Arial" w:hAnsi="Arial" w:cs="Arial"/>
                <w:b/>
                <w:sz w:val="22"/>
                <w:szCs w:val="22"/>
              </w:rPr>
            </w:pPr>
            <w:r>
              <w:rPr>
                <w:rFonts w:ascii="Arial" w:hAnsi="Arial" w:cs="Arial"/>
                <w:b/>
                <w:sz w:val="22"/>
                <w:szCs w:val="22"/>
              </w:rPr>
              <w:t>Conditions</w:t>
            </w:r>
          </w:p>
        </w:tc>
        <w:tc>
          <w:tcPr>
            <w:tcW w:w="6942" w:type="dxa"/>
            <w:tcBorders>
              <w:top w:val="single" w:sz="4" w:space="0" w:color="auto"/>
              <w:left w:val="single" w:sz="4" w:space="0" w:color="auto"/>
              <w:bottom w:val="single" w:sz="4" w:space="0" w:color="auto"/>
              <w:right w:val="single" w:sz="6" w:space="0" w:color="auto"/>
            </w:tcBorders>
            <w:vAlign w:val="center"/>
            <w:hideMark/>
          </w:tcPr>
          <w:p w14:paraId="409C1F12" w14:textId="77777777" w:rsidR="00783509" w:rsidRDefault="00783509" w:rsidP="00783509">
            <w:pPr>
              <w:pStyle w:val="ListParagraph"/>
              <w:numPr>
                <w:ilvl w:val="0"/>
                <w:numId w:val="4"/>
              </w:numPr>
              <w:spacing w:before="60" w:after="60"/>
              <w:rPr>
                <w:rFonts w:ascii="Arial" w:hAnsi="Arial" w:cs="Arial"/>
                <w:sz w:val="22"/>
                <w:szCs w:val="22"/>
              </w:rPr>
            </w:pPr>
            <w:r w:rsidRPr="00783509">
              <w:rPr>
                <w:rFonts w:ascii="Arial" w:hAnsi="Arial" w:cs="Arial"/>
                <w:sz w:val="22"/>
                <w:szCs w:val="22"/>
              </w:rPr>
              <w:t xml:space="preserve">TL1 </w:t>
            </w:r>
            <w:r>
              <w:rPr>
                <w:rFonts w:ascii="Arial" w:hAnsi="Arial" w:cs="Arial"/>
                <w:sz w:val="22"/>
                <w:szCs w:val="22"/>
              </w:rPr>
              <w:t>standard three years for implementation</w:t>
            </w:r>
          </w:p>
          <w:p w14:paraId="1ED87506" w14:textId="77777777" w:rsidR="00783509" w:rsidRDefault="00783509" w:rsidP="00783509">
            <w:pPr>
              <w:pStyle w:val="ListParagraph"/>
              <w:numPr>
                <w:ilvl w:val="0"/>
                <w:numId w:val="4"/>
              </w:numPr>
              <w:spacing w:before="60" w:after="60"/>
              <w:rPr>
                <w:rFonts w:ascii="Arial" w:hAnsi="Arial" w:cs="Arial"/>
                <w:sz w:val="22"/>
                <w:szCs w:val="22"/>
              </w:rPr>
            </w:pPr>
            <w:r>
              <w:rPr>
                <w:rFonts w:ascii="Arial" w:hAnsi="Arial" w:cs="Arial"/>
                <w:sz w:val="22"/>
                <w:szCs w:val="22"/>
              </w:rPr>
              <w:t>AP1 approved plans</w:t>
            </w:r>
          </w:p>
          <w:p w14:paraId="6CD68033" w14:textId="64ABD75D" w:rsidR="00FB762C" w:rsidRDefault="00783509" w:rsidP="3A47C241">
            <w:pPr>
              <w:pStyle w:val="ListParagraph"/>
              <w:numPr>
                <w:ilvl w:val="0"/>
                <w:numId w:val="4"/>
              </w:numPr>
              <w:spacing w:before="60" w:after="60"/>
              <w:rPr>
                <w:rFonts w:ascii="Arial" w:hAnsi="Arial" w:cs="Arial"/>
                <w:sz w:val="22"/>
                <w:szCs w:val="22"/>
              </w:rPr>
            </w:pPr>
            <w:r w:rsidRPr="3A47C241">
              <w:rPr>
                <w:rFonts w:ascii="Arial" w:hAnsi="Arial" w:cs="Arial"/>
                <w:sz w:val="22"/>
                <w:szCs w:val="22"/>
              </w:rPr>
              <w:t xml:space="preserve">No other use other than as a C2 </w:t>
            </w:r>
            <w:proofErr w:type="spellStart"/>
            <w:r w:rsidRPr="3A47C241">
              <w:rPr>
                <w:rFonts w:ascii="Arial" w:hAnsi="Arial" w:cs="Arial"/>
                <w:sz w:val="22"/>
                <w:szCs w:val="22"/>
              </w:rPr>
              <w:t>childrens</w:t>
            </w:r>
            <w:r w:rsidR="00FD5DA8">
              <w:rPr>
                <w:rFonts w:ascii="Arial" w:hAnsi="Arial" w:cs="Arial"/>
                <w:sz w:val="22"/>
                <w:szCs w:val="22"/>
              </w:rPr>
              <w:t>’</w:t>
            </w:r>
            <w:proofErr w:type="spellEnd"/>
            <w:r w:rsidRPr="3A47C241">
              <w:rPr>
                <w:rFonts w:ascii="Arial" w:hAnsi="Arial" w:cs="Arial"/>
                <w:sz w:val="22"/>
                <w:szCs w:val="22"/>
              </w:rPr>
              <w:t xml:space="preserve"> home</w:t>
            </w:r>
          </w:p>
          <w:p w14:paraId="0BFD62B0" w14:textId="10B9F1BC" w:rsidR="00CF22B4" w:rsidRPr="00BC5B46" w:rsidRDefault="00CF22B4" w:rsidP="00BC5B46">
            <w:pPr>
              <w:pStyle w:val="ListParagraph"/>
              <w:numPr>
                <w:ilvl w:val="0"/>
                <w:numId w:val="4"/>
              </w:numPr>
              <w:spacing w:before="60" w:after="60"/>
              <w:rPr>
                <w:rFonts w:ascii="Arial" w:hAnsi="Arial" w:cs="Arial"/>
                <w:sz w:val="22"/>
                <w:szCs w:val="22"/>
              </w:rPr>
            </w:pPr>
            <w:r>
              <w:rPr>
                <w:rFonts w:ascii="Arial" w:hAnsi="Arial" w:cs="Arial"/>
                <w:sz w:val="22"/>
                <w:szCs w:val="22"/>
              </w:rPr>
              <w:t xml:space="preserve">Maximum </w:t>
            </w:r>
            <w:r w:rsidR="00902656">
              <w:rPr>
                <w:rFonts w:ascii="Arial" w:hAnsi="Arial" w:cs="Arial"/>
                <w:sz w:val="22"/>
                <w:szCs w:val="22"/>
              </w:rPr>
              <w:t>of four</w:t>
            </w:r>
            <w:r>
              <w:rPr>
                <w:rFonts w:ascii="Arial" w:hAnsi="Arial" w:cs="Arial"/>
                <w:sz w:val="22"/>
                <w:szCs w:val="22"/>
              </w:rPr>
              <w:t xml:space="preserve"> residents</w:t>
            </w:r>
          </w:p>
          <w:p w14:paraId="3D605087" w14:textId="0B3997F2" w:rsidR="00783509" w:rsidRDefault="00783509" w:rsidP="00783509">
            <w:pPr>
              <w:pStyle w:val="ListParagraph"/>
              <w:numPr>
                <w:ilvl w:val="0"/>
                <w:numId w:val="4"/>
              </w:numPr>
              <w:spacing w:before="60" w:after="60"/>
              <w:rPr>
                <w:rFonts w:ascii="Arial" w:hAnsi="Arial" w:cs="Arial"/>
                <w:sz w:val="22"/>
                <w:szCs w:val="22"/>
              </w:rPr>
            </w:pPr>
            <w:r>
              <w:rPr>
                <w:rFonts w:ascii="Arial" w:hAnsi="Arial" w:cs="Arial"/>
                <w:sz w:val="22"/>
                <w:szCs w:val="22"/>
              </w:rPr>
              <w:t>Retention of front driveway</w:t>
            </w:r>
            <w:r w:rsidR="0034120C">
              <w:rPr>
                <w:rFonts w:ascii="Arial" w:hAnsi="Arial" w:cs="Arial"/>
                <w:sz w:val="22"/>
                <w:szCs w:val="22"/>
              </w:rPr>
              <w:t xml:space="preserve"> for parking only</w:t>
            </w:r>
          </w:p>
          <w:p w14:paraId="2A771DD4" w14:textId="51E4584D" w:rsidR="0034120C" w:rsidRDefault="007F5E3D" w:rsidP="00783509">
            <w:pPr>
              <w:pStyle w:val="ListParagraph"/>
              <w:numPr>
                <w:ilvl w:val="0"/>
                <w:numId w:val="4"/>
              </w:numPr>
              <w:spacing w:before="60" w:after="60"/>
              <w:rPr>
                <w:rFonts w:ascii="Arial" w:hAnsi="Arial" w:cs="Arial"/>
                <w:sz w:val="22"/>
                <w:szCs w:val="22"/>
              </w:rPr>
            </w:pPr>
            <w:r>
              <w:rPr>
                <w:rFonts w:ascii="Arial" w:hAnsi="Arial" w:cs="Arial"/>
                <w:sz w:val="22"/>
                <w:szCs w:val="22"/>
              </w:rPr>
              <w:t>Provision and retention of c</w:t>
            </w:r>
            <w:r w:rsidR="0034120C">
              <w:rPr>
                <w:rFonts w:ascii="Arial" w:hAnsi="Arial" w:cs="Arial"/>
                <w:sz w:val="22"/>
                <w:szCs w:val="22"/>
              </w:rPr>
              <w:t>ycle parking</w:t>
            </w:r>
          </w:p>
          <w:p w14:paraId="7B1A24DC" w14:textId="7F88B680" w:rsidR="0086499A" w:rsidRDefault="003F48A1" w:rsidP="00783509">
            <w:pPr>
              <w:pStyle w:val="ListParagraph"/>
              <w:numPr>
                <w:ilvl w:val="0"/>
                <w:numId w:val="4"/>
              </w:numPr>
              <w:spacing w:before="60" w:after="60"/>
              <w:rPr>
                <w:rFonts w:ascii="Arial" w:hAnsi="Arial" w:cs="Arial"/>
                <w:sz w:val="22"/>
                <w:szCs w:val="22"/>
              </w:rPr>
            </w:pPr>
            <w:r>
              <w:rPr>
                <w:rFonts w:ascii="Arial" w:hAnsi="Arial" w:cs="Arial"/>
                <w:sz w:val="22"/>
                <w:szCs w:val="22"/>
              </w:rPr>
              <w:t>No p</w:t>
            </w:r>
            <w:r w:rsidR="0086499A">
              <w:rPr>
                <w:rFonts w:ascii="Arial" w:hAnsi="Arial" w:cs="Arial"/>
                <w:sz w:val="22"/>
                <w:szCs w:val="22"/>
              </w:rPr>
              <w:t>arking permits</w:t>
            </w:r>
          </w:p>
          <w:p w14:paraId="25A772F6" w14:textId="35F1CCD7" w:rsidR="00783509" w:rsidRPr="00783509" w:rsidRDefault="00783509" w:rsidP="00783509">
            <w:pPr>
              <w:pStyle w:val="ListParagraph"/>
              <w:spacing w:before="60" w:after="60"/>
              <w:rPr>
                <w:rFonts w:ascii="Arial" w:hAnsi="Arial" w:cs="Arial"/>
                <w:sz w:val="22"/>
                <w:szCs w:val="22"/>
              </w:rPr>
            </w:pPr>
          </w:p>
        </w:tc>
      </w:tr>
      <w:tr w:rsidR="00783509" w14:paraId="12261105" w14:textId="77777777" w:rsidTr="3A47C241">
        <w:trPr>
          <w:trHeight w:val="454"/>
        </w:trPr>
        <w:tc>
          <w:tcPr>
            <w:tcW w:w="2658" w:type="dxa"/>
            <w:tcBorders>
              <w:top w:val="single" w:sz="4" w:space="0" w:color="auto"/>
              <w:left w:val="single" w:sz="6" w:space="0" w:color="auto"/>
              <w:bottom w:val="single" w:sz="6" w:space="0" w:color="auto"/>
              <w:right w:val="single" w:sz="4" w:space="0" w:color="auto"/>
            </w:tcBorders>
            <w:vAlign w:val="center"/>
            <w:hideMark/>
          </w:tcPr>
          <w:p w14:paraId="35804C0E" w14:textId="77777777" w:rsidR="00783509" w:rsidRDefault="00783509" w:rsidP="3A47C241">
            <w:pPr>
              <w:spacing w:before="60" w:after="60"/>
              <w:rPr>
                <w:rFonts w:ascii="Arial" w:hAnsi="Arial" w:cs="Arial"/>
                <w:b/>
                <w:bCs/>
                <w:sz w:val="22"/>
                <w:szCs w:val="22"/>
              </w:rPr>
            </w:pPr>
            <w:proofErr w:type="spellStart"/>
            <w:r w:rsidRPr="3A47C241">
              <w:rPr>
                <w:rFonts w:ascii="Arial" w:hAnsi="Arial" w:cs="Arial"/>
                <w:b/>
                <w:bCs/>
                <w:sz w:val="22"/>
                <w:szCs w:val="22"/>
              </w:rPr>
              <w:t>Informatives</w:t>
            </w:r>
            <w:proofErr w:type="spellEnd"/>
          </w:p>
        </w:tc>
        <w:tc>
          <w:tcPr>
            <w:tcW w:w="6942" w:type="dxa"/>
            <w:tcBorders>
              <w:top w:val="single" w:sz="4" w:space="0" w:color="auto"/>
              <w:left w:val="single" w:sz="4" w:space="0" w:color="auto"/>
              <w:bottom w:val="single" w:sz="6" w:space="0" w:color="auto"/>
              <w:right w:val="single" w:sz="6" w:space="0" w:color="auto"/>
            </w:tcBorders>
            <w:vAlign w:val="center"/>
            <w:hideMark/>
          </w:tcPr>
          <w:p w14:paraId="7F6C167E" w14:textId="77777777" w:rsidR="00783509" w:rsidRDefault="00783509" w:rsidP="00783509">
            <w:pPr>
              <w:pStyle w:val="ListParagraph"/>
              <w:numPr>
                <w:ilvl w:val="0"/>
                <w:numId w:val="5"/>
              </w:numPr>
              <w:spacing w:before="60" w:after="60"/>
              <w:rPr>
                <w:rFonts w:ascii="Arial" w:hAnsi="Arial" w:cs="Arial"/>
                <w:sz w:val="22"/>
                <w:szCs w:val="22"/>
              </w:rPr>
            </w:pPr>
            <w:r>
              <w:rPr>
                <w:rFonts w:ascii="Arial" w:hAnsi="Arial" w:cs="Arial"/>
                <w:sz w:val="22"/>
                <w:szCs w:val="22"/>
              </w:rPr>
              <w:t>Terms and conditions</w:t>
            </w:r>
          </w:p>
          <w:p w14:paraId="17C8FABD" w14:textId="77777777" w:rsidR="00783509" w:rsidRDefault="00783509" w:rsidP="00783509">
            <w:pPr>
              <w:pStyle w:val="ListParagraph"/>
              <w:numPr>
                <w:ilvl w:val="0"/>
                <w:numId w:val="5"/>
              </w:numPr>
              <w:spacing w:before="60" w:after="60"/>
              <w:rPr>
                <w:rFonts w:ascii="Arial" w:hAnsi="Arial" w:cs="Arial"/>
                <w:sz w:val="22"/>
                <w:szCs w:val="22"/>
              </w:rPr>
            </w:pPr>
            <w:r>
              <w:rPr>
                <w:rFonts w:ascii="Arial" w:hAnsi="Arial" w:cs="Arial"/>
                <w:sz w:val="22"/>
                <w:szCs w:val="22"/>
              </w:rPr>
              <w:t>Positive and proactive</w:t>
            </w:r>
          </w:p>
          <w:p w14:paraId="1D42428B" w14:textId="77777777" w:rsidR="00783509" w:rsidRDefault="00783509" w:rsidP="3A47C241">
            <w:pPr>
              <w:pStyle w:val="ListParagraph"/>
              <w:numPr>
                <w:ilvl w:val="0"/>
                <w:numId w:val="5"/>
              </w:numPr>
              <w:spacing w:before="60" w:after="60"/>
              <w:rPr>
                <w:rFonts w:ascii="Arial" w:hAnsi="Arial" w:cs="Arial"/>
                <w:sz w:val="22"/>
                <w:szCs w:val="22"/>
              </w:rPr>
            </w:pPr>
            <w:r w:rsidRPr="3A47C241">
              <w:rPr>
                <w:rFonts w:ascii="Arial" w:hAnsi="Arial" w:cs="Arial"/>
                <w:sz w:val="22"/>
                <w:szCs w:val="22"/>
              </w:rPr>
              <w:t>Building Regulations approval required</w:t>
            </w:r>
          </w:p>
          <w:p w14:paraId="3B682EE8" w14:textId="77777777" w:rsidR="00783509" w:rsidRDefault="00783509" w:rsidP="00783509">
            <w:pPr>
              <w:pStyle w:val="ListParagraph"/>
              <w:numPr>
                <w:ilvl w:val="0"/>
                <w:numId w:val="5"/>
              </w:numPr>
              <w:spacing w:before="60" w:after="60"/>
              <w:rPr>
                <w:rFonts w:ascii="Arial" w:hAnsi="Arial" w:cs="Arial"/>
                <w:sz w:val="22"/>
                <w:szCs w:val="22"/>
              </w:rPr>
            </w:pPr>
            <w:r>
              <w:rPr>
                <w:rFonts w:ascii="Arial" w:hAnsi="Arial" w:cs="Arial"/>
                <w:sz w:val="22"/>
                <w:szCs w:val="22"/>
              </w:rPr>
              <w:t>No parking permits</w:t>
            </w:r>
          </w:p>
          <w:p w14:paraId="798D62A5" w14:textId="77777777" w:rsidR="00783509" w:rsidRDefault="00783509" w:rsidP="00783509">
            <w:pPr>
              <w:pStyle w:val="ListParagraph"/>
              <w:numPr>
                <w:ilvl w:val="0"/>
                <w:numId w:val="5"/>
              </w:numPr>
              <w:spacing w:before="60" w:after="60"/>
              <w:rPr>
                <w:rFonts w:ascii="Arial" w:hAnsi="Arial" w:cs="Arial"/>
                <w:sz w:val="22"/>
                <w:szCs w:val="22"/>
              </w:rPr>
            </w:pPr>
            <w:r>
              <w:rPr>
                <w:rFonts w:ascii="Arial" w:hAnsi="Arial" w:cs="Arial"/>
                <w:sz w:val="22"/>
                <w:szCs w:val="22"/>
              </w:rPr>
              <w:t>Environmental Protection Act 1990 requirements</w:t>
            </w:r>
          </w:p>
          <w:p w14:paraId="15F27959" w14:textId="78DDD33A" w:rsidR="00BC5B46" w:rsidRPr="00783509" w:rsidRDefault="00BC5B46" w:rsidP="3A47C241">
            <w:pPr>
              <w:pStyle w:val="ListParagraph"/>
              <w:numPr>
                <w:ilvl w:val="0"/>
                <w:numId w:val="5"/>
              </w:numPr>
              <w:spacing w:before="60" w:after="60"/>
              <w:rPr>
                <w:rFonts w:ascii="Arial" w:hAnsi="Arial" w:cs="Arial"/>
                <w:sz w:val="22"/>
                <w:szCs w:val="22"/>
              </w:rPr>
            </w:pPr>
            <w:r w:rsidRPr="3A47C241">
              <w:rPr>
                <w:rFonts w:ascii="Arial" w:hAnsi="Arial" w:cs="Arial"/>
                <w:sz w:val="22"/>
                <w:szCs w:val="22"/>
              </w:rPr>
              <w:t xml:space="preserve">Advice on maintaining features of the building within the Conservation Area.  </w:t>
            </w:r>
          </w:p>
        </w:tc>
      </w:tr>
    </w:tbl>
    <w:p w14:paraId="59679D72" w14:textId="77777777" w:rsidR="00783509" w:rsidRDefault="00783509" w:rsidP="00783509">
      <w:pPr>
        <w:rPr>
          <w:rFonts w:ascii="Arial" w:hAnsi="Arial" w:cs="Arial"/>
          <w:b/>
          <w:sz w:val="22"/>
          <w:szCs w:val="22"/>
        </w:rPr>
      </w:pPr>
    </w:p>
    <w:p w14:paraId="770FF3D4" w14:textId="77777777" w:rsidR="00783509" w:rsidRDefault="00783509" w:rsidP="00783509">
      <w:pPr>
        <w:numPr>
          <w:ilvl w:val="0"/>
          <w:numId w:val="1"/>
        </w:numPr>
        <w:spacing w:before="160" w:after="160"/>
        <w:ind w:left="720" w:hanging="720"/>
        <w:rPr>
          <w:rFonts w:ascii="Arial" w:hAnsi="Arial" w:cs="Arial"/>
          <w:b/>
          <w:sz w:val="22"/>
          <w:szCs w:val="22"/>
        </w:rPr>
      </w:pPr>
      <w:r>
        <w:rPr>
          <w:rFonts w:ascii="Arial" w:hAnsi="Arial" w:cs="Arial"/>
          <w:b/>
          <w:sz w:val="22"/>
          <w:szCs w:val="22"/>
        </w:rPr>
        <w:t>Executive summary</w:t>
      </w:r>
    </w:p>
    <w:p w14:paraId="5A956482" w14:textId="158AC517" w:rsidR="0034120C" w:rsidRPr="0034120C" w:rsidRDefault="0034120C" w:rsidP="3A47C241">
      <w:pPr>
        <w:numPr>
          <w:ilvl w:val="1"/>
          <w:numId w:val="1"/>
        </w:numPr>
        <w:spacing w:after="160"/>
        <w:ind w:left="720" w:hanging="720"/>
        <w:jc w:val="both"/>
        <w:rPr>
          <w:rFonts w:ascii="Arial" w:hAnsi="Arial" w:cs="Arial"/>
          <w:sz w:val="22"/>
          <w:szCs w:val="22"/>
        </w:rPr>
      </w:pPr>
      <w:r w:rsidRPr="3A47C241">
        <w:rPr>
          <w:rFonts w:ascii="Arial" w:hAnsi="Arial" w:cs="Arial"/>
          <w:sz w:val="22"/>
          <w:szCs w:val="22"/>
        </w:rPr>
        <w:t xml:space="preserve">This report concerns </w:t>
      </w:r>
      <w:r w:rsidR="00986664" w:rsidRPr="3A47C241">
        <w:rPr>
          <w:rFonts w:ascii="Arial" w:hAnsi="Arial" w:cs="Arial"/>
          <w:sz w:val="22"/>
          <w:szCs w:val="22"/>
        </w:rPr>
        <w:t xml:space="preserve">the re-use/change of use of </w:t>
      </w:r>
      <w:r w:rsidR="006E17E6">
        <w:rPr>
          <w:rFonts w:ascii="Arial" w:hAnsi="Arial" w:cs="Arial"/>
          <w:sz w:val="22"/>
          <w:szCs w:val="22"/>
        </w:rPr>
        <w:t xml:space="preserve">this property, which is identified as </w:t>
      </w:r>
      <w:r w:rsidRPr="3A47C241">
        <w:rPr>
          <w:rFonts w:ascii="Arial" w:hAnsi="Arial" w:cs="Arial"/>
          <w:sz w:val="22"/>
          <w:szCs w:val="22"/>
        </w:rPr>
        <w:t>a Building of Townscape Merit (BTM) within the Alexandra Road Conservation Area</w:t>
      </w:r>
      <w:r w:rsidR="006E17E6">
        <w:rPr>
          <w:rFonts w:ascii="Arial" w:hAnsi="Arial" w:cs="Arial"/>
          <w:sz w:val="22"/>
          <w:szCs w:val="22"/>
        </w:rPr>
        <w:t>. There is a mix</w:t>
      </w:r>
      <w:r w:rsidR="335CA422" w:rsidRPr="3A47C241">
        <w:rPr>
          <w:rFonts w:ascii="Arial" w:hAnsi="Arial" w:cs="Arial"/>
          <w:sz w:val="22"/>
          <w:szCs w:val="22"/>
        </w:rPr>
        <w:t xml:space="preserve"> of uses</w:t>
      </w:r>
      <w:r w:rsidR="006E17E6">
        <w:rPr>
          <w:rFonts w:ascii="Arial" w:hAnsi="Arial" w:cs="Arial"/>
          <w:sz w:val="22"/>
          <w:szCs w:val="22"/>
        </w:rPr>
        <w:t xml:space="preserve"> in the area</w:t>
      </w:r>
      <w:r w:rsidRPr="3A47C241">
        <w:rPr>
          <w:rFonts w:ascii="Arial" w:hAnsi="Arial" w:cs="Arial"/>
          <w:sz w:val="22"/>
          <w:szCs w:val="22"/>
        </w:rPr>
        <w:t xml:space="preserve">.  The building has formerly been in use as a </w:t>
      </w:r>
      <w:proofErr w:type="spellStart"/>
      <w:r w:rsidRPr="3A47C241">
        <w:rPr>
          <w:rFonts w:ascii="Arial" w:hAnsi="Arial" w:cs="Arial"/>
          <w:sz w:val="22"/>
          <w:szCs w:val="22"/>
        </w:rPr>
        <w:t>childrens</w:t>
      </w:r>
      <w:r w:rsidR="0024144F" w:rsidRPr="3A47C241">
        <w:rPr>
          <w:rFonts w:ascii="Arial" w:hAnsi="Arial" w:cs="Arial"/>
          <w:sz w:val="22"/>
          <w:szCs w:val="22"/>
        </w:rPr>
        <w:t>’</w:t>
      </w:r>
      <w:proofErr w:type="spellEnd"/>
      <w:r w:rsidRPr="3A47C241">
        <w:rPr>
          <w:rFonts w:ascii="Arial" w:hAnsi="Arial" w:cs="Arial"/>
          <w:sz w:val="22"/>
          <w:szCs w:val="22"/>
        </w:rPr>
        <w:t xml:space="preserve"> day nursery and most recently a home for Adults with Learning Difficulties (ALD).  The application proposal is to change the use of the building to a </w:t>
      </w:r>
      <w:proofErr w:type="spellStart"/>
      <w:r w:rsidRPr="3A47C241">
        <w:rPr>
          <w:rFonts w:ascii="Arial" w:hAnsi="Arial" w:cs="Arial"/>
          <w:sz w:val="22"/>
          <w:szCs w:val="22"/>
        </w:rPr>
        <w:t>childrens</w:t>
      </w:r>
      <w:r w:rsidR="0024144F" w:rsidRPr="3A47C241">
        <w:rPr>
          <w:rFonts w:ascii="Arial" w:hAnsi="Arial" w:cs="Arial"/>
          <w:sz w:val="22"/>
          <w:szCs w:val="22"/>
        </w:rPr>
        <w:t>’</w:t>
      </w:r>
      <w:proofErr w:type="spellEnd"/>
      <w:r w:rsidRPr="3A47C241">
        <w:rPr>
          <w:rFonts w:ascii="Arial" w:hAnsi="Arial" w:cs="Arial"/>
          <w:sz w:val="22"/>
          <w:szCs w:val="22"/>
        </w:rPr>
        <w:t xml:space="preserve"> home</w:t>
      </w:r>
      <w:r w:rsidR="0024269A" w:rsidRPr="3A47C241">
        <w:rPr>
          <w:rFonts w:ascii="Arial" w:hAnsi="Arial" w:cs="Arial"/>
          <w:sz w:val="22"/>
          <w:szCs w:val="22"/>
        </w:rPr>
        <w:t>, to be operated by Brighter Futures for Children</w:t>
      </w:r>
      <w:r w:rsidR="00D166A1" w:rsidRPr="3A47C241">
        <w:rPr>
          <w:rFonts w:ascii="Arial" w:hAnsi="Arial" w:cs="Arial"/>
          <w:sz w:val="22"/>
          <w:szCs w:val="22"/>
        </w:rPr>
        <w:t>, which is part of the Council</w:t>
      </w:r>
      <w:r w:rsidRPr="3A47C241">
        <w:rPr>
          <w:rFonts w:ascii="Arial" w:hAnsi="Arial" w:cs="Arial"/>
          <w:sz w:val="22"/>
          <w:szCs w:val="22"/>
        </w:rPr>
        <w:t xml:space="preserve">.  The report explains that given the nature of the proposed use and the character of the area, the </w:t>
      </w:r>
      <w:r w:rsidR="00422EC1">
        <w:rPr>
          <w:rFonts w:ascii="Arial" w:hAnsi="Arial" w:cs="Arial"/>
          <w:sz w:val="22"/>
          <w:szCs w:val="22"/>
        </w:rPr>
        <w:lastRenderedPageBreak/>
        <w:t xml:space="preserve">proposed </w:t>
      </w:r>
      <w:r w:rsidR="002F0EC6" w:rsidRPr="3A47C241">
        <w:rPr>
          <w:rFonts w:ascii="Arial" w:hAnsi="Arial" w:cs="Arial"/>
          <w:sz w:val="22"/>
          <w:szCs w:val="22"/>
        </w:rPr>
        <w:t xml:space="preserve">use </w:t>
      </w:r>
      <w:r w:rsidR="0078314E" w:rsidRPr="3A47C241">
        <w:rPr>
          <w:rFonts w:ascii="Arial" w:hAnsi="Arial" w:cs="Arial"/>
          <w:sz w:val="22"/>
          <w:szCs w:val="22"/>
        </w:rPr>
        <w:t xml:space="preserve">of the </w:t>
      </w:r>
      <w:r w:rsidRPr="3A47C241">
        <w:rPr>
          <w:rFonts w:ascii="Arial" w:hAnsi="Arial" w:cs="Arial"/>
          <w:sz w:val="22"/>
          <w:szCs w:val="22"/>
        </w:rPr>
        <w:t xml:space="preserve">building and the site </w:t>
      </w:r>
      <w:proofErr w:type="gramStart"/>
      <w:r w:rsidR="0082299A">
        <w:rPr>
          <w:rFonts w:ascii="Arial" w:hAnsi="Arial" w:cs="Arial"/>
          <w:sz w:val="22"/>
          <w:szCs w:val="22"/>
        </w:rPr>
        <w:t xml:space="preserve">is </w:t>
      </w:r>
      <w:r w:rsidRPr="3A47C241">
        <w:rPr>
          <w:rFonts w:ascii="Arial" w:hAnsi="Arial" w:cs="Arial"/>
          <w:sz w:val="22"/>
          <w:szCs w:val="22"/>
        </w:rPr>
        <w:t>considered to be</w:t>
      </w:r>
      <w:proofErr w:type="gramEnd"/>
      <w:r w:rsidRPr="3A47C241">
        <w:rPr>
          <w:rFonts w:ascii="Arial" w:hAnsi="Arial" w:cs="Arial"/>
          <w:sz w:val="22"/>
          <w:szCs w:val="22"/>
        </w:rPr>
        <w:t xml:space="preserve"> </w:t>
      </w:r>
      <w:r w:rsidR="00F960A2">
        <w:rPr>
          <w:rFonts w:ascii="Arial" w:hAnsi="Arial" w:cs="Arial"/>
          <w:sz w:val="22"/>
          <w:szCs w:val="22"/>
        </w:rPr>
        <w:t xml:space="preserve">acceptable </w:t>
      </w:r>
      <w:r w:rsidRPr="3A47C241">
        <w:rPr>
          <w:rFonts w:ascii="Arial" w:hAnsi="Arial" w:cs="Arial"/>
          <w:sz w:val="22"/>
          <w:szCs w:val="22"/>
        </w:rPr>
        <w:t>and consequently, this report recommends the granting of planning permission.</w:t>
      </w:r>
    </w:p>
    <w:p w14:paraId="2EEB0D70" w14:textId="77777777" w:rsidR="00783509" w:rsidRDefault="00783509" w:rsidP="00783509">
      <w:pPr>
        <w:spacing w:after="160"/>
        <w:ind w:left="720"/>
        <w:rPr>
          <w:rFonts w:ascii="Arial" w:hAnsi="Arial" w:cs="Arial"/>
          <w:iCs/>
          <w:sz w:val="22"/>
          <w:szCs w:val="22"/>
        </w:rPr>
      </w:pPr>
    </w:p>
    <w:p w14:paraId="0A6F40C8" w14:textId="77777777" w:rsidR="00783509" w:rsidRDefault="00783509" w:rsidP="00783509">
      <w:pPr>
        <w:numPr>
          <w:ilvl w:val="0"/>
          <w:numId w:val="1"/>
        </w:numPr>
        <w:spacing w:before="160" w:after="160"/>
        <w:ind w:left="720" w:hanging="720"/>
        <w:rPr>
          <w:rFonts w:ascii="Arial" w:hAnsi="Arial" w:cs="Arial"/>
          <w:b/>
          <w:sz w:val="22"/>
          <w:szCs w:val="22"/>
        </w:rPr>
      </w:pPr>
      <w:r>
        <w:rPr>
          <w:rFonts w:ascii="Arial" w:hAnsi="Arial" w:cs="Arial"/>
          <w:b/>
          <w:sz w:val="22"/>
          <w:szCs w:val="22"/>
        </w:rPr>
        <w:t xml:space="preserve">Introduction and site description </w:t>
      </w:r>
    </w:p>
    <w:p w14:paraId="255452A0" w14:textId="7103B1B7" w:rsidR="003F74A2" w:rsidRDefault="003F74A2" w:rsidP="3A47C241">
      <w:pPr>
        <w:numPr>
          <w:ilvl w:val="1"/>
          <w:numId w:val="1"/>
        </w:numPr>
        <w:spacing w:after="160"/>
        <w:ind w:left="720" w:hanging="720"/>
        <w:jc w:val="both"/>
        <w:rPr>
          <w:rFonts w:ascii="Arial" w:hAnsi="Arial" w:cs="Arial"/>
          <w:sz w:val="22"/>
          <w:szCs w:val="22"/>
        </w:rPr>
      </w:pPr>
      <w:r w:rsidRPr="3A47C241">
        <w:rPr>
          <w:rFonts w:ascii="Arial" w:hAnsi="Arial" w:cs="Arial"/>
          <w:sz w:val="22"/>
          <w:szCs w:val="22"/>
        </w:rPr>
        <w:t xml:space="preserve">This </w:t>
      </w:r>
      <w:r w:rsidR="00DE4DEB" w:rsidRPr="3A47C241">
        <w:rPr>
          <w:rFonts w:ascii="Arial" w:hAnsi="Arial" w:cs="Arial"/>
          <w:sz w:val="22"/>
          <w:szCs w:val="22"/>
        </w:rPr>
        <w:t xml:space="preserve">full planning </w:t>
      </w:r>
      <w:r w:rsidRPr="3A47C241">
        <w:rPr>
          <w:rFonts w:ascii="Arial" w:hAnsi="Arial" w:cs="Arial"/>
          <w:sz w:val="22"/>
          <w:szCs w:val="22"/>
        </w:rPr>
        <w:t xml:space="preserve">application </w:t>
      </w:r>
      <w:r w:rsidR="00DE4DEB" w:rsidRPr="3A47C241">
        <w:rPr>
          <w:rFonts w:ascii="Arial" w:hAnsi="Arial" w:cs="Arial"/>
          <w:sz w:val="22"/>
          <w:szCs w:val="22"/>
        </w:rPr>
        <w:t xml:space="preserve">for a change of use </w:t>
      </w:r>
      <w:r w:rsidRPr="3A47C241">
        <w:rPr>
          <w:rFonts w:ascii="Arial" w:hAnsi="Arial" w:cs="Arial"/>
          <w:sz w:val="22"/>
          <w:szCs w:val="22"/>
        </w:rPr>
        <w:t xml:space="preserve">is submitted by the Council and is therefore being reported to your meeting.  </w:t>
      </w:r>
    </w:p>
    <w:p w14:paraId="625D69E7" w14:textId="2F3CA828" w:rsidR="00783509" w:rsidRPr="00743CD7" w:rsidRDefault="00F757AE" w:rsidP="3A47C241">
      <w:pPr>
        <w:numPr>
          <w:ilvl w:val="1"/>
          <w:numId w:val="1"/>
        </w:numPr>
        <w:spacing w:after="160"/>
        <w:ind w:left="720" w:hanging="720"/>
        <w:jc w:val="both"/>
        <w:rPr>
          <w:rFonts w:ascii="Arial" w:hAnsi="Arial" w:cs="Arial"/>
          <w:sz w:val="22"/>
          <w:szCs w:val="22"/>
        </w:rPr>
      </w:pPr>
      <w:r w:rsidRPr="3A47C241">
        <w:rPr>
          <w:rFonts w:ascii="Arial" w:hAnsi="Arial" w:cs="Arial"/>
          <w:sz w:val="22"/>
          <w:szCs w:val="22"/>
        </w:rPr>
        <w:t>The application site features a Victorian detached double-fronted house and</w:t>
      </w:r>
      <w:r w:rsidR="00420D5A" w:rsidRPr="3A47C241">
        <w:rPr>
          <w:rFonts w:ascii="Arial" w:hAnsi="Arial" w:cs="Arial"/>
          <w:sz w:val="22"/>
          <w:szCs w:val="22"/>
        </w:rPr>
        <w:t xml:space="preserve"> its</w:t>
      </w:r>
      <w:r w:rsidRPr="3A47C241">
        <w:rPr>
          <w:rFonts w:ascii="Arial" w:hAnsi="Arial" w:cs="Arial"/>
          <w:sz w:val="22"/>
          <w:szCs w:val="22"/>
        </w:rPr>
        <w:t xml:space="preserve"> garden,</w:t>
      </w:r>
      <w:r w:rsidR="00BB3BC2" w:rsidRPr="3A47C241">
        <w:rPr>
          <w:rFonts w:ascii="Arial" w:hAnsi="Arial" w:cs="Arial"/>
          <w:sz w:val="22"/>
          <w:szCs w:val="22"/>
        </w:rPr>
        <w:t xml:space="preserve"> situated within the Alexandra Road Conservation Area.  </w:t>
      </w:r>
      <w:r w:rsidR="00F6321E" w:rsidRPr="3A47C241">
        <w:rPr>
          <w:rFonts w:ascii="Arial" w:hAnsi="Arial" w:cs="Arial"/>
          <w:sz w:val="22"/>
          <w:szCs w:val="22"/>
        </w:rPr>
        <w:t xml:space="preserve">The building is largely original, </w:t>
      </w:r>
      <w:r w:rsidR="00036E04" w:rsidRPr="3A47C241">
        <w:rPr>
          <w:rFonts w:ascii="Arial" w:hAnsi="Arial" w:cs="Arial"/>
          <w:sz w:val="22"/>
          <w:szCs w:val="22"/>
        </w:rPr>
        <w:t>except for</w:t>
      </w:r>
      <w:r w:rsidR="00023256" w:rsidRPr="3A47C241">
        <w:rPr>
          <w:rFonts w:ascii="Arial" w:hAnsi="Arial" w:cs="Arial"/>
          <w:sz w:val="22"/>
          <w:szCs w:val="22"/>
        </w:rPr>
        <w:t xml:space="preserve"> a </w:t>
      </w:r>
      <w:r w:rsidR="00512A43" w:rsidRPr="3A47C241">
        <w:rPr>
          <w:rFonts w:ascii="Arial" w:hAnsi="Arial" w:cs="Arial"/>
          <w:sz w:val="22"/>
          <w:szCs w:val="22"/>
        </w:rPr>
        <w:t xml:space="preserve">later </w:t>
      </w:r>
      <w:r w:rsidR="00023256" w:rsidRPr="3A47C241">
        <w:rPr>
          <w:rFonts w:ascii="Arial" w:hAnsi="Arial" w:cs="Arial"/>
          <w:sz w:val="22"/>
          <w:szCs w:val="22"/>
        </w:rPr>
        <w:t xml:space="preserve">small kitchen extension to the rear.  </w:t>
      </w:r>
      <w:r w:rsidR="00BB3BC2" w:rsidRPr="3A47C241">
        <w:rPr>
          <w:rFonts w:ascii="Arial" w:hAnsi="Arial" w:cs="Arial"/>
          <w:sz w:val="22"/>
          <w:szCs w:val="22"/>
        </w:rPr>
        <w:t>There is a front drive area with two vehicular gateways and a central pedestrian gate</w:t>
      </w:r>
      <w:r w:rsidR="00A36FA5" w:rsidRPr="3A47C241">
        <w:rPr>
          <w:rFonts w:ascii="Arial" w:hAnsi="Arial" w:cs="Arial"/>
          <w:sz w:val="22"/>
          <w:szCs w:val="22"/>
        </w:rPr>
        <w:t xml:space="preserve"> set within wrought iron railings and a hedge behind.</w:t>
      </w:r>
      <w:r w:rsidR="00BB3BC2" w:rsidRPr="3A47C241">
        <w:rPr>
          <w:rFonts w:ascii="Arial" w:hAnsi="Arial" w:cs="Arial"/>
          <w:sz w:val="22"/>
          <w:szCs w:val="22"/>
        </w:rPr>
        <w:t xml:space="preserve">  </w:t>
      </w:r>
      <w:r w:rsidR="00061520" w:rsidRPr="3A47C241">
        <w:rPr>
          <w:rFonts w:ascii="Arial" w:hAnsi="Arial" w:cs="Arial"/>
          <w:sz w:val="22"/>
          <w:szCs w:val="22"/>
        </w:rPr>
        <w:t xml:space="preserve">The site measures </w:t>
      </w:r>
      <w:r w:rsidR="001A7DF7" w:rsidRPr="3A47C241">
        <w:rPr>
          <w:rFonts w:ascii="Arial" w:hAnsi="Arial" w:cs="Arial"/>
          <w:sz w:val="22"/>
          <w:szCs w:val="22"/>
        </w:rPr>
        <w:t>approximately</w:t>
      </w:r>
      <w:r w:rsidR="00061520" w:rsidRPr="3A47C241">
        <w:rPr>
          <w:rFonts w:ascii="Arial" w:hAnsi="Arial" w:cs="Arial"/>
          <w:sz w:val="22"/>
          <w:szCs w:val="22"/>
        </w:rPr>
        <w:t xml:space="preserve"> </w:t>
      </w:r>
      <w:r w:rsidR="001A7DF7" w:rsidRPr="3A47C241">
        <w:rPr>
          <w:rFonts w:ascii="Arial" w:hAnsi="Arial" w:cs="Arial"/>
          <w:sz w:val="22"/>
          <w:szCs w:val="22"/>
        </w:rPr>
        <w:t xml:space="preserve">460 </w:t>
      </w:r>
      <w:proofErr w:type="spellStart"/>
      <w:r w:rsidR="001A7DF7" w:rsidRPr="3A47C241">
        <w:rPr>
          <w:rFonts w:ascii="Arial" w:hAnsi="Arial" w:cs="Arial"/>
          <w:sz w:val="22"/>
          <w:szCs w:val="22"/>
        </w:rPr>
        <w:t>sq.m</w:t>
      </w:r>
      <w:proofErr w:type="spellEnd"/>
      <w:r w:rsidR="001A7DF7" w:rsidRPr="3A47C241">
        <w:rPr>
          <w:rFonts w:ascii="Arial" w:hAnsi="Arial" w:cs="Arial"/>
          <w:sz w:val="22"/>
          <w:szCs w:val="22"/>
        </w:rPr>
        <w:t xml:space="preserve"> i</w:t>
      </w:r>
      <w:r w:rsidR="00061520" w:rsidRPr="3A47C241">
        <w:rPr>
          <w:rFonts w:ascii="Arial" w:hAnsi="Arial" w:cs="Arial"/>
          <w:sz w:val="22"/>
          <w:szCs w:val="22"/>
        </w:rPr>
        <w:t xml:space="preserve">n area and is generally flat. </w:t>
      </w:r>
      <w:r w:rsidR="001A7DF7" w:rsidRPr="3A47C241">
        <w:rPr>
          <w:rFonts w:ascii="Arial" w:hAnsi="Arial" w:cs="Arial"/>
          <w:sz w:val="22"/>
          <w:szCs w:val="22"/>
        </w:rPr>
        <w:t xml:space="preserve"> </w:t>
      </w:r>
      <w:r w:rsidR="00744820" w:rsidRPr="3A47C241">
        <w:rPr>
          <w:rFonts w:ascii="Arial" w:hAnsi="Arial" w:cs="Arial"/>
          <w:sz w:val="22"/>
          <w:szCs w:val="22"/>
        </w:rPr>
        <w:t>Alexandra Road is notable for its avenue of street trees</w:t>
      </w:r>
      <w:r w:rsidR="007759E9" w:rsidRPr="3A47C241">
        <w:rPr>
          <w:rFonts w:ascii="Arial" w:hAnsi="Arial" w:cs="Arial"/>
          <w:sz w:val="22"/>
          <w:szCs w:val="22"/>
        </w:rPr>
        <w:t xml:space="preserve"> (Limes)</w:t>
      </w:r>
      <w:r w:rsidR="00744820" w:rsidRPr="3A47C241">
        <w:rPr>
          <w:rFonts w:ascii="Arial" w:hAnsi="Arial" w:cs="Arial"/>
          <w:sz w:val="22"/>
          <w:szCs w:val="22"/>
        </w:rPr>
        <w:t xml:space="preserve"> and </w:t>
      </w:r>
      <w:r w:rsidR="007759E9" w:rsidRPr="3A47C241">
        <w:rPr>
          <w:rFonts w:ascii="Arial" w:hAnsi="Arial" w:cs="Arial"/>
          <w:sz w:val="22"/>
          <w:szCs w:val="22"/>
        </w:rPr>
        <w:t xml:space="preserve">its </w:t>
      </w:r>
      <w:r w:rsidR="00744820" w:rsidRPr="3A47C241">
        <w:rPr>
          <w:rFonts w:ascii="Arial" w:hAnsi="Arial" w:cs="Arial"/>
          <w:sz w:val="22"/>
          <w:szCs w:val="22"/>
        </w:rPr>
        <w:t xml:space="preserve">Victorian buildings.  </w:t>
      </w:r>
      <w:r w:rsidR="00C86B6A" w:rsidRPr="3A47C241">
        <w:rPr>
          <w:rFonts w:ascii="Arial" w:hAnsi="Arial" w:cs="Arial"/>
          <w:sz w:val="22"/>
          <w:szCs w:val="22"/>
        </w:rPr>
        <w:t xml:space="preserve">The surrounding area of </w:t>
      </w:r>
      <w:r w:rsidR="00DB1767" w:rsidRPr="3A47C241">
        <w:rPr>
          <w:rFonts w:ascii="Arial" w:hAnsi="Arial" w:cs="Arial"/>
          <w:sz w:val="22"/>
          <w:szCs w:val="22"/>
        </w:rPr>
        <w:t xml:space="preserve">this part of Alexandra Road is predominantly residential, consisting of large houses, </w:t>
      </w:r>
      <w:r w:rsidR="008054ED" w:rsidRPr="3A47C241">
        <w:rPr>
          <w:rFonts w:ascii="Arial" w:hAnsi="Arial" w:cs="Arial"/>
          <w:sz w:val="22"/>
          <w:szCs w:val="22"/>
        </w:rPr>
        <w:t xml:space="preserve">some flats including more modern flats at Marlow Court at the corner of </w:t>
      </w:r>
      <w:proofErr w:type="spellStart"/>
      <w:r w:rsidR="008054ED" w:rsidRPr="3A47C241">
        <w:rPr>
          <w:rFonts w:ascii="Arial" w:hAnsi="Arial" w:cs="Arial"/>
          <w:sz w:val="22"/>
          <w:szCs w:val="22"/>
        </w:rPr>
        <w:t>Erleigh</w:t>
      </w:r>
      <w:proofErr w:type="spellEnd"/>
      <w:r w:rsidR="008054ED" w:rsidRPr="3A47C241">
        <w:rPr>
          <w:rFonts w:ascii="Arial" w:hAnsi="Arial" w:cs="Arial"/>
          <w:sz w:val="22"/>
          <w:szCs w:val="22"/>
        </w:rPr>
        <w:t xml:space="preserve"> Road and the doctors</w:t>
      </w:r>
      <w:r w:rsidR="00870540" w:rsidRPr="3A47C241">
        <w:rPr>
          <w:rFonts w:ascii="Arial" w:hAnsi="Arial" w:cs="Arial"/>
          <w:sz w:val="22"/>
          <w:szCs w:val="22"/>
        </w:rPr>
        <w:t>’</w:t>
      </w:r>
      <w:r w:rsidR="008054ED" w:rsidRPr="3A47C241">
        <w:rPr>
          <w:rFonts w:ascii="Arial" w:hAnsi="Arial" w:cs="Arial"/>
          <w:sz w:val="22"/>
          <w:szCs w:val="22"/>
        </w:rPr>
        <w:t xml:space="preserve"> surgery </w:t>
      </w:r>
      <w:r w:rsidR="00743CD7" w:rsidRPr="3A47C241">
        <w:rPr>
          <w:rFonts w:ascii="Arial" w:hAnsi="Arial" w:cs="Arial"/>
          <w:sz w:val="22"/>
          <w:szCs w:val="22"/>
        </w:rPr>
        <w:t>at 31 Alexandra Road.</w:t>
      </w:r>
    </w:p>
    <w:p w14:paraId="34B4A4DA" w14:textId="65DA66FD" w:rsidR="00783509" w:rsidRDefault="00743CD7" w:rsidP="00783509">
      <w:pPr>
        <w:numPr>
          <w:ilvl w:val="1"/>
          <w:numId w:val="1"/>
        </w:numPr>
        <w:spacing w:after="160"/>
        <w:ind w:left="720" w:hanging="720"/>
        <w:jc w:val="both"/>
        <w:rPr>
          <w:rFonts w:ascii="Arial" w:hAnsi="Arial" w:cs="Arial"/>
          <w:sz w:val="22"/>
          <w:szCs w:val="22"/>
        </w:rPr>
      </w:pPr>
      <w:r>
        <w:rPr>
          <w:rFonts w:ascii="Arial" w:hAnsi="Arial" w:cs="Arial"/>
          <w:sz w:val="22"/>
          <w:szCs w:val="22"/>
        </w:rPr>
        <w:t xml:space="preserve">Below </w:t>
      </w:r>
      <w:r w:rsidR="00F960A2">
        <w:rPr>
          <w:rFonts w:ascii="Arial" w:hAnsi="Arial" w:cs="Arial"/>
          <w:sz w:val="22"/>
          <w:szCs w:val="22"/>
        </w:rPr>
        <w:t xml:space="preserve">is the location plans and </w:t>
      </w:r>
      <w:r>
        <w:rPr>
          <w:rFonts w:ascii="Arial" w:hAnsi="Arial" w:cs="Arial"/>
          <w:sz w:val="22"/>
          <w:szCs w:val="22"/>
        </w:rPr>
        <w:t>images of the application site and view</w:t>
      </w:r>
      <w:r w:rsidR="0064118D">
        <w:rPr>
          <w:rFonts w:ascii="Arial" w:hAnsi="Arial" w:cs="Arial"/>
          <w:sz w:val="22"/>
          <w:szCs w:val="22"/>
        </w:rPr>
        <w:t>s</w:t>
      </w:r>
      <w:r>
        <w:rPr>
          <w:rFonts w:ascii="Arial" w:hAnsi="Arial" w:cs="Arial"/>
          <w:sz w:val="22"/>
          <w:szCs w:val="22"/>
        </w:rPr>
        <w:t xml:space="preserve"> from the road.</w:t>
      </w:r>
    </w:p>
    <w:p w14:paraId="5FD137DC" w14:textId="4F3D30E1" w:rsidR="00F960A2" w:rsidRDefault="00F960A2" w:rsidP="00F960A2">
      <w:pPr>
        <w:spacing w:after="160"/>
        <w:ind w:left="720"/>
        <w:rPr>
          <w:rFonts w:ascii="Arial" w:hAnsi="Arial" w:cs="Arial"/>
          <w:sz w:val="22"/>
          <w:szCs w:val="22"/>
        </w:rPr>
      </w:pPr>
      <w:r>
        <w:rPr>
          <w:noProof/>
        </w:rPr>
        <w:drawing>
          <wp:inline distT="0" distB="0" distL="0" distR="0" wp14:anchorId="5D52CFEC" wp14:editId="7D082975">
            <wp:extent cx="2373461" cy="2085376"/>
            <wp:effectExtent l="0" t="0" r="8255" b="0"/>
            <wp:docPr id="13056091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60919" name="Picture 1" descr="A screenshot of a computer&#10;&#10;Description automatically generated"/>
                    <pic:cNvPicPr/>
                  </pic:nvPicPr>
                  <pic:blipFill rotWithShape="1">
                    <a:blip r:embed="rId9"/>
                    <a:srcRect l="71648" t="19962" r="12957" b="39957"/>
                    <a:stretch/>
                  </pic:blipFill>
                  <pic:spPr bwMode="auto">
                    <a:xfrm>
                      <a:off x="0" y="0"/>
                      <a:ext cx="2412543" cy="2119714"/>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467AEBB3" wp14:editId="25ABE531">
            <wp:extent cx="2281795" cy="2317692"/>
            <wp:effectExtent l="0" t="0" r="4445" b="6985"/>
            <wp:docPr id="226337389" name="Picture 2" descr="A brick house with a driveway and bush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0" cstate="print">
                      <a:extLst>
                        <a:ext uri="{28A0092B-C50C-407E-A947-70E740481C1C}">
                          <a14:useLocalDpi xmlns:a14="http://schemas.microsoft.com/office/drawing/2010/main" val="0"/>
                        </a:ext>
                      </a:extLst>
                    </a:blip>
                    <a:srcRect b="23822"/>
                    <a:stretch>
                      <a:fillRect/>
                    </a:stretch>
                  </pic:blipFill>
                  <pic:spPr>
                    <a:xfrm>
                      <a:off x="0" y="0"/>
                      <a:ext cx="2305964" cy="2342241"/>
                    </a:xfrm>
                    <a:prstGeom prst="rect">
                      <a:avLst/>
                    </a:prstGeom>
                  </pic:spPr>
                </pic:pic>
              </a:graphicData>
            </a:graphic>
          </wp:inline>
        </w:drawing>
      </w:r>
    </w:p>
    <w:p w14:paraId="2C9B7F31" w14:textId="33CD3D84" w:rsidR="00743CD7" w:rsidRDefault="00471F8F" w:rsidP="00F960A2">
      <w:pPr>
        <w:spacing w:after="160"/>
        <w:ind w:left="2835"/>
        <w:jc w:val="both"/>
        <w:rPr>
          <w:rFonts w:ascii="Arial" w:hAnsi="Arial" w:cs="Arial"/>
          <w:sz w:val="22"/>
          <w:szCs w:val="22"/>
        </w:rPr>
      </w:pPr>
      <w:r>
        <w:rPr>
          <w:rFonts w:asciiTheme="minorHAnsi" w:hAnsiTheme="minorHAnsi" w:cstheme="minorBidi"/>
          <w:noProof/>
          <w:sz w:val="20"/>
          <w:szCs w:val="20"/>
        </w:rPr>
        <w:drawing>
          <wp:inline distT="0" distB="0" distL="0" distR="0" wp14:anchorId="0AC634C4" wp14:editId="2AF08BA9">
            <wp:extent cx="2905783" cy="2383605"/>
            <wp:effectExtent l="0" t="0" r="8890" b="0"/>
            <wp:docPr id="301649430" name="Picture 3" descr="A car parked in front of a brick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649430" name="Picture 3" descr="A car parked in front of a brick house&#10;&#10;Description automatically generated"/>
                    <pic:cNvPicPr>
                      <a:picLocks noChangeAspect="1" noChangeArrowheads="1"/>
                    </pic:cNvPicPr>
                  </pic:nvPicPr>
                  <pic:blipFill rotWithShape="1">
                    <a:blip r:embed="rId11" r:link="rId12" cstate="print">
                      <a:extLst>
                        <a:ext uri="{28A0092B-C50C-407E-A947-70E740481C1C}">
                          <a14:useLocalDpi xmlns:a14="http://schemas.microsoft.com/office/drawing/2010/main" val="0"/>
                        </a:ext>
                      </a:extLst>
                    </a:blip>
                    <a:srcRect t="12364" b="26115"/>
                    <a:stretch/>
                  </pic:blipFill>
                  <pic:spPr bwMode="auto">
                    <a:xfrm>
                      <a:off x="0" y="0"/>
                      <a:ext cx="2968347" cy="2434926"/>
                    </a:xfrm>
                    <a:prstGeom prst="rect">
                      <a:avLst/>
                    </a:prstGeom>
                    <a:noFill/>
                    <a:ln>
                      <a:noFill/>
                    </a:ln>
                    <a:extLst>
                      <a:ext uri="{53640926-AAD7-44D8-BBD7-CCE9431645EC}">
                        <a14:shadowObscured xmlns:a14="http://schemas.microsoft.com/office/drawing/2010/main"/>
                      </a:ext>
                    </a:extLst>
                  </pic:spPr>
                </pic:pic>
              </a:graphicData>
            </a:graphic>
          </wp:inline>
        </w:drawing>
      </w:r>
    </w:p>
    <w:p w14:paraId="245994AA" w14:textId="77777777" w:rsidR="00251A30" w:rsidRDefault="00251A30" w:rsidP="00F960A2">
      <w:pPr>
        <w:spacing w:after="160"/>
        <w:ind w:left="2835"/>
        <w:jc w:val="both"/>
        <w:rPr>
          <w:rFonts w:ascii="Arial" w:hAnsi="Arial" w:cs="Arial"/>
          <w:sz w:val="22"/>
          <w:szCs w:val="22"/>
        </w:rPr>
      </w:pPr>
    </w:p>
    <w:p w14:paraId="3B975855" w14:textId="77777777" w:rsidR="00251A30" w:rsidRDefault="00251A30" w:rsidP="00F960A2">
      <w:pPr>
        <w:spacing w:after="160"/>
        <w:ind w:left="2835"/>
        <w:jc w:val="both"/>
        <w:rPr>
          <w:rFonts w:ascii="Arial" w:hAnsi="Arial" w:cs="Arial"/>
          <w:sz w:val="22"/>
          <w:szCs w:val="22"/>
        </w:rPr>
      </w:pPr>
    </w:p>
    <w:p w14:paraId="53D18763" w14:textId="77777777" w:rsidR="00783509" w:rsidRDefault="00783509" w:rsidP="00783509">
      <w:pPr>
        <w:numPr>
          <w:ilvl w:val="0"/>
          <w:numId w:val="1"/>
        </w:numPr>
        <w:spacing w:before="160" w:after="160"/>
        <w:ind w:left="720" w:hanging="720"/>
        <w:jc w:val="both"/>
        <w:rPr>
          <w:rFonts w:ascii="Arial" w:hAnsi="Arial" w:cs="Arial"/>
          <w:b/>
          <w:sz w:val="22"/>
          <w:szCs w:val="22"/>
        </w:rPr>
      </w:pPr>
      <w:r>
        <w:rPr>
          <w:rFonts w:ascii="Arial" w:hAnsi="Arial" w:cs="Arial"/>
          <w:b/>
          <w:sz w:val="22"/>
          <w:szCs w:val="22"/>
        </w:rPr>
        <w:lastRenderedPageBreak/>
        <w:t>The proposal</w:t>
      </w:r>
    </w:p>
    <w:p w14:paraId="2843B14A" w14:textId="0DC3610C" w:rsidR="00783509" w:rsidRDefault="00471F8F" w:rsidP="3A47C241">
      <w:pPr>
        <w:numPr>
          <w:ilvl w:val="1"/>
          <w:numId w:val="1"/>
        </w:numPr>
        <w:spacing w:after="160"/>
        <w:ind w:left="720" w:hanging="720"/>
        <w:jc w:val="both"/>
        <w:rPr>
          <w:rFonts w:ascii="Arial" w:hAnsi="Arial" w:cs="Arial"/>
          <w:sz w:val="22"/>
          <w:szCs w:val="22"/>
        </w:rPr>
      </w:pPr>
      <w:r w:rsidRPr="3A47C241">
        <w:rPr>
          <w:rFonts w:ascii="Arial" w:hAnsi="Arial" w:cs="Arial"/>
          <w:sz w:val="22"/>
          <w:szCs w:val="22"/>
        </w:rPr>
        <w:t>Th</w:t>
      </w:r>
      <w:r w:rsidR="002F7299" w:rsidRPr="3A47C241">
        <w:rPr>
          <w:rFonts w:ascii="Arial" w:hAnsi="Arial" w:cs="Arial"/>
          <w:sz w:val="22"/>
          <w:szCs w:val="22"/>
        </w:rPr>
        <w:t>is</w:t>
      </w:r>
      <w:r w:rsidRPr="3A47C241">
        <w:rPr>
          <w:rFonts w:ascii="Arial" w:hAnsi="Arial" w:cs="Arial"/>
          <w:sz w:val="22"/>
          <w:szCs w:val="22"/>
        </w:rPr>
        <w:t xml:space="preserve"> </w:t>
      </w:r>
      <w:r w:rsidR="00CF28EB" w:rsidRPr="3A47C241">
        <w:rPr>
          <w:rFonts w:ascii="Arial" w:hAnsi="Arial" w:cs="Arial"/>
          <w:sz w:val="22"/>
          <w:szCs w:val="22"/>
        </w:rPr>
        <w:t xml:space="preserve">planning application </w:t>
      </w:r>
      <w:r w:rsidR="00095467" w:rsidRPr="3A47C241">
        <w:rPr>
          <w:rFonts w:ascii="Arial" w:hAnsi="Arial" w:cs="Arial"/>
          <w:sz w:val="22"/>
          <w:szCs w:val="22"/>
        </w:rPr>
        <w:t>seeks</w:t>
      </w:r>
      <w:r w:rsidR="00CF28EB" w:rsidRPr="3A47C241">
        <w:rPr>
          <w:rFonts w:ascii="Arial" w:hAnsi="Arial" w:cs="Arial"/>
          <w:sz w:val="22"/>
          <w:szCs w:val="22"/>
        </w:rPr>
        <w:t xml:space="preserve"> a change of use of the property to a </w:t>
      </w:r>
      <w:proofErr w:type="spellStart"/>
      <w:r w:rsidR="00CF28EB" w:rsidRPr="3A47C241">
        <w:rPr>
          <w:rFonts w:ascii="Arial" w:hAnsi="Arial" w:cs="Arial"/>
          <w:sz w:val="22"/>
          <w:szCs w:val="22"/>
        </w:rPr>
        <w:t>childrens</w:t>
      </w:r>
      <w:r w:rsidR="0024144F" w:rsidRPr="3A47C241">
        <w:rPr>
          <w:rFonts w:ascii="Arial" w:hAnsi="Arial" w:cs="Arial"/>
          <w:sz w:val="22"/>
          <w:szCs w:val="22"/>
        </w:rPr>
        <w:t>’</w:t>
      </w:r>
      <w:proofErr w:type="spellEnd"/>
      <w:r w:rsidR="00CF28EB" w:rsidRPr="3A47C241">
        <w:rPr>
          <w:rFonts w:ascii="Arial" w:hAnsi="Arial" w:cs="Arial"/>
          <w:sz w:val="22"/>
          <w:szCs w:val="22"/>
        </w:rPr>
        <w:t xml:space="preserve"> home.  Although the last use of the property </w:t>
      </w:r>
      <w:r w:rsidR="00F60D15" w:rsidRPr="3A47C241">
        <w:rPr>
          <w:rFonts w:ascii="Arial" w:hAnsi="Arial" w:cs="Arial"/>
          <w:sz w:val="22"/>
          <w:szCs w:val="22"/>
        </w:rPr>
        <w:t>appears to have been</w:t>
      </w:r>
      <w:r w:rsidR="00CF28EB" w:rsidRPr="3A47C241">
        <w:rPr>
          <w:rFonts w:ascii="Arial" w:hAnsi="Arial" w:cs="Arial"/>
          <w:sz w:val="22"/>
          <w:szCs w:val="22"/>
        </w:rPr>
        <w:t xml:space="preserve"> </w:t>
      </w:r>
      <w:r w:rsidR="001F55A1" w:rsidRPr="3A47C241">
        <w:rPr>
          <w:rFonts w:ascii="Arial" w:hAnsi="Arial" w:cs="Arial"/>
          <w:sz w:val="22"/>
          <w:szCs w:val="22"/>
        </w:rPr>
        <w:t xml:space="preserve">in a </w:t>
      </w:r>
      <w:r w:rsidR="00F60D15" w:rsidRPr="3A47C241">
        <w:rPr>
          <w:rFonts w:ascii="Arial" w:hAnsi="Arial" w:cs="Arial"/>
          <w:sz w:val="22"/>
          <w:szCs w:val="22"/>
        </w:rPr>
        <w:t xml:space="preserve">very </w:t>
      </w:r>
      <w:r w:rsidR="001F55A1" w:rsidRPr="3A47C241">
        <w:rPr>
          <w:rFonts w:ascii="Arial" w:hAnsi="Arial" w:cs="Arial"/>
          <w:sz w:val="22"/>
          <w:szCs w:val="22"/>
        </w:rPr>
        <w:t>similar use, the property has been vacant for a</w:t>
      </w:r>
      <w:r w:rsidR="00566A58" w:rsidRPr="3A47C241">
        <w:rPr>
          <w:rFonts w:ascii="Arial" w:hAnsi="Arial" w:cs="Arial"/>
          <w:sz w:val="22"/>
          <w:szCs w:val="22"/>
        </w:rPr>
        <w:t>lmost two</w:t>
      </w:r>
      <w:r w:rsidR="001F55A1" w:rsidRPr="3A47C241">
        <w:rPr>
          <w:rFonts w:ascii="Arial" w:hAnsi="Arial" w:cs="Arial"/>
          <w:sz w:val="22"/>
          <w:szCs w:val="22"/>
        </w:rPr>
        <w:t xml:space="preserve"> years and with the need </w:t>
      </w:r>
      <w:r w:rsidR="0057111F" w:rsidRPr="3A47C241">
        <w:rPr>
          <w:rFonts w:ascii="Arial" w:hAnsi="Arial" w:cs="Arial"/>
          <w:sz w:val="22"/>
          <w:szCs w:val="22"/>
        </w:rPr>
        <w:t xml:space="preserve">for the applicant to gain a C2 planning permission (as </w:t>
      </w:r>
      <w:r w:rsidR="006B6AFF" w:rsidRPr="3A47C241">
        <w:rPr>
          <w:rFonts w:ascii="Arial" w:hAnsi="Arial" w:cs="Arial"/>
          <w:sz w:val="22"/>
          <w:szCs w:val="22"/>
        </w:rPr>
        <w:t>explained</w:t>
      </w:r>
      <w:r w:rsidR="0057111F" w:rsidRPr="3A47C241">
        <w:rPr>
          <w:rFonts w:ascii="Arial" w:hAnsi="Arial" w:cs="Arial"/>
          <w:sz w:val="22"/>
          <w:szCs w:val="22"/>
        </w:rPr>
        <w:t xml:space="preserve"> in the Appraisal below), this application </w:t>
      </w:r>
      <w:r w:rsidR="00A422E4" w:rsidRPr="3A47C241">
        <w:rPr>
          <w:rFonts w:ascii="Arial" w:hAnsi="Arial" w:cs="Arial"/>
          <w:sz w:val="22"/>
          <w:szCs w:val="22"/>
        </w:rPr>
        <w:t xml:space="preserve">for planning permission has been considered necessary.  With only very minor works, the </w:t>
      </w:r>
      <w:r w:rsidR="00FB762C" w:rsidRPr="3A47C241">
        <w:rPr>
          <w:rFonts w:ascii="Arial" w:hAnsi="Arial" w:cs="Arial"/>
          <w:sz w:val="22"/>
          <w:szCs w:val="22"/>
        </w:rPr>
        <w:t>application essentially consists of the change of use of the building only and no external works.</w:t>
      </w:r>
      <w:r w:rsidR="00607D82" w:rsidRPr="3A47C241">
        <w:rPr>
          <w:rFonts w:ascii="Arial" w:hAnsi="Arial" w:cs="Arial"/>
          <w:sz w:val="22"/>
          <w:szCs w:val="22"/>
        </w:rPr>
        <w:t xml:space="preserve">  The home would be used for four children, who would be </w:t>
      </w:r>
      <w:proofErr w:type="gramStart"/>
      <w:r w:rsidR="00607D82" w:rsidRPr="3A47C241">
        <w:rPr>
          <w:rFonts w:ascii="Arial" w:hAnsi="Arial" w:cs="Arial"/>
          <w:sz w:val="22"/>
          <w:szCs w:val="22"/>
        </w:rPr>
        <w:t>supported at all times</w:t>
      </w:r>
      <w:proofErr w:type="gramEnd"/>
      <w:r w:rsidR="00607D82" w:rsidRPr="3A47C241">
        <w:rPr>
          <w:rFonts w:ascii="Arial" w:hAnsi="Arial" w:cs="Arial"/>
          <w:sz w:val="22"/>
          <w:szCs w:val="22"/>
        </w:rPr>
        <w:t xml:space="preserve"> </w:t>
      </w:r>
      <w:r w:rsidR="005E479D" w:rsidRPr="3A47C241">
        <w:rPr>
          <w:rFonts w:ascii="Arial" w:hAnsi="Arial" w:cs="Arial"/>
          <w:sz w:val="22"/>
          <w:szCs w:val="22"/>
        </w:rPr>
        <w:t>during the day and night by staff.</w:t>
      </w:r>
    </w:p>
    <w:p w14:paraId="0C57F76D" w14:textId="76076F81" w:rsidR="00D44D9B" w:rsidRDefault="00D44D9B" w:rsidP="3A47C241">
      <w:pPr>
        <w:numPr>
          <w:ilvl w:val="1"/>
          <w:numId w:val="1"/>
        </w:numPr>
        <w:spacing w:after="160"/>
        <w:ind w:left="720" w:hanging="720"/>
        <w:jc w:val="both"/>
        <w:rPr>
          <w:rFonts w:ascii="Arial" w:hAnsi="Arial" w:cs="Arial"/>
          <w:sz w:val="22"/>
          <w:szCs w:val="22"/>
        </w:rPr>
      </w:pPr>
      <w:r w:rsidRPr="3A47C241">
        <w:rPr>
          <w:rFonts w:ascii="Arial" w:hAnsi="Arial" w:cs="Arial"/>
          <w:sz w:val="22"/>
          <w:szCs w:val="22"/>
        </w:rPr>
        <w:t>Documents submitted with the application include</w:t>
      </w:r>
      <w:r w:rsidR="00F8068B" w:rsidRPr="3A47C241">
        <w:rPr>
          <w:rFonts w:ascii="Arial" w:hAnsi="Arial" w:cs="Arial"/>
          <w:sz w:val="22"/>
          <w:szCs w:val="22"/>
        </w:rPr>
        <w:t>:</w:t>
      </w:r>
    </w:p>
    <w:p w14:paraId="245017A6" w14:textId="0E55B3BC" w:rsidR="00F8068B" w:rsidRDefault="00450CFC" w:rsidP="00F8068B">
      <w:pPr>
        <w:pStyle w:val="ListParagraph"/>
        <w:numPr>
          <w:ilvl w:val="0"/>
          <w:numId w:val="7"/>
        </w:numPr>
        <w:spacing w:after="160"/>
        <w:jc w:val="both"/>
        <w:rPr>
          <w:rFonts w:ascii="Arial" w:hAnsi="Arial" w:cs="Arial"/>
          <w:sz w:val="22"/>
          <w:szCs w:val="22"/>
        </w:rPr>
      </w:pPr>
      <w:r>
        <w:rPr>
          <w:rFonts w:ascii="Arial" w:hAnsi="Arial" w:cs="Arial"/>
          <w:sz w:val="22"/>
          <w:szCs w:val="22"/>
        </w:rPr>
        <w:t>Application forms</w:t>
      </w:r>
    </w:p>
    <w:p w14:paraId="758B98C7" w14:textId="77777777" w:rsidR="005B0C5C" w:rsidRDefault="00A80E7F" w:rsidP="0084219C">
      <w:pPr>
        <w:pStyle w:val="ListParagraph"/>
        <w:numPr>
          <w:ilvl w:val="0"/>
          <w:numId w:val="7"/>
        </w:numPr>
        <w:spacing w:after="160"/>
        <w:jc w:val="both"/>
        <w:rPr>
          <w:rFonts w:ascii="Arial" w:hAnsi="Arial" w:cs="Arial"/>
          <w:sz w:val="22"/>
          <w:szCs w:val="22"/>
        </w:rPr>
      </w:pPr>
      <w:r w:rsidRPr="005B0C5C">
        <w:rPr>
          <w:rFonts w:ascii="Arial" w:hAnsi="Arial" w:cs="Arial"/>
          <w:sz w:val="22"/>
          <w:szCs w:val="22"/>
        </w:rPr>
        <w:t>Planning statement</w:t>
      </w:r>
      <w:r w:rsidR="005B0C5C" w:rsidRPr="005B0C5C">
        <w:rPr>
          <w:rFonts w:ascii="Arial" w:hAnsi="Arial" w:cs="Arial"/>
          <w:sz w:val="22"/>
          <w:szCs w:val="22"/>
        </w:rPr>
        <w:t xml:space="preserve"> </w:t>
      </w:r>
    </w:p>
    <w:p w14:paraId="0374A970" w14:textId="73E6BA72" w:rsidR="0099079C" w:rsidRPr="005B0C5C" w:rsidRDefault="00BA4A57" w:rsidP="0084219C">
      <w:pPr>
        <w:pStyle w:val="ListParagraph"/>
        <w:numPr>
          <w:ilvl w:val="0"/>
          <w:numId w:val="7"/>
        </w:numPr>
        <w:spacing w:after="160"/>
        <w:jc w:val="both"/>
        <w:rPr>
          <w:rFonts w:ascii="Arial" w:hAnsi="Arial" w:cs="Arial"/>
          <w:sz w:val="22"/>
          <w:szCs w:val="22"/>
        </w:rPr>
      </w:pPr>
      <w:r w:rsidRPr="005B0C5C">
        <w:rPr>
          <w:rFonts w:ascii="Arial" w:hAnsi="Arial" w:cs="Arial"/>
          <w:sz w:val="22"/>
          <w:szCs w:val="22"/>
        </w:rPr>
        <w:t>Existing and p</w:t>
      </w:r>
      <w:r w:rsidR="000A23A0" w:rsidRPr="005B0C5C">
        <w:rPr>
          <w:rFonts w:ascii="Arial" w:hAnsi="Arial" w:cs="Arial"/>
          <w:sz w:val="22"/>
          <w:szCs w:val="22"/>
        </w:rPr>
        <w:t>roposed floor plans</w:t>
      </w:r>
      <w:r w:rsidR="002E32DA" w:rsidRPr="005B0C5C">
        <w:rPr>
          <w:rFonts w:ascii="Arial" w:hAnsi="Arial" w:cs="Arial"/>
          <w:sz w:val="22"/>
          <w:szCs w:val="22"/>
        </w:rPr>
        <w:t xml:space="preserve"> and </w:t>
      </w:r>
      <w:r w:rsidR="005B0C5C" w:rsidRPr="005B0C5C">
        <w:rPr>
          <w:rFonts w:ascii="Arial" w:hAnsi="Arial" w:cs="Arial"/>
          <w:sz w:val="22"/>
          <w:szCs w:val="22"/>
        </w:rPr>
        <w:t xml:space="preserve">amended </w:t>
      </w:r>
      <w:r w:rsidR="002E32DA" w:rsidRPr="005B0C5C">
        <w:rPr>
          <w:rFonts w:ascii="Arial" w:hAnsi="Arial" w:cs="Arial"/>
          <w:sz w:val="22"/>
          <w:szCs w:val="22"/>
        </w:rPr>
        <w:t>block plan</w:t>
      </w:r>
    </w:p>
    <w:p w14:paraId="41305538" w14:textId="77777777" w:rsidR="0099079C" w:rsidRDefault="0099079C" w:rsidP="0099079C">
      <w:pPr>
        <w:pStyle w:val="ListParagraph"/>
        <w:spacing w:after="160"/>
        <w:jc w:val="both"/>
        <w:rPr>
          <w:rFonts w:ascii="Arial" w:hAnsi="Arial" w:cs="Arial"/>
          <w:sz w:val="22"/>
          <w:szCs w:val="22"/>
        </w:rPr>
      </w:pPr>
    </w:p>
    <w:p w14:paraId="0564AF47" w14:textId="4371E540" w:rsidR="00185451" w:rsidRPr="0099079C" w:rsidRDefault="00450CFC" w:rsidP="00823111">
      <w:pPr>
        <w:pStyle w:val="ListParagraph"/>
        <w:numPr>
          <w:ilvl w:val="1"/>
          <w:numId w:val="1"/>
        </w:numPr>
        <w:spacing w:after="160"/>
        <w:ind w:left="720" w:hanging="720"/>
        <w:jc w:val="both"/>
        <w:rPr>
          <w:rFonts w:ascii="Arial" w:hAnsi="Arial" w:cs="Arial"/>
          <w:sz w:val="22"/>
          <w:szCs w:val="22"/>
        </w:rPr>
      </w:pPr>
      <w:r w:rsidRPr="0099079C">
        <w:rPr>
          <w:rFonts w:ascii="Arial" w:hAnsi="Arial" w:cs="Arial"/>
          <w:sz w:val="22"/>
          <w:szCs w:val="22"/>
        </w:rPr>
        <w:t xml:space="preserve">The proposals have been subject to pre-application advice </w:t>
      </w:r>
      <w:r w:rsidR="005E479D" w:rsidRPr="0099079C">
        <w:rPr>
          <w:rFonts w:ascii="Arial" w:hAnsi="Arial" w:cs="Arial"/>
          <w:sz w:val="22"/>
          <w:szCs w:val="22"/>
        </w:rPr>
        <w:t xml:space="preserve">with officers </w:t>
      </w:r>
      <w:r w:rsidRPr="0099079C">
        <w:rPr>
          <w:rFonts w:ascii="Arial" w:hAnsi="Arial" w:cs="Arial"/>
          <w:sz w:val="22"/>
          <w:szCs w:val="22"/>
        </w:rPr>
        <w:t xml:space="preserve">before submission.  </w:t>
      </w:r>
      <w:r w:rsidR="004E075D" w:rsidRPr="0099079C">
        <w:rPr>
          <w:rFonts w:ascii="Arial" w:hAnsi="Arial" w:cs="Arial"/>
          <w:sz w:val="22"/>
          <w:szCs w:val="22"/>
        </w:rPr>
        <w:t xml:space="preserve">This type of use </w:t>
      </w:r>
      <w:r w:rsidR="0027571D" w:rsidRPr="0099079C">
        <w:rPr>
          <w:rFonts w:ascii="Arial" w:hAnsi="Arial" w:cs="Arial"/>
          <w:sz w:val="22"/>
          <w:szCs w:val="22"/>
        </w:rPr>
        <w:t>attracts a nil charge under the Council’s adopted Community Infrastructure Levy (CIL)</w:t>
      </w:r>
      <w:r w:rsidR="00570914" w:rsidRPr="0099079C">
        <w:rPr>
          <w:rFonts w:ascii="Arial" w:hAnsi="Arial" w:cs="Arial"/>
          <w:sz w:val="22"/>
          <w:szCs w:val="22"/>
        </w:rPr>
        <w:t xml:space="preserve"> system.</w:t>
      </w:r>
    </w:p>
    <w:p w14:paraId="24AFC681" w14:textId="77777777" w:rsidR="00783509" w:rsidRPr="00910047" w:rsidRDefault="00783509" w:rsidP="00783509">
      <w:pPr>
        <w:numPr>
          <w:ilvl w:val="0"/>
          <w:numId w:val="1"/>
        </w:numPr>
        <w:spacing w:before="160" w:after="160"/>
        <w:ind w:left="720" w:hanging="720"/>
        <w:jc w:val="both"/>
        <w:rPr>
          <w:rFonts w:ascii="Arial" w:hAnsi="Arial" w:cs="Arial"/>
          <w:b/>
          <w:sz w:val="22"/>
          <w:szCs w:val="22"/>
        </w:rPr>
      </w:pPr>
      <w:r w:rsidRPr="00910047">
        <w:rPr>
          <w:rFonts w:ascii="Arial" w:hAnsi="Arial" w:cs="Arial"/>
          <w:b/>
          <w:sz w:val="22"/>
          <w:szCs w:val="22"/>
        </w:rPr>
        <w:t xml:space="preserve">Planning history </w:t>
      </w:r>
    </w:p>
    <w:p w14:paraId="17650D0C" w14:textId="19EF4800" w:rsidR="00BE655E" w:rsidRDefault="00BE655E" w:rsidP="00783509">
      <w:pPr>
        <w:spacing w:after="160"/>
        <w:ind w:left="720"/>
        <w:jc w:val="both"/>
        <w:rPr>
          <w:rFonts w:ascii="Arial" w:hAnsi="Arial" w:cs="Arial"/>
          <w:sz w:val="22"/>
          <w:szCs w:val="22"/>
        </w:rPr>
      </w:pPr>
      <w:r>
        <w:rPr>
          <w:rFonts w:ascii="Arial" w:hAnsi="Arial" w:cs="Arial"/>
          <w:sz w:val="22"/>
          <w:szCs w:val="22"/>
        </w:rPr>
        <w:t xml:space="preserve">13857 </w:t>
      </w:r>
      <w:r w:rsidR="00D26669">
        <w:rPr>
          <w:rFonts w:ascii="Arial" w:hAnsi="Arial" w:cs="Arial"/>
          <w:sz w:val="22"/>
          <w:szCs w:val="22"/>
        </w:rPr>
        <w:t>Nursery School GRANTED 5/8/1966</w:t>
      </w:r>
    </w:p>
    <w:p w14:paraId="0FC2B892" w14:textId="555FBF41" w:rsidR="00D26669" w:rsidRDefault="00326928" w:rsidP="00783509">
      <w:pPr>
        <w:spacing w:after="160"/>
        <w:ind w:left="720"/>
        <w:jc w:val="both"/>
        <w:rPr>
          <w:rFonts w:ascii="Arial" w:hAnsi="Arial" w:cs="Arial"/>
          <w:sz w:val="22"/>
          <w:szCs w:val="22"/>
        </w:rPr>
      </w:pPr>
      <w:r>
        <w:rPr>
          <w:rFonts w:ascii="Arial" w:hAnsi="Arial" w:cs="Arial"/>
          <w:sz w:val="22"/>
          <w:szCs w:val="22"/>
        </w:rPr>
        <w:t xml:space="preserve">23640 </w:t>
      </w:r>
      <w:r w:rsidR="00925FCA">
        <w:rPr>
          <w:rFonts w:ascii="Arial" w:hAnsi="Arial" w:cs="Arial"/>
          <w:sz w:val="22"/>
          <w:szCs w:val="22"/>
        </w:rPr>
        <w:t xml:space="preserve">Change of use of first floor from living accommodation to </w:t>
      </w:r>
      <w:r w:rsidR="00A43524">
        <w:rPr>
          <w:rFonts w:ascii="Arial" w:hAnsi="Arial" w:cs="Arial"/>
          <w:sz w:val="22"/>
          <w:szCs w:val="22"/>
        </w:rPr>
        <w:t>day nursery (full) GRANTED 18/10/1974</w:t>
      </w:r>
    </w:p>
    <w:p w14:paraId="065F07E0" w14:textId="553BDF61" w:rsidR="00783509" w:rsidRPr="00910047" w:rsidRDefault="00BF7EF1" w:rsidP="6C98A33D">
      <w:pPr>
        <w:spacing w:after="160"/>
        <w:ind w:left="720"/>
        <w:jc w:val="both"/>
        <w:rPr>
          <w:rFonts w:ascii="Arial" w:hAnsi="Arial" w:cs="Arial"/>
          <w:sz w:val="22"/>
          <w:szCs w:val="22"/>
        </w:rPr>
      </w:pPr>
      <w:r w:rsidRPr="6C98A33D">
        <w:rPr>
          <w:rFonts w:ascii="Arial" w:hAnsi="Arial" w:cs="Arial"/>
          <w:sz w:val="22"/>
          <w:szCs w:val="22"/>
        </w:rPr>
        <w:t>PL/12/</w:t>
      </w:r>
      <w:r w:rsidR="00DB5E22" w:rsidRPr="6C98A33D">
        <w:rPr>
          <w:rFonts w:ascii="Arial" w:hAnsi="Arial" w:cs="Arial"/>
          <w:sz w:val="22"/>
          <w:szCs w:val="22"/>
        </w:rPr>
        <w:t xml:space="preserve">0340 </w:t>
      </w:r>
      <w:r w:rsidR="00DB5E22" w:rsidRPr="6C98A33D">
        <w:rPr>
          <w:rFonts w:ascii="Arial" w:hAnsi="Arial" w:cs="Arial"/>
          <w:color w:val="181818"/>
          <w:sz w:val="22"/>
          <w:szCs w:val="22"/>
          <w:shd w:val="clear" w:color="auto" w:fill="FFFFFF"/>
        </w:rPr>
        <w:t>Change of use from Day Nursery (D1) to a Dwelling House (C3b) for up to six residents receiving care and associated internal alterations and external repairs</w:t>
      </w:r>
      <w:r w:rsidR="0099727F" w:rsidRPr="6C98A33D">
        <w:rPr>
          <w:rFonts w:ascii="Arial" w:hAnsi="Arial" w:cs="Arial"/>
          <w:color w:val="181818"/>
          <w:sz w:val="22"/>
          <w:szCs w:val="22"/>
          <w:shd w:val="clear" w:color="auto" w:fill="FFFFFF"/>
        </w:rPr>
        <w:t xml:space="preserve">.  GRANTED </w:t>
      </w:r>
      <w:r w:rsidR="00F33AB9" w:rsidRPr="6C98A33D">
        <w:rPr>
          <w:rFonts w:ascii="Arial" w:hAnsi="Arial" w:cs="Arial"/>
          <w:color w:val="181818"/>
          <w:sz w:val="22"/>
          <w:szCs w:val="22"/>
          <w:shd w:val="clear" w:color="auto" w:fill="FFFFFF"/>
        </w:rPr>
        <w:t xml:space="preserve">1/5/2012 </w:t>
      </w:r>
      <w:r w:rsidR="0099727F" w:rsidRPr="6C98A33D">
        <w:rPr>
          <w:rFonts w:ascii="Arial" w:hAnsi="Arial" w:cs="Arial"/>
          <w:color w:val="181818"/>
          <w:sz w:val="22"/>
          <w:szCs w:val="22"/>
          <w:shd w:val="clear" w:color="auto" w:fill="FFFFFF"/>
        </w:rPr>
        <w:t>with s106 agreement (unilateral undertak</w:t>
      </w:r>
      <w:r w:rsidR="00557526" w:rsidRPr="6C98A33D">
        <w:rPr>
          <w:rFonts w:ascii="Arial" w:hAnsi="Arial" w:cs="Arial"/>
          <w:color w:val="181818"/>
          <w:sz w:val="22"/>
          <w:szCs w:val="22"/>
          <w:shd w:val="clear" w:color="auto" w:fill="FFFFFF"/>
        </w:rPr>
        <w:t>ing</w:t>
      </w:r>
      <w:r w:rsidR="0099727F" w:rsidRPr="6C98A33D">
        <w:rPr>
          <w:rFonts w:ascii="Arial" w:hAnsi="Arial" w:cs="Arial"/>
          <w:color w:val="181818"/>
          <w:sz w:val="22"/>
          <w:szCs w:val="22"/>
          <w:shd w:val="clear" w:color="auto" w:fill="FFFFFF"/>
        </w:rPr>
        <w:t>).</w:t>
      </w:r>
    </w:p>
    <w:p w14:paraId="06BDDB05" w14:textId="77777777" w:rsidR="00783509" w:rsidRPr="00910047" w:rsidRDefault="00783509" w:rsidP="00783509">
      <w:pPr>
        <w:numPr>
          <w:ilvl w:val="0"/>
          <w:numId w:val="1"/>
        </w:numPr>
        <w:spacing w:before="160" w:after="160"/>
        <w:ind w:left="720" w:hanging="720"/>
        <w:jc w:val="both"/>
        <w:rPr>
          <w:rFonts w:ascii="Arial" w:hAnsi="Arial" w:cs="Arial"/>
          <w:b/>
          <w:sz w:val="22"/>
          <w:szCs w:val="22"/>
        </w:rPr>
      </w:pPr>
      <w:bookmarkStart w:id="0" w:name="_Hlk33541639"/>
      <w:r w:rsidRPr="00910047">
        <w:rPr>
          <w:rFonts w:ascii="Arial" w:hAnsi="Arial" w:cs="Arial"/>
          <w:b/>
          <w:sz w:val="22"/>
          <w:szCs w:val="22"/>
        </w:rPr>
        <w:t xml:space="preserve">Consultations </w:t>
      </w:r>
      <w:bookmarkEnd w:id="0"/>
    </w:p>
    <w:p w14:paraId="3BCAE618" w14:textId="466A8EB0" w:rsidR="0099727F" w:rsidRPr="00910047" w:rsidRDefault="0099727F" w:rsidP="00783509">
      <w:pPr>
        <w:numPr>
          <w:ilvl w:val="1"/>
          <w:numId w:val="1"/>
        </w:numPr>
        <w:spacing w:after="160"/>
        <w:ind w:left="720" w:hanging="720"/>
        <w:jc w:val="both"/>
        <w:rPr>
          <w:rFonts w:ascii="Arial" w:hAnsi="Arial" w:cs="Arial"/>
          <w:b/>
          <w:bCs/>
          <w:sz w:val="22"/>
          <w:szCs w:val="22"/>
        </w:rPr>
      </w:pPr>
      <w:r w:rsidRPr="00910047">
        <w:rPr>
          <w:rFonts w:ascii="Arial" w:hAnsi="Arial" w:cs="Arial"/>
          <w:b/>
          <w:bCs/>
          <w:sz w:val="22"/>
          <w:szCs w:val="22"/>
        </w:rPr>
        <w:t>RBC Transport Strategy</w:t>
      </w:r>
      <w:r w:rsidR="00910047">
        <w:rPr>
          <w:rFonts w:ascii="Arial" w:hAnsi="Arial" w:cs="Arial"/>
          <w:b/>
          <w:bCs/>
          <w:sz w:val="22"/>
          <w:szCs w:val="22"/>
        </w:rPr>
        <w:t xml:space="preserve"> </w:t>
      </w:r>
      <w:r w:rsidR="00910047">
        <w:rPr>
          <w:rFonts w:ascii="Arial" w:hAnsi="Arial" w:cs="Arial"/>
          <w:sz w:val="22"/>
          <w:szCs w:val="22"/>
        </w:rPr>
        <w:t>no objection, conditions recomm</w:t>
      </w:r>
      <w:r w:rsidR="00810B6B">
        <w:rPr>
          <w:rFonts w:ascii="Arial" w:hAnsi="Arial" w:cs="Arial"/>
          <w:sz w:val="22"/>
          <w:szCs w:val="22"/>
        </w:rPr>
        <w:t>ended.</w:t>
      </w:r>
    </w:p>
    <w:p w14:paraId="3A5D9186" w14:textId="395054D5" w:rsidR="0099727F" w:rsidRPr="00810B6B" w:rsidRDefault="008F58D5" w:rsidP="00783509">
      <w:pPr>
        <w:numPr>
          <w:ilvl w:val="1"/>
          <w:numId w:val="1"/>
        </w:numPr>
        <w:spacing w:after="160"/>
        <w:ind w:left="720" w:hanging="720"/>
        <w:jc w:val="both"/>
        <w:rPr>
          <w:rFonts w:ascii="Arial" w:hAnsi="Arial" w:cs="Arial"/>
          <w:b/>
          <w:bCs/>
          <w:sz w:val="22"/>
          <w:szCs w:val="22"/>
        </w:rPr>
      </w:pPr>
      <w:r w:rsidRPr="00810B6B">
        <w:rPr>
          <w:rFonts w:ascii="Arial" w:hAnsi="Arial" w:cs="Arial"/>
          <w:b/>
          <w:bCs/>
          <w:sz w:val="22"/>
          <w:szCs w:val="22"/>
        </w:rPr>
        <w:t>RBC Environmental Protection</w:t>
      </w:r>
      <w:r w:rsidR="006C2EE7">
        <w:rPr>
          <w:rFonts w:ascii="Arial" w:hAnsi="Arial" w:cs="Arial"/>
          <w:b/>
          <w:bCs/>
          <w:sz w:val="22"/>
          <w:szCs w:val="22"/>
        </w:rPr>
        <w:t xml:space="preserve"> </w:t>
      </w:r>
      <w:r w:rsidR="006C2EE7">
        <w:rPr>
          <w:rFonts w:ascii="Arial" w:hAnsi="Arial" w:cs="Arial"/>
          <w:sz w:val="22"/>
          <w:szCs w:val="22"/>
        </w:rPr>
        <w:t>no objection.</w:t>
      </w:r>
    </w:p>
    <w:p w14:paraId="33C90FA8" w14:textId="1FBD9742" w:rsidR="00783509" w:rsidRDefault="00783509" w:rsidP="6C98A33D">
      <w:pPr>
        <w:numPr>
          <w:ilvl w:val="1"/>
          <w:numId w:val="1"/>
        </w:numPr>
        <w:spacing w:after="160"/>
        <w:ind w:left="720" w:hanging="720"/>
        <w:jc w:val="both"/>
        <w:rPr>
          <w:rFonts w:ascii="Arial" w:hAnsi="Arial" w:cs="Arial"/>
          <w:sz w:val="22"/>
          <w:szCs w:val="22"/>
        </w:rPr>
      </w:pPr>
      <w:r w:rsidRPr="6C98A33D">
        <w:rPr>
          <w:rFonts w:ascii="Arial" w:hAnsi="Arial" w:cs="Arial"/>
          <w:sz w:val="22"/>
          <w:szCs w:val="22"/>
        </w:rPr>
        <w:t xml:space="preserve">Public </w:t>
      </w:r>
      <w:r w:rsidR="008F58D5" w:rsidRPr="6C98A33D">
        <w:rPr>
          <w:rFonts w:ascii="Arial" w:hAnsi="Arial" w:cs="Arial"/>
          <w:sz w:val="22"/>
          <w:szCs w:val="22"/>
        </w:rPr>
        <w:t xml:space="preserve">consultation: site notices were displayed on site on Alexandra Road and </w:t>
      </w:r>
      <w:proofErr w:type="spellStart"/>
      <w:r w:rsidR="008F58D5" w:rsidRPr="6C98A33D">
        <w:rPr>
          <w:rFonts w:ascii="Arial" w:hAnsi="Arial" w:cs="Arial"/>
          <w:sz w:val="22"/>
          <w:szCs w:val="22"/>
        </w:rPr>
        <w:t>Erleigh</w:t>
      </w:r>
      <w:proofErr w:type="spellEnd"/>
      <w:r w:rsidR="008F58D5" w:rsidRPr="6C98A33D">
        <w:rPr>
          <w:rFonts w:ascii="Arial" w:hAnsi="Arial" w:cs="Arial"/>
          <w:sz w:val="22"/>
          <w:szCs w:val="22"/>
        </w:rPr>
        <w:t xml:space="preserve"> Road on </w:t>
      </w:r>
      <w:r w:rsidR="00E72C22" w:rsidRPr="6C98A33D">
        <w:rPr>
          <w:rFonts w:ascii="Arial" w:hAnsi="Arial" w:cs="Arial"/>
          <w:sz w:val="22"/>
          <w:szCs w:val="22"/>
        </w:rPr>
        <w:t>3 February 2025.  No representations have been received at the time of writing but any which are received will be reported to your meeting.</w:t>
      </w:r>
    </w:p>
    <w:p w14:paraId="64934B8C" w14:textId="77777777" w:rsidR="00783509" w:rsidRDefault="00783509" w:rsidP="00783509">
      <w:pPr>
        <w:numPr>
          <w:ilvl w:val="0"/>
          <w:numId w:val="1"/>
        </w:numPr>
        <w:spacing w:before="160" w:after="160"/>
        <w:ind w:left="720" w:hanging="720"/>
        <w:jc w:val="both"/>
        <w:rPr>
          <w:rFonts w:ascii="Arial" w:hAnsi="Arial" w:cs="Arial"/>
          <w:b/>
          <w:sz w:val="22"/>
          <w:szCs w:val="22"/>
        </w:rPr>
      </w:pPr>
      <w:r>
        <w:rPr>
          <w:rFonts w:ascii="Arial" w:hAnsi="Arial" w:cs="Arial"/>
          <w:b/>
          <w:sz w:val="22"/>
          <w:szCs w:val="22"/>
        </w:rPr>
        <w:t xml:space="preserve">Legal context </w:t>
      </w:r>
    </w:p>
    <w:p w14:paraId="01C625D6" w14:textId="77777777" w:rsidR="00783509" w:rsidRDefault="00783509" w:rsidP="6C98A33D">
      <w:pPr>
        <w:numPr>
          <w:ilvl w:val="1"/>
          <w:numId w:val="1"/>
        </w:numPr>
        <w:spacing w:after="160"/>
        <w:ind w:left="720" w:hanging="720"/>
        <w:jc w:val="both"/>
        <w:rPr>
          <w:rFonts w:ascii="Arial" w:hAnsi="Arial" w:cs="Arial"/>
          <w:sz w:val="22"/>
          <w:szCs w:val="22"/>
        </w:rPr>
      </w:pPr>
      <w:bookmarkStart w:id="1" w:name="_Hlk67069002"/>
      <w:r w:rsidRPr="6C98A33D">
        <w:rPr>
          <w:rFonts w:ascii="Arial" w:hAnsi="Arial" w:cs="Arial"/>
          <w:sz w:val="22"/>
          <w:szCs w:val="22"/>
        </w:rPr>
        <w:t>Section 72 (1) of the Planning (Listed Buildings and Conservation Areas) Act 1990 requires the local planning authority in the exercise of its functions to pay special attention to the desirability of preserving or enhancing the character or appearance of a conservation area.</w:t>
      </w:r>
      <w:bookmarkEnd w:id="1"/>
      <w:r w:rsidRPr="6C98A33D">
        <w:rPr>
          <w:rFonts w:ascii="Arial" w:hAnsi="Arial" w:cs="Arial"/>
          <w:sz w:val="22"/>
          <w:szCs w:val="22"/>
        </w:rPr>
        <w:t xml:space="preserve">   </w:t>
      </w:r>
    </w:p>
    <w:p w14:paraId="29A62C67" w14:textId="21EA11DC" w:rsidR="00783509" w:rsidRDefault="00783509" w:rsidP="6C98A33D">
      <w:pPr>
        <w:numPr>
          <w:ilvl w:val="1"/>
          <w:numId w:val="1"/>
        </w:numPr>
        <w:spacing w:after="160"/>
        <w:ind w:left="720" w:hanging="720"/>
        <w:jc w:val="both"/>
        <w:rPr>
          <w:rFonts w:ascii="Arial" w:hAnsi="Arial" w:cs="Arial"/>
          <w:sz w:val="22"/>
          <w:szCs w:val="22"/>
        </w:rPr>
      </w:pPr>
      <w:r w:rsidRPr="6C98A33D">
        <w:rPr>
          <w:rFonts w:ascii="Arial" w:hAnsi="Arial" w:cs="Arial"/>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w:t>
      </w:r>
      <w:r w:rsidR="00A577B3" w:rsidRPr="6C98A33D">
        <w:rPr>
          <w:rFonts w:ascii="Arial" w:hAnsi="Arial" w:cs="Arial"/>
          <w:sz w:val="22"/>
          <w:szCs w:val="22"/>
        </w:rPr>
        <w:t xml:space="preserve">ting </w:t>
      </w:r>
      <w:r w:rsidRPr="6C98A33D">
        <w:rPr>
          <w:rFonts w:ascii="Arial" w:hAnsi="Arial" w:cs="Arial"/>
          <w:sz w:val="22"/>
          <w:szCs w:val="22"/>
        </w:rPr>
        <w:t xml:space="preserve">point for decision making (NPPF paragraph 12). </w:t>
      </w:r>
    </w:p>
    <w:p w14:paraId="670244F5" w14:textId="77777777" w:rsidR="00783509" w:rsidRDefault="00783509" w:rsidP="00783509">
      <w:pPr>
        <w:numPr>
          <w:ilvl w:val="1"/>
          <w:numId w:val="1"/>
        </w:numPr>
        <w:spacing w:after="160"/>
        <w:ind w:left="720" w:hanging="720"/>
        <w:jc w:val="both"/>
        <w:rPr>
          <w:rFonts w:ascii="Arial" w:hAnsi="Arial" w:cs="Arial"/>
          <w:sz w:val="22"/>
          <w:szCs w:val="22"/>
        </w:rPr>
      </w:pPr>
      <w:r>
        <w:rPr>
          <w:rFonts w:ascii="Arial" w:hAnsi="Arial" w:cs="Arial"/>
          <w:sz w:val="22"/>
          <w:szCs w:val="22"/>
        </w:rPr>
        <w:t xml:space="preserve">In this regard, the NPPF states that due weight should be given to the adopted policies of the Local Plan 2019 according to their degree of consistency with the NPPF (the </w:t>
      </w:r>
      <w:r>
        <w:rPr>
          <w:rFonts w:ascii="Arial" w:hAnsi="Arial" w:cs="Arial"/>
          <w:sz w:val="22"/>
          <w:szCs w:val="22"/>
        </w:rPr>
        <w:lastRenderedPageBreak/>
        <w:t xml:space="preserve">closer the policies in the plan to the policies in the NPPF, the greater the weight that may be given). </w:t>
      </w:r>
    </w:p>
    <w:p w14:paraId="5D1C5E2B" w14:textId="77777777" w:rsidR="00783509" w:rsidRDefault="00783509" w:rsidP="6C98A33D">
      <w:pPr>
        <w:numPr>
          <w:ilvl w:val="1"/>
          <w:numId w:val="1"/>
        </w:numPr>
        <w:spacing w:after="160"/>
        <w:ind w:left="720" w:hanging="720"/>
        <w:jc w:val="both"/>
        <w:rPr>
          <w:rFonts w:ascii="Arial" w:hAnsi="Arial" w:cs="Arial"/>
          <w:sz w:val="22"/>
          <w:szCs w:val="22"/>
        </w:rPr>
      </w:pPr>
      <w:r w:rsidRPr="6C98A33D">
        <w:rPr>
          <w:rFonts w:ascii="Arial" w:hAnsi="Arial" w:cs="Arial"/>
          <w:sz w:val="22"/>
          <w:szCs w:val="22"/>
        </w:rPr>
        <w:t>Accordingly, the latest NPPF and the following development plan policies and supplementary planning guidance are relevant:</w:t>
      </w:r>
    </w:p>
    <w:p w14:paraId="2455786E" w14:textId="57BC53D6" w:rsidR="00783509" w:rsidRDefault="00783509" w:rsidP="00783509">
      <w:pPr>
        <w:spacing w:after="160"/>
        <w:ind w:left="360" w:firstLine="360"/>
        <w:jc w:val="both"/>
        <w:rPr>
          <w:rFonts w:ascii="Arial" w:hAnsi="Arial" w:cs="Arial"/>
          <w:sz w:val="22"/>
          <w:szCs w:val="22"/>
        </w:rPr>
      </w:pPr>
      <w:r w:rsidRPr="00A577B3">
        <w:rPr>
          <w:rFonts w:ascii="Arial" w:hAnsi="Arial" w:cs="Arial"/>
          <w:sz w:val="22"/>
          <w:szCs w:val="22"/>
        </w:rPr>
        <w:t>N</w:t>
      </w:r>
      <w:r w:rsidR="00A577B3">
        <w:rPr>
          <w:rFonts w:ascii="Arial" w:hAnsi="Arial" w:cs="Arial"/>
          <w:sz w:val="22"/>
          <w:szCs w:val="22"/>
        </w:rPr>
        <w:t>ational Planning Policy Framework (December 2024)</w:t>
      </w:r>
    </w:p>
    <w:p w14:paraId="7DF9E182" w14:textId="05A27BE2" w:rsidR="00783509" w:rsidRDefault="00783509" w:rsidP="00783509">
      <w:pPr>
        <w:spacing w:after="160"/>
        <w:ind w:left="720"/>
        <w:jc w:val="both"/>
        <w:rPr>
          <w:rFonts w:ascii="Arial" w:hAnsi="Arial" w:cs="Arial"/>
          <w:sz w:val="22"/>
          <w:szCs w:val="22"/>
        </w:rPr>
      </w:pPr>
      <w:r>
        <w:rPr>
          <w:rFonts w:ascii="Arial" w:hAnsi="Arial" w:cs="Arial"/>
          <w:sz w:val="22"/>
          <w:szCs w:val="22"/>
        </w:rPr>
        <w:t>Reading Borough Local Plan 2019</w:t>
      </w:r>
      <w:r w:rsidR="00A577B3">
        <w:rPr>
          <w:rFonts w:ascii="Arial" w:hAnsi="Arial" w:cs="Arial"/>
          <w:sz w:val="22"/>
          <w:szCs w:val="22"/>
        </w:rPr>
        <w:t xml:space="preserve"> policies:</w:t>
      </w:r>
    </w:p>
    <w:p w14:paraId="0B8D9896" w14:textId="2A0D4854" w:rsidR="00A577B3" w:rsidRDefault="00A577B3" w:rsidP="001928A6">
      <w:pPr>
        <w:ind w:left="720"/>
        <w:jc w:val="both"/>
        <w:rPr>
          <w:rFonts w:ascii="Arial" w:hAnsi="Arial" w:cs="Arial"/>
          <w:sz w:val="22"/>
          <w:szCs w:val="22"/>
        </w:rPr>
      </w:pPr>
      <w:r>
        <w:rPr>
          <w:rFonts w:ascii="Arial" w:hAnsi="Arial" w:cs="Arial"/>
          <w:sz w:val="22"/>
          <w:szCs w:val="22"/>
        </w:rPr>
        <w:t>CC1 Presumption in Favour of Sustainable Development</w:t>
      </w:r>
    </w:p>
    <w:p w14:paraId="44DE291C" w14:textId="1230B37F" w:rsidR="00A577B3" w:rsidRDefault="00E83916" w:rsidP="001928A6">
      <w:pPr>
        <w:ind w:left="720"/>
        <w:jc w:val="both"/>
        <w:rPr>
          <w:rFonts w:ascii="Arial" w:hAnsi="Arial" w:cs="Arial"/>
          <w:sz w:val="22"/>
          <w:szCs w:val="22"/>
        </w:rPr>
      </w:pPr>
      <w:r>
        <w:rPr>
          <w:rFonts w:ascii="Arial" w:hAnsi="Arial" w:cs="Arial"/>
          <w:sz w:val="22"/>
          <w:szCs w:val="22"/>
        </w:rPr>
        <w:t>CC6 Accessibility and the Intensity of Development</w:t>
      </w:r>
    </w:p>
    <w:p w14:paraId="16083C32" w14:textId="52F21744" w:rsidR="00B54F6E" w:rsidRDefault="00FC1C8D" w:rsidP="001928A6">
      <w:pPr>
        <w:ind w:left="720"/>
        <w:jc w:val="both"/>
        <w:rPr>
          <w:rFonts w:ascii="Arial" w:hAnsi="Arial" w:cs="Arial"/>
          <w:sz w:val="22"/>
          <w:szCs w:val="22"/>
        </w:rPr>
      </w:pPr>
      <w:r>
        <w:rPr>
          <w:rFonts w:ascii="Arial" w:hAnsi="Arial" w:cs="Arial"/>
          <w:sz w:val="22"/>
          <w:szCs w:val="22"/>
        </w:rPr>
        <w:t>CC7 Design and the Public Realm</w:t>
      </w:r>
    </w:p>
    <w:p w14:paraId="44C38C3A" w14:textId="7E274C7E" w:rsidR="00F40EF3" w:rsidRDefault="00F40EF3" w:rsidP="001928A6">
      <w:pPr>
        <w:ind w:left="720"/>
        <w:jc w:val="both"/>
        <w:rPr>
          <w:rFonts w:ascii="Arial" w:hAnsi="Arial" w:cs="Arial"/>
          <w:sz w:val="22"/>
          <w:szCs w:val="22"/>
        </w:rPr>
      </w:pPr>
      <w:r>
        <w:rPr>
          <w:rFonts w:ascii="Arial" w:hAnsi="Arial" w:cs="Arial"/>
          <w:sz w:val="22"/>
          <w:szCs w:val="22"/>
        </w:rPr>
        <w:t xml:space="preserve">CC8 </w:t>
      </w:r>
      <w:r w:rsidR="00E97364">
        <w:rPr>
          <w:rFonts w:ascii="Arial" w:hAnsi="Arial" w:cs="Arial"/>
          <w:sz w:val="22"/>
          <w:szCs w:val="22"/>
        </w:rPr>
        <w:t>Safeguarding Amenity</w:t>
      </w:r>
    </w:p>
    <w:p w14:paraId="734CC42A" w14:textId="6EF33D2E" w:rsidR="00E83916" w:rsidRDefault="00C85DE8" w:rsidP="001928A6">
      <w:pPr>
        <w:ind w:left="720"/>
        <w:jc w:val="both"/>
        <w:rPr>
          <w:rFonts w:ascii="Arial" w:hAnsi="Arial" w:cs="Arial"/>
          <w:sz w:val="22"/>
          <w:szCs w:val="22"/>
        </w:rPr>
      </w:pPr>
      <w:r>
        <w:rPr>
          <w:rFonts w:ascii="Arial" w:hAnsi="Arial" w:cs="Arial"/>
          <w:sz w:val="22"/>
          <w:szCs w:val="22"/>
        </w:rPr>
        <w:t>EN1 Protection and Enhancement of the Historic Environment</w:t>
      </w:r>
    </w:p>
    <w:p w14:paraId="093D2CBB" w14:textId="3FA6537A" w:rsidR="00FD3B1E" w:rsidRDefault="00FD3B1E" w:rsidP="001928A6">
      <w:pPr>
        <w:ind w:left="720"/>
        <w:jc w:val="both"/>
        <w:rPr>
          <w:rFonts w:ascii="Arial" w:hAnsi="Arial" w:cs="Arial"/>
          <w:sz w:val="22"/>
          <w:szCs w:val="22"/>
        </w:rPr>
      </w:pPr>
      <w:r>
        <w:rPr>
          <w:rFonts w:ascii="Arial" w:hAnsi="Arial" w:cs="Arial"/>
          <w:sz w:val="22"/>
          <w:szCs w:val="22"/>
        </w:rPr>
        <w:t>H6 Accommodation for Vulnerable People</w:t>
      </w:r>
    </w:p>
    <w:p w14:paraId="063167BA" w14:textId="7ED10BC2" w:rsidR="00C85DE8" w:rsidRDefault="00DE125E" w:rsidP="001928A6">
      <w:pPr>
        <w:ind w:left="720"/>
        <w:jc w:val="both"/>
        <w:rPr>
          <w:rFonts w:ascii="Arial" w:hAnsi="Arial" w:cs="Arial"/>
          <w:sz w:val="22"/>
          <w:szCs w:val="22"/>
        </w:rPr>
      </w:pPr>
      <w:r>
        <w:rPr>
          <w:rFonts w:ascii="Arial" w:hAnsi="Arial" w:cs="Arial"/>
          <w:sz w:val="22"/>
          <w:szCs w:val="22"/>
        </w:rPr>
        <w:t xml:space="preserve">H7 Protecting the Existing Housing Stock </w:t>
      </w:r>
    </w:p>
    <w:p w14:paraId="32E9D687" w14:textId="40440D2C" w:rsidR="00C85DE8" w:rsidRDefault="00FB0B64" w:rsidP="001928A6">
      <w:pPr>
        <w:ind w:left="720"/>
        <w:jc w:val="both"/>
        <w:rPr>
          <w:rFonts w:ascii="Arial" w:hAnsi="Arial" w:cs="Arial"/>
          <w:sz w:val="22"/>
          <w:szCs w:val="22"/>
        </w:rPr>
      </w:pPr>
      <w:r>
        <w:rPr>
          <w:rFonts w:ascii="Arial" w:hAnsi="Arial" w:cs="Arial"/>
          <w:sz w:val="22"/>
          <w:szCs w:val="22"/>
        </w:rPr>
        <w:t xml:space="preserve">TR5 </w:t>
      </w:r>
      <w:r w:rsidR="00BF6B91">
        <w:rPr>
          <w:rFonts w:ascii="Arial" w:hAnsi="Arial" w:cs="Arial"/>
          <w:sz w:val="22"/>
          <w:szCs w:val="22"/>
        </w:rPr>
        <w:t>Car and Cycle Parking and Electric Vehicle Charging</w:t>
      </w:r>
    </w:p>
    <w:p w14:paraId="3BE9BCBA" w14:textId="259783BF" w:rsidR="00BF6B91" w:rsidRDefault="00ED0269" w:rsidP="001928A6">
      <w:pPr>
        <w:ind w:left="720"/>
        <w:jc w:val="both"/>
        <w:rPr>
          <w:rFonts w:ascii="Arial" w:hAnsi="Arial" w:cs="Arial"/>
          <w:sz w:val="22"/>
          <w:szCs w:val="22"/>
        </w:rPr>
      </w:pPr>
      <w:r>
        <w:rPr>
          <w:rFonts w:ascii="Arial" w:hAnsi="Arial" w:cs="Arial"/>
          <w:sz w:val="22"/>
          <w:szCs w:val="22"/>
        </w:rPr>
        <w:t>OU1 New and Existing Community Facilities</w:t>
      </w:r>
    </w:p>
    <w:p w14:paraId="4C1FE590" w14:textId="77777777" w:rsidR="00907B69" w:rsidRDefault="00907B69" w:rsidP="001928A6">
      <w:pPr>
        <w:ind w:left="720"/>
        <w:jc w:val="both"/>
        <w:rPr>
          <w:rFonts w:ascii="Arial" w:hAnsi="Arial" w:cs="Arial"/>
          <w:sz w:val="22"/>
          <w:szCs w:val="22"/>
        </w:rPr>
      </w:pPr>
    </w:p>
    <w:p w14:paraId="764D385A" w14:textId="77777777" w:rsidR="00783509" w:rsidRDefault="00783509" w:rsidP="001928A6">
      <w:pPr>
        <w:pStyle w:val="PlainText"/>
        <w:ind w:firstLine="720"/>
        <w:jc w:val="both"/>
        <w:rPr>
          <w:rFonts w:ascii="Arial" w:hAnsi="Arial" w:cs="Arial"/>
          <w:sz w:val="22"/>
          <w:szCs w:val="22"/>
          <w:u w:val="single"/>
        </w:rPr>
      </w:pPr>
      <w:r>
        <w:rPr>
          <w:rFonts w:ascii="Arial" w:hAnsi="Arial" w:cs="Arial"/>
          <w:sz w:val="22"/>
          <w:szCs w:val="22"/>
          <w:u w:val="single"/>
        </w:rPr>
        <w:t>Supplementary Planning Documents and other guidance</w:t>
      </w:r>
    </w:p>
    <w:p w14:paraId="0B77C5EA" w14:textId="77777777" w:rsidR="00783509" w:rsidRDefault="00783509" w:rsidP="001928A6">
      <w:pPr>
        <w:jc w:val="both"/>
        <w:rPr>
          <w:rFonts w:ascii="Arial" w:hAnsi="Arial" w:cs="Arial"/>
          <w:iCs/>
          <w:sz w:val="22"/>
          <w:szCs w:val="22"/>
        </w:rPr>
      </w:pPr>
    </w:p>
    <w:p w14:paraId="30CF10AA" w14:textId="1DE23189" w:rsidR="001705CC" w:rsidRDefault="007416A5" w:rsidP="001705CC">
      <w:pPr>
        <w:jc w:val="both"/>
        <w:rPr>
          <w:rFonts w:ascii="Arial" w:hAnsi="Arial" w:cs="Arial"/>
          <w:iCs/>
          <w:sz w:val="22"/>
          <w:szCs w:val="22"/>
        </w:rPr>
      </w:pPr>
      <w:r>
        <w:rPr>
          <w:rFonts w:ascii="Arial" w:hAnsi="Arial" w:cs="Arial"/>
          <w:iCs/>
          <w:sz w:val="22"/>
          <w:szCs w:val="22"/>
        </w:rPr>
        <w:tab/>
      </w:r>
      <w:r w:rsidR="001705CC">
        <w:rPr>
          <w:rFonts w:ascii="Arial" w:hAnsi="Arial" w:cs="Arial"/>
          <w:iCs/>
          <w:sz w:val="22"/>
          <w:szCs w:val="22"/>
        </w:rPr>
        <w:t>SPD: Revised Parking Standards and Design (2011)</w:t>
      </w:r>
    </w:p>
    <w:p w14:paraId="0CF0672C" w14:textId="21D12E37" w:rsidR="00783509" w:rsidRDefault="007416A5" w:rsidP="001705CC">
      <w:pPr>
        <w:ind w:firstLine="720"/>
        <w:jc w:val="both"/>
        <w:rPr>
          <w:rFonts w:ascii="Arial" w:hAnsi="Arial" w:cs="Arial"/>
          <w:iCs/>
          <w:sz w:val="22"/>
          <w:szCs w:val="22"/>
        </w:rPr>
      </w:pPr>
      <w:r>
        <w:rPr>
          <w:rFonts w:ascii="Arial" w:hAnsi="Arial" w:cs="Arial"/>
          <w:iCs/>
          <w:sz w:val="22"/>
          <w:szCs w:val="22"/>
        </w:rPr>
        <w:t>Alexandra Road Conservation Area Appraisal (2</w:t>
      </w:r>
      <w:r w:rsidR="00FD0E60">
        <w:rPr>
          <w:rFonts w:ascii="Arial" w:hAnsi="Arial" w:cs="Arial"/>
          <w:iCs/>
          <w:sz w:val="22"/>
          <w:szCs w:val="22"/>
        </w:rPr>
        <w:t>005)</w:t>
      </w:r>
    </w:p>
    <w:p w14:paraId="792C3B6A" w14:textId="77777777" w:rsidR="001705CC" w:rsidRDefault="001705CC" w:rsidP="008C5EC6">
      <w:pPr>
        <w:ind w:firstLine="720"/>
        <w:jc w:val="both"/>
        <w:rPr>
          <w:rFonts w:ascii="Arial" w:hAnsi="Arial" w:cs="Arial"/>
          <w:sz w:val="22"/>
          <w:szCs w:val="22"/>
          <w:u w:val="single"/>
        </w:rPr>
      </w:pPr>
    </w:p>
    <w:p w14:paraId="2B805F28" w14:textId="4E539FF4" w:rsidR="001928A6" w:rsidRPr="001928A6" w:rsidRDefault="001928A6" w:rsidP="008C5EC6">
      <w:pPr>
        <w:ind w:firstLine="720"/>
        <w:jc w:val="both"/>
        <w:rPr>
          <w:rFonts w:ascii="Arial" w:hAnsi="Arial" w:cs="Arial"/>
          <w:sz w:val="22"/>
          <w:szCs w:val="22"/>
          <w:u w:val="single"/>
        </w:rPr>
      </w:pPr>
      <w:r w:rsidRPr="001928A6">
        <w:rPr>
          <w:rFonts w:ascii="Arial" w:hAnsi="Arial" w:cs="Arial"/>
          <w:sz w:val="22"/>
          <w:szCs w:val="22"/>
          <w:u w:val="single"/>
        </w:rPr>
        <w:t>Local Plan Update</w:t>
      </w:r>
    </w:p>
    <w:p w14:paraId="76CF4AE2" w14:textId="77777777" w:rsidR="001928A6" w:rsidRPr="001928A6" w:rsidRDefault="001928A6" w:rsidP="001928A6">
      <w:pPr>
        <w:overflowPunct w:val="0"/>
        <w:autoSpaceDE w:val="0"/>
        <w:autoSpaceDN w:val="0"/>
        <w:adjustRightInd w:val="0"/>
        <w:spacing w:line="276" w:lineRule="auto"/>
        <w:jc w:val="both"/>
        <w:textAlignment w:val="baseline"/>
        <w:rPr>
          <w:rFonts w:ascii="Arial" w:hAnsi="Arial" w:cs="Arial"/>
          <w:bCs/>
          <w:sz w:val="22"/>
          <w:szCs w:val="22"/>
          <w:lang w:eastAsia="en-GB"/>
        </w:rPr>
      </w:pPr>
    </w:p>
    <w:p w14:paraId="0978B9A4" w14:textId="0504DEB6" w:rsidR="001928A6" w:rsidRPr="001928A6" w:rsidRDefault="001928A6" w:rsidP="6C98A33D">
      <w:pPr>
        <w:numPr>
          <w:ilvl w:val="1"/>
          <w:numId w:val="6"/>
        </w:numPr>
        <w:overflowPunct w:val="0"/>
        <w:autoSpaceDE w:val="0"/>
        <w:autoSpaceDN w:val="0"/>
        <w:adjustRightInd w:val="0"/>
        <w:spacing w:after="200" w:line="276" w:lineRule="auto"/>
        <w:ind w:left="567" w:hanging="567"/>
        <w:contextualSpacing/>
        <w:jc w:val="both"/>
        <w:textAlignment w:val="baseline"/>
        <w:rPr>
          <w:rFonts w:ascii="Arial" w:hAnsi="Arial" w:cs="Arial"/>
          <w:sz w:val="22"/>
          <w:szCs w:val="22"/>
          <w:lang w:eastAsia="en-GB"/>
        </w:rPr>
      </w:pPr>
      <w:r w:rsidRPr="6C98A33D">
        <w:rPr>
          <w:rFonts w:ascii="Arial" w:hAnsi="Arial" w:cs="Arial"/>
          <w:sz w:val="22"/>
          <w:szCs w:val="22"/>
          <w:lang w:eastAsia="en-GB"/>
        </w:rPr>
        <w:t>The current version of the Local Plan (adopted in November 2019) turned five years old on Tuesday 5th November 2024. The Local Plan was reviewed in March 2023 and around half of the policies in the plan are considered still up to date.  However, the rest need to be considered for updating to reflect changing circumstances and national policy. A consultation version of the draft update of the Local Plan was published on 6</w:t>
      </w:r>
      <w:r w:rsidRPr="6C98A33D">
        <w:rPr>
          <w:rFonts w:ascii="Arial" w:hAnsi="Arial" w:cs="Arial"/>
          <w:sz w:val="22"/>
          <w:szCs w:val="22"/>
          <w:vertAlign w:val="superscript"/>
          <w:lang w:eastAsia="en-GB"/>
        </w:rPr>
        <w:t>th</w:t>
      </w:r>
      <w:r w:rsidRPr="6C98A33D">
        <w:rPr>
          <w:rFonts w:ascii="Arial" w:hAnsi="Arial" w:cs="Arial"/>
          <w:sz w:val="22"/>
          <w:szCs w:val="22"/>
          <w:lang w:eastAsia="en-GB"/>
        </w:rPr>
        <w:t xml:space="preserve"> November 2024.  </w:t>
      </w:r>
    </w:p>
    <w:p w14:paraId="77766DAA" w14:textId="77777777" w:rsidR="001928A6" w:rsidRPr="001928A6" w:rsidRDefault="001928A6" w:rsidP="001928A6">
      <w:pPr>
        <w:overflowPunct w:val="0"/>
        <w:autoSpaceDE w:val="0"/>
        <w:autoSpaceDN w:val="0"/>
        <w:adjustRightInd w:val="0"/>
        <w:spacing w:line="276" w:lineRule="auto"/>
        <w:contextualSpacing/>
        <w:jc w:val="both"/>
        <w:textAlignment w:val="baseline"/>
        <w:rPr>
          <w:rFonts w:ascii="Arial" w:hAnsi="Arial" w:cs="Arial"/>
          <w:bCs/>
          <w:sz w:val="22"/>
          <w:szCs w:val="22"/>
          <w:lang w:eastAsia="en-GB"/>
        </w:rPr>
      </w:pPr>
    </w:p>
    <w:p w14:paraId="155A0F97" w14:textId="77777777" w:rsidR="001928A6" w:rsidRPr="001928A6" w:rsidRDefault="001928A6" w:rsidP="6C98A33D">
      <w:pPr>
        <w:numPr>
          <w:ilvl w:val="1"/>
          <w:numId w:val="6"/>
        </w:numPr>
        <w:overflowPunct w:val="0"/>
        <w:autoSpaceDE w:val="0"/>
        <w:autoSpaceDN w:val="0"/>
        <w:adjustRightInd w:val="0"/>
        <w:spacing w:after="200" w:line="276" w:lineRule="auto"/>
        <w:ind w:left="567" w:hanging="567"/>
        <w:contextualSpacing/>
        <w:jc w:val="both"/>
        <w:textAlignment w:val="baseline"/>
        <w:rPr>
          <w:rFonts w:ascii="Arial" w:hAnsi="Arial" w:cs="Arial"/>
          <w:sz w:val="22"/>
          <w:szCs w:val="22"/>
          <w:lang w:eastAsia="en-GB"/>
        </w:rPr>
      </w:pPr>
      <w:r w:rsidRPr="6C98A33D">
        <w:rPr>
          <w:rFonts w:ascii="Arial" w:hAnsi="Arial" w:cs="Arial"/>
          <w:sz w:val="22"/>
          <w:szCs w:val="22"/>
          <w:lang w:eastAsia="en-GB"/>
        </w:rPr>
        <w:t>Although there is a five-year period for carrying out a review of a plan after it is adopted, nothing in the NPPF or elsewhere says that policies automatically become “out of date” when they are five years old.  It is a matter of planning judgement rather than legal fact whether a plan or policies within it are out-of-date.  This will depend on whether they have been overtaken by things that have happened since the plan was adopted, either on the ground or through changes in national policy, for example.</w:t>
      </w:r>
    </w:p>
    <w:p w14:paraId="3B14DF02" w14:textId="77777777" w:rsidR="001928A6" w:rsidRPr="001928A6" w:rsidRDefault="001928A6" w:rsidP="001928A6">
      <w:pPr>
        <w:spacing w:after="200" w:line="276" w:lineRule="auto"/>
        <w:ind w:left="720"/>
        <w:contextualSpacing/>
        <w:jc w:val="both"/>
        <w:rPr>
          <w:rFonts w:ascii="Arial" w:hAnsi="Arial" w:cs="Arial"/>
          <w:bCs/>
          <w:sz w:val="22"/>
          <w:szCs w:val="22"/>
          <w:lang w:eastAsia="en-GB"/>
        </w:rPr>
      </w:pPr>
    </w:p>
    <w:p w14:paraId="2ABC30AF" w14:textId="77777777" w:rsidR="001928A6" w:rsidRPr="001928A6" w:rsidRDefault="001928A6" w:rsidP="6C98A33D">
      <w:pPr>
        <w:numPr>
          <w:ilvl w:val="1"/>
          <w:numId w:val="6"/>
        </w:numPr>
        <w:overflowPunct w:val="0"/>
        <w:autoSpaceDE w:val="0"/>
        <w:autoSpaceDN w:val="0"/>
        <w:adjustRightInd w:val="0"/>
        <w:spacing w:after="200" w:line="276" w:lineRule="auto"/>
        <w:ind w:left="567" w:hanging="567"/>
        <w:contextualSpacing/>
        <w:jc w:val="both"/>
        <w:textAlignment w:val="baseline"/>
        <w:rPr>
          <w:rFonts w:ascii="Arial" w:hAnsi="Arial" w:cs="Arial"/>
          <w:sz w:val="22"/>
          <w:szCs w:val="22"/>
          <w:lang w:eastAsia="en-GB"/>
        </w:rPr>
      </w:pPr>
      <w:r w:rsidRPr="6C98A33D">
        <w:rPr>
          <w:rFonts w:ascii="Arial" w:hAnsi="Arial" w:cs="Arial"/>
          <w:sz w:val="22"/>
          <w:szCs w:val="22"/>
          <w:lang w:eastAsia="en-GB"/>
        </w:rPr>
        <w:t>Officer advice in respect of the Local Plan policies pertinent to these applications listed above is that they remain in accordance with national policy and that the objectives of those policies remains very similar in the draft updated Local Plan. Therefore, they can continue to be afforded weight in the determination of this planning application and are not considered to be ‘out of date’.</w:t>
      </w:r>
    </w:p>
    <w:p w14:paraId="4A11D56E" w14:textId="77777777" w:rsidR="00783509" w:rsidRDefault="00783509" w:rsidP="00783509">
      <w:pPr>
        <w:spacing w:after="160"/>
        <w:jc w:val="both"/>
        <w:rPr>
          <w:rFonts w:ascii="Arial" w:hAnsi="Arial" w:cs="Arial"/>
          <w:iCs/>
          <w:sz w:val="22"/>
          <w:szCs w:val="22"/>
        </w:rPr>
      </w:pPr>
    </w:p>
    <w:p w14:paraId="2935B6F4" w14:textId="77777777" w:rsidR="00783509" w:rsidRDefault="00783509" w:rsidP="00783509">
      <w:pPr>
        <w:numPr>
          <w:ilvl w:val="0"/>
          <w:numId w:val="1"/>
        </w:numPr>
        <w:spacing w:before="160" w:after="160"/>
        <w:ind w:left="720" w:hanging="720"/>
        <w:jc w:val="both"/>
        <w:rPr>
          <w:rFonts w:ascii="Arial" w:hAnsi="Arial" w:cs="Arial"/>
          <w:b/>
          <w:sz w:val="22"/>
          <w:szCs w:val="22"/>
        </w:rPr>
      </w:pPr>
      <w:r>
        <w:rPr>
          <w:rFonts w:ascii="Arial" w:hAnsi="Arial" w:cs="Arial"/>
          <w:b/>
          <w:sz w:val="22"/>
          <w:szCs w:val="22"/>
        </w:rPr>
        <w:t>Appraisal</w:t>
      </w:r>
    </w:p>
    <w:p w14:paraId="0CB867E4" w14:textId="77777777" w:rsidR="00783509" w:rsidRDefault="00783509" w:rsidP="008C5EC6">
      <w:pPr>
        <w:spacing w:after="160"/>
        <w:ind w:firstLine="720"/>
        <w:jc w:val="both"/>
        <w:rPr>
          <w:rFonts w:ascii="Arial" w:hAnsi="Arial" w:cs="Arial"/>
          <w:sz w:val="22"/>
          <w:szCs w:val="22"/>
        </w:rPr>
      </w:pPr>
      <w:r>
        <w:rPr>
          <w:rFonts w:ascii="Arial" w:hAnsi="Arial" w:cs="Arial"/>
          <w:sz w:val="22"/>
          <w:szCs w:val="22"/>
        </w:rPr>
        <w:t xml:space="preserve">The main considerations are: </w:t>
      </w:r>
    </w:p>
    <w:p w14:paraId="1976409D" w14:textId="77777777" w:rsidR="00783509" w:rsidRPr="00810B6B" w:rsidRDefault="00783509" w:rsidP="00783509">
      <w:pPr>
        <w:pStyle w:val="ListParagraph"/>
        <w:numPr>
          <w:ilvl w:val="1"/>
          <w:numId w:val="2"/>
        </w:numPr>
        <w:spacing w:after="160"/>
        <w:contextualSpacing w:val="0"/>
        <w:jc w:val="both"/>
        <w:rPr>
          <w:rFonts w:ascii="Arial" w:hAnsi="Arial" w:cs="Arial"/>
          <w:b/>
          <w:bCs/>
          <w:sz w:val="22"/>
          <w:szCs w:val="22"/>
        </w:rPr>
      </w:pPr>
      <w:r w:rsidRPr="00810B6B">
        <w:rPr>
          <w:rFonts w:ascii="Arial" w:hAnsi="Arial" w:cs="Arial"/>
          <w:b/>
          <w:bCs/>
          <w:sz w:val="22"/>
          <w:szCs w:val="22"/>
        </w:rPr>
        <w:t>Principle of Development</w:t>
      </w:r>
    </w:p>
    <w:p w14:paraId="62DBD4CC" w14:textId="540E8D30" w:rsidR="004F712F" w:rsidRPr="00810B6B" w:rsidRDefault="0053090F" w:rsidP="00783509">
      <w:pPr>
        <w:pStyle w:val="ListParagraph"/>
        <w:numPr>
          <w:ilvl w:val="1"/>
          <w:numId w:val="2"/>
        </w:numPr>
        <w:spacing w:after="160"/>
        <w:contextualSpacing w:val="0"/>
        <w:jc w:val="both"/>
        <w:rPr>
          <w:rFonts w:ascii="Arial" w:hAnsi="Arial" w:cs="Arial"/>
          <w:b/>
          <w:bCs/>
          <w:sz w:val="22"/>
          <w:szCs w:val="22"/>
        </w:rPr>
      </w:pPr>
      <w:r w:rsidRPr="00810B6B">
        <w:rPr>
          <w:rFonts w:ascii="Arial" w:hAnsi="Arial" w:cs="Arial"/>
          <w:b/>
          <w:bCs/>
          <w:sz w:val="22"/>
          <w:szCs w:val="22"/>
        </w:rPr>
        <w:t xml:space="preserve">Impact on neighbour amenity (including disturbance and </w:t>
      </w:r>
      <w:r w:rsidR="00844C03" w:rsidRPr="00810B6B">
        <w:rPr>
          <w:rFonts w:ascii="Arial" w:hAnsi="Arial" w:cs="Arial"/>
          <w:b/>
          <w:bCs/>
          <w:sz w:val="22"/>
          <w:szCs w:val="22"/>
        </w:rPr>
        <w:t>parking)</w:t>
      </w:r>
    </w:p>
    <w:p w14:paraId="68999602" w14:textId="7542A291" w:rsidR="00783509" w:rsidRPr="00810B6B" w:rsidRDefault="0053090F" w:rsidP="0053090F">
      <w:pPr>
        <w:pStyle w:val="ListParagraph"/>
        <w:numPr>
          <w:ilvl w:val="1"/>
          <w:numId w:val="2"/>
        </w:numPr>
        <w:spacing w:after="160"/>
        <w:contextualSpacing w:val="0"/>
        <w:jc w:val="both"/>
        <w:rPr>
          <w:rFonts w:ascii="Arial" w:hAnsi="Arial" w:cs="Arial"/>
          <w:b/>
          <w:bCs/>
          <w:sz w:val="22"/>
          <w:szCs w:val="22"/>
        </w:rPr>
      </w:pPr>
      <w:r w:rsidRPr="00810B6B">
        <w:rPr>
          <w:rFonts w:ascii="Arial" w:hAnsi="Arial" w:cs="Arial"/>
          <w:b/>
          <w:bCs/>
          <w:sz w:val="22"/>
          <w:szCs w:val="22"/>
        </w:rPr>
        <w:lastRenderedPageBreak/>
        <w:t>Impact on heritage assets</w:t>
      </w:r>
    </w:p>
    <w:p w14:paraId="671CB5CC" w14:textId="77777777" w:rsidR="00783509" w:rsidRDefault="00783509" w:rsidP="00783509">
      <w:pPr>
        <w:spacing w:after="160"/>
        <w:jc w:val="both"/>
        <w:rPr>
          <w:rFonts w:ascii="Arial" w:hAnsi="Arial" w:cs="Arial"/>
          <w:sz w:val="22"/>
          <w:szCs w:val="22"/>
        </w:rPr>
      </w:pPr>
    </w:p>
    <w:p w14:paraId="5377429A" w14:textId="2F33DE3D" w:rsidR="00783509" w:rsidRDefault="00783509" w:rsidP="00783509">
      <w:pPr>
        <w:jc w:val="both"/>
        <w:rPr>
          <w:rFonts w:ascii="Arial" w:hAnsi="Arial" w:cs="Arial"/>
          <w:b/>
          <w:bCs/>
          <w:sz w:val="22"/>
          <w:szCs w:val="22"/>
        </w:rPr>
      </w:pPr>
      <w:r>
        <w:rPr>
          <w:rFonts w:ascii="Arial" w:hAnsi="Arial" w:cs="Arial"/>
          <w:b/>
          <w:bCs/>
          <w:sz w:val="22"/>
          <w:szCs w:val="22"/>
        </w:rPr>
        <w:tab/>
        <w:t xml:space="preserve">Principle of Development </w:t>
      </w:r>
    </w:p>
    <w:p w14:paraId="2142F294" w14:textId="77777777" w:rsidR="00783509" w:rsidRDefault="00783509" w:rsidP="00783509">
      <w:pPr>
        <w:ind w:left="709" w:hanging="706"/>
        <w:contextualSpacing/>
        <w:jc w:val="both"/>
        <w:rPr>
          <w:rFonts w:ascii="Arial" w:hAnsi="Arial" w:cs="Arial"/>
          <w:sz w:val="22"/>
          <w:szCs w:val="22"/>
        </w:rPr>
      </w:pPr>
    </w:p>
    <w:p w14:paraId="1739E364" w14:textId="4804D5D0" w:rsidR="003F671F" w:rsidRDefault="008751AA" w:rsidP="6C98A33D">
      <w:pPr>
        <w:pStyle w:val="ListParagraph"/>
        <w:numPr>
          <w:ilvl w:val="1"/>
          <w:numId w:val="4"/>
        </w:numPr>
        <w:ind w:left="709"/>
        <w:jc w:val="both"/>
        <w:rPr>
          <w:rFonts w:ascii="Arial" w:hAnsi="Arial" w:cs="Arial"/>
          <w:sz w:val="22"/>
          <w:szCs w:val="22"/>
        </w:rPr>
      </w:pPr>
      <w:r w:rsidRPr="6C98A33D">
        <w:rPr>
          <w:rFonts w:ascii="Arial" w:hAnsi="Arial" w:cs="Arial"/>
          <w:sz w:val="22"/>
          <w:szCs w:val="22"/>
        </w:rPr>
        <w:t xml:space="preserve">The property is likely to have originally been </w:t>
      </w:r>
      <w:r w:rsidR="001E0505" w:rsidRPr="6C98A33D">
        <w:rPr>
          <w:rFonts w:ascii="Arial" w:hAnsi="Arial" w:cs="Arial"/>
          <w:sz w:val="22"/>
          <w:szCs w:val="22"/>
        </w:rPr>
        <w:t>constructed</w:t>
      </w:r>
      <w:r w:rsidRPr="6C98A33D">
        <w:rPr>
          <w:rFonts w:ascii="Arial" w:hAnsi="Arial" w:cs="Arial"/>
          <w:sz w:val="22"/>
          <w:szCs w:val="22"/>
        </w:rPr>
        <w:t xml:space="preserve"> as a </w:t>
      </w:r>
      <w:r w:rsidR="007605B8" w:rsidRPr="6C98A33D">
        <w:rPr>
          <w:rFonts w:ascii="Arial" w:hAnsi="Arial" w:cs="Arial"/>
          <w:sz w:val="22"/>
          <w:szCs w:val="22"/>
        </w:rPr>
        <w:t>family</w:t>
      </w:r>
      <w:r w:rsidR="00754791" w:rsidRPr="6C98A33D">
        <w:rPr>
          <w:rFonts w:ascii="Arial" w:hAnsi="Arial" w:cs="Arial"/>
          <w:sz w:val="22"/>
          <w:szCs w:val="22"/>
        </w:rPr>
        <w:t xml:space="preserve"> </w:t>
      </w:r>
      <w:r w:rsidR="007573B2" w:rsidRPr="6C98A33D">
        <w:rPr>
          <w:rFonts w:ascii="Arial" w:hAnsi="Arial" w:cs="Arial"/>
          <w:sz w:val="22"/>
          <w:szCs w:val="22"/>
        </w:rPr>
        <w:t xml:space="preserve">house, but </w:t>
      </w:r>
      <w:r w:rsidR="00F84FCD" w:rsidRPr="6C98A33D">
        <w:rPr>
          <w:rFonts w:ascii="Arial" w:hAnsi="Arial" w:cs="Arial"/>
          <w:sz w:val="22"/>
          <w:szCs w:val="22"/>
        </w:rPr>
        <w:t>since</w:t>
      </w:r>
      <w:r w:rsidR="00AF08B9" w:rsidRPr="6C98A33D">
        <w:rPr>
          <w:rFonts w:ascii="Arial" w:hAnsi="Arial" w:cs="Arial"/>
          <w:sz w:val="22"/>
          <w:szCs w:val="22"/>
        </w:rPr>
        <w:t xml:space="preserve"> the 1960s</w:t>
      </w:r>
      <w:r w:rsidR="00D75617" w:rsidRPr="6C98A33D">
        <w:rPr>
          <w:rFonts w:ascii="Arial" w:hAnsi="Arial" w:cs="Arial"/>
          <w:sz w:val="22"/>
          <w:szCs w:val="22"/>
        </w:rPr>
        <w:t xml:space="preserve"> (first partially, and lat</w:t>
      </w:r>
      <w:r w:rsidR="00BE22CA" w:rsidRPr="6C98A33D">
        <w:rPr>
          <w:rFonts w:ascii="Arial" w:hAnsi="Arial" w:cs="Arial"/>
          <w:sz w:val="22"/>
          <w:szCs w:val="22"/>
        </w:rPr>
        <w:t>er</w:t>
      </w:r>
      <w:r w:rsidR="00D75617" w:rsidRPr="6C98A33D">
        <w:rPr>
          <w:rFonts w:ascii="Arial" w:hAnsi="Arial" w:cs="Arial"/>
          <w:sz w:val="22"/>
          <w:szCs w:val="22"/>
        </w:rPr>
        <w:t>, completely)</w:t>
      </w:r>
      <w:r w:rsidR="00AF08B9" w:rsidRPr="6C98A33D">
        <w:rPr>
          <w:rFonts w:ascii="Arial" w:hAnsi="Arial" w:cs="Arial"/>
          <w:sz w:val="22"/>
          <w:szCs w:val="22"/>
        </w:rPr>
        <w:t xml:space="preserve"> until about 2013, the property was in use as a </w:t>
      </w:r>
      <w:proofErr w:type="spellStart"/>
      <w:r w:rsidR="00AF08B9" w:rsidRPr="6C98A33D">
        <w:rPr>
          <w:rFonts w:ascii="Arial" w:hAnsi="Arial" w:cs="Arial"/>
          <w:sz w:val="22"/>
          <w:szCs w:val="22"/>
        </w:rPr>
        <w:t>childrens</w:t>
      </w:r>
      <w:r w:rsidR="0024144F" w:rsidRPr="6C98A33D">
        <w:rPr>
          <w:rFonts w:ascii="Arial" w:hAnsi="Arial" w:cs="Arial"/>
          <w:sz w:val="22"/>
          <w:szCs w:val="22"/>
        </w:rPr>
        <w:t>’</w:t>
      </w:r>
      <w:proofErr w:type="spellEnd"/>
      <w:r w:rsidR="00AF08B9" w:rsidRPr="6C98A33D">
        <w:rPr>
          <w:rFonts w:ascii="Arial" w:hAnsi="Arial" w:cs="Arial"/>
          <w:sz w:val="22"/>
          <w:szCs w:val="22"/>
        </w:rPr>
        <w:t xml:space="preserve"> day nursery (a Class D1 use).  Then with the </w:t>
      </w:r>
      <w:r w:rsidR="00202096" w:rsidRPr="6C98A33D">
        <w:rPr>
          <w:rFonts w:ascii="Arial" w:hAnsi="Arial" w:cs="Arial"/>
          <w:sz w:val="22"/>
          <w:szCs w:val="22"/>
        </w:rPr>
        <w:t xml:space="preserve">granting of the planning permission in 2012, the property appears to have been in use in accordance with that planning permission, </w:t>
      </w:r>
      <w:proofErr w:type="spellStart"/>
      <w:r w:rsidR="00202096" w:rsidRPr="6C98A33D">
        <w:rPr>
          <w:rFonts w:ascii="Arial" w:hAnsi="Arial" w:cs="Arial"/>
          <w:sz w:val="22"/>
          <w:szCs w:val="22"/>
        </w:rPr>
        <w:t>ie</w:t>
      </w:r>
      <w:proofErr w:type="spellEnd"/>
      <w:r w:rsidR="00202096" w:rsidRPr="6C98A33D">
        <w:rPr>
          <w:rFonts w:ascii="Arial" w:hAnsi="Arial" w:cs="Arial"/>
          <w:sz w:val="22"/>
          <w:szCs w:val="22"/>
        </w:rPr>
        <w:t>. as a C3(b) use, which is defined in the Use Classes Order as, “</w:t>
      </w:r>
      <w:r w:rsidR="001B32E4" w:rsidRPr="6C98A33D">
        <w:rPr>
          <w:rFonts w:ascii="Arial" w:hAnsi="Arial" w:cs="Arial"/>
          <w:sz w:val="22"/>
          <w:szCs w:val="22"/>
        </w:rPr>
        <w:t>up to six people living together as a single household</w:t>
      </w:r>
      <w:r w:rsidR="00146322" w:rsidRPr="6C98A33D">
        <w:rPr>
          <w:rFonts w:ascii="Arial" w:hAnsi="Arial" w:cs="Arial"/>
          <w:sz w:val="22"/>
          <w:szCs w:val="22"/>
        </w:rPr>
        <w:t xml:space="preserve"> and receiving care”.  The </w:t>
      </w:r>
      <w:r w:rsidR="002F0C65" w:rsidRPr="6C98A33D">
        <w:rPr>
          <w:rFonts w:ascii="Arial" w:hAnsi="Arial" w:cs="Arial"/>
          <w:sz w:val="22"/>
          <w:szCs w:val="22"/>
        </w:rPr>
        <w:t xml:space="preserve">2012 </w:t>
      </w:r>
      <w:r w:rsidR="00A531BB" w:rsidRPr="6C98A33D">
        <w:rPr>
          <w:rFonts w:ascii="Arial" w:hAnsi="Arial" w:cs="Arial"/>
          <w:sz w:val="22"/>
          <w:szCs w:val="22"/>
        </w:rPr>
        <w:t xml:space="preserve">PAC report </w:t>
      </w:r>
      <w:r w:rsidR="00F84FCD" w:rsidRPr="6C98A33D">
        <w:rPr>
          <w:rFonts w:ascii="Arial" w:hAnsi="Arial" w:cs="Arial"/>
          <w:sz w:val="22"/>
          <w:szCs w:val="22"/>
        </w:rPr>
        <w:t xml:space="preserve">for that application </w:t>
      </w:r>
      <w:r w:rsidR="00202E2C" w:rsidRPr="6C98A33D">
        <w:rPr>
          <w:rFonts w:ascii="Arial" w:hAnsi="Arial" w:cs="Arial"/>
          <w:sz w:val="22"/>
          <w:szCs w:val="22"/>
        </w:rPr>
        <w:t>note</w:t>
      </w:r>
      <w:r w:rsidR="00A531BB" w:rsidRPr="6C98A33D">
        <w:rPr>
          <w:rFonts w:ascii="Arial" w:hAnsi="Arial" w:cs="Arial"/>
          <w:sz w:val="22"/>
          <w:szCs w:val="22"/>
        </w:rPr>
        <w:t>s the</w:t>
      </w:r>
      <w:r w:rsidR="00202E2C" w:rsidRPr="6C98A33D">
        <w:rPr>
          <w:rFonts w:ascii="Arial" w:hAnsi="Arial" w:cs="Arial"/>
          <w:sz w:val="22"/>
          <w:szCs w:val="22"/>
        </w:rPr>
        <w:t xml:space="preserve"> then proposed</w:t>
      </w:r>
      <w:r w:rsidR="00A531BB" w:rsidRPr="6C98A33D">
        <w:rPr>
          <w:rFonts w:ascii="Arial" w:hAnsi="Arial" w:cs="Arial"/>
          <w:sz w:val="22"/>
          <w:szCs w:val="22"/>
        </w:rPr>
        <w:t xml:space="preserve"> use as constituting up to six residents with </w:t>
      </w:r>
      <w:r w:rsidR="006444B7" w:rsidRPr="6C98A33D">
        <w:rPr>
          <w:rFonts w:ascii="Arial" w:hAnsi="Arial" w:cs="Arial"/>
          <w:sz w:val="22"/>
          <w:szCs w:val="22"/>
        </w:rPr>
        <w:t>learning disabilities, with one support worker on site during the day, with occasional overnight support provided.</w:t>
      </w:r>
      <w:r w:rsidR="00F5153E" w:rsidRPr="6C98A33D">
        <w:rPr>
          <w:rFonts w:ascii="Arial" w:hAnsi="Arial" w:cs="Arial"/>
          <w:sz w:val="22"/>
          <w:szCs w:val="22"/>
        </w:rPr>
        <w:t xml:space="preserve">  The residents were described as living </w:t>
      </w:r>
      <w:r w:rsidR="00721220" w:rsidRPr="6C98A33D">
        <w:rPr>
          <w:rFonts w:ascii="Arial" w:hAnsi="Arial" w:cs="Arial"/>
          <w:sz w:val="22"/>
          <w:szCs w:val="22"/>
        </w:rPr>
        <w:t>‘</w:t>
      </w:r>
      <w:r w:rsidR="00F5153E" w:rsidRPr="6C98A33D">
        <w:rPr>
          <w:rFonts w:ascii="Arial" w:hAnsi="Arial" w:cs="Arial"/>
          <w:sz w:val="22"/>
          <w:szCs w:val="22"/>
        </w:rPr>
        <w:t>as a single household</w:t>
      </w:r>
      <w:r w:rsidR="00721220" w:rsidRPr="6C98A33D">
        <w:rPr>
          <w:rFonts w:ascii="Arial" w:hAnsi="Arial" w:cs="Arial"/>
          <w:sz w:val="22"/>
          <w:szCs w:val="22"/>
        </w:rPr>
        <w:t>’</w:t>
      </w:r>
      <w:r w:rsidR="00F5153E" w:rsidRPr="6C98A33D">
        <w:rPr>
          <w:rFonts w:ascii="Arial" w:hAnsi="Arial" w:cs="Arial"/>
          <w:sz w:val="22"/>
          <w:szCs w:val="22"/>
        </w:rPr>
        <w:t xml:space="preserve"> and sharing </w:t>
      </w:r>
      <w:r w:rsidR="00E60A9C" w:rsidRPr="6C98A33D">
        <w:rPr>
          <w:rFonts w:ascii="Arial" w:hAnsi="Arial" w:cs="Arial"/>
          <w:sz w:val="22"/>
          <w:szCs w:val="22"/>
        </w:rPr>
        <w:t xml:space="preserve">the </w:t>
      </w:r>
      <w:r w:rsidR="00F5153E" w:rsidRPr="6C98A33D">
        <w:rPr>
          <w:rFonts w:ascii="Arial" w:hAnsi="Arial" w:cs="Arial"/>
          <w:sz w:val="22"/>
          <w:szCs w:val="22"/>
        </w:rPr>
        <w:t>comm</w:t>
      </w:r>
      <w:r w:rsidR="00E60A9C" w:rsidRPr="6C98A33D">
        <w:rPr>
          <w:rFonts w:ascii="Arial" w:hAnsi="Arial" w:cs="Arial"/>
          <w:sz w:val="22"/>
          <w:szCs w:val="22"/>
        </w:rPr>
        <w:t>unal facilities.</w:t>
      </w:r>
      <w:r w:rsidR="006A7D7C" w:rsidRPr="6C98A33D">
        <w:rPr>
          <w:rFonts w:ascii="Arial" w:hAnsi="Arial" w:cs="Arial"/>
          <w:sz w:val="22"/>
          <w:szCs w:val="22"/>
        </w:rPr>
        <w:t xml:space="preserve">  </w:t>
      </w:r>
    </w:p>
    <w:p w14:paraId="571EDCBC" w14:textId="77777777" w:rsidR="003F671F" w:rsidRPr="003F671F" w:rsidRDefault="003F671F" w:rsidP="003F671F">
      <w:pPr>
        <w:pStyle w:val="ListParagraph"/>
        <w:ind w:left="1068"/>
        <w:jc w:val="both"/>
        <w:rPr>
          <w:rFonts w:ascii="Arial" w:hAnsi="Arial" w:cs="Arial"/>
          <w:sz w:val="22"/>
          <w:szCs w:val="22"/>
        </w:rPr>
      </w:pPr>
    </w:p>
    <w:p w14:paraId="418600D9" w14:textId="0F1BD15E" w:rsidR="00D365B9" w:rsidRDefault="00DA7644" w:rsidP="6C98A33D">
      <w:pPr>
        <w:pStyle w:val="ListParagraph"/>
        <w:numPr>
          <w:ilvl w:val="1"/>
          <w:numId w:val="4"/>
        </w:numPr>
        <w:ind w:left="709" w:hanging="706"/>
        <w:jc w:val="both"/>
        <w:rPr>
          <w:rFonts w:ascii="Arial" w:hAnsi="Arial" w:cs="Arial"/>
          <w:sz w:val="22"/>
          <w:szCs w:val="22"/>
        </w:rPr>
      </w:pPr>
      <w:r>
        <w:rPr>
          <w:rFonts w:ascii="Arial" w:hAnsi="Arial" w:cs="Arial"/>
          <w:sz w:val="22"/>
          <w:szCs w:val="22"/>
        </w:rPr>
        <w:t>T</w:t>
      </w:r>
      <w:r w:rsidR="003F671F" w:rsidRPr="6C98A33D">
        <w:rPr>
          <w:rFonts w:ascii="Arial" w:hAnsi="Arial" w:cs="Arial"/>
          <w:sz w:val="22"/>
          <w:szCs w:val="22"/>
        </w:rPr>
        <w:t>he Applicant’s planning statement explains the reason for the submission of a planning application.  Following the vacancy period, the exact nature of the former use is</w:t>
      </w:r>
      <w:r w:rsidR="00611446" w:rsidRPr="6C98A33D">
        <w:rPr>
          <w:rFonts w:ascii="Arial" w:hAnsi="Arial" w:cs="Arial"/>
          <w:sz w:val="22"/>
          <w:szCs w:val="22"/>
        </w:rPr>
        <w:t>/was</w:t>
      </w:r>
      <w:r w:rsidR="003F671F" w:rsidRPr="6C98A33D">
        <w:rPr>
          <w:rFonts w:ascii="Arial" w:hAnsi="Arial" w:cs="Arial"/>
          <w:sz w:val="22"/>
          <w:szCs w:val="22"/>
        </w:rPr>
        <w:t xml:space="preserve"> not completely clear and moreover, Ofsted rules state that the Local Authority must apply for and secure </w:t>
      </w:r>
      <w:r w:rsidR="00611446" w:rsidRPr="6C98A33D">
        <w:rPr>
          <w:rFonts w:ascii="Arial" w:hAnsi="Arial" w:cs="Arial"/>
          <w:sz w:val="22"/>
          <w:szCs w:val="22"/>
        </w:rPr>
        <w:t xml:space="preserve">a </w:t>
      </w:r>
      <w:r w:rsidR="003F671F" w:rsidRPr="6C98A33D">
        <w:rPr>
          <w:rFonts w:ascii="Arial" w:hAnsi="Arial" w:cs="Arial"/>
          <w:sz w:val="22"/>
          <w:szCs w:val="22"/>
        </w:rPr>
        <w:t xml:space="preserve">planning permission for it to be able to operate a C2 </w:t>
      </w:r>
      <w:proofErr w:type="spellStart"/>
      <w:r w:rsidR="003F671F" w:rsidRPr="6C98A33D">
        <w:rPr>
          <w:rFonts w:ascii="Arial" w:hAnsi="Arial" w:cs="Arial"/>
          <w:sz w:val="22"/>
          <w:szCs w:val="22"/>
        </w:rPr>
        <w:t>Childrens</w:t>
      </w:r>
      <w:r w:rsidR="0024144F" w:rsidRPr="6C98A33D">
        <w:rPr>
          <w:rFonts w:ascii="Arial" w:hAnsi="Arial" w:cs="Arial"/>
          <w:sz w:val="22"/>
          <w:szCs w:val="22"/>
        </w:rPr>
        <w:t>’</w:t>
      </w:r>
      <w:proofErr w:type="spellEnd"/>
      <w:r w:rsidR="003F671F" w:rsidRPr="6C98A33D">
        <w:rPr>
          <w:rFonts w:ascii="Arial" w:hAnsi="Arial" w:cs="Arial"/>
          <w:sz w:val="22"/>
          <w:szCs w:val="22"/>
        </w:rPr>
        <w:t xml:space="preserve"> Home use</w:t>
      </w:r>
      <w:r w:rsidR="002848EE">
        <w:rPr>
          <w:rFonts w:ascii="Arial" w:hAnsi="Arial" w:cs="Arial"/>
          <w:sz w:val="22"/>
          <w:szCs w:val="22"/>
        </w:rPr>
        <w:t xml:space="preserve">. </w:t>
      </w:r>
      <w:r w:rsidR="000152A1">
        <w:rPr>
          <w:rFonts w:ascii="Arial" w:hAnsi="Arial" w:cs="Arial"/>
          <w:sz w:val="22"/>
          <w:szCs w:val="22"/>
        </w:rPr>
        <w:t>H</w:t>
      </w:r>
      <w:r w:rsidR="003F671F" w:rsidRPr="6C98A33D">
        <w:rPr>
          <w:rFonts w:ascii="Arial" w:hAnsi="Arial" w:cs="Arial"/>
          <w:sz w:val="22"/>
          <w:szCs w:val="22"/>
        </w:rPr>
        <w:t>ence</w:t>
      </w:r>
      <w:r w:rsidR="000152A1">
        <w:rPr>
          <w:rFonts w:ascii="Arial" w:hAnsi="Arial" w:cs="Arial"/>
          <w:sz w:val="22"/>
          <w:szCs w:val="22"/>
        </w:rPr>
        <w:t>,</w:t>
      </w:r>
      <w:r w:rsidR="003F671F" w:rsidRPr="6C98A33D">
        <w:rPr>
          <w:rFonts w:ascii="Arial" w:hAnsi="Arial" w:cs="Arial"/>
          <w:sz w:val="22"/>
          <w:szCs w:val="22"/>
        </w:rPr>
        <w:t xml:space="preserve"> the applicant’s need to seek to formalise</w:t>
      </w:r>
      <w:r w:rsidR="009C5F39" w:rsidRPr="6C98A33D">
        <w:rPr>
          <w:rFonts w:ascii="Arial" w:hAnsi="Arial" w:cs="Arial"/>
          <w:sz w:val="22"/>
          <w:szCs w:val="22"/>
        </w:rPr>
        <w:t>/regularise the operation with</w:t>
      </w:r>
      <w:r w:rsidR="003F671F" w:rsidRPr="6C98A33D">
        <w:rPr>
          <w:rFonts w:ascii="Arial" w:hAnsi="Arial" w:cs="Arial"/>
          <w:sz w:val="22"/>
          <w:szCs w:val="22"/>
        </w:rPr>
        <w:t xml:space="preserve"> a </w:t>
      </w:r>
      <w:r w:rsidR="00AA7B23" w:rsidRPr="6C98A33D">
        <w:rPr>
          <w:rFonts w:ascii="Arial" w:hAnsi="Arial" w:cs="Arial"/>
          <w:sz w:val="22"/>
          <w:szCs w:val="22"/>
        </w:rPr>
        <w:t xml:space="preserve">change to a </w:t>
      </w:r>
      <w:r w:rsidR="003F671F" w:rsidRPr="6C98A33D">
        <w:rPr>
          <w:rFonts w:ascii="Arial" w:hAnsi="Arial" w:cs="Arial"/>
          <w:sz w:val="22"/>
          <w:szCs w:val="22"/>
        </w:rPr>
        <w:t>C2 use.</w:t>
      </w:r>
    </w:p>
    <w:p w14:paraId="4CDB5F32" w14:textId="77777777" w:rsidR="00D365B9" w:rsidRPr="00D365B9" w:rsidRDefault="00D365B9" w:rsidP="00D365B9">
      <w:pPr>
        <w:pStyle w:val="ListParagraph"/>
        <w:rPr>
          <w:rFonts w:ascii="Arial" w:hAnsi="Arial" w:cs="Arial"/>
          <w:sz w:val="22"/>
          <w:szCs w:val="22"/>
        </w:rPr>
      </w:pPr>
    </w:p>
    <w:p w14:paraId="3FFF1D50" w14:textId="28670197" w:rsidR="00C67111" w:rsidRDefault="006A7D7C" w:rsidP="6C98A33D">
      <w:pPr>
        <w:pStyle w:val="ListParagraph"/>
        <w:numPr>
          <w:ilvl w:val="1"/>
          <w:numId w:val="4"/>
        </w:numPr>
        <w:ind w:left="709" w:hanging="706"/>
        <w:jc w:val="both"/>
        <w:rPr>
          <w:rFonts w:ascii="Arial" w:hAnsi="Arial" w:cs="Arial"/>
          <w:sz w:val="22"/>
          <w:szCs w:val="22"/>
        </w:rPr>
      </w:pPr>
      <w:r w:rsidRPr="6C98A33D">
        <w:rPr>
          <w:rFonts w:ascii="Arial" w:hAnsi="Arial" w:cs="Arial"/>
          <w:sz w:val="22"/>
          <w:szCs w:val="22"/>
        </w:rPr>
        <w:t xml:space="preserve">Officers advise that </w:t>
      </w:r>
      <w:r w:rsidR="007063C9" w:rsidRPr="6C98A33D">
        <w:rPr>
          <w:rFonts w:ascii="Arial" w:hAnsi="Arial" w:cs="Arial"/>
          <w:sz w:val="22"/>
          <w:szCs w:val="22"/>
        </w:rPr>
        <w:t xml:space="preserve">the proposed use would be broadly </w:t>
      </w:r>
      <w:proofErr w:type="gramStart"/>
      <w:r w:rsidR="007063C9" w:rsidRPr="6C98A33D">
        <w:rPr>
          <w:rFonts w:ascii="Arial" w:hAnsi="Arial" w:cs="Arial"/>
          <w:sz w:val="22"/>
          <w:szCs w:val="22"/>
        </w:rPr>
        <w:t>similar to</w:t>
      </w:r>
      <w:proofErr w:type="gramEnd"/>
      <w:r w:rsidR="007063C9" w:rsidRPr="6C98A33D">
        <w:rPr>
          <w:rFonts w:ascii="Arial" w:hAnsi="Arial" w:cs="Arial"/>
          <w:sz w:val="22"/>
          <w:szCs w:val="22"/>
        </w:rPr>
        <w:t xml:space="preserve"> the last use of the </w:t>
      </w:r>
      <w:r w:rsidR="00A64A96" w:rsidRPr="6C98A33D">
        <w:rPr>
          <w:rFonts w:ascii="Arial" w:hAnsi="Arial" w:cs="Arial"/>
          <w:sz w:val="22"/>
          <w:szCs w:val="22"/>
        </w:rPr>
        <w:t>property</w:t>
      </w:r>
      <w:r w:rsidR="00BF7C6C" w:rsidRPr="6C98A33D">
        <w:rPr>
          <w:rFonts w:ascii="Arial" w:hAnsi="Arial" w:cs="Arial"/>
          <w:sz w:val="22"/>
          <w:szCs w:val="22"/>
        </w:rPr>
        <w:t xml:space="preserve">, save that instead of adults being resident, it would be children.  </w:t>
      </w:r>
      <w:r w:rsidR="009C5F39" w:rsidRPr="6C98A33D">
        <w:rPr>
          <w:rFonts w:ascii="Arial" w:hAnsi="Arial" w:cs="Arial"/>
          <w:sz w:val="22"/>
          <w:szCs w:val="22"/>
        </w:rPr>
        <w:t>T</w:t>
      </w:r>
      <w:r w:rsidR="00CE7213" w:rsidRPr="6C98A33D">
        <w:rPr>
          <w:rFonts w:ascii="Arial" w:hAnsi="Arial" w:cs="Arial"/>
          <w:sz w:val="22"/>
          <w:szCs w:val="22"/>
        </w:rPr>
        <w:t xml:space="preserve">he applicant’s planning statement explains that the </w:t>
      </w:r>
      <w:r w:rsidR="008C3BEC" w:rsidRPr="6C98A33D">
        <w:rPr>
          <w:rFonts w:ascii="Arial" w:hAnsi="Arial" w:cs="Arial"/>
          <w:sz w:val="22"/>
          <w:szCs w:val="22"/>
        </w:rPr>
        <w:t xml:space="preserve">current approach to </w:t>
      </w:r>
      <w:r w:rsidR="00AA7B23" w:rsidRPr="6C98A33D">
        <w:rPr>
          <w:rFonts w:ascii="Arial" w:hAnsi="Arial" w:cs="Arial"/>
          <w:sz w:val="22"/>
          <w:szCs w:val="22"/>
        </w:rPr>
        <w:t xml:space="preserve">providing </w:t>
      </w:r>
      <w:proofErr w:type="spellStart"/>
      <w:r w:rsidR="008C3BEC" w:rsidRPr="6C98A33D">
        <w:rPr>
          <w:rFonts w:ascii="Arial" w:hAnsi="Arial" w:cs="Arial"/>
          <w:sz w:val="22"/>
          <w:szCs w:val="22"/>
        </w:rPr>
        <w:t>childrens</w:t>
      </w:r>
      <w:r w:rsidR="0024144F" w:rsidRPr="6C98A33D">
        <w:rPr>
          <w:rFonts w:ascii="Arial" w:hAnsi="Arial" w:cs="Arial"/>
          <w:sz w:val="22"/>
          <w:szCs w:val="22"/>
        </w:rPr>
        <w:t>’</w:t>
      </w:r>
      <w:proofErr w:type="spellEnd"/>
      <w:r w:rsidR="008C3BEC" w:rsidRPr="6C98A33D">
        <w:rPr>
          <w:rFonts w:ascii="Arial" w:hAnsi="Arial" w:cs="Arial"/>
          <w:sz w:val="22"/>
          <w:szCs w:val="22"/>
        </w:rPr>
        <w:t xml:space="preserve"> homes is different to older examples and large, institutional type buildings are no longer used.  Instead, the model is for </w:t>
      </w:r>
      <w:r w:rsidR="00B94C2F" w:rsidRPr="6C98A33D">
        <w:rPr>
          <w:rFonts w:ascii="Arial" w:hAnsi="Arial" w:cs="Arial"/>
          <w:sz w:val="22"/>
          <w:szCs w:val="22"/>
        </w:rPr>
        <w:t xml:space="preserve">normal family houses to be used as far as possible, with </w:t>
      </w:r>
      <w:r w:rsidR="00C67111" w:rsidRPr="6C98A33D">
        <w:rPr>
          <w:rFonts w:ascii="Arial" w:hAnsi="Arial" w:cs="Arial"/>
          <w:sz w:val="22"/>
          <w:szCs w:val="22"/>
        </w:rPr>
        <w:t>the presence</w:t>
      </w:r>
      <w:r w:rsidR="00B94C2F" w:rsidRPr="6C98A33D">
        <w:rPr>
          <w:rFonts w:ascii="Arial" w:hAnsi="Arial" w:cs="Arial"/>
          <w:sz w:val="22"/>
          <w:szCs w:val="22"/>
        </w:rPr>
        <w:t xml:space="preserve"> of a </w:t>
      </w:r>
      <w:r w:rsidR="003B0260" w:rsidRPr="6C98A33D">
        <w:rPr>
          <w:rFonts w:ascii="Arial" w:hAnsi="Arial" w:cs="Arial"/>
          <w:sz w:val="22"/>
          <w:szCs w:val="22"/>
        </w:rPr>
        <w:t>‘</w:t>
      </w:r>
      <w:r w:rsidR="00B94C2F" w:rsidRPr="6C98A33D">
        <w:rPr>
          <w:rFonts w:ascii="Arial" w:hAnsi="Arial" w:cs="Arial"/>
          <w:sz w:val="22"/>
          <w:szCs w:val="22"/>
        </w:rPr>
        <w:t>family home</w:t>
      </w:r>
      <w:r w:rsidR="003B0260" w:rsidRPr="6C98A33D">
        <w:rPr>
          <w:rFonts w:ascii="Arial" w:hAnsi="Arial" w:cs="Arial"/>
          <w:sz w:val="22"/>
          <w:szCs w:val="22"/>
        </w:rPr>
        <w:t>’</w:t>
      </w:r>
      <w:r w:rsidR="00B94C2F" w:rsidRPr="6C98A33D">
        <w:rPr>
          <w:rFonts w:ascii="Arial" w:hAnsi="Arial" w:cs="Arial"/>
          <w:sz w:val="22"/>
          <w:szCs w:val="22"/>
        </w:rPr>
        <w:t xml:space="preserve"> </w:t>
      </w:r>
      <w:r w:rsidR="009C6030" w:rsidRPr="6C98A33D">
        <w:rPr>
          <w:rFonts w:ascii="Arial" w:hAnsi="Arial" w:cs="Arial"/>
          <w:sz w:val="22"/>
          <w:szCs w:val="22"/>
        </w:rPr>
        <w:t xml:space="preserve">indistinguishable </w:t>
      </w:r>
      <w:r w:rsidR="003B0260" w:rsidRPr="6C98A33D">
        <w:rPr>
          <w:rFonts w:ascii="Arial" w:hAnsi="Arial" w:cs="Arial"/>
          <w:sz w:val="22"/>
          <w:szCs w:val="22"/>
        </w:rPr>
        <w:t>with</w:t>
      </w:r>
      <w:r w:rsidR="009C6030" w:rsidRPr="6C98A33D">
        <w:rPr>
          <w:rFonts w:ascii="Arial" w:hAnsi="Arial" w:cs="Arial"/>
          <w:sz w:val="22"/>
          <w:szCs w:val="22"/>
        </w:rPr>
        <w:t>in a res</w:t>
      </w:r>
      <w:r w:rsidR="003B0260" w:rsidRPr="6C98A33D">
        <w:rPr>
          <w:rFonts w:ascii="Arial" w:hAnsi="Arial" w:cs="Arial"/>
          <w:sz w:val="22"/>
          <w:szCs w:val="22"/>
        </w:rPr>
        <w:t>id</w:t>
      </w:r>
      <w:r w:rsidR="009C6030" w:rsidRPr="6C98A33D">
        <w:rPr>
          <w:rFonts w:ascii="Arial" w:hAnsi="Arial" w:cs="Arial"/>
          <w:sz w:val="22"/>
          <w:szCs w:val="22"/>
        </w:rPr>
        <w:t>enti</w:t>
      </w:r>
      <w:r w:rsidR="003B0260" w:rsidRPr="6C98A33D">
        <w:rPr>
          <w:rFonts w:ascii="Arial" w:hAnsi="Arial" w:cs="Arial"/>
          <w:sz w:val="22"/>
          <w:szCs w:val="22"/>
        </w:rPr>
        <w:t>a</w:t>
      </w:r>
      <w:r w:rsidR="009C6030" w:rsidRPr="6C98A33D">
        <w:rPr>
          <w:rFonts w:ascii="Arial" w:hAnsi="Arial" w:cs="Arial"/>
          <w:sz w:val="22"/>
          <w:szCs w:val="22"/>
        </w:rPr>
        <w:t>l street.</w:t>
      </w:r>
    </w:p>
    <w:p w14:paraId="39146286" w14:textId="77777777" w:rsidR="00C67111" w:rsidRPr="00C67111" w:rsidRDefault="00C67111" w:rsidP="00C67111">
      <w:pPr>
        <w:pStyle w:val="ListParagraph"/>
        <w:rPr>
          <w:rFonts w:ascii="Arial" w:hAnsi="Arial" w:cs="Arial"/>
          <w:sz w:val="22"/>
          <w:szCs w:val="22"/>
        </w:rPr>
      </w:pPr>
    </w:p>
    <w:p w14:paraId="50B9DE1B" w14:textId="0C3E1E98" w:rsidR="007B3300" w:rsidRDefault="00AF52A2" w:rsidP="6C98A33D">
      <w:pPr>
        <w:pStyle w:val="ListParagraph"/>
        <w:numPr>
          <w:ilvl w:val="1"/>
          <w:numId w:val="4"/>
        </w:numPr>
        <w:ind w:left="709" w:hanging="706"/>
        <w:jc w:val="both"/>
        <w:rPr>
          <w:rFonts w:ascii="Arial" w:hAnsi="Arial" w:cs="Arial"/>
          <w:sz w:val="22"/>
          <w:szCs w:val="22"/>
        </w:rPr>
      </w:pPr>
      <w:r w:rsidRPr="6C98A33D">
        <w:rPr>
          <w:rFonts w:ascii="Arial" w:hAnsi="Arial" w:cs="Arial"/>
          <w:sz w:val="22"/>
          <w:szCs w:val="22"/>
        </w:rPr>
        <w:t xml:space="preserve">The applicant </w:t>
      </w:r>
      <w:r w:rsidR="003B2549" w:rsidRPr="6C98A33D">
        <w:rPr>
          <w:rFonts w:ascii="Arial" w:hAnsi="Arial" w:cs="Arial"/>
          <w:sz w:val="22"/>
          <w:szCs w:val="22"/>
        </w:rPr>
        <w:t xml:space="preserve">advises that the </w:t>
      </w:r>
      <w:r w:rsidR="00F273A6" w:rsidRPr="6C98A33D">
        <w:rPr>
          <w:rFonts w:ascii="Arial" w:hAnsi="Arial" w:cs="Arial"/>
          <w:sz w:val="22"/>
          <w:szCs w:val="22"/>
        </w:rPr>
        <w:t xml:space="preserve">former adult </w:t>
      </w:r>
      <w:r w:rsidR="003B2549" w:rsidRPr="6C98A33D">
        <w:rPr>
          <w:rFonts w:ascii="Arial" w:hAnsi="Arial" w:cs="Arial"/>
          <w:sz w:val="22"/>
          <w:szCs w:val="22"/>
        </w:rPr>
        <w:t xml:space="preserve">residents are </w:t>
      </w:r>
      <w:r w:rsidR="006644E9">
        <w:rPr>
          <w:rFonts w:ascii="Arial" w:hAnsi="Arial" w:cs="Arial"/>
          <w:sz w:val="22"/>
          <w:szCs w:val="22"/>
        </w:rPr>
        <w:t>re</w:t>
      </w:r>
      <w:r w:rsidR="003B2549" w:rsidRPr="6C98A33D">
        <w:rPr>
          <w:rFonts w:ascii="Arial" w:hAnsi="Arial" w:cs="Arial"/>
          <w:sz w:val="22"/>
          <w:szCs w:val="22"/>
        </w:rPr>
        <w:t>housed in other</w:t>
      </w:r>
      <w:r w:rsidR="002B7A5C" w:rsidRPr="6C98A33D">
        <w:rPr>
          <w:rFonts w:ascii="Arial" w:hAnsi="Arial" w:cs="Arial"/>
          <w:sz w:val="22"/>
          <w:szCs w:val="22"/>
        </w:rPr>
        <w:t xml:space="preserve"> family </w:t>
      </w:r>
      <w:r w:rsidR="0071251F" w:rsidRPr="6C98A33D">
        <w:rPr>
          <w:rFonts w:ascii="Arial" w:hAnsi="Arial" w:cs="Arial"/>
          <w:sz w:val="22"/>
          <w:szCs w:val="22"/>
        </w:rPr>
        <w:t>house</w:t>
      </w:r>
      <w:r w:rsidR="002B7A5C" w:rsidRPr="6C98A33D">
        <w:rPr>
          <w:rFonts w:ascii="Arial" w:hAnsi="Arial" w:cs="Arial"/>
          <w:sz w:val="22"/>
          <w:szCs w:val="22"/>
        </w:rPr>
        <w:t xml:space="preserve"> s</w:t>
      </w:r>
      <w:r w:rsidR="008B1DC1" w:rsidRPr="6C98A33D">
        <w:rPr>
          <w:rFonts w:ascii="Arial" w:hAnsi="Arial" w:cs="Arial"/>
          <w:sz w:val="22"/>
          <w:szCs w:val="22"/>
        </w:rPr>
        <w:t>ituation</w:t>
      </w:r>
      <w:r w:rsidR="002B7A5C" w:rsidRPr="6C98A33D">
        <w:rPr>
          <w:rFonts w:ascii="Arial" w:hAnsi="Arial" w:cs="Arial"/>
          <w:sz w:val="22"/>
          <w:szCs w:val="22"/>
        </w:rPr>
        <w:t xml:space="preserve">s within the </w:t>
      </w:r>
      <w:proofErr w:type="gramStart"/>
      <w:r w:rsidR="00BA3476" w:rsidRPr="6C98A33D">
        <w:rPr>
          <w:rFonts w:ascii="Arial" w:hAnsi="Arial" w:cs="Arial"/>
          <w:sz w:val="22"/>
          <w:szCs w:val="22"/>
        </w:rPr>
        <w:t>B</w:t>
      </w:r>
      <w:r w:rsidR="002B7A5C" w:rsidRPr="6C98A33D">
        <w:rPr>
          <w:rFonts w:ascii="Arial" w:hAnsi="Arial" w:cs="Arial"/>
          <w:sz w:val="22"/>
          <w:szCs w:val="22"/>
        </w:rPr>
        <w:t>orough</w:t>
      </w:r>
      <w:proofErr w:type="gramEnd"/>
      <w:r w:rsidR="002B7A5C" w:rsidRPr="6C98A33D">
        <w:rPr>
          <w:rFonts w:ascii="Arial" w:hAnsi="Arial" w:cs="Arial"/>
          <w:sz w:val="22"/>
          <w:szCs w:val="22"/>
        </w:rPr>
        <w:t xml:space="preserve"> and they </w:t>
      </w:r>
      <w:r w:rsidR="00BA3476" w:rsidRPr="6C98A33D">
        <w:rPr>
          <w:rFonts w:ascii="Arial" w:hAnsi="Arial" w:cs="Arial"/>
          <w:sz w:val="22"/>
          <w:szCs w:val="22"/>
        </w:rPr>
        <w:t xml:space="preserve">continue to </w:t>
      </w:r>
      <w:r w:rsidR="002B7A5C" w:rsidRPr="6C98A33D">
        <w:rPr>
          <w:rFonts w:ascii="Arial" w:hAnsi="Arial" w:cs="Arial"/>
          <w:sz w:val="22"/>
          <w:szCs w:val="22"/>
        </w:rPr>
        <w:t xml:space="preserve">receive daily care </w:t>
      </w:r>
      <w:r w:rsidR="00793622" w:rsidRPr="6C98A33D">
        <w:rPr>
          <w:rFonts w:ascii="Arial" w:hAnsi="Arial" w:cs="Arial"/>
          <w:sz w:val="22"/>
          <w:szCs w:val="22"/>
        </w:rPr>
        <w:t>commensurate with their needs and in some cases</w:t>
      </w:r>
      <w:r w:rsidR="00BA3476" w:rsidRPr="6C98A33D">
        <w:rPr>
          <w:rFonts w:ascii="Arial" w:hAnsi="Arial" w:cs="Arial"/>
          <w:sz w:val="22"/>
          <w:szCs w:val="22"/>
        </w:rPr>
        <w:t>,</w:t>
      </w:r>
      <w:r w:rsidR="00793622" w:rsidRPr="6C98A33D">
        <w:rPr>
          <w:rFonts w:ascii="Arial" w:hAnsi="Arial" w:cs="Arial"/>
          <w:sz w:val="22"/>
          <w:szCs w:val="22"/>
        </w:rPr>
        <w:t xml:space="preserve"> this will include overnight stays by staff.  The applicant advises that </w:t>
      </w:r>
      <w:r w:rsidR="00AB2106" w:rsidRPr="6C98A33D">
        <w:rPr>
          <w:rFonts w:ascii="Arial" w:hAnsi="Arial" w:cs="Arial"/>
          <w:sz w:val="22"/>
          <w:szCs w:val="22"/>
        </w:rPr>
        <w:t>there is sufficient accommodation</w:t>
      </w:r>
      <w:r w:rsidR="002E0590" w:rsidRPr="6C98A33D">
        <w:rPr>
          <w:rFonts w:ascii="Arial" w:hAnsi="Arial" w:cs="Arial"/>
          <w:sz w:val="22"/>
          <w:szCs w:val="22"/>
        </w:rPr>
        <w:t>,</w:t>
      </w:r>
      <w:r w:rsidR="00AB2106" w:rsidRPr="6C98A33D">
        <w:rPr>
          <w:rFonts w:ascii="Arial" w:hAnsi="Arial" w:cs="Arial"/>
          <w:sz w:val="22"/>
          <w:szCs w:val="22"/>
        </w:rPr>
        <w:t xml:space="preserve"> both </w:t>
      </w:r>
      <w:r w:rsidR="002E0590" w:rsidRPr="6C98A33D">
        <w:rPr>
          <w:rFonts w:ascii="Arial" w:hAnsi="Arial" w:cs="Arial"/>
          <w:sz w:val="22"/>
          <w:szCs w:val="22"/>
        </w:rPr>
        <w:t>C</w:t>
      </w:r>
      <w:r w:rsidR="00AB2106" w:rsidRPr="6C98A33D">
        <w:rPr>
          <w:rFonts w:ascii="Arial" w:hAnsi="Arial" w:cs="Arial"/>
          <w:sz w:val="22"/>
          <w:szCs w:val="22"/>
        </w:rPr>
        <w:t>ouncil</w:t>
      </w:r>
      <w:r w:rsidR="002E0590" w:rsidRPr="6C98A33D">
        <w:rPr>
          <w:rFonts w:ascii="Arial" w:hAnsi="Arial" w:cs="Arial"/>
          <w:sz w:val="22"/>
          <w:szCs w:val="22"/>
        </w:rPr>
        <w:t>-</w:t>
      </w:r>
      <w:r w:rsidR="00AB2106" w:rsidRPr="6C98A33D">
        <w:rPr>
          <w:rFonts w:ascii="Arial" w:hAnsi="Arial" w:cs="Arial"/>
          <w:sz w:val="22"/>
          <w:szCs w:val="22"/>
        </w:rPr>
        <w:t xml:space="preserve">owned </w:t>
      </w:r>
      <w:r w:rsidR="002E0590" w:rsidRPr="6C98A33D">
        <w:rPr>
          <w:rFonts w:ascii="Arial" w:hAnsi="Arial" w:cs="Arial"/>
          <w:sz w:val="22"/>
          <w:szCs w:val="22"/>
        </w:rPr>
        <w:t>and</w:t>
      </w:r>
      <w:r w:rsidR="00AB2106" w:rsidRPr="6C98A33D">
        <w:rPr>
          <w:rFonts w:ascii="Arial" w:hAnsi="Arial" w:cs="Arial"/>
          <w:sz w:val="22"/>
          <w:szCs w:val="22"/>
        </w:rPr>
        <w:t xml:space="preserve"> in the private sector in the </w:t>
      </w:r>
      <w:r w:rsidR="008B1DC1" w:rsidRPr="6C98A33D">
        <w:rPr>
          <w:rFonts w:ascii="Arial" w:hAnsi="Arial" w:cs="Arial"/>
          <w:sz w:val="22"/>
          <w:szCs w:val="22"/>
        </w:rPr>
        <w:t>B</w:t>
      </w:r>
      <w:r w:rsidR="00AB2106" w:rsidRPr="6C98A33D">
        <w:rPr>
          <w:rFonts w:ascii="Arial" w:hAnsi="Arial" w:cs="Arial"/>
          <w:sz w:val="22"/>
          <w:szCs w:val="22"/>
        </w:rPr>
        <w:t>orough</w:t>
      </w:r>
      <w:r w:rsidR="008B1DC1" w:rsidRPr="6C98A33D">
        <w:rPr>
          <w:rFonts w:ascii="Arial" w:hAnsi="Arial" w:cs="Arial"/>
          <w:sz w:val="22"/>
          <w:szCs w:val="22"/>
        </w:rPr>
        <w:t>,</w:t>
      </w:r>
      <w:r w:rsidR="00AB2106" w:rsidRPr="6C98A33D">
        <w:rPr>
          <w:rFonts w:ascii="Arial" w:hAnsi="Arial" w:cs="Arial"/>
          <w:sz w:val="22"/>
          <w:szCs w:val="22"/>
        </w:rPr>
        <w:t xml:space="preserve"> to provide</w:t>
      </w:r>
      <w:r w:rsidR="00330533" w:rsidRPr="6C98A33D">
        <w:rPr>
          <w:rFonts w:ascii="Arial" w:hAnsi="Arial" w:cs="Arial"/>
          <w:sz w:val="22"/>
          <w:szCs w:val="22"/>
        </w:rPr>
        <w:t xml:space="preserve"> this kind of care for these residents</w:t>
      </w:r>
      <w:r w:rsidR="00BA3476" w:rsidRPr="6C98A33D">
        <w:rPr>
          <w:rFonts w:ascii="Arial" w:hAnsi="Arial" w:cs="Arial"/>
          <w:sz w:val="22"/>
          <w:szCs w:val="22"/>
        </w:rPr>
        <w:t>,</w:t>
      </w:r>
      <w:r w:rsidR="00330533" w:rsidRPr="6C98A33D">
        <w:rPr>
          <w:rFonts w:ascii="Arial" w:hAnsi="Arial" w:cs="Arial"/>
          <w:sz w:val="22"/>
          <w:szCs w:val="22"/>
        </w:rPr>
        <w:t xml:space="preserve"> meaning that this property is one which has been identified as surplus to </w:t>
      </w:r>
      <w:r w:rsidR="006644E9">
        <w:rPr>
          <w:rFonts w:ascii="Arial" w:hAnsi="Arial" w:cs="Arial"/>
          <w:sz w:val="22"/>
          <w:szCs w:val="22"/>
        </w:rPr>
        <w:t xml:space="preserve">Adult Care </w:t>
      </w:r>
      <w:r w:rsidR="00330533" w:rsidRPr="6C98A33D">
        <w:rPr>
          <w:rFonts w:ascii="Arial" w:hAnsi="Arial" w:cs="Arial"/>
          <w:sz w:val="22"/>
          <w:szCs w:val="22"/>
        </w:rPr>
        <w:t>requirements.</w:t>
      </w:r>
      <w:r w:rsidR="003B2549" w:rsidRPr="6C98A33D">
        <w:rPr>
          <w:rFonts w:ascii="Arial" w:hAnsi="Arial" w:cs="Arial"/>
          <w:sz w:val="22"/>
          <w:szCs w:val="22"/>
        </w:rPr>
        <w:t xml:space="preserve">  </w:t>
      </w:r>
    </w:p>
    <w:p w14:paraId="058A9325" w14:textId="77777777" w:rsidR="007B3300" w:rsidRPr="007B3300" w:rsidRDefault="007B3300" w:rsidP="007B3300">
      <w:pPr>
        <w:pStyle w:val="ListParagraph"/>
        <w:rPr>
          <w:rFonts w:ascii="Arial" w:hAnsi="Arial" w:cs="Arial"/>
          <w:sz w:val="22"/>
          <w:szCs w:val="22"/>
        </w:rPr>
      </w:pPr>
    </w:p>
    <w:p w14:paraId="37A7A284" w14:textId="4CCC75D3" w:rsidR="007B3300" w:rsidRDefault="00C37213" w:rsidP="6C98A33D">
      <w:pPr>
        <w:pStyle w:val="ListParagraph"/>
        <w:numPr>
          <w:ilvl w:val="1"/>
          <w:numId w:val="4"/>
        </w:numPr>
        <w:ind w:left="709" w:hanging="706"/>
        <w:jc w:val="both"/>
        <w:rPr>
          <w:rFonts w:ascii="Arial" w:hAnsi="Arial" w:cs="Arial"/>
          <w:sz w:val="22"/>
          <w:szCs w:val="22"/>
        </w:rPr>
      </w:pPr>
      <w:r w:rsidRPr="6C98A33D">
        <w:rPr>
          <w:rFonts w:ascii="Arial" w:hAnsi="Arial" w:cs="Arial"/>
          <w:sz w:val="22"/>
          <w:szCs w:val="22"/>
        </w:rPr>
        <w:t xml:space="preserve">The Local Plan contains policies to protect the </w:t>
      </w:r>
      <w:r w:rsidR="009F52FE" w:rsidRPr="6C98A33D">
        <w:rPr>
          <w:rFonts w:ascii="Arial" w:hAnsi="Arial" w:cs="Arial"/>
          <w:sz w:val="22"/>
          <w:szCs w:val="22"/>
        </w:rPr>
        <w:t xml:space="preserve">existing dwelling </w:t>
      </w:r>
      <w:r w:rsidRPr="6C98A33D">
        <w:rPr>
          <w:rFonts w:ascii="Arial" w:hAnsi="Arial" w:cs="Arial"/>
          <w:sz w:val="22"/>
          <w:szCs w:val="22"/>
        </w:rPr>
        <w:t>stock (H7), provide accommodation for vulnerable groups (H11) and to protect or improve community facilities (OU1).  Whilst the site has not been a family dwelling for very many years, its last use was a C3</w:t>
      </w:r>
      <w:r w:rsidR="00EF44B8" w:rsidRPr="6C98A33D">
        <w:rPr>
          <w:rFonts w:ascii="Arial" w:hAnsi="Arial" w:cs="Arial"/>
          <w:sz w:val="22"/>
          <w:szCs w:val="22"/>
        </w:rPr>
        <w:t>(b)</w:t>
      </w:r>
      <w:r w:rsidRPr="6C98A33D">
        <w:rPr>
          <w:rFonts w:ascii="Arial" w:hAnsi="Arial" w:cs="Arial"/>
          <w:sz w:val="22"/>
          <w:szCs w:val="22"/>
        </w:rPr>
        <w:t xml:space="preserve"> use, </w:t>
      </w:r>
      <w:proofErr w:type="spellStart"/>
      <w:r w:rsidR="00EF44B8" w:rsidRPr="6C98A33D">
        <w:rPr>
          <w:rFonts w:ascii="Arial" w:hAnsi="Arial" w:cs="Arial"/>
          <w:sz w:val="22"/>
          <w:szCs w:val="22"/>
        </w:rPr>
        <w:t>ie</w:t>
      </w:r>
      <w:proofErr w:type="spellEnd"/>
      <w:r w:rsidR="00EF44B8" w:rsidRPr="6C98A33D">
        <w:rPr>
          <w:rFonts w:ascii="Arial" w:hAnsi="Arial" w:cs="Arial"/>
          <w:sz w:val="22"/>
          <w:szCs w:val="22"/>
        </w:rPr>
        <w:t>.</w:t>
      </w:r>
      <w:r w:rsidRPr="6C98A33D">
        <w:rPr>
          <w:rFonts w:ascii="Arial" w:hAnsi="Arial" w:cs="Arial"/>
          <w:sz w:val="22"/>
          <w:szCs w:val="22"/>
        </w:rPr>
        <w:t xml:space="preserve"> with an element of care.  That planning permission did not prevent the site from potentially reverting to a C3 use.  Both the last </w:t>
      </w:r>
      <w:r w:rsidR="008474F6" w:rsidRPr="6C98A33D">
        <w:rPr>
          <w:rFonts w:ascii="Arial" w:hAnsi="Arial" w:cs="Arial"/>
          <w:sz w:val="22"/>
          <w:szCs w:val="22"/>
        </w:rPr>
        <w:t xml:space="preserve">C3(b) </w:t>
      </w:r>
      <w:r w:rsidRPr="6C98A33D">
        <w:rPr>
          <w:rFonts w:ascii="Arial" w:hAnsi="Arial" w:cs="Arial"/>
          <w:sz w:val="22"/>
          <w:szCs w:val="22"/>
        </w:rPr>
        <w:t xml:space="preserve">use and the proposed use will provide an element of community use and provide residential accommodation and care for vulnerable groups.  Overall, officers consider that in this instance, the technical loss of a dwelling is outweighed by the benefits of providing a </w:t>
      </w:r>
      <w:proofErr w:type="spellStart"/>
      <w:r w:rsidRPr="6C98A33D">
        <w:rPr>
          <w:rFonts w:ascii="Arial" w:hAnsi="Arial" w:cs="Arial"/>
          <w:sz w:val="22"/>
          <w:szCs w:val="22"/>
        </w:rPr>
        <w:t>childrens</w:t>
      </w:r>
      <w:r w:rsidR="0024144F" w:rsidRPr="6C98A33D">
        <w:rPr>
          <w:rFonts w:ascii="Arial" w:hAnsi="Arial" w:cs="Arial"/>
          <w:sz w:val="22"/>
          <w:szCs w:val="22"/>
        </w:rPr>
        <w:t>’</w:t>
      </w:r>
      <w:proofErr w:type="spellEnd"/>
      <w:r w:rsidRPr="6C98A33D">
        <w:rPr>
          <w:rFonts w:ascii="Arial" w:hAnsi="Arial" w:cs="Arial"/>
          <w:sz w:val="22"/>
          <w:szCs w:val="22"/>
        </w:rPr>
        <w:t xml:space="preserve"> home and </w:t>
      </w:r>
      <w:r w:rsidR="00D0085C" w:rsidRPr="6C98A33D">
        <w:rPr>
          <w:rFonts w:ascii="Arial" w:hAnsi="Arial" w:cs="Arial"/>
          <w:sz w:val="22"/>
          <w:szCs w:val="22"/>
        </w:rPr>
        <w:t xml:space="preserve">is </w:t>
      </w:r>
      <w:r w:rsidRPr="6C98A33D">
        <w:rPr>
          <w:rFonts w:ascii="Arial" w:hAnsi="Arial" w:cs="Arial"/>
          <w:sz w:val="22"/>
          <w:szCs w:val="22"/>
        </w:rPr>
        <w:t>in princ</w:t>
      </w:r>
      <w:r w:rsidR="00621311" w:rsidRPr="6C98A33D">
        <w:rPr>
          <w:rFonts w:ascii="Arial" w:hAnsi="Arial" w:cs="Arial"/>
          <w:sz w:val="22"/>
          <w:szCs w:val="22"/>
        </w:rPr>
        <w:t>i</w:t>
      </w:r>
      <w:r w:rsidRPr="6C98A33D">
        <w:rPr>
          <w:rFonts w:ascii="Arial" w:hAnsi="Arial" w:cs="Arial"/>
          <w:sz w:val="22"/>
          <w:szCs w:val="22"/>
        </w:rPr>
        <w:t>ple accept</w:t>
      </w:r>
      <w:r w:rsidR="00D0085C" w:rsidRPr="6C98A33D">
        <w:rPr>
          <w:rFonts w:ascii="Arial" w:hAnsi="Arial" w:cs="Arial"/>
          <w:sz w:val="22"/>
          <w:szCs w:val="22"/>
        </w:rPr>
        <w:t>ed</w:t>
      </w:r>
      <w:r w:rsidRPr="6C98A33D">
        <w:rPr>
          <w:rFonts w:ascii="Arial" w:hAnsi="Arial" w:cs="Arial"/>
          <w:sz w:val="22"/>
          <w:szCs w:val="22"/>
        </w:rPr>
        <w:t>.</w:t>
      </w:r>
      <w:r w:rsidR="00177FE7" w:rsidRPr="6C98A33D">
        <w:rPr>
          <w:rFonts w:ascii="Arial" w:hAnsi="Arial" w:cs="Arial"/>
          <w:sz w:val="22"/>
          <w:szCs w:val="22"/>
        </w:rPr>
        <w:t xml:space="preserve">  The proposal will also provide employment</w:t>
      </w:r>
      <w:r w:rsidR="00CB3DDF" w:rsidRPr="6C98A33D">
        <w:rPr>
          <w:rFonts w:ascii="Arial" w:hAnsi="Arial" w:cs="Arial"/>
          <w:sz w:val="22"/>
          <w:szCs w:val="22"/>
        </w:rPr>
        <w:t xml:space="preserve"> through the various support staff required</w:t>
      </w:r>
      <w:r w:rsidR="00A00474" w:rsidRPr="6C98A33D">
        <w:rPr>
          <w:rFonts w:ascii="Arial" w:hAnsi="Arial" w:cs="Arial"/>
          <w:sz w:val="22"/>
          <w:szCs w:val="22"/>
        </w:rPr>
        <w:t xml:space="preserve"> (see below)</w:t>
      </w:r>
      <w:r w:rsidR="00177FE7" w:rsidRPr="6C98A33D">
        <w:rPr>
          <w:rFonts w:ascii="Arial" w:hAnsi="Arial" w:cs="Arial"/>
          <w:sz w:val="22"/>
          <w:szCs w:val="22"/>
        </w:rPr>
        <w:t xml:space="preserve">, which is a </w:t>
      </w:r>
      <w:r w:rsidR="002A3EF4" w:rsidRPr="6C98A33D">
        <w:rPr>
          <w:rFonts w:ascii="Arial" w:hAnsi="Arial" w:cs="Arial"/>
          <w:sz w:val="22"/>
          <w:szCs w:val="22"/>
        </w:rPr>
        <w:t xml:space="preserve">further </w:t>
      </w:r>
      <w:r w:rsidR="00177FE7" w:rsidRPr="6C98A33D">
        <w:rPr>
          <w:rFonts w:ascii="Arial" w:hAnsi="Arial" w:cs="Arial"/>
          <w:sz w:val="22"/>
          <w:szCs w:val="22"/>
        </w:rPr>
        <w:t>benefit of the proposals.</w:t>
      </w:r>
    </w:p>
    <w:p w14:paraId="351260E5" w14:textId="77777777" w:rsidR="007B3300" w:rsidRPr="007B3300" w:rsidRDefault="007B3300" w:rsidP="007B3300">
      <w:pPr>
        <w:pStyle w:val="ListParagraph"/>
        <w:rPr>
          <w:rFonts w:ascii="Arial" w:hAnsi="Arial" w:cs="Arial"/>
          <w:sz w:val="22"/>
          <w:szCs w:val="22"/>
        </w:rPr>
      </w:pPr>
    </w:p>
    <w:p w14:paraId="24E63D80" w14:textId="77777777" w:rsidR="00526C71" w:rsidRDefault="00526C71" w:rsidP="00526C71">
      <w:pPr>
        <w:pStyle w:val="ListParagraph"/>
        <w:rPr>
          <w:rFonts w:ascii="Arial" w:hAnsi="Arial" w:cs="Arial"/>
          <w:sz w:val="22"/>
          <w:szCs w:val="22"/>
        </w:rPr>
      </w:pPr>
    </w:p>
    <w:p w14:paraId="55B3AAEC" w14:textId="77777777" w:rsidR="00877BC0" w:rsidRDefault="00877BC0" w:rsidP="00526C71">
      <w:pPr>
        <w:pStyle w:val="ListParagraph"/>
        <w:rPr>
          <w:rFonts w:ascii="Arial" w:hAnsi="Arial" w:cs="Arial"/>
          <w:sz w:val="22"/>
          <w:szCs w:val="22"/>
        </w:rPr>
      </w:pPr>
    </w:p>
    <w:p w14:paraId="2ADFF067" w14:textId="77777777" w:rsidR="00877BC0" w:rsidRDefault="00877BC0" w:rsidP="00526C71">
      <w:pPr>
        <w:pStyle w:val="ListParagraph"/>
        <w:rPr>
          <w:rFonts w:ascii="Arial" w:hAnsi="Arial" w:cs="Arial"/>
          <w:sz w:val="22"/>
          <w:szCs w:val="22"/>
        </w:rPr>
      </w:pPr>
    </w:p>
    <w:p w14:paraId="41A9C903" w14:textId="77777777" w:rsidR="00526C71" w:rsidRPr="00006DE1" w:rsidRDefault="00526C71" w:rsidP="00526C71">
      <w:pPr>
        <w:pStyle w:val="ListParagraph"/>
        <w:spacing w:after="160"/>
        <w:jc w:val="both"/>
        <w:rPr>
          <w:rFonts w:ascii="Arial" w:hAnsi="Arial" w:cs="Arial"/>
          <w:b/>
          <w:bCs/>
          <w:sz w:val="22"/>
          <w:szCs w:val="22"/>
        </w:rPr>
      </w:pPr>
      <w:r w:rsidRPr="00006DE1">
        <w:rPr>
          <w:rFonts w:ascii="Arial" w:hAnsi="Arial" w:cs="Arial"/>
          <w:b/>
          <w:bCs/>
          <w:sz w:val="22"/>
          <w:szCs w:val="22"/>
        </w:rPr>
        <w:lastRenderedPageBreak/>
        <w:t>Impact on neighbour amenity (including disturbance and parking)</w:t>
      </w:r>
    </w:p>
    <w:p w14:paraId="3C6C2955" w14:textId="77777777" w:rsidR="00526C71" w:rsidRPr="00526C71" w:rsidRDefault="00526C71" w:rsidP="00526C71">
      <w:pPr>
        <w:pStyle w:val="ListParagraph"/>
        <w:rPr>
          <w:rFonts w:ascii="Arial" w:hAnsi="Arial" w:cs="Arial"/>
          <w:sz w:val="22"/>
          <w:szCs w:val="22"/>
        </w:rPr>
      </w:pPr>
    </w:p>
    <w:p w14:paraId="08590D2C" w14:textId="47CA037C" w:rsidR="00AD674A" w:rsidRDefault="00672357" w:rsidP="6C98A33D">
      <w:pPr>
        <w:pStyle w:val="ListParagraph"/>
        <w:numPr>
          <w:ilvl w:val="1"/>
          <w:numId w:val="4"/>
        </w:numPr>
        <w:spacing w:after="160"/>
        <w:ind w:left="720" w:hanging="706"/>
        <w:jc w:val="both"/>
        <w:rPr>
          <w:rFonts w:ascii="Arial" w:hAnsi="Arial" w:cs="Arial"/>
          <w:sz w:val="22"/>
          <w:szCs w:val="22"/>
        </w:rPr>
      </w:pPr>
      <w:r w:rsidRPr="179088A9">
        <w:rPr>
          <w:rFonts w:ascii="Arial" w:hAnsi="Arial" w:cs="Arial"/>
          <w:sz w:val="22"/>
          <w:szCs w:val="22"/>
        </w:rPr>
        <w:t xml:space="preserve">The applicant’s planning statement provides a </w:t>
      </w:r>
      <w:r w:rsidR="00C7302F" w:rsidRPr="179088A9">
        <w:rPr>
          <w:rFonts w:ascii="Arial" w:hAnsi="Arial" w:cs="Arial"/>
          <w:sz w:val="22"/>
          <w:szCs w:val="22"/>
        </w:rPr>
        <w:t xml:space="preserve">detailed description of the operation of the home.  It would be a </w:t>
      </w:r>
      <w:proofErr w:type="gramStart"/>
      <w:r w:rsidR="00C7302F" w:rsidRPr="179088A9">
        <w:rPr>
          <w:rFonts w:ascii="Arial" w:hAnsi="Arial" w:cs="Arial"/>
          <w:sz w:val="22"/>
          <w:szCs w:val="22"/>
        </w:rPr>
        <w:t>four bedroom</w:t>
      </w:r>
      <w:proofErr w:type="gramEnd"/>
      <w:r w:rsidR="00C7302F" w:rsidRPr="179088A9">
        <w:rPr>
          <w:rFonts w:ascii="Arial" w:hAnsi="Arial" w:cs="Arial"/>
          <w:sz w:val="22"/>
          <w:szCs w:val="22"/>
        </w:rPr>
        <w:t xml:space="preserve"> children's home designed to provide stable long term homes</w:t>
      </w:r>
      <w:r w:rsidR="00115F42" w:rsidRPr="179088A9">
        <w:rPr>
          <w:rFonts w:ascii="Arial" w:hAnsi="Arial" w:cs="Arial"/>
          <w:sz w:val="22"/>
          <w:szCs w:val="22"/>
        </w:rPr>
        <w:t xml:space="preserve"> (minimum usual length of stay would be nine months)</w:t>
      </w:r>
      <w:r w:rsidR="00C7302F" w:rsidRPr="179088A9">
        <w:rPr>
          <w:rFonts w:ascii="Arial" w:hAnsi="Arial" w:cs="Arial"/>
          <w:sz w:val="22"/>
          <w:szCs w:val="22"/>
        </w:rPr>
        <w:t xml:space="preserve"> for </w:t>
      </w:r>
      <w:r w:rsidR="00115F42" w:rsidRPr="179088A9">
        <w:rPr>
          <w:rFonts w:ascii="Arial" w:hAnsi="Arial" w:cs="Arial"/>
          <w:sz w:val="22"/>
          <w:szCs w:val="22"/>
        </w:rPr>
        <w:t>up</w:t>
      </w:r>
      <w:r w:rsidR="76987E85" w:rsidRPr="179088A9">
        <w:rPr>
          <w:rFonts w:ascii="Arial" w:hAnsi="Arial" w:cs="Arial"/>
          <w:sz w:val="22"/>
          <w:szCs w:val="22"/>
        </w:rPr>
        <w:t xml:space="preserve"> </w:t>
      </w:r>
      <w:r w:rsidR="00115F42" w:rsidRPr="179088A9">
        <w:rPr>
          <w:rFonts w:ascii="Arial" w:hAnsi="Arial" w:cs="Arial"/>
          <w:sz w:val="22"/>
          <w:szCs w:val="22"/>
        </w:rPr>
        <w:t>to</w:t>
      </w:r>
      <w:r w:rsidR="00C7302F" w:rsidRPr="179088A9">
        <w:rPr>
          <w:rFonts w:ascii="Arial" w:hAnsi="Arial" w:cs="Arial"/>
          <w:sz w:val="22"/>
          <w:szCs w:val="22"/>
        </w:rPr>
        <w:t xml:space="preserve"> four children</w:t>
      </w:r>
      <w:r w:rsidR="00526C71" w:rsidRPr="179088A9">
        <w:rPr>
          <w:rFonts w:ascii="Arial" w:hAnsi="Arial" w:cs="Arial"/>
          <w:sz w:val="22"/>
          <w:szCs w:val="22"/>
        </w:rPr>
        <w:t>.</w:t>
      </w:r>
      <w:r w:rsidR="008D2355" w:rsidRPr="179088A9">
        <w:rPr>
          <w:rFonts w:ascii="Arial" w:hAnsi="Arial" w:cs="Arial"/>
          <w:sz w:val="22"/>
          <w:szCs w:val="22"/>
        </w:rPr>
        <w:t xml:space="preserve"> </w:t>
      </w:r>
      <w:r w:rsidR="00526C71" w:rsidRPr="179088A9">
        <w:rPr>
          <w:rFonts w:ascii="Arial" w:hAnsi="Arial" w:cs="Arial"/>
          <w:sz w:val="22"/>
          <w:szCs w:val="22"/>
        </w:rPr>
        <w:t xml:space="preserve"> I</w:t>
      </w:r>
      <w:r w:rsidR="008D2355" w:rsidRPr="179088A9">
        <w:rPr>
          <w:rFonts w:ascii="Arial" w:hAnsi="Arial" w:cs="Arial"/>
          <w:sz w:val="22"/>
          <w:szCs w:val="22"/>
        </w:rPr>
        <w:t xml:space="preserve">t would be managed by a registered manager with support and </w:t>
      </w:r>
      <w:r w:rsidR="00150C87" w:rsidRPr="179088A9">
        <w:rPr>
          <w:rFonts w:ascii="Arial" w:hAnsi="Arial" w:cs="Arial"/>
          <w:sz w:val="22"/>
          <w:szCs w:val="22"/>
        </w:rPr>
        <w:t>other</w:t>
      </w:r>
      <w:r w:rsidR="008D2355" w:rsidRPr="179088A9">
        <w:rPr>
          <w:rFonts w:ascii="Arial" w:hAnsi="Arial" w:cs="Arial"/>
          <w:sz w:val="22"/>
          <w:szCs w:val="22"/>
        </w:rPr>
        <w:t xml:space="preserve"> staff </w:t>
      </w:r>
      <w:r w:rsidR="00150C87" w:rsidRPr="179088A9">
        <w:rPr>
          <w:rFonts w:ascii="Arial" w:hAnsi="Arial" w:cs="Arial"/>
          <w:sz w:val="22"/>
          <w:szCs w:val="22"/>
        </w:rPr>
        <w:t>du</w:t>
      </w:r>
      <w:r w:rsidR="008D2355" w:rsidRPr="179088A9">
        <w:rPr>
          <w:rFonts w:ascii="Arial" w:hAnsi="Arial" w:cs="Arial"/>
          <w:sz w:val="22"/>
          <w:szCs w:val="22"/>
        </w:rPr>
        <w:t>ring the day</w:t>
      </w:r>
      <w:r w:rsidR="004A21B1">
        <w:rPr>
          <w:rFonts w:ascii="Arial" w:hAnsi="Arial" w:cs="Arial"/>
          <w:sz w:val="22"/>
          <w:szCs w:val="22"/>
        </w:rPr>
        <w:t xml:space="preserve"> resulting in there being </w:t>
      </w:r>
      <w:r w:rsidR="008D2355" w:rsidRPr="179088A9">
        <w:rPr>
          <w:rFonts w:ascii="Arial" w:hAnsi="Arial" w:cs="Arial"/>
          <w:sz w:val="22"/>
          <w:szCs w:val="22"/>
        </w:rPr>
        <w:t xml:space="preserve">three to four staff on site at any one time.  </w:t>
      </w:r>
      <w:r w:rsidR="00DD5E13" w:rsidRPr="179088A9">
        <w:rPr>
          <w:rFonts w:ascii="Arial" w:hAnsi="Arial" w:cs="Arial"/>
          <w:sz w:val="22"/>
          <w:szCs w:val="22"/>
        </w:rPr>
        <w:t>The planning statement</w:t>
      </w:r>
      <w:r w:rsidR="00430D60" w:rsidRPr="179088A9">
        <w:rPr>
          <w:rFonts w:ascii="Arial" w:hAnsi="Arial" w:cs="Arial"/>
          <w:sz w:val="22"/>
          <w:szCs w:val="22"/>
        </w:rPr>
        <w:t xml:space="preserve"> sets out a usual daily schedule for the children which is quite structured</w:t>
      </w:r>
      <w:r w:rsidR="00B57800" w:rsidRPr="179088A9">
        <w:rPr>
          <w:rFonts w:ascii="Arial" w:hAnsi="Arial" w:cs="Arial"/>
          <w:sz w:val="22"/>
          <w:szCs w:val="22"/>
        </w:rPr>
        <w:t xml:space="preserve">.  </w:t>
      </w:r>
      <w:r w:rsidR="00045507" w:rsidRPr="179088A9">
        <w:rPr>
          <w:rFonts w:ascii="Arial" w:hAnsi="Arial" w:cs="Arial"/>
          <w:sz w:val="22"/>
          <w:szCs w:val="22"/>
        </w:rPr>
        <w:t xml:space="preserve">As well as support </w:t>
      </w:r>
      <w:r w:rsidR="00A35496" w:rsidRPr="179088A9">
        <w:rPr>
          <w:rFonts w:ascii="Arial" w:hAnsi="Arial" w:cs="Arial"/>
          <w:sz w:val="22"/>
          <w:szCs w:val="22"/>
        </w:rPr>
        <w:t>for the children as required, in other respects</w:t>
      </w:r>
      <w:r w:rsidR="00045507" w:rsidRPr="179088A9">
        <w:rPr>
          <w:rFonts w:ascii="Arial" w:hAnsi="Arial" w:cs="Arial"/>
          <w:sz w:val="22"/>
          <w:szCs w:val="22"/>
        </w:rPr>
        <w:t xml:space="preserve"> the property would largely operate as a </w:t>
      </w:r>
      <w:r w:rsidR="001410D3" w:rsidRPr="179088A9">
        <w:rPr>
          <w:rFonts w:ascii="Arial" w:hAnsi="Arial" w:cs="Arial"/>
          <w:sz w:val="22"/>
          <w:szCs w:val="22"/>
        </w:rPr>
        <w:t>‘</w:t>
      </w:r>
      <w:r w:rsidR="00045507" w:rsidRPr="179088A9">
        <w:rPr>
          <w:rFonts w:ascii="Arial" w:hAnsi="Arial" w:cs="Arial"/>
          <w:sz w:val="22"/>
          <w:szCs w:val="22"/>
        </w:rPr>
        <w:t>family</w:t>
      </w:r>
      <w:r w:rsidR="001410D3" w:rsidRPr="179088A9">
        <w:rPr>
          <w:rFonts w:ascii="Arial" w:hAnsi="Arial" w:cs="Arial"/>
          <w:sz w:val="22"/>
          <w:szCs w:val="22"/>
        </w:rPr>
        <w:t>-</w:t>
      </w:r>
      <w:r w:rsidR="00045507" w:rsidRPr="179088A9">
        <w:rPr>
          <w:rFonts w:ascii="Arial" w:hAnsi="Arial" w:cs="Arial"/>
          <w:sz w:val="22"/>
          <w:szCs w:val="22"/>
        </w:rPr>
        <w:t>style</w:t>
      </w:r>
      <w:r w:rsidR="00A64FE0" w:rsidRPr="179088A9">
        <w:rPr>
          <w:rFonts w:ascii="Arial" w:hAnsi="Arial" w:cs="Arial"/>
          <w:sz w:val="22"/>
          <w:szCs w:val="22"/>
        </w:rPr>
        <w:t>’</w:t>
      </w:r>
      <w:r w:rsidR="00597D11" w:rsidRPr="179088A9">
        <w:rPr>
          <w:rFonts w:ascii="Arial" w:hAnsi="Arial" w:cs="Arial"/>
          <w:sz w:val="22"/>
          <w:szCs w:val="22"/>
        </w:rPr>
        <w:t xml:space="preserve"> home.</w:t>
      </w:r>
      <w:r w:rsidR="00DD5E13" w:rsidRPr="179088A9">
        <w:rPr>
          <w:rFonts w:ascii="Arial" w:hAnsi="Arial" w:cs="Arial"/>
          <w:sz w:val="22"/>
          <w:szCs w:val="22"/>
        </w:rPr>
        <w:t xml:space="preserve">  </w:t>
      </w:r>
      <w:r w:rsidR="0034651B" w:rsidRPr="179088A9">
        <w:rPr>
          <w:rFonts w:ascii="Arial" w:hAnsi="Arial" w:cs="Arial"/>
          <w:sz w:val="22"/>
          <w:szCs w:val="22"/>
        </w:rPr>
        <w:t xml:space="preserve">Usually </w:t>
      </w:r>
      <w:r w:rsidR="00AD191C" w:rsidRPr="179088A9">
        <w:rPr>
          <w:rFonts w:ascii="Arial" w:hAnsi="Arial" w:cs="Arial"/>
          <w:sz w:val="22"/>
          <w:szCs w:val="22"/>
        </w:rPr>
        <w:t xml:space="preserve">there would be </w:t>
      </w:r>
      <w:r w:rsidR="0034651B" w:rsidRPr="179088A9">
        <w:rPr>
          <w:rFonts w:ascii="Arial" w:hAnsi="Arial" w:cs="Arial"/>
          <w:sz w:val="22"/>
          <w:szCs w:val="22"/>
        </w:rPr>
        <w:t xml:space="preserve">one or more adults sleeping overnight in the home and there would always be adults present.  </w:t>
      </w:r>
      <w:r w:rsidR="00597D11" w:rsidRPr="179088A9">
        <w:rPr>
          <w:rFonts w:ascii="Arial" w:hAnsi="Arial" w:cs="Arial"/>
          <w:sz w:val="22"/>
          <w:szCs w:val="22"/>
        </w:rPr>
        <w:t>Shift patterns would not start before 7</w:t>
      </w:r>
      <w:r w:rsidR="0003217B" w:rsidRPr="179088A9">
        <w:rPr>
          <w:rFonts w:ascii="Arial" w:hAnsi="Arial" w:cs="Arial"/>
          <w:sz w:val="22"/>
          <w:szCs w:val="22"/>
        </w:rPr>
        <w:t>am</w:t>
      </w:r>
      <w:r w:rsidR="00597D11" w:rsidRPr="179088A9">
        <w:rPr>
          <w:rFonts w:ascii="Arial" w:hAnsi="Arial" w:cs="Arial"/>
          <w:sz w:val="22"/>
          <w:szCs w:val="22"/>
        </w:rPr>
        <w:t xml:space="preserve"> </w:t>
      </w:r>
      <w:r w:rsidR="0003217B" w:rsidRPr="179088A9">
        <w:rPr>
          <w:rFonts w:ascii="Arial" w:hAnsi="Arial" w:cs="Arial"/>
          <w:sz w:val="22"/>
          <w:szCs w:val="22"/>
        </w:rPr>
        <w:t>or</w:t>
      </w:r>
      <w:r w:rsidR="00597D11" w:rsidRPr="179088A9">
        <w:rPr>
          <w:rFonts w:ascii="Arial" w:hAnsi="Arial" w:cs="Arial"/>
          <w:sz w:val="22"/>
          <w:szCs w:val="22"/>
        </w:rPr>
        <w:t xml:space="preserve"> </w:t>
      </w:r>
      <w:r w:rsidR="5ABB00C0" w:rsidRPr="179088A9">
        <w:rPr>
          <w:rFonts w:ascii="Arial" w:hAnsi="Arial" w:cs="Arial"/>
          <w:sz w:val="22"/>
          <w:szCs w:val="22"/>
        </w:rPr>
        <w:t>end</w:t>
      </w:r>
      <w:r w:rsidR="00597D11" w:rsidRPr="179088A9">
        <w:rPr>
          <w:rFonts w:ascii="Arial" w:hAnsi="Arial" w:cs="Arial"/>
          <w:sz w:val="22"/>
          <w:szCs w:val="22"/>
        </w:rPr>
        <w:t xml:space="preserve"> after 10</w:t>
      </w:r>
      <w:r w:rsidR="0003217B" w:rsidRPr="179088A9">
        <w:rPr>
          <w:rFonts w:ascii="Arial" w:hAnsi="Arial" w:cs="Arial"/>
          <w:sz w:val="22"/>
          <w:szCs w:val="22"/>
        </w:rPr>
        <w:t>pm</w:t>
      </w:r>
      <w:r w:rsidR="001C6654" w:rsidRPr="179088A9">
        <w:rPr>
          <w:rFonts w:ascii="Arial" w:hAnsi="Arial" w:cs="Arial"/>
          <w:sz w:val="22"/>
          <w:szCs w:val="22"/>
        </w:rPr>
        <w:t xml:space="preserve">, which would minimise comings and goings at unsociable hours.  </w:t>
      </w:r>
      <w:r w:rsidR="00A507A8" w:rsidRPr="179088A9">
        <w:rPr>
          <w:rFonts w:ascii="Arial" w:hAnsi="Arial" w:cs="Arial"/>
          <w:sz w:val="22"/>
          <w:szCs w:val="22"/>
        </w:rPr>
        <w:t xml:space="preserve">There would be occasional visitors and use of the garden as there would be with any usual family setting.  </w:t>
      </w:r>
      <w:r w:rsidR="00CE531E" w:rsidRPr="179088A9">
        <w:rPr>
          <w:rFonts w:ascii="Arial" w:hAnsi="Arial" w:cs="Arial"/>
          <w:sz w:val="22"/>
          <w:szCs w:val="22"/>
        </w:rPr>
        <w:t>The garden is</w:t>
      </w:r>
      <w:r w:rsidR="00170292" w:rsidRPr="179088A9">
        <w:rPr>
          <w:rFonts w:ascii="Arial" w:hAnsi="Arial" w:cs="Arial"/>
          <w:sz w:val="22"/>
          <w:szCs w:val="22"/>
        </w:rPr>
        <w:t xml:space="preserve"> presently hardstanding and</w:t>
      </w:r>
      <w:r w:rsidR="00CE531E" w:rsidRPr="179088A9">
        <w:rPr>
          <w:rFonts w:ascii="Arial" w:hAnsi="Arial" w:cs="Arial"/>
          <w:sz w:val="22"/>
          <w:szCs w:val="22"/>
        </w:rPr>
        <w:t xml:space="preserve"> </w:t>
      </w:r>
      <w:r w:rsidR="00F5537B" w:rsidRPr="179088A9">
        <w:rPr>
          <w:rFonts w:ascii="Arial" w:hAnsi="Arial" w:cs="Arial"/>
          <w:sz w:val="22"/>
          <w:szCs w:val="22"/>
        </w:rPr>
        <w:t xml:space="preserve">fully enclosed by Victorian walls </w:t>
      </w:r>
      <w:r w:rsidR="006F5C08" w:rsidRPr="179088A9">
        <w:rPr>
          <w:rFonts w:ascii="Arial" w:hAnsi="Arial" w:cs="Arial"/>
          <w:sz w:val="22"/>
          <w:szCs w:val="22"/>
        </w:rPr>
        <w:t>of 1.8m-2.2m in height</w:t>
      </w:r>
      <w:r w:rsidR="002A6012" w:rsidRPr="179088A9">
        <w:rPr>
          <w:rFonts w:ascii="Arial" w:hAnsi="Arial" w:cs="Arial"/>
          <w:sz w:val="22"/>
          <w:szCs w:val="22"/>
        </w:rPr>
        <w:t xml:space="preserve">.  This is proposed to be </w:t>
      </w:r>
      <w:r w:rsidR="00FC6FB9" w:rsidRPr="179088A9">
        <w:rPr>
          <w:rFonts w:ascii="Arial" w:hAnsi="Arial" w:cs="Arial"/>
          <w:sz w:val="22"/>
          <w:szCs w:val="22"/>
        </w:rPr>
        <w:t xml:space="preserve">landscaped and the hard surface area reduced with lawn introduced.  </w:t>
      </w:r>
      <w:r w:rsidR="00791635" w:rsidRPr="179088A9">
        <w:rPr>
          <w:rFonts w:ascii="Arial" w:hAnsi="Arial" w:cs="Arial"/>
          <w:sz w:val="22"/>
          <w:szCs w:val="22"/>
        </w:rPr>
        <w:t>The area nearest the house is</w:t>
      </w:r>
      <w:r w:rsidR="00CE531E" w:rsidRPr="179088A9">
        <w:rPr>
          <w:rFonts w:ascii="Arial" w:hAnsi="Arial" w:cs="Arial"/>
          <w:sz w:val="22"/>
          <w:szCs w:val="22"/>
        </w:rPr>
        <w:t xml:space="preserve"> </w:t>
      </w:r>
      <w:r w:rsidR="00791635" w:rsidRPr="179088A9">
        <w:rPr>
          <w:rFonts w:ascii="Arial" w:hAnsi="Arial" w:cs="Arial"/>
          <w:sz w:val="22"/>
          <w:szCs w:val="22"/>
        </w:rPr>
        <w:t xml:space="preserve">not </w:t>
      </w:r>
      <w:r w:rsidR="00CE531E" w:rsidRPr="179088A9">
        <w:rPr>
          <w:rFonts w:ascii="Arial" w:hAnsi="Arial" w:cs="Arial"/>
          <w:sz w:val="22"/>
          <w:szCs w:val="22"/>
        </w:rPr>
        <w:t>proposed to be altered</w:t>
      </w:r>
      <w:r w:rsidR="00512EC7" w:rsidRPr="179088A9">
        <w:rPr>
          <w:rFonts w:ascii="Arial" w:hAnsi="Arial" w:cs="Arial"/>
          <w:sz w:val="22"/>
          <w:szCs w:val="22"/>
        </w:rPr>
        <w:t xml:space="preserve"> apart from a </w:t>
      </w:r>
      <w:r w:rsidR="00864E5A" w:rsidRPr="179088A9">
        <w:rPr>
          <w:rFonts w:ascii="Arial" w:hAnsi="Arial" w:cs="Arial"/>
          <w:sz w:val="22"/>
          <w:szCs w:val="22"/>
        </w:rPr>
        <w:t>refurbished outside deck</w:t>
      </w:r>
      <w:r w:rsidR="00033EB5" w:rsidRPr="179088A9">
        <w:rPr>
          <w:rFonts w:ascii="Arial" w:hAnsi="Arial" w:cs="Arial"/>
          <w:sz w:val="22"/>
          <w:szCs w:val="22"/>
        </w:rPr>
        <w:t xml:space="preserve"> (approximately </w:t>
      </w:r>
      <w:r w:rsidR="00F5537B" w:rsidRPr="179088A9">
        <w:rPr>
          <w:rFonts w:ascii="Arial" w:hAnsi="Arial" w:cs="Arial"/>
          <w:sz w:val="22"/>
          <w:szCs w:val="22"/>
        </w:rPr>
        <w:t>7m x 5m)</w:t>
      </w:r>
      <w:r w:rsidR="00791635" w:rsidRPr="179088A9">
        <w:rPr>
          <w:rFonts w:ascii="Arial" w:hAnsi="Arial" w:cs="Arial"/>
          <w:sz w:val="22"/>
          <w:szCs w:val="22"/>
        </w:rPr>
        <w:t>.</w:t>
      </w:r>
      <w:r w:rsidR="00CE531E" w:rsidRPr="179088A9">
        <w:rPr>
          <w:rFonts w:ascii="Arial" w:hAnsi="Arial" w:cs="Arial"/>
          <w:sz w:val="22"/>
          <w:szCs w:val="22"/>
        </w:rPr>
        <w:t xml:space="preserve"> </w:t>
      </w:r>
      <w:r w:rsidR="00791635" w:rsidRPr="179088A9">
        <w:rPr>
          <w:rFonts w:ascii="Arial" w:hAnsi="Arial" w:cs="Arial"/>
          <w:sz w:val="22"/>
          <w:szCs w:val="22"/>
        </w:rPr>
        <w:t xml:space="preserve"> Overall, this would provide an improved area in a fairly usual domestic </w:t>
      </w:r>
      <w:proofErr w:type="gramStart"/>
      <w:r w:rsidR="00791635" w:rsidRPr="179088A9">
        <w:rPr>
          <w:rFonts w:ascii="Arial" w:hAnsi="Arial" w:cs="Arial"/>
          <w:sz w:val="22"/>
          <w:szCs w:val="22"/>
        </w:rPr>
        <w:t>format</w:t>
      </w:r>
      <w:proofErr w:type="gramEnd"/>
      <w:r w:rsidR="00791635" w:rsidRPr="179088A9">
        <w:rPr>
          <w:rFonts w:ascii="Arial" w:hAnsi="Arial" w:cs="Arial"/>
          <w:sz w:val="22"/>
          <w:szCs w:val="22"/>
        </w:rPr>
        <w:t xml:space="preserve"> and</w:t>
      </w:r>
      <w:r w:rsidR="00CE531E" w:rsidRPr="179088A9">
        <w:rPr>
          <w:rFonts w:ascii="Arial" w:hAnsi="Arial" w:cs="Arial"/>
          <w:sz w:val="22"/>
          <w:szCs w:val="22"/>
        </w:rPr>
        <w:t xml:space="preserve"> </w:t>
      </w:r>
      <w:r w:rsidR="00864E5A" w:rsidRPr="179088A9">
        <w:rPr>
          <w:rFonts w:ascii="Arial" w:hAnsi="Arial" w:cs="Arial"/>
          <w:sz w:val="22"/>
          <w:szCs w:val="22"/>
        </w:rPr>
        <w:t xml:space="preserve">it </w:t>
      </w:r>
      <w:r w:rsidR="00CE531E" w:rsidRPr="179088A9">
        <w:rPr>
          <w:rFonts w:ascii="Arial" w:hAnsi="Arial" w:cs="Arial"/>
          <w:sz w:val="22"/>
          <w:szCs w:val="22"/>
        </w:rPr>
        <w:t xml:space="preserve">would provide a suitable place for the residents and staff to enjoy.  </w:t>
      </w:r>
    </w:p>
    <w:p w14:paraId="11DEEAA7" w14:textId="77777777" w:rsidR="00881147" w:rsidRDefault="00881147" w:rsidP="00881147">
      <w:pPr>
        <w:pStyle w:val="ListParagraph"/>
        <w:spacing w:after="160"/>
        <w:jc w:val="both"/>
        <w:rPr>
          <w:rFonts w:ascii="Arial" w:hAnsi="Arial" w:cs="Arial"/>
          <w:sz w:val="22"/>
          <w:szCs w:val="22"/>
        </w:rPr>
      </w:pPr>
    </w:p>
    <w:p w14:paraId="1E0F5325" w14:textId="72A3662D" w:rsidR="00241D4A" w:rsidRDefault="00C743C2" w:rsidP="6C98A33D">
      <w:pPr>
        <w:pStyle w:val="ListParagraph"/>
        <w:numPr>
          <w:ilvl w:val="1"/>
          <w:numId w:val="4"/>
        </w:numPr>
        <w:spacing w:after="160"/>
        <w:ind w:left="720" w:hanging="706"/>
        <w:jc w:val="both"/>
        <w:rPr>
          <w:rFonts w:ascii="Arial" w:hAnsi="Arial" w:cs="Arial"/>
          <w:sz w:val="22"/>
          <w:szCs w:val="22"/>
        </w:rPr>
      </w:pPr>
      <w:r w:rsidRPr="6C98A33D">
        <w:rPr>
          <w:rFonts w:ascii="Arial" w:hAnsi="Arial" w:cs="Arial"/>
          <w:sz w:val="22"/>
          <w:szCs w:val="22"/>
        </w:rPr>
        <w:t xml:space="preserve">The </w:t>
      </w:r>
      <w:r w:rsidR="000C0BCB" w:rsidRPr="6C98A33D">
        <w:rPr>
          <w:rFonts w:ascii="Arial" w:hAnsi="Arial" w:cs="Arial"/>
          <w:sz w:val="22"/>
          <w:szCs w:val="22"/>
        </w:rPr>
        <w:t>site is well located</w:t>
      </w:r>
      <w:r w:rsidR="00EC57D3" w:rsidRPr="6C98A33D">
        <w:rPr>
          <w:rFonts w:ascii="Arial" w:hAnsi="Arial" w:cs="Arial"/>
          <w:sz w:val="22"/>
          <w:szCs w:val="22"/>
        </w:rPr>
        <w:t>, being close to</w:t>
      </w:r>
      <w:r w:rsidR="000C0BCB" w:rsidRPr="6C98A33D">
        <w:rPr>
          <w:rFonts w:ascii="Arial" w:hAnsi="Arial" w:cs="Arial"/>
          <w:sz w:val="22"/>
          <w:szCs w:val="22"/>
        </w:rPr>
        <w:t xml:space="preserve"> </w:t>
      </w:r>
      <w:r w:rsidR="00EC57D3" w:rsidRPr="6C98A33D">
        <w:rPr>
          <w:rFonts w:ascii="Arial" w:hAnsi="Arial" w:cs="Arial"/>
          <w:sz w:val="22"/>
          <w:szCs w:val="22"/>
        </w:rPr>
        <w:t>medical facilities and</w:t>
      </w:r>
      <w:r w:rsidR="000C0BCB" w:rsidRPr="6C98A33D">
        <w:rPr>
          <w:rFonts w:ascii="Arial" w:hAnsi="Arial" w:cs="Arial"/>
          <w:sz w:val="22"/>
          <w:szCs w:val="22"/>
        </w:rPr>
        <w:t xml:space="preserve"> local shops </w:t>
      </w:r>
      <w:r w:rsidR="00EC57D3" w:rsidRPr="6C98A33D">
        <w:rPr>
          <w:rFonts w:ascii="Arial" w:hAnsi="Arial" w:cs="Arial"/>
          <w:sz w:val="22"/>
          <w:szCs w:val="22"/>
        </w:rPr>
        <w:t xml:space="preserve">nearby on </w:t>
      </w:r>
      <w:proofErr w:type="spellStart"/>
      <w:r w:rsidR="00EC57D3" w:rsidRPr="6C98A33D">
        <w:rPr>
          <w:rFonts w:ascii="Arial" w:hAnsi="Arial" w:cs="Arial"/>
          <w:sz w:val="22"/>
          <w:szCs w:val="22"/>
        </w:rPr>
        <w:t>Erl</w:t>
      </w:r>
      <w:r w:rsidR="002A063D" w:rsidRPr="6C98A33D">
        <w:rPr>
          <w:rFonts w:ascii="Arial" w:hAnsi="Arial" w:cs="Arial"/>
          <w:sz w:val="22"/>
          <w:szCs w:val="22"/>
        </w:rPr>
        <w:t>eigh</w:t>
      </w:r>
      <w:proofErr w:type="spellEnd"/>
      <w:r w:rsidR="002A063D" w:rsidRPr="6C98A33D">
        <w:rPr>
          <w:rFonts w:ascii="Arial" w:hAnsi="Arial" w:cs="Arial"/>
          <w:sz w:val="22"/>
          <w:szCs w:val="22"/>
        </w:rPr>
        <w:t xml:space="preserve"> Road, as well as being close to the town centre.  </w:t>
      </w:r>
      <w:r w:rsidR="00992652" w:rsidRPr="6C98A33D">
        <w:rPr>
          <w:rFonts w:ascii="Arial" w:hAnsi="Arial" w:cs="Arial"/>
          <w:sz w:val="22"/>
          <w:szCs w:val="22"/>
        </w:rPr>
        <w:t xml:space="preserve">The </w:t>
      </w:r>
      <w:r w:rsidRPr="6C98A33D">
        <w:rPr>
          <w:rFonts w:ascii="Arial" w:hAnsi="Arial" w:cs="Arial"/>
          <w:sz w:val="22"/>
          <w:szCs w:val="22"/>
        </w:rPr>
        <w:t xml:space="preserve">site has </w:t>
      </w:r>
      <w:r w:rsidR="00A67C74">
        <w:rPr>
          <w:rFonts w:ascii="Arial" w:hAnsi="Arial" w:cs="Arial"/>
          <w:sz w:val="22"/>
          <w:szCs w:val="22"/>
        </w:rPr>
        <w:t xml:space="preserve">space </w:t>
      </w:r>
      <w:r w:rsidRPr="6C98A33D">
        <w:rPr>
          <w:rFonts w:ascii="Arial" w:hAnsi="Arial" w:cs="Arial"/>
          <w:sz w:val="22"/>
          <w:szCs w:val="22"/>
        </w:rPr>
        <w:t>to park 2 vehicles in the front driveway</w:t>
      </w:r>
      <w:r w:rsidR="00992652" w:rsidRPr="6C98A33D">
        <w:rPr>
          <w:rFonts w:ascii="Arial" w:hAnsi="Arial" w:cs="Arial"/>
          <w:sz w:val="22"/>
          <w:szCs w:val="22"/>
        </w:rPr>
        <w:t xml:space="preserve"> and the Highway Authority considers that this </w:t>
      </w:r>
      <w:r w:rsidR="00897D1F" w:rsidRPr="6C98A33D">
        <w:rPr>
          <w:rFonts w:ascii="Arial" w:hAnsi="Arial" w:cs="Arial"/>
          <w:sz w:val="22"/>
          <w:szCs w:val="22"/>
        </w:rPr>
        <w:t>would be sufficient</w:t>
      </w:r>
      <w:r w:rsidR="00F6675B" w:rsidRPr="6C98A33D">
        <w:rPr>
          <w:rFonts w:ascii="Arial" w:hAnsi="Arial" w:cs="Arial"/>
          <w:sz w:val="22"/>
          <w:szCs w:val="22"/>
        </w:rPr>
        <w:t xml:space="preserve"> for the use, however, the </w:t>
      </w:r>
      <w:r w:rsidR="00A47DA2" w:rsidRPr="6C98A33D">
        <w:rPr>
          <w:rFonts w:ascii="Arial" w:hAnsi="Arial" w:cs="Arial"/>
          <w:sz w:val="22"/>
          <w:szCs w:val="22"/>
        </w:rPr>
        <w:t xml:space="preserve">application </w:t>
      </w:r>
      <w:r w:rsidR="00F6675B" w:rsidRPr="6C98A33D">
        <w:rPr>
          <w:rFonts w:ascii="Arial" w:hAnsi="Arial" w:cs="Arial"/>
          <w:sz w:val="22"/>
          <w:szCs w:val="22"/>
        </w:rPr>
        <w:t>proposal has not indicated cycle parking</w:t>
      </w:r>
      <w:r w:rsidR="00410E05" w:rsidRPr="6C98A33D">
        <w:rPr>
          <w:rFonts w:ascii="Arial" w:hAnsi="Arial" w:cs="Arial"/>
          <w:sz w:val="22"/>
          <w:szCs w:val="22"/>
        </w:rPr>
        <w:t>, which could be used by both staff and residents</w:t>
      </w:r>
      <w:r w:rsidR="00F6675B" w:rsidRPr="6C98A33D">
        <w:rPr>
          <w:rFonts w:ascii="Arial" w:hAnsi="Arial" w:cs="Arial"/>
          <w:sz w:val="22"/>
          <w:szCs w:val="22"/>
        </w:rPr>
        <w:t xml:space="preserve">.  This could be provided in the rear garden using the side access.  </w:t>
      </w:r>
      <w:r w:rsidR="00E1553F" w:rsidRPr="6C98A33D">
        <w:rPr>
          <w:rFonts w:ascii="Arial" w:hAnsi="Arial" w:cs="Arial"/>
          <w:sz w:val="22"/>
          <w:szCs w:val="22"/>
        </w:rPr>
        <w:t xml:space="preserve">In discussion with the applicant given the domestic setting and the Conservation Area location, it is agreed that the </w:t>
      </w:r>
      <w:r w:rsidR="00391ADA" w:rsidRPr="6C98A33D">
        <w:rPr>
          <w:rFonts w:ascii="Arial" w:hAnsi="Arial" w:cs="Arial"/>
          <w:sz w:val="22"/>
          <w:szCs w:val="22"/>
        </w:rPr>
        <w:t>most appropriate solution would be a simple domestic garden shed, which should provide reasonable cycle security in the back garden, behind the side gate</w:t>
      </w:r>
      <w:r w:rsidR="0095099D">
        <w:rPr>
          <w:rFonts w:ascii="Arial" w:hAnsi="Arial" w:cs="Arial"/>
          <w:sz w:val="22"/>
          <w:szCs w:val="22"/>
        </w:rPr>
        <w:t xml:space="preserve"> and details have been provided (see block plan below)</w:t>
      </w:r>
      <w:r w:rsidR="00BC2159" w:rsidRPr="6C98A33D">
        <w:rPr>
          <w:rFonts w:ascii="Arial" w:hAnsi="Arial" w:cs="Arial"/>
          <w:sz w:val="22"/>
          <w:szCs w:val="22"/>
        </w:rPr>
        <w:t>.</w:t>
      </w:r>
      <w:r w:rsidR="00391ADA" w:rsidRPr="6C98A33D">
        <w:rPr>
          <w:rFonts w:ascii="Arial" w:hAnsi="Arial" w:cs="Arial"/>
          <w:sz w:val="22"/>
          <w:szCs w:val="22"/>
        </w:rPr>
        <w:t xml:space="preserve">  </w:t>
      </w:r>
      <w:r w:rsidR="00C023CE" w:rsidRPr="6C98A33D">
        <w:rPr>
          <w:rFonts w:ascii="Arial" w:hAnsi="Arial" w:cs="Arial"/>
          <w:sz w:val="22"/>
          <w:szCs w:val="22"/>
        </w:rPr>
        <w:t xml:space="preserve">The Highway Authority has also requested waste operations information, but as this </w:t>
      </w:r>
      <w:r w:rsidR="002E6212" w:rsidRPr="6C98A33D">
        <w:rPr>
          <w:rFonts w:ascii="Arial" w:hAnsi="Arial" w:cs="Arial"/>
          <w:sz w:val="22"/>
          <w:szCs w:val="22"/>
        </w:rPr>
        <w:t xml:space="preserve">would be acceptable just by moving bins from the back garden to present on the street on collection day, this is not considered to be necessary.  </w:t>
      </w:r>
      <w:r w:rsidR="00D36D67" w:rsidRPr="6C98A33D">
        <w:rPr>
          <w:rFonts w:ascii="Arial" w:hAnsi="Arial" w:cs="Arial"/>
          <w:sz w:val="22"/>
          <w:szCs w:val="22"/>
        </w:rPr>
        <w:t xml:space="preserve">Overall, in parking and transport terms, the use would be </w:t>
      </w:r>
      <w:r w:rsidR="0029410B" w:rsidRPr="6C98A33D">
        <w:rPr>
          <w:rFonts w:ascii="Arial" w:hAnsi="Arial" w:cs="Arial"/>
          <w:sz w:val="22"/>
          <w:szCs w:val="22"/>
        </w:rPr>
        <w:t>appropriate and acceptable in terms of policies CC6 and TR5 and the Council’s parking standards.</w:t>
      </w:r>
    </w:p>
    <w:p w14:paraId="16E89B01" w14:textId="77777777" w:rsidR="00F6675B" w:rsidRPr="00F6675B" w:rsidRDefault="00F6675B" w:rsidP="002A7E26">
      <w:pPr>
        <w:pStyle w:val="ListParagraph"/>
        <w:spacing w:after="160"/>
        <w:jc w:val="both"/>
        <w:rPr>
          <w:rFonts w:ascii="Arial" w:hAnsi="Arial" w:cs="Arial"/>
          <w:sz w:val="22"/>
          <w:szCs w:val="22"/>
        </w:rPr>
      </w:pPr>
    </w:p>
    <w:p w14:paraId="31DC8154" w14:textId="39ECBADA" w:rsidR="008F7922" w:rsidRDefault="0037216A" w:rsidP="006E57A8">
      <w:pPr>
        <w:pStyle w:val="ListParagraph"/>
        <w:numPr>
          <w:ilvl w:val="1"/>
          <w:numId w:val="4"/>
        </w:numPr>
        <w:spacing w:after="160"/>
        <w:ind w:left="720" w:hanging="706"/>
        <w:jc w:val="both"/>
        <w:rPr>
          <w:rFonts w:ascii="Arial" w:hAnsi="Arial" w:cs="Arial"/>
          <w:sz w:val="22"/>
          <w:szCs w:val="22"/>
        </w:rPr>
      </w:pPr>
      <w:proofErr w:type="gramStart"/>
      <w:r>
        <w:rPr>
          <w:rFonts w:ascii="Arial" w:hAnsi="Arial" w:cs="Arial"/>
          <w:sz w:val="22"/>
          <w:szCs w:val="22"/>
        </w:rPr>
        <w:t>On the basis of</w:t>
      </w:r>
      <w:proofErr w:type="gramEnd"/>
      <w:r>
        <w:rPr>
          <w:rFonts w:ascii="Arial" w:hAnsi="Arial" w:cs="Arial"/>
          <w:sz w:val="22"/>
          <w:szCs w:val="22"/>
        </w:rPr>
        <w:t xml:space="preserve"> the above discussion</w:t>
      </w:r>
      <w:r w:rsidR="009F4906" w:rsidRPr="00241D4A">
        <w:rPr>
          <w:rFonts w:ascii="Arial" w:hAnsi="Arial" w:cs="Arial"/>
          <w:sz w:val="22"/>
          <w:szCs w:val="22"/>
        </w:rPr>
        <w:t xml:space="preserve">, given </w:t>
      </w:r>
      <w:r w:rsidR="00E30ACC">
        <w:rPr>
          <w:rFonts w:ascii="Arial" w:hAnsi="Arial" w:cs="Arial"/>
          <w:sz w:val="22"/>
          <w:szCs w:val="22"/>
        </w:rPr>
        <w:t xml:space="preserve">that </w:t>
      </w:r>
      <w:r w:rsidR="009F4906" w:rsidRPr="00241D4A">
        <w:rPr>
          <w:rFonts w:ascii="Arial" w:hAnsi="Arial" w:cs="Arial"/>
          <w:sz w:val="22"/>
          <w:szCs w:val="22"/>
        </w:rPr>
        <w:t xml:space="preserve">the </w:t>
      </w:r>
      <w:r w:rsidR="00EE7A93" w:rsidRPr="00241D4A">
        <w:rPr>
          <w:rFonts w:ascii="Arial" w:hAnsi="Arial" w:cs="Arial"/>
          <w:sz w:val="22"/>
          <w:szCs w:val="22"/>
        </w:rPr>
        <w:t xml:space="preserve">disturbance attributable to the proposed use would be </w:t>
      </w:r>
      <w:r w:rsidR="009F4906" w:rsidRPr="00241D4A">
        <w:rPr>
          <w:rFonts w:ascii="Arial" w:hAnsi="Arial" w:cs="Arial"/>
          <w:sz w:val="22"/>
          <w:szCs w:val="22"/>
        </w:rPr>
        <w:t>similar to a C3 family home and</w:t>
      </w:r>
      <w:r w:rsidR="00D85D20" w:rsidRPr="00241D4A">
        <w:rPr>
          <w:rFonts w:ascii="Arial" w:hAnsi="Arial" w:cs="Arial"/>
          <w:sz w:val="22"/>
          <w:szCs w:val="22"/>
        </w:rPr>
        <w:t xml:space="preserve"> would also be similar to the last use of the site as a home for adults with learning difficulties, the us</w:t>
      </w:r>
      <w:r w:rsidR="0020191F">
        <w:rPr>
          <w:rFonts w:ascii="Arial" w:hAnsi="Arial" w:cs="Arial"/>
          <w:sz w:val="22"/>
          <w:szCs w:val="22"/>
        </w:rPr>
        <w:t>e</w:t>
      </w:r>
      <w:r w:rsidR="00D85D20" w:rsidRPr="00241D4A">
        <w:rPr>
          <w:rFonts w:ascii="Arial" w:hAnsi="Arial" w:cs="Arial"/>
          <w:sz w:val="22"/>
          <w:szCs w:val="22"/>
        </w:rPr>
        <w:t xml:space="preserve"> </w:t>
      </w:r>
      <w:r w:rsidR="00710559">
        <w:rPr>
          <w:rFonts w:ascii="Arial" w:hAnsi="Arial" w:cs="Arial"/>
          <w:sz w:val="22"/>
          <w:szCs w:val="22"/>
        </w:rPr>
        <w:t xml:space="preserve">is </w:t>
      </w:r>
      <w:r w:rsidR="00D85D20" w:rsidRPr="00241D4A">
        <w:rPr>
          <w:rFonts w:ascii="Arial" w:hAnsi="Arial" w:cs="Arial"/>
          <w:sz w:val="22"/>
          <w:szCs w:val="22"/>
        </w:rPr>
        <w:t>considered to be suitable</w:t>
      </w:r>
      <w:r w:rsidR="0020191F">
        <w:rPr>
          <w:rFonts w:ascii="Arial" w:hAnsi="Arial" w:cs="Arial"/>
          <w:sz w:val="22"/>
          <w:szCs w:val="22"/>
        </w:rPr>
        <w:t xml:space="preserve"> in terms of </w:t>
      </w:r>
      <w:r w:rsidR="00710559">
        <w:rPr>
          <w:rFonts w:ascii="Arial" w:hAnsi="Arial" w:cs="Arial"/>
          <w:sz w:val="22"/>
          <w:szCs w:val="22"/>
        </w:rPr>
        <w:t xml:space="preserve">the character of the area and complies with </w:t>
      </w:r>
      <w:r w:rsidR="0020191F">
        <w:rPr>
          <w:rFonts w:ascii="Arial" w:hAnsi="Arial" w:cs="Arial"/>
          <w:sz w:val="22"/>
          <w:szCs w:val="22"/>
        </w:rPr>
        <w:t>Policy CC8.</w:t>
      </w:r>
      <w:r w:rsidR="00D85D20" w:rsidRPr="00241D4A">
        <w:rPr>
          <w:rFonts w:ascii="Arial" w:hAnsi="Arial" w:cs="Arial"/>
          <w:sz w:val="22"/>
          <w:szCs w:val="22"/>
        </w:rPr>
        <w:t xml:space="preserve">  </w:t>
      </w:r>
    </w:p>
    <w:p w14:paraId="35DB5BD9" w14:textId="77777777" w:rsidR="001B2F7D" w:rsidRDefault="001B2F7D" w:rsidP="001B2F7D">
      <w:pPr>
        <w:pStyle w:val="ListParagraph"/>
        <w:rPr>
          <w:rFonts w:ascii="Arial" w:hAnsi="Arial" w:cs="Arial"/>
          <w:sz w:val="22"/>
          <w:szCs w:val="22"/>
        </w:rPr>
      </w:pPr>
    </w:p>
    <w:p w14:paraId="1D3FC295" w14:textId="77777777" w:rsidR="001B2F7D" w:rsidRPr="002A5C9E" w:rsidRDefault="001B2F7D" w:rsidP="001B2F7D">
      <w:pPr>
        <w:spacing w:after="160"/>
        <w:ind w:firstLine="720"/>
        <w:jc w:val="both"/>
        <w:rPr>
          <w:rFonts w:ascii="Arial" w:hAnsi="Arial" w:cs="Arial"/>
          <w:b/>
          <w:bCs/>
          <w:sz w:val="22"/>
          <w:szCs w:val="22"/>
        </w:rPr>
      </w:pPr>
      <w:r>
        <w:rPr>
          <w:rFonts w:ascii="Arial" w:hAnsi="Arial" w:cs="Arial"/>
          <w:b/>
          <w:bCs/>
          <w:sz w:val="22"/>
          <w:szCs w:val="22"/>
        </w:rPr>
        <w:t>Impact on heritage assets</w:t>
      </w:r>
    </w:p>
    <w:p w14:paraId="4A627A53" w14:textId="77777777" w:rsidR="001B2F7D" w:rsidRPr="001B2F7D" w:rsidRDefault="001B2F7D" w:rsidP="001B2F7D">
      <w:pPr>
        <w:pStyle w:val="ListParagraph"/>
        <w:rPr>
          <w:rFonts w:ascii="Arial" w:hAnsi="Arial" w:cs="Arial"/>
          <w:sz w:val="22"/>
          <w:szCs w:val="22"/>
        </w:rPr>
      </w:pPr>
    </w:p>
    <w:p w14:paraId="4DE27927" w14:textId="49F5B1B0" w:rsidR="00E972A9" w:rsidRDefault="002A5C9E" w:rsidP="6C98A33D">
      <w:pPr>
        <w:pStyle w:val="ListParagraph"/>
        <w:numPr>
          <w:ilvl w:val="1"/>
          <w:numId w:val="4"/>
        </w:numPr>
        <w:spacing w:after="160"/>
        <w:ind w:left="720" w:hanging="706"/>
        <w:jc w:val="both"/>
        <w:rPr>
          <w:rFonts w:ascii="Arial" w:hAnsi="Arial" w:cs="Arial"/>
          <w:sz w:val="22"/>
          <w:szCs w:val="22"/>
        </w:rPr>
      </w:pPr>
      <w:r w:rsidRPr="6C98A33D">
        <w:rPr>
          <w:rFonts w:ascii="Arial" w:hAnsi="Arial" w:cs="Arial"/>
          <w:sz w:val="22"/>
          <w:szCs w:val="22"/>
        </w:rPr>
        <w:t>The application property is a han</w:t>
      </w:r>
      <w:r w:rsidR="00F47E90" w:rsidRPr="6C98A33D">
        <w:rPr>
          <w:rFonts w:ascii="Arial" w:hAnsi="Arial" w:cs="Arial"/>
          <w:sz w:val="22"/>
          <w:szCs w:val="22"/>
        </w:rPr>
        <w:t>d</w:t>
      </w:r>
      <w:r w:rsidRPr="6C98A33D">
        <w:rPr>
          <w:rFonts w:ascii="Arial" w:hAnsi="Arial" w:cs="Arial"/>
          <w:sz w:val="22"/>
          <w:szCs w:val="22"/>
        </w:rPr>
        <w:t>some, double-fronted</w:t>
      </w:r>
      <w:r w:rsidR="005921EB" w:rsidRPr="6C98A33D">
        <w:rPr>
          <w:rFonts w:ascii="Arial" w:hAnsi="Arial" w:cs="Arial"/>
          <w:sz w:val="22"/>
          <w:szCs w:val="22"/>
        </w:rPr>
        <w:t>, brick-</w:t>
      </w:r>
      <w:r w:rsidR="00BC1B98" w:rsidRPr="6C98A33D">
        <w:rPr>
          <w:rFonts w:ascii="Arial" w:hAnsi="Arial" w:cs="Arial"/>
          <w:sz w:val="22"/>
          <w:szCs w:val="22"/>
        </w:rPr>
        <w:t>built</w:t>
      </w:r>
      <w:r w:rsidR="005921EB" w:rsidRPr="6C98A33D">
        <w:rPr>
          <w:rFonts w:ascii="Arial" w:hAnsi="Arial" w:cs="Arial"/>
          <w:sz w:val="22"/>
          <w:szCs w:val="22"/>
        </w:rPr>
        <w:t xml:space="preserve"> and slate</w:t>
      </w:r>
      <w:r w:rsidR="000943C2" w:rsidRPr="6C98A33D">
        <w:rPr>
          <w:rFonts w:ascii="Arial" w:hAnsi="Arial" w:cs="Arial"/>
          <w:sz w:val="22"/>
          <w:szCs w:val="22"/>
        </w:rPr>
        <w:t>-</w:t>
      </w:r>
      <w:r w:rsidR="005921EB" w:rsidRPr="6C98A33D">
        <w:rPr>
          <w:rFonts w:ascii="Arial" w:hAnsi="Arial" w:cs="Arial"/>
          <w:sz w:val="22"/>
          <w:szCs w:val="22"/>
        </w:rPr>
        <w:t>roof</w:t>
      </w:r>
      <w:r w:rsidR="000943C2" w:rsidRPr="6C98A33D">
        <w:rPr>
          <w:rFonts w:ascii="Arial" w:hAnsi="Arial" w:cs="Arial"/>
          <w:sz w:val="22"/>
          <w:szCs w:val="22"/>
        </w:rPr>
        <w:t>ed</w:t>
      </w:r>
      <w:r w:rsidRPr="6C98A33D">
        <w:rPr>
          <w:rFonts w:ascii="Arial" w:hAnsi="Arial" w:cs="Arial"/>
          <w:sz w:val="22"/>
          <w:szCs w:val="22"/>
        </w:rPr>
        <w:t xml:space="preserve"> detached </w:t>
      </w:r>
      <w:r w:rsidR="00327A2F" w:rsidRPr="6C98A33D">
        <w:rPr>
          <w:rFonts w:ascii="Arial" w:hAnsi="Arial" w:cs="Arial"/>
          <w:sz w:val="22"/>
          <w:szCs w:val="22"/>
        </w:rPr>
        <w:t>Victorian villa</w:t>
      </w:r>
      <w:r w:rsidRPr="6C98A33D">
        <w:rPr>
          <w:rFonts w:ascii="Arial" w:hAnsi="Arial" w:cs="Arial"/>
          <w:sz w:val="22"/>
          <w:szCs w:val="22"/>
        </w:rPr>
        <w:t xml:space="preserve">, built </w:t>
      </w:r>
      <w:r w:rsidR="005E0992" w:rsidRPr="6C98A33D">
        <w:rPr>
          <w:rFonts w:ascii="Arial" w:hAnsi="Arial" w:cs="Arial"/>
          <w:sz w:val="22"/>
          <w:szCs w:val="22"/>
        </w:rPr>
        <w:t xml:space="preserve">sometime </w:t>
      </w:r>
      <w:r w:rsidRPr="6C98A33D">
        <w:rPr>
          <w:rFonts w:ascii="Arial" w:hAnsi="Arial" w:cs="Arial"/>
          <w:sz w:val="22"/>
          <w:szCs w:val="22"/>
        </w:rPr>
        <w:t xml:space="preserve">between 1880-1900 and </w:t>
      </w:r>
      <w:r w:rsidR="005E0992" w:rsidRPr="6C98A33D">
        <w:rPr>
          <w:rFonts w:ascii="Arial" w:hAnsi="Arial" w:cs="Arial"/>
          <w:sz w:val="22"/>
          <w:szCs w:val="22"/>
        </w:rPr>
        <w:t xml:space="preserve">is </w:t>
      </w:r>
      <w:r w:rsidRPr="6C98A33D">
        <w:rPr>
          <w:rFonts w:ascii="Arial" w:hAnsi="Arial" w:cs="Arial"/>
          <w:sz w:val="22"/>
          <w:szCs w:val="22"/>
        </w:rPr>
        <w:t xml:space="preserve">similar in appearance to No. </w:t>
      </w:r>
      <w:r w:rsidR="006876DC" w:rsidRPr="6C98A33D">
        <w:rPr>
          <w:rFonts w:ascii="Arial" w:hAnsi="Arial" w:cs="Arial"/>
          <w:sz w:val="22"/>
          <w:szCs w:val="22"/>
        </w:rPr>
        <w:t xml:space="preserve">33 to the immediate north, although the </w:t>
      </w:r>
      <w:r w:rsidR="000943C2" w:rsidRPr="6C98A33D">
        <w:rPr>
          <w:rFonts w:ascii="Arial" w:hAnsi="Arial" w:cs="Arial"/>
          <w:sz w:val="22"/>
          <w:szCs w:val="22"/>
        </w:rPr>
        <w:t>patterned</w:t>
      </w:r>
      <w:r w:rsidR="00F47E90" w:rsidRPr="6C98A33D">
        <w:rPr>
          <w:rFonts w:ascii="Arial" w:hAnsi="Arial" w:cs="Arial"/>
          <w:sz w:val="22"/>
          <w:szCs w:val="22"/>
        </w:rPr>
        <w:t xml:space="preserve"> brick details are different.  </w:t>
      </w:r>
      <w:r w:rsidR="00C9631F" w:rsidRPr="6C98A33D">
        <w:rPr>
          <w:rFonts w:ascii="Arial" w:hAnsi="Arial" w:cs="Arial"/>
          <w:sz w:val="22"/>
          <w:szCs w:val="22"/>
        </w:rPr>
        <w:t xml:space="preserve">It is a </w:t>
      </w:r>
      <w:r w:rsidR="009C6C1F" w:rsidRPr="6C98A33D">
        <w:rPr>
          <w:rFonts w:ascii="Arial" w:hAnsi="Arial" w:cs="Arial"/>
          <w:sz w:val="22"/>
          <w:szCs w:val="22"/>
        </w:rPr>
        <w:t xml:space="preserve">‘Building of Townscape Merit’ (BTM) within the Conservation Area, meaning that </w:t>
      </w:r>
      <w:r w:rsidR="00850648" w:rsidRPr="6C98A33D">
        <w:rPr>
          <w:rFonts w:ascii="Arial" w:hAnsi="Arial" w:cs="Arial"/>
          <w:sz w:val="22"/>
          <w:szCs w:val="22"/>
        </w:rPr>
        <w:t>it is a relatively unaltered historic building</w:t>
      </w:r>
      <w:r w:rsidR="00446CFB" w:rsidRPr="6C98A33D">
        <w:rPr>
          <w:rFonts w:ascii="Arial" w:hAnsi="Arial" w:cs="Arial"/>
          <w:sz w:val="22"/>
          <w:szCs w:val="22"/>
        </w:rPr>
        <w:t xml:space="preserve"> whose style detail and building materials provides the streetscape with interest and variety</w:t>
      </w:r>
      <w:r w:rsidR="002929AE" w:rsidRPr="6C98A33D">
        <w:rPr>
          <w:rFonts w:ascii="Arial" w:hAnsi="Arial" w:cs="Arial"/>
          <w:sz w:val="22"/>
          <w:szCs w:val="22"/>
        </w:rPr>
        <w:t xml:space="preserve"> and makes a positive contribution </w:t>
      </w:r>
      <w:r w:rsidR="005E0992" w:rsidRPr="6C98A33D">
        <w:rPr>
          <w:rFonts w:ascii="Arial" w:hAnsi="Arial" w:cs="Arial"/>
          <w:sz w:val="22"/>
          <w:szCs w:val="22"/>
        </w:rPr>
        <w:t>t</w:t>
      </w:r>
      <w:r w:rsidR="002929AE" w:rsidRPr="6C98A33D">
        <w:rPr>
          <w:rFonts w:ascii="Arial" w:hAnsi="Arial" w:cs="Arial"/>
          <w:sz w:val="22"/>
          <w:szCs w:val="22"/>
        </w:rPr>
        <w:t>o the special</w:t>
      </w:r>
      <w:r w:rsidR="005E0992" w:rsidRPr="6C98A33D">
        <w:rPr>
          <w:rFonts w:ascii="Arial" w:hAnsi="Arial" w:cs="Arial"/>
          <w:sz w:val="22"/>
          <w:szCs w:val="22"/>
        </w:rPr>
        <w:t xml:space="preserve"> </w:t>
      </w:r>
      <w:r w:rsidR="002929AE" w:rsidRPr="6C98A33D">
        <w:rPr>
          <w:rFonts w:ascii="Arial" w:hAnsi="Arial" w:cs="Arial"/>
          <w:sz w:val="22"/>
          <w:szCs w:val="22"/>
        </w:rPr>
        <w:t>inter</w:t>
      </w:r>
      <w:r w:rsidR="005E0992" w:rsidRPr="6C98A33D">
        <w:rPr>
          <w:rFonts w:ascii="Arial" w:hAnsi="Arial" w:cs="Arial"/>
          <w:sz w:val="22"/>
          <w:szCs w:val="22"/>
        </w:rPr>
        <w:t>e</w:t>
      </w:r>
      <w:r w:rsidR="002929AE" w:rsidRPr="6C98A33D">
        <w:rPr>
          <w:rFonts w:ascii="Arial" w:hAnsi="Arial" w:cs="Arial"/>
          <w:sz w:val="22"/>
          <w:szCs w:val="22"/>
        </w:rPr>
        <w:t>st of the conservation area</w:t>
      </w:r>
      <w:r w:rsidR="005E0992" w:rsidRPr="6C98A33D">
        <w:rPr>
          <w:rFonts w:ascii="Arial" w:hAnsi="Arial" w:cs="Arial"/>
          <w:sz w:val="22"/>
          <w:szCs w:val="22"/>
        </w:rPr>
        <w:t xml:space="preserve">, which is characterised by </w:t>
      </w:r>
      <w:r w:rsidR="001B2F7D" w:rsidRPr="6C98A33D">
        <w:rPr>
          <w:rFonts w:ascii="Arial" w:hAnsi="Arial" w:cs="Arial"/>
          <w:sz w:val="22"/>
          <w:szCs w:val="22"/>
        </w:rPr>
        <w:t>varying styles of Victorian houses, both detached and semi-detached</w:t>
      </w:r>
      <w:r w:rsidR="009C6C1F" w:rsidRPr="6C98A33D">
        <w:rPr>
          <w:rFonts w:ascii="Arial" w:hAnsi="Arial" w:cs="Arial"/>
          <w:sz w:val="22"/>
          <w:szCs w:val="22"/>
        </w:rPr>
        <w:t xml:space="preserve">.  Although not likely to </w:t>
      </w:r>
      <w:r w:rsidR="00714679" w:rsidRPr="6C98A33D">
        <w:rPr>
          <w:rFonts w:ascii="Arial" w:hAnsi="Arial" w:cs="Arial"/>
          <w:sz w:val="22"/>
          <w:szCs w:val="22"/>
        </w:rPr>
        <w:t>achieve a Grade II Listing, the BTM indication means that if th</w:t>
      </w:r>
      <w:r w:rsidR="001B2F7D" w:rsidRPr="6C98A33D">
        <w:rPr>
          <w:rFonts w:ascii="Arial" w:hAnsi="Arial" w:cs="Arial"/>
          <w:sz w:val="22"/>
          <w:szCs w:val="22"/>
        </w:rPr>
        <w:t>is</w:t>
      </w:r>
      <w:r w:rsidR="00714679" w:rsidRPr="6C98A33D">
        <w:rPr>
          <w:rFonts w:ascii="Arial" w:hAnsi="Arial" w:cs="Arial"/>
          <w:sz w:val="22"/>
          <w:szCs w:val="22"/>
        </w:rPr>
        <w:t xml:space="preserve"> building were outside of the Conservation Area, it would usually otherwise have merited </w:t>
      </w:r>
      <w:r w:rsidR="003E6121" w:rsidRPr="6C98A33D">
        <w:rPr>
          <w:rFonts w:ascii="Arial" w:hAnsi="Arial" w:cs="Arial"/>
          <w:sz w:val="22"/>
          <w:szCs w:val="22"/>
        </w:rPr>
        <w:t>adding to the Council’s Local List.</w:t>
      </w:r>
      <w:r w:rsidR="00C36AE6" w:rsidRPr="6C98A33D">
        <w:rPr>
          <w:rFonts w:ascii="Arial" w:hAnsi="Arial" w:cs="Arial"/>
          <w:sz w:val="22"/>
          <w:szCs w:val="22"/>
        </w:rPr>
        <w:t xml:space="preserve">  </w:t>
      </w:r>
    </w:p>
    <w:p w14:paraId="06094996" w14:textId="794FE03D" w:rsidR="003A3B20" w:rsidRDefault="001B2F7D" w:rsidP="6C98A33D">
      <w:pPr>
        <w:pStyle w:val="ListParagraph"/>
        <w:numPr>
          <w:ilvl w:val="1"/>
          <w:numId w:val="4"/>
        </w:numPr>
        <w:spacing w:after="160"/>
        <w:ind w:left="720" w:hanging="706"/>
        <w:jc w:val="both"/>
        <w:rPr>
          <w:rFonts w:ascii="Arial" w:hAnsi="Arial" w:cs="Arial"/>
          <w:sz w:val="22"/>
          <w:szCs w:val="22"/>
        </w:rPr>
      </w:pPr>
      <w:r w:rsidRPr="6C98A33D">
        <w:rPr>
          <w:rFonts w:ascii="Arial" w:hAnsi="Arial" w:cs="Arial"/>
          <w:sz w:val="22"/>
          <w:szCs w:val="22"/>
        </w:rPr>
        <w:lastRenderedPageBreak/>
        <w:t xml:space="preserve">The property has been vacant since 2023 and requires refurbishment, which the proposed re-use will </w:t>
      </w:r>
      <w:r w:rsidR="00864E5A" w:rsidRPr="6C98A33D">
        <w:rPr>
          <w:rFonts w:ascii="Arial" w:hAnsi="Arial" w:cs="Arial"/>
          <w:sz w:val="22"/>
          <w:szCs w:val="22"/>
        </w:rPr>
        <w:t>help to deliver</w:t>
      </w:r>
      <w:r w:rsidRPr="6C98A33D">
        <w:rPr>
          <w:rFonts w:ascii="Arial" w:hAnsi="Arial" w:cs="Arial"/>
          <w:sz w:val="22"/>
          <w:szCs w:val="22"/>
        </w:rPr>
        <w:t xml:space="preserve">.  The original </w:t>
      </w:r>
      <w:r w:rsidR="00780298" w:rsidRPr="6C98A33D">
        <w:rPr>
          <w:rFonts w:ascii="Arial" w:hAnsi="Arial" w:cs="Arial"/>
          <w:sz w:val="22"/>
          <w:szCs w:val="22"/>
        </w:rPr>
        <w:t xml:space="preserve">sliding sash </w:t>
      </w:r>
      <w:r w:rsidRPr="6C98A33D">
        <w:rPr>
          <w:rFonts w:ascii="Arial" w:hAnsi="Arial" w:cs="Arial"/>
          <w:sz w:val="22"/>
          <w:szCs w:val="22"/>
        </w:rPr>
        <w:t xml:space="preserve">windows require maintenance and advice to the applicant is that these should be conserved and repaired and not replaced as </w:t>
      </w:r>
      <w:r w:rsidR="00C423EF" w:rsidRPr="6C98A33D">
        <w:rPr>
          <w:rFonts w:ascii="Arial" w:hAnsi="Arial" w:cs="Arial"/>
          <w:sz w:val="22"/>
          <w:szCs w:val="22"/>
        </w:rPr>
        <w:t xml:space="preserve">their </w:t>
      </w:r>
      <w:r w:rsidRPr="6C98A33D">
        <w:rPr>
          <w:rFonts w:ascii="Arial" w:hAnsi="Arial" w:cs="Arial"/>
          <w:sz w:val="22"/>
          <w:szCs w:val="22"/>
        </w:rPr>
        <w:t xml:space="preserve">replacement </w:t>
      </w:r>
      <w:r w:rsidR="008821CA" w:rsidRPr="6C98A33D">
        <w:rPr>
          <w:rFonts w:ascii="Arial" w:hAnsi="Arial" w:cs="Arial"/>
          <w:sz w:val="22"/>
          <w:szCs w:val="22"/>
        </w:rPr>
        <w:t>is likely to be</w:t>
      </w:r>
      <w:r w:rsidRPr="6C98A33D">
        <w:rPr>
          <w:rFonts w:ascii="Arial" w:hAnsi="Arial" w:cs="Arial"/>
          <w:sz w:val="22"/>
          <w:szCs w:val="22"/>
        </w:rPr>
        <w:t xml:space="preserve"> considered ‘development’ requiring planning permission.  </w:t>
      </w:r>
      <w:r w:rsidR="0048658F" w:rsidRPr="6C98A33D">
        <w:rPr>
          <w:rFonts w:ascii="Arial" w:hAnsi="Arial" w:cs="Arial"/>
          <w:sz w:val="22"/>
          <w:szCs w:val="22"/>
        </w:rPr>
        <w:t xml:space="preserve">This planning application does not </w:t>
      </w:r>
      <w:r w:rsidR="008A401B" w:rsidRPr="6C98A33D">
        <w:rPr>
          <w:rFonts w:ascii="Arial" w:hAnsi="Arial" w:cs="Arial"/>
          <w:sz w:val="22"/>
          <w:szCs w:val="22"/>
        </w:rPr>
        <w:t>involve any external changes to the building</w:t>
      </w:r>
      <w:r w:rsidR="00F471FB" w:rsidRPr="6C98A33D">
        <w:rPr>
          <w:rFonts w:ascii="Arial" w:hAnsi="Arial" w:cs="Arial"/>
          <w:sz w:val="22"/>
          <w:szCs w:val="22"/>
        </w:rPr>
        <w:t xml:space="preserve"> itself</w:t>
      </w:r>
      <w:r w:rsidR="008A401B" w:rsidRPr="6C98A33D">
        <w:rPr>
          <w:rFonts w:ascii="Arial" w:hAnsi="Arial" w:cs="Arial"/>
          <w:sz w:val="22"/>
          <w:szCs w:val="22"/>
        </w:rPr>
        <w:t xml:space="preserve">.  </w:t>
      </w:r>
      <w:r w:rsidR="003E6121" w:rsidRPr="6C98A33D">
        <w:rPr>
          <w:rFonts w:ascii="Arial" w:hAnsi="Arial" w:cs="Arial"/>
          <w:sz w:val="22"/>
          <w:szCs w:val="22"/>
        </w:rPr>
        <w:t xml:space="preserve">Although </w:t>
      </w:r>
      <w:r w:rsidR="0094372F" w:rsidRPr="6C98A33D">
        <w:rPr>
          <w:rFonts w:ascii="Arial" w:hAnsi="Arial" w:cs="Arial"/>
          <w:sz w:val="22"/>
          <w:szCs w:val="22"/>
        </w:rPr>
        <w:t xml:space="preserve">the </w:t>
      </w:r>
      <w:r w:rsidR="003E6121" w:rsidRPr="6C98A33D">
        <w:rPr>
          <w:rFonts w:ascii="Arial" w:hAnsi="Arial" w:cs="Arial"/>
          <w:sz w:val="22"/>
          <w:szCs w:val="22"/>
        </w:rPr>
        <w:t>internal compartmentation</w:t>
      </w:r>
      <w:r w:rsidR="0094372F" w:rsidRPr="6C98A33D">
        <w:rPr>
          <w:rFonts w:ascii="Arial" w:hAnsi="Arial" w:cs="Arial"/>
          <w:sz w:val="22"/>
          <w:szCs w:val="22"/>
        </w:rPr>
        <w:t xml:space="preserve">/layout </w:t>
      </w:r>
      <w:r w:rsidR="003E6121" w:rsidRPr="6C98A33D">
        <w:rPr>
          <w:rFonts w:ascii="Arial" w:hAnsi="Arial" w:cs="Arial"/>
          <w:sz w:val="22"/>
          <w:szCs w:val="22"/>
        </w:rPr>
        <w:t>of th</w:t>
      </w:r>
      <w:r w:rsidR="0094372F" w:rsidRPr="6C98A33D">
        <w:rPr>
          <w:rFonts w:ascii="Arial" w:hAnsi="Arial" w:cs="Arial"/>
          <w:sz w:val="22"/>
          <w:szCs w:val="22"/>
        </w:rPr>
        <w:t>is building is not a material consideration to this planning application, it is pleasing to note that the proposed layout is broadly sympathetic to the original layout</w:t>
      </w:r>
      <w:r w:rsidR="009168B2" w:rsidRPr="6C98A33D">
        <w:rPr>
          <w:rFonts w:ascii="Arial" w:hAnsi="Arial" w:cs="Arial"/>
          <w:sz w:val="22"/>
          <w:szCs w:val="22"/>
        </w:rPr>
        <w:t xml:space="preserve"> of the house</w:t>
      </w:r>
      <w:r w:rsidR="003A3B20" w:rsidRPr="6C98A33D">
        <w:rPr>
          <w:rFonts w:ascii="Arial" w:hAnsi="Arial" w:cs="Arial"/>
          <w:sz w:val="22"/>
          <w:szCs w:val="22"/>
        </w:rPr>
        <w:t>.</w:t>
      </w:r>
    </w:p>
    <w:p w14:paraId="2D58BFEF" w14:textId="77777777" w:rsidR="003A3B20" w:rsidRPr="003A3B20" w:rsidRDefault="003A3B20" w:rsidP="003A3B20">
      <w:pPr>
        <w:pStyle w:val="ListParagraph"/>
        <w:rPr>
          <w:rFonts w:ascii="Arial" w:hAnsi="Arial" w:cs="Arial"/>
          <w:sz w:val="22"/>
          <w:szCs w:val="22"/>
        </w:rPr>
      </w:pPr>
    </w:p>
    <w:p w14:paraId="08B19ABC" w14:textId="56D38D55" w:rsidR="00A242A5" w:rsidRDefault="009168B2" w:rsidP="6C98A33D">
      <w:pPr>
        <w:pStyle w:val="ListParagraph"/>
        <w:numPr>
          <w:ilvl w:val="1"/>
          <w:numId w:val="4"/>
        </w:numPr>
        <w:spacing w:after="160"/>
        <w:ind w:left="720" w:hanging="706"/>
        <w:jc w:val="both"/>
        <w:rPr>
          <w:rFonts w:ascii="Arial" w:hAnsi="Arial" w:cs="Arial"/>
          <w:sz w:val="22"/>
          <w:szCs w:val="22"/>
        </w:rPr>
      </w:pPr>
      <w:r w:rsidRPr="6C98A33D">
        <w:rPr>
          <w:rFonts w:ascii="Arial" w:hAnsi="Arial" w:cs="Arial"/>
          <w:sz w:val="22"/>
          <w:szCs w:val="22"/>
        </w:rPr>
        <w:t>In summary,</w:t>
      </w:r>
      <w:r w:rsidR="00964068" w:rsidRPr="6C98A33D">
        <w:rPr>
          <w:rFonts w:ascii="Arial" w:hAnsi="Arial" w:cs="Arial"/>
          <w:sz w:val="22"/>
          <w:szCs w:val="22"/>
        </w:rPr>
        <w:t xml:space="preserve"> the impact </w:t>
      </w:r>
      <w:r w:rsidR="003A3B20" w:rsidRPr="6C98A33D">
        <w:rPr>
          <w:rFonts w:ascii="Arial" w:hAnsi="Arial" w:cs="Arial"/>
          <w:sz w:val="22"/>
          <w:szCs w:val="22"/>
        </w:rPr>
        <w:t xml:space="preserve">of the proposal </w:t>
      </w:r>
      <w:r w:rsidR="00964068" w:rsidRPr="6C98A33D">
        <w:rPr>
          <w:rFonts w:ascii="Arial" w:hAnsi="Arial" w:cs="Arial"/>
          <w:sz w:val="22"/>
          <w:szCs w:val="22"/>
        </w:rPr>
        <w:t>on heritage asset</w:t>
      </w:r>
      <w:r w:rsidR="00346560" w:rsidRPr="6C98A33D">
        <w:rPr>
          <w:rFonts w:ascii="Arial" w:hAnsi="Arial" w:cs="Arial"/>
          <w:sz w:val="22"/>
          <w:szCs w:val="22"/>
        </w:rPr>
        <w:t>s (</w:t>
      </w:r>
      <w:proofErr w:type="spellStart"/>
      <w:r w:rsidR="00346560" w:rsidRPr="6C98A33D">
        <w:rPr>
          <w:rFonts w:ascii="Arial" w:hAnsi="Arial" w:cs="Arial"/>
          <w:sz w:val="22"/>
          <w:szCs w:val="22"/>
        </w:rPr>
        <w:t>ie</w:t>
      </w:r>
      <w:proofErr w:type="spellEnd"/>
      <w:r w:rsidR="00346560" w:rsidRPr="6C98A33D">
        <w:rPr>
          <w:rFonts w:ascii="Arial" w:hAnsi="Arial" w:cs="Arial"/>
          <w:sz w:val="22"/>
          <w:szCs w:val="22"/>
        </w:rPr>
        <w:t>. the conservation area and the building itself)</w:t>
      </w:r>
      <w:r w:rsidR="00964068" w:rsidRPr="6C98A33D">
        <w:rPr>
          <w:rFonts w:ascii="Arial" w:hAnsi="Arial" w:cs="Arial"/>
          <w:sz w:val="22"/>
          <w:szCs w:val="22"/>
        </w:rPr>
        <w:t xml:space="preserve"> </w:t>
      </w:r>
      <w:proofErr w:type="gramStart"/>
      <w:r w:rsidR="00964068" w:rsidRPr="6C98A33D">
        <w:rPr>
          <w:rFonts w:ascii="Arial" w:hAnsi="Arial" w:cs="Arial"/>
          <w:sz w:val="22"/>
          <w:szCs w:val="22"/>
        </w:rPr>
        <w:t>is considered to be</w:t>
      </w:r>
      <w:proofErr w:type="gramEnd"/>
      <w:r w:rsidR="00964068" w:rsidRPr="6C98A33D">
        <w:rPr>
          <w:rFonts w:ascii="Arial" w:hAnsi="Arial" w:cs="Arial"/>
          <w:sz w:val="22"/>
          <w:szCs w:val="22"/>
        </w:rPr>
        <w:t xml:space="preserve"> neutral/positive and complies with pol</w:t>
      </w:r>
      <w:r w:rsidR="00875224" w:rsidRPr="6C98A33D">
        <w:rPr>
          <w:rFonts w:ascii="Arial" w:hAnsi="Arial" w:cs="Arial"/>
          <w:sz w:val="22"/>
          <w:szCs w:val="22"/>
        </w:rPr>
        <w:t xml:space="preserve">icies EN1 and EN4.  </w:t>
      </w:r>
      <w:r w:rsidR="000910DD" w:rsidRPr="6C98A33D">
        <w:rPr>
          <w:rFonts w:ascii="Arial" w:hAnsi="Arial" w:cs="Arial"/>
          <w:sz w:val="22"/>
          <w:szCs w:val="22"/>
        </w:rPr>
        <w:t>An i</w:t>
      </w:r>
      <w:r w:rsidR="56A7045D" w:rsidRPr="6C98A33D">
        <w:rPr>
          <w:rFonts w:ascii="Arial" w:hAnsi="Arial" w:cs="Arial"/>
          <w:sz w:val="22"/>
          <w:szCs w:val="22"/>
        </w:rPr>
        <w:t xml:space="preserve">nformative </w:t>
      </w:r>
      <w:r w:rsidR="000910DD" w:rsidRPr="6C98A33D">
        <w:rPr>
          <w:rFonts w:ascii="Arial" w:hAnsi="Arial" w:cs="Arial"/>
          <w:sz w:val="22"/>
          <w:szCs w:val="22"/>
        </w:rPr>
        <w:t xml:space="preserve">is </w:t>
      </w:r>
      <w:r w:rsidR="56A7045D" w:rsidRPr="6C98A33D">
        <w:rPr>
          <w:rFonts w:ascii="Arial" w:hAnsi="Arial" w:cs="Arial"/>
          <w:sz w:val="22"/>
          <w:szCs w:val="22"/>
        </w:rPr>
        <w:t>recommended to advise of care for heritage asset.</w:t>
      </w:r>
    </w:p>
    <w:p w14:paraId="0D98BA94" w14:textId="77777777" w:rsidR="00346560" w:rsidRDefault="00346560" w:rsidP="00346560">
      <w:pPr>
        <w:pStyle w:val="ListParagraph"/>
        <w:rPr>
          <w:rFonts w:ascii="Arial" w:hAnsi="Arial" w:cs="Arial"/>
          <w:sz w:val="22"/>
          <w:szCs w:val="22"/>
        </w:rPr>
      </w:pPr>
    </w:p>
    <w:p w14:paraId="2B56C2F5" w14:textId="77777777" w:rsidR="00346560" w:rsidRPr="00303AE3" w:rsidRDefault="00346560" w:rsidP="00346560">
      <w:pPr>
        <w:spacing w:after="160"/>
        <w:ind w:left="720"/>
        <w:jc w:val="both"/>
        <w:rPr>
          <w:rFonts w:ascii="Arial" w:hAnsi="Arial" w:cs="Arial"/>
          <w:sz w:val="22"/>
          <w:szCs w:val="22"/>
          <w:u w:val="single"/>
        </w:rPr>
      </w:pPr>
      <w:r w:rsidRPr="00303AE3">
        <w:rPr>
          <w:rFonts w:ascii="Arial" w:hAnsi="Arial" w:cs="Arial"/>
          <w:sz w:val="22"/>
          <w:szCs w:val="22"/>
          <w:u w:val="single"/>
        </w:rPr>
        <w:t>Other issues</w:t>
      </w:r>
    </w:p>
    <w:p w14:paraId="0B930B4F" w14:textId="1A2083C9" w:rsidR="0035562A" w:rsidRDefault="00303AE3" w:rsidP="6C98A33D">
      <w:pPr>
        <w:pStyle w:val="ListParagraph"/>
        <w:numPr>
          <w:ilvl w:val="1"/>
          <w:numId w:val="4"/>
        </w:numPr>
        <w:spacing w:after="160"/>
        <w:ind w:left="720" w:hanging="706"/>
        <w:jc w:val="both"/>
        <w:rPr>
          <w:rFonts w:ascii="Arial" w:hAnsi="Arial" w:cs="Arial"/>
          <w:sz w:val="22"/>
          <w:szCs w:val="22"/>
        </w:rPr>
      </w:pPr>
      <w:r w:rsidRPr="6C98A33D">
        <w:rPr>
          <w:rFonts w:ascii="Arial" w:hAnsi="Arial" w:cs="Arial"/>
          <w:sz w:val="22"/>
          <w:szCs w:val="22"/>
        </w:rPr>
        <w:t xml:space="preserve">Officers have considered the extent to which the building </w:t>
      </w:r>
      <w:r w:rsidR="0035562A" w:rsidRPr="6C98A33D">
        <w:rPr>
          <w:rFonts w:ascii="Arial" w:hAnsi="Arial" w:cs="Arial"/>
          <w:sz w:val="22"/>
          <w:szCs w:val="22"/>
        </w:rPr>
        <w:t>would be accessible to all</w:t>
      </w:r>
      <w:r w:rsidR="00CB2C4D" w:rsidRPr="6C98A33D">
        <w:rPr>
          <w:rFonts w:ascii="Arial" w:hAnsi="Arial" w:cs="Arial"/>
          <w:sz w:val="22"/>
          <w:szCs w:val="22"/>
        </w:rPr>
        <w:t xml:space="preserve">. There is a step to the front door and only stair access to the </w:t>
      </w:r>
      <w:proofErr w:type="gramStart"/>
      <w:r w:rsidR="00CB2C4D" w:rsidRPr="6C98A33D">
        <w:rPr>
          <w:rFonts w:ascii="Arial" w:hAnsi="Arial" w:cs="Arial"/>
          <w:sz w:val="22"/>
          <w:szCs w:val="22"/>
        </w:rPr>
        <w:t>first floor</w:t>
      </w:r>
      <w:proofErr w:type="gramEnd"/>
      <w:r w:rsidR="00CB2C4D" w:rsidRPr="6C98A33D">
        <w:rPr>
          <w:rFonts w:ascii="Arial" w:hAnsi="Arial" w:cs="Arial"/>
          <w:sz w:val="22"/>
          <w:szCs w:val="22"/>
        </w:rPr>
        <w:t xml:space="preserve"> bedrooms.  </w:t>
      </w:r>
      <w:r w:rsidR="00470A6B" w:rsidRPr="6C98A33D">
        <w:rPr>
          <w:rFonts w:ascii="Arial" w:hAnsi="Arial" w:cs="Arial"/>
          <w:sz w:val="22"/>
          <w:szCs w:val="22"/>
        </w:rPr>
        <w:t xml:space="preserve">The main bathroom to the house is on a half-landing, but this is an original arrangement.  </w:t>
      </w:r>
      <w:r w:rsidR="005D24B1" w:rsidRPr="6C98A33D">
        <w:rPr>
          <w:rFonts w:ascii="Arial" w:hAnsi="Arial" w:cs="Arial"/>
          <w:sz w:val="22"/>
          <w:szCs w:val="22"/>
        </w:rPr>
        <w:t>Given that the use</w:t>
      </w:r>
      <w:r w:rsidR="0035562A" w:rsidRPr="6C98A33D">
        <w:rPr>
          <w:rFonts w:ascii="Arial" w:hAnsi="Arial" w:cs="Arial"/>
          <w:sz w:val="22"/>
          <w:szCs w:val="22"/>
        </w:rPr>
        <w:t xml:space="preserve"> would function</w:t>
      </w:r>
      <w:r w:rsidR="00346560" w:rsidRPr="6C98A33D">
        <w:rPr>
          <w:rFonts w:ascii="Arial" w:hAnsi="Arial" w:cs="Arial"/>
          <w:sz w:val="22"/>
          <w:szCs w:val="22"/>
        </w:rPr>
        <w:t xml:space="preserve"> in much the same way as a family home</w:t>
      </w:r>
      <w:r w:rsidR="009168B2" w:rsidRPr="6C98A33D">
        <w:rPr>
          <w:rFonts w:ascii="Arial" w:hAnsi="Arial" w:cs="Arial"/>
          <w:sz w:val="22"/>
          <w:szCs w:val="22"/>
        </w:rPr>
        <w:t xml:space="preserve"> and</w:t>
      </w:r>
      <w:r w:rsidR="005D24B1" w:rsidRPr="6C98A33D">
        <w:rPr>
          <w:rFonts w:ascii="Arial" w:hAnsi="Arial" w:cs="Arial"/>
          <w:sz w:val="22"/>
          <w:szCs w:val="22"/>
        </w:rPr>
        <w:t xml:space="preserve"> its</w:t>
      </w:r>
      <w:r w:rsidR="00DB5023" w:rsidRPr="6C98A33D">
        <w:rPr>
          <w:rFonts w:ascii="Arial" w:hAnsi="Arial" w:cs="Arial"/>
          <w:sz w:val="22"/>
          <w:szCs w:val="22"/>
        </w:rPr>
        <w:t xml:space="preserve"> </w:t>
      </w:r>
      <w:r w:rsidR="00346560" w:rsidRPr="6C98A33D">
        <w:rPr>
          <w:rFonts w:ascii="Arial" w:hAnsi="Arial" w:cs="Arial"/>
          <w:sz w:val="22"/>
          <w:szCs w:val="22"/>
        </w:rPr>
        <w:t>similar</w:t>
      </w:r>
      <w:r w:rsidR="005D24B1" w:rsidRPr="6C98A33D">
        <w:rPr>
          <w:rFonts w:ascii="Arial" w:hAnsi="Arial" w:cs="Arial"/>
          <w:sz w:val="22"/>
          <w:szCs w:val="22"/>
        </w:rPr>
        <w:t>ity</w:t>
      </w:r>
      <w:r w:rsidR="00346560" w:rsidRPr="6C98A33D">
        <w:rPr>
          <w:rFonts w:ascii="Arial" w:hAnsi="Arial" w:cs="Arial"/>
          <w:sz w:val="22"/>
          <w:szCs w:val="22"/>
        </w:rPr>
        <w:t xml:space="preserve"> to its </w:t>
      </w:r>
      <w:r w:rsidR="00F43FD2" w:rsidRPr="6C98A33D">
        <w:rPr>
          <w:rFonts w:ascii="Arial" w:hAnsi="Arial" w:cs="Arial"/>
          <w:sz w:val="22"/>
          <w:szCs w:val="22"/>
        </w:rPr>
        <w:t>former</w:t>
      </w:r>
      <w:r w:rsidR="00346560" w:rsidRPr="6C98A33D">
        <w:rPr>
          <w:rFonts w:ascii="Arial" w:hAnsi="Arial" w:cs="Arial"/>
          <w:sz w:val="22"/>
          <w:szCs w:val="22"/>
        </w:rPr>
        <w:t xml:space="preserve"> use</w:t>
      </w:r>
      <w:r w:rsidR="00F43FD2" w:rsidRPr="6C98A33D">
        <w:rPr>
          <w:rFonts w:ascii="Arial" w:hAnsi="Arial" w:cs="Arial"/>
          <w:sz w:val="22"/>
          <w:szCs w:val="22"/>
        </w:rPr>
        <w:t>s</w:t>
      </w:r>
      <w:r w:rsidR="00346560" w:rsidRPr="6C98A33D">
        <w:rPr>
          <w:rFonts w:ascii="Arial" w:hAnsi="Arial" w:cs="Arial"/>
          <w:sz w:val="22"/>
          <w:szCs w:val="22"/>
        </w:rPr>
        <w:t xml:space="preserve">, it is considered that </w:t>
      </w:r>
      <w:r w:rsidR="00124A0D" w:rsidRPr="6C98A33D">
        <w:rPr>
          <w:rFonts w:ascii="Arial" w:hAnsi="Arial" w:cs="Arial"/>
          <w:sz w:val="22"/>
          <w:szCs w:val="22"/>
        </w:rPr>
        <w:t>no intervention (e.g. lifts) would be appropriate.  T</w:t>
      </w:r>
      <w:r w:rsidR="0035562A" w:rsidRPr="6C98A33D">
        <w:rPr>
          <w:rFonts w:ascii="Arial" w:hAnsi="Arial" w:cs="Arial"/>
          <w:sz w:val="22"/>
          <w:szCs w:val="22"/>
        </w:rPr>
        <w:t xml:space="preserve">he ground floor staff areas </w:t>
      </w:r>
      <w:proofErr w:type="gramStart"/>
      <w:r w:rsidR="00124A0D" w:rsidRPr="6C98A33D">
        <w:rPr>
          <w:rFonts w:ascii="Arial" w:hAnsi="Arial" w:cs="Arial"/>
          <w:sz w:val="22"/>
          <w:szCs w:val="22"/>
        </w:rPr>
        <w:t xml:space="preserve">are </w:t>
      </w:r>
      <w:r w:rsidR="0035562A" w:rsidRPr="6C98A33D">
        <w:rPr>
          <w:rFonts w:ascii="Arial" w:hAnsi="Arial" w:cs="Arial"/>
          <w:sz w:val="22"/>
          <w:szCs w:val="22"/>
        </w:rPr>
        <w:t xml:space="preserve">considered </w:t>
      </w:r>
      <w:r w:rsidR="00124A0D" w:rsidRPr="6C98A33D">
        <w:rPr>
          <w:rFonts w:ascii="Arial" w:hAnsi="Arial" w:cs="Arial"/>
          <w:sz w:val="22"/>
          <w:szCs w:val="22"/>
        </w:rPr>
        <w:t>to be</w:t>
      </w:r>
      <w:proofErr w:type="gramEnd"/>
      <w:r w:rsidR="00124A0D" w:rsidRPr="6C98A33D">
        <w:rPr>
          <w:rFonts w:ascii="Arial" w:hAnsi="Arial" w:cs="Arial"/>
          <w:sz w:val="22"/>
          <w:szCs w:val="22"/>
        </w:rPr>
        <w:t xml:space="preserve"> </w:t>
      </w:r>
      <w:r w:rsidR="0035562A" w:rsidRPr="6C98A33D">
        <w:rPr>
          <w:rFonts w:ascii="Arial" w:hAnsi="Arial" w:cs="Arial"/>
          <w:sz w:val="22"/>
          <w:szCs w:val="22"/>
        </w:rPr>
        <w:t xml:space="preserve">suitable in terms of </w:t>
      </w:r>
      <w:r w:rsidR="00124A0D" w:rsidRPr="6C98A33D">
        <w:rPr>
          <w:rFonts w:ascii="Arial" w:hAnsi="Arial" w:cs="Arial"/>
          <w:sz w:val="22"/>
          <w:szCs w:val="22"/>
        </w:rPr>
        <w:t>Policy</w:t>
      </w:r>
      <w:r w:rsidR="0035562A" w:rsidRPr="6C98A33D">
        <w:rPr>
          <w:rFonts w:ascii="Arial" w:hAnsi="Arial" w:cs="Arial"/>
          <w:sz w:val="22"/>
          <w:szCs w:val="22"/>
        </w:rPr>
        <w:t xml:space="preserve"> </w:t>
      </w:r>
      <w:r w:rsidR="00124A0D" w:rsidRPr="6C98A33D">
        <w:rPr>
          <w:rFonts w:ascii="Arial" w:hAnsi="Arial" w:cs="Arial"/>
          <w:sz w:val="22"/>
          <w:szCs w:val="22"/>
        </w:rPr>
        <w:t>CC</w:t>
      </w:r>
      <w:r w:rsidR="0035562A" w:rsidRPr="6C98A33D">
        <w:rPr>
          <w:rFonts w:ascii="Arial" w:hAnsi="Arial" w:cs="Arial"/>
          <w:sz w:val="22"/>
          <w:szCs w:val="22"/>
        </w:rPr>
        <w:t xml:space="preserve">7.  </w:t>
      </w:r>
      <w:r w:rsidR="00395CCB" w:rsidRPr="6C98A33D">
        <w:rPr>
          <w:rFonts w:ascii="Arial" w:hAnsi="Arial" w:cs="Arial"/>
          <w:sz w:val="22"/>
          <w:szCs w:val="22"/>
        </w:rPr>
        <w:t xml:space="preserve">Separate </w:t>
      </w:r>
      <w:r w:rsidR="00B54F6E" w:rsidRPr="6C98A33D">
        <w:rPr>
          <w:rFonts w:ascii="Arial" w:hAnsi="Arial" w:cs="Arial"/>
          <w:sz w:val="22"/>
          <w:szCs w:val="22"/>
        </w:rPr>
        <w:t>B</w:t>
      </w:r>
      <w:r w:rsidR="00395CCB" w:rsidRPr="6C98A33D">
        <w:rPr>
          <w:rFonts w:ascii="Arial" w:hAnsi="Arial" w:cs="Arial"/>
          <w:sz w:val="22"/>
          <w:szCs w:val="22"/>
        </w:rPr>
        <w:t>uilding</w:t>
      </w:r>
      <w:r w:rsidR="00B54F6E" w:rsidRPr="6C98A33D">
        <w:rPr>
          <w:rFonts w:ascii="Arial" w:hAnsi="Arial" w:cs="Arial"/>
          <w:sz w:val="22"/>
          <w:szCs w:val="22"/>
        </w:rPr>
        <w:t xml:space="preserve"> Reg</w:t>
      </w:r>
      <w:r w:rsidR="00395CCB" w:rsidRPr="6C98A33D">
        <w:rPr>
          <w:rFonts w:ascii="Arial" w:hAnsi="Arial" w:cs="Arial"/>
          <w:sz w:val="22"/>
          <w:szCs w:val="22"/>
        </w:rPr>
        <w:t>ulation</w:t>
      </w:r>
      <w:r w:rsidR="00F43FD2" w:rsidRPr="6C98A33D">
        <w:rPr>
          <w:rFonts w:ascii="Arial" w:hAnsi="Arial" w:cs="Arial"/>
          <w:sz w:val="22"/>
          <w:szCs w:val="22"/>
        </w:rPr>
        <w:t>s</w:t>
      </w:r>
      <w:r w:rsidR="00395CCB" w:rsidRPr="6C98A33D">
        <w:rPr>
          <w:rFonts w:ascii="Arial" w:hAnsi="Arial" w:cs="Arial"/>
          <w:sz w:val="22"/>
          <w:szCs w:val="22"/>
        </w:rPr>
        <w:t xml:space="preserve"> approval i</w:t>
      </w:r>
      <w:r w:rsidR="00B54F6E" w:rsidRPr="6C98A33D">
        <w:rPr>
          <w:rFonts w:ascii="Arial" w:hAnsi="Arial" w:cs="Arial"/>
          <w:sz w:val="22"/>
          <w:szCs w:val="22"/>
        </w:rPr>
        <w:t xml:space="preserve">s </w:t>
      </w:r>
      <w:r w:rsidR="00395CCB" w:rsidRPr="6C98A33D">
        <w:rPr>
          <w:rFonts w:ascii="Arial" w:hAnsi="Arial" w:cs="Arial"/>
          <w:sz w:val="22"/>
          <w:szCs w:val="22"/>
        </w:rPr>
        <w:t xml:space="preserve">likely to be required and </w:t>
      </w:r>
      <w:r w:rsidR="00DB77BF" w:rsidRPr="6C98A33D">
        <w:rPr>
          <w:rFonts w:ascii="Arial" w:hAnsi="Arial" w:cs="Arial"/>
          <w:sz w:val="22"/>
          <w:szCs w:val="22"/>
        </w:rPr>
        <w:t>an informative is recommended.</w:t>
      </w:r>
    </w:p>
    <w:p w14:paraId="3D850A7E" w14:textId="77777777" w:rsidR="00817DB3" w:rsidRDefault="00817DB3" w:rsidP="00817DB3">
      <w:pPr>
        <w:pStyle w:val="ListParagraph"/>
        <w:spacing w:after="160"/>
        <w:jc w:val="both"/>
        <w:rPr>
          <w:rFonts w:ascii="Arial" w:hAnsi="Arial" w:cs="Arial"/>
          <w:sz w:val="22"/>
          <w:szCs w:val="22"/>
        </w:rPr>
      </w:pPr>
    </w:p>
    <w:p w14:paraId="19B2D605" w14:textId="1EB3A2FE" w:rsidR="00817DB3" w:rsidRPr="00470A6B" w:rsidRDefault="00817DB3" w:rsidP="3A47C241">
      <w:pPr>
        <w:pStyle w:val="ListParagraph"/>
        <w:numPr>
          <w:ilvl w:val="1"/>
          <w:numId w:val="4"/>
        </w:numPr>
        <w:spacing w:after="160"/>
        <w:ind w:left="720" w:hanging="706"/>
        <w:jc w:val="both"/>
        <w:rPr>
          <w:rFonts w:ascii="Arial" w:hAnsi="Arial" w:cs="Arial"/>
          <w:sz w:val="22"/>
          <w:szCs w:val="22"/>
        </w:rPr>
      </w:pPr>
      <w:r w:rsidRPr="3A47C241">
        <w:rPr>
          <w:rFonts w:ascii="Arial" w:hAnsi="Arial" w:cs="Arial"/>
          <w:sz w:val="22"/>
          <w:szCs w:val="22"/>
        </w:rPr>
        <w:t xml:space="preserve">Officers have considered to what extent </w:t>
      </w:r>
      <w:r w:rsidR="003E3513" w:rsidRPr="3A47C241">
        <w:rPr>
          <w:rFonts w:ascii="Arial" w:hAnsi="Arial" w:cs="Arial"/>
          <w:sz w:val="22"/>
          <w:szCs w:val="22"/>
        </w:rPr>
        <w:t xml:space="preserve">adjusted or new </w:t>
      </w:r>
      <w:r w:rsidR="0082688D" w:rsidRPr="3A47C241">
        <w:rPr>
          <w:rFonts w:ascii="Arial" w:hAnsi="Arial" w:cs="Arial"/>
          <w:sz w:val="22"/>
          <w:szCs w:val="22"/>
        </w:rPr>
        <w:t>emerging</w:t>
      </w:r>
      <w:r w:rsidRPr="3A47C241">
        <w:rPr>
          <w:rFonts w:ascii="Arial" w:hAnsi="Arial" w:cs="Arial"/>
          <w:sz w:val="22"/>
          <w:szCs w:val="22"/>
        </w:rPr>
        <w:t xml:space="preserve"> polic</w:t>
      </w:r>
      <w:r w:rsidR="003E3513" w:rsidRPr="3A47C241">
        <w:rPr>
          <w:rFonts w:ascii="Arial" w:hAnsi="Arial" w:cs="Arial"/>
          <w:sz w:val="22"/>
          <w:szCs w:val="22"/>
        </w:rPr>
        <w:t>ies</w:t>
      </w:r>
      <w:r w:rsidRPr="3A47C241">
        <w:rPr>
          <w:rFonts w:ascii="Arial" w:hAnsi="Arial" w:cs="Arial"/>
          <w:sz w:val="22"/>
          <w:szCs w:val="22"/>
        </w:rPr>
        <w:t xml:space="preserve"> </w:t>
      </w:r>
      <w:r w:rsidR="0082688D" w:rsidRPr="3A47C241">
        <w:rPr>
          <w:rFonts w:ascii="Arial" w:hAnsi="Arial" w:cs="Arial"/>
          <w:sz w:val="22"/>
          <w:szCs w:val="22"/>
        </w:rPr>
        <w:t>within the Partial Update of the Local Plan have relevance to this assessment</w:t>
      </w:r>
      <w:r w:rsidR="003A3BBC" w:rsidRPr="3A47C241">
        <w:rPr>
          <w:rFonts w:ascii="Arial" w:hAnsi="Arial" w:cs="Arial"/>
          <w:sz w:val="22"/>
          <w:szCs w:val="22"/>
        </w:rPr>
        <w:t xml:space="preserve"> and advise that the principal update in policy direction is proposed new Policy CC10: Health Impact Assessments</w:t>
      </w:r>
      <w:r w:rsidR="003B28EA" w:rsidRPr="3A47C241">
        <w:rPr>
          <w:rFonts w:ascii="Arial" w:hAnsi="Arial" w:cs="Arial"/>
          <w:sz w:val="22"/>
          <w:szCs w:val="22"/>
        </w:rPr>
        <w:t xml:space="preserve"> (known as HIAs)</w:t>
      </w:r>
      <w:r w:rsidR="003A3BBC" w:rsidRPr="3A47C241">
        <w:rPr>
          <w:rFonts w:ascii="Arial" w:hAnsi="Arial" w:cs="Arial"/>
          <w:sz w:val="22"/>
          <w:szCs w:val="22"/>
        </w:rPr>
        <w:t xml:space="preserve">.  </w:t>
      </w:r>
      <w:r w:rsidR="006D7CA1" w:rsidRPr="3A47C241">
        <w:rPr>
          <w:rFonts w:ascii="Arial" w:hAnsi="Arial" w:cs="Arial"/>
          <w:sz w:val="22"/>
          <w:szCs w:val="22"/>
        </w:rPr>
        <w:t xml:space="preserve">This requires applications such as this, where accommodation for vulnerable groups is concerned, to look more widely at the health implications </w:t>
      </w:r>
      <w:r w:rsidR="003B28EA" w:rsidRPr="3A47C241">
        <w:rPr>
          <w:rFonts w:ascii="Arial" w:hAnsi="Arial" w:cs="Arial"/>
          <w:sz w:val="22"/>
          <w:szCs w:val="22"/>
        </w:rPr>
        <w:t>for the Borough.  It should be noted that at the time of writing, HIAs are not a</w:t>
      </w:r>
      <w:r w:rsidR="000F4244" w:rsidRPr="3A47C241">
        <w:rPr>
          <w:rFonts w:ascii="Arial" w:hAnsi="Arial" w:cs="Arial"/>
          <w:sz w:val="22"/>
          <w:szCs w:val="22"/>
        </w:rPr>
        <w:t xml:space="preserve"> planning application</w:t>
      </w:r>
      <w:r w:rsidR="003B28EA" w:rsidRPr="3A47C241">
        <w:rPr>
          <w:rFonts w:ascii="Arial" w:hAnsi="Arial" w:cs="Arial"/>
          <w:sz w:val="22"/>
          <w:szCs w:val="22"/>
        </w:rPr>
        <w:t xml:space="preserve"> </w:t>
      </w:r>
      <w:r w:rsidR="000F4244" w:rsidRPr="3A47C241">
        <w:rPr>
          <w:rFonts w:ascii="Arial" w:hAnsi="Arial" w:cs="Arial"/>
          <w:sz w:val="22"/>
          <w:szCs w:val="22"/>
        </w:rPr>
        <w:t xml:space="preserve">validation </w:t>
      </w:r>
      <w:proofErr w:type="gramStart"/>
      <w:r w:rsidR="000F4244" w:rsidRPr="3A47C241">
        <w:rPr>
          <w:rFonts w:ascii="Arial" w:hAnsi="Arial" w:cs="Arial"/>
          <w:sz w:val="22"/>
          <w:szCs w:val="22"/>
        </w:rPr>
        <w:t>requirement</w:t>
      </w:r>
      <w:proofErr w:type="gramEnd"/>
      <w:r w:rsidR="000F4244" w:rsidRPr="3A47C241">
        <w:rPr>
          <w:rFonts w:ascii="Arial" w:hAnsi="Arial" w:cs="Arial"/>
          <w:sz w:val="22"/>
          <w:szCs w:val="22"/>
        </w:rPr>
        <w:t xml:space="preserve"> and officers are satisfied that the pertinent issues have been adequately addressed in the Appraisal above.  </w:t>
      </w:r>
    </w:p>
    <w:p w14:paraId="3C0E7EF2" w14:textId="77777777" w:rsidR="00783509" w:rsidRDefault="00783509" w:rsidP="00783509">
      <w:pPr>
        <w:numPr>
          <w:ilvl w:val="0"/>
          <w:numId w:val="1"/>
        </w:numPr>
        <w:ind w:left="720" w:hanging="720"/>
        <w:contextualSpacing/>
        <w:jc w:val="both"/>
        <w:rPr>
          <w:rFonts w:ascii="Arial" w:hAnsi="Arial" w:cs="Arial"/>
          <w:b/>
          <w:sz w:val="22"/>
          <w:szCs w:val="22"/>
        </w:rPr>
      </w:pPr>
      <w:r>
        <w:rPr>
          <w:rFonts w:ascii="Arial" w:hAnsi="Arial" w:cs="Arial"/>
          <w:b/>
          <w:sz w:val="22"/>
          <w:szCs w:val="22"/>
        </w:rPr>
        <w:t>Equality implications</w:t>
      </w:r>
    </w:p>
    <w:p w14:paraId="62D2E4B1" w14:textId="77777777" w:rsidR="0072153A" w:rsidRDefault="0072153A" w:rsidP="0072153A">
      <w:pPr>
        <w:ind w:left="720"/>
        <w:contextualSpacing/>
        <w:jc w:val="both"/>
        <w:rPr>
          <w:rFonts w:ascii="Arial" w:hAnsi="Arial" w:cs="Arial"/>
          <w:b/>
          <w:sz w:val="22"/>
          <w:szCs w:val="22"/>
        </w:rPr>
      </w:pPr>
    </w:p>
    <w:p w14:paraId="1328E7BA" w14:textId="77777777" w:rsidR="00783509" w:rsidRDefault="00783509" w:rsidP="00783509">
      <w:pPr>
        <w:numPr>
          <w:ilvl w:val="1"/>
          <w:numId w:val="1"/>
        </w:numPr>
        <w:ind w:left="720" w:hanging="720"/>
        <w:contextualSpacing/>
        <w:jc w:val="both"/>
        <w:rPr>
          <w:rFonts w:ascii="Arial" w:hAnsi="Arial" w:cs="Arial"/>
          <w:color w:val="000000"/>
          <w:sz w:val="22"/>
          <w:szCs w:val="22"/>
          <w:lang w:eastAsia="en-GB"/>
        </w:rPr>
      </w:pPr>
      <w:r>
        <w:rPr>
          <w:rFonts w:ascii="Arial" w:hAnsi="Arial" w:cs="Arial"/>
          <w:sz w:val="22"/>
          <w:szCs w:val="22"/>
        </w:rPr>
        <w:t>Under</w:t>
      </w:r>
      <w:r>
        <w:rPr>
          <w:rFonts w:ascii="Arial" w:hAnsi="Arial" w:cs="Arial"/>
          <w:color w:val="000000"/>
          <w:sz w:val="22"/>
          <w:szCs w:val="22"/>
          <w:lang w:eastAsia="en-GB"/>
        </w:rPr>
        <w:t xml:space="preserve"> the Equality Act 2010, Section 149, a public authority must, in the exercise of its functions, have due regard to the need to—</w:t>
      </w:r>
    </w:p>
    <w:p w14:paraId="234E8DEF" w14:textId="77777777" w:rsidR="00783509" w:rsidRDefault="00783509" w:rsidP="6C98A33D">
      <w:pPr>
        <w:numPr>
          <w:ilvl w:val="0"/>
          <w:numId w:val="3"/>
        </w:numPr>
        <w:shd w:val="clear" w:color="auto" w:fill="FFFFFF" w:themeFill="background1"/>
        <w:ind w:left="1077" w:hanging="357"/>
        <w:jc w:val="both"/>
        <w:rPr>
          <w:rFonts w:ascii="Arial" w:hAnsi="Arial" w:cs="Arial"/>
          <w:color w:val="000000"/>
          <w:sz w:val="22"/>
          <w:szCs w:val="22"/>
          <w:lang w:eastAsia="en-GB"/>
        </w:rPr>
      </w:pPr>
      <w:r w:rsidRPr="6C98A33D">
        <w:rPr>
          <w:rFonts w:ascii="Arial" w:hAnsi="Arial" w:cs="Arial"/>
          <w:color w:val="000000" w:themeColor="text1"/>
          <w:sz w:val="22"/>
          <w:szCs w:val="22"/>
          <w:lang w:eastAsia="en-GB"/>
        </w:rPr>
        <w:t xml:space="preserve">eliminate discrimination, harassment, victimisation and any other conduct that is prohibited by or under this </w:t>
      </w:r>
      <w:proofErr w:type="gramStart"/>
      <w:r w:rsidRPr="6C98A33D">
        <w:rPr>
          <w:rFonts w:ascii="Arial" w:hAnsi="Arial" w:cs="Arial"/>
          <w:color w:val="000000" w:themeColor="text1"/>
          <w:sz w:val="22"/>
          <w:szCs w:val="22"/>
          <w:lang w:eastAsia="en-GB"/>
        </w:rPr>
        <w:t>Act;</w:t>
      </w:r>
      <w:proofErr w:type="gramEnd"/>
    </w:p>
    <w:p w14:paraId="17A7C89E" w14:textId="77777777" w:rsidR="00783509" w:rsidRDefault="00783509" w:rsidP="00783509">
      <w:pPr>
        <w:numPr>
          <w:ilvl w:val="0"/>
          <w:numId w:val="3"/>
        </w:numPr>
        <w:shd w:val="clear" w:color="auto" w:fill="FFFFFF"/>
        <w:jc w:val="both"/>
        <w:rPr>
          <w:rFonts w:ascii="Arial" w:hAnsi="Arial" w:cs="Arial"/>
          <w:color w:val="000000"/>
          <w:sz w:val="22"/>
          <w:szCs w:val="22"/>
          <w:lang w:eastAsia="en-GB"/>
        </w:rPr>
      </w:pPr>
      <w:r>
        <w:rPr>
          <w:rFonts w:ascii="Arial" w:hAnsi="Arial" w:cs="Arial"/>
          <w:color w:val="000000"/>
          <w:sz w:val="22"/>
          <w:szCs w:val="22"/>
          <w:lang w:eastAsia="en-GB"/>
        </w:rPr>
        <w:t xml:space="preserve">advance equality of opportunity between persons who share a relevant protected characteristic and persons who do not share </w:t>
      </w:r>
      <w:proofErr w:type="gramStart"/>
      <w:r>
        <w:rPr>
          <w:rFonts w:ascii="Arial" w:hAnsi="Arial" w:cs="Arial"/>
          <w:color w:val="000000"/>
          <w:sz w:val="22"/>
          <w:szCs w:val="22"/>
          <w:lang w:eastAsia="en-GB"/>
        </w:rPr>
        <w:t>it;</w:t>
      </w:r>
      <w:proofErr w:type="gramEnd"/>
    </w:p>
    <w:p w14:paraId="1AC8111E" w14:textId="77777777" w:rsidR="00783509" w:rsidRDefault="00783509" w:rsidP="00783509">
      <w:pPr>
        <w:numPr>
          <w:ilvl w:val="0"/>
          <w:numId w:val="3"/>
        </w:numPr>
        <w:shd w:val="clear" w:color="auto" w:fill="FFFFFF"/>
        <w:jc w:val="both"/>
        <w:rPr>
          <w:rFonts w:ascii="Arial" w:hAnsi="Arial" w:cs="Arial"/>
          <w:color w:val="000000"/>
          <w:sz w:val="22"/>
          <w:szCs w:val="22"/>
          <w:lang w:eastAsia="en-GB"/>
        </w:rPr>
      </w:pPr>
      <w:r>
        <w:rPr>
          <w:rFonts w:ascii="Arial" w:hAnsi="Arial" w:cs="Arial"/>
          <w:color w:val="000000"/>
          <w:sz w:val="22"/>
          <w:szCs w:val="22"/>
          <w:lang w:eastAsia="en-GB"/>
        </w:rPr>
        <w:t>foster good relations between persons who share a relevant protected characteristic and persons who do not share it.</w:t>
      </w:r>
    </w:p>
    <w:p w14:paraId="08457CD3" w14:textId="77777777" w:rsidR="00783509" w:rsidRDefault="00783509" w:rsidP="00783509">
      <w:pPr>
        <w:jc w:val="both"/>
        <w:rPr>
          <w:rFonts w:ascii="Arial" w:hAnsi="Arial" w:cs="Arial"/>
          <w:sz w:val="22"/>
          <w:szCs w:val="22"/>
        </w:rPr>
      </w:pPr>
    </w:p>
    <w:p w14:paraId="6CD264B8" w14:textId="289FDCD8" w:rsidR="00783509" w:rsidRDefault="00783509" w:rsidP="3A47C241">
      <w:pPr>
        <w:numPr>
          <w:ilvl w:val="1"/>
          <w:numId w:val="1"/>
        </w:numPr>
        <w:spacing w:after="160"/>
        <w:ind w:left="709" w:hanging="709"/>
        <w:jc w:val="both"/>
        <w:rPr>
          <w:rFonts w:ascii="Arial" w:hAnsi="Arial" w:cs="Arial"/>
          <w:sz w:val="22"/>
          <w:szCs w:val="22"/>
        </w:rPr>
      </w:pPr>
      <w:r w:rsidRPr="3A47C241">
        <w:rPr>
          <w:rFonts w:ascii="Arial" w:hAnsi="Arial" w:cs="Arial"/>
          <w:sz w:val="22"/>
          <w:szCs w:val="22"/>
        </w:rPr>
        <w:t xml:space="preserve">The key equalities protected characteristics include age, disability, sex, gender reassignment, marriage and civil partnership, pregnancy and maternity, race, religion or belief, sexual orientation. It is considered that there is no indication or evidence that the protected groups have or will have different needs, experiences, issues and priorities in relation to this </w:t>
      </w:r>
      <w:proofErr w:type="gramStart"/>
      <w:r w:rsidRPr="3A47C241">
        <w:rPr>
          <w:rFonts w:ascii="Arial" w:hAnsi="Arial" w:cs="Arial"/>
          <w:sz w:val="22"/>
          <w:szCs w:val="22"/>
        </w:rPr>
        <w:t>particular application</w:t>
      </w:r>
      <w:proofErr w:type="gramEnd"/>
      <w:r w:rsidR="0072153A" w:rsidRPr="3A47C241">
        <w:rPr>
          <w:rFonts w:ascii="Arial" w:hAnsi="Arial" w:cs="Arial"/>
          <w:sz w:val="22"/>
          <w:szCs w:val="22"/>
        </w:rPr>
        <w:t xml:space="preserve">.  Furthermore, the </w:t>
      </w:r>
      <w:r w:rsidR="00A31DF3" w:rsidRPr="3A47C241">
        <w:rPr>
          <w:rFonts w:ascii="Arial" w:hAnsi="Arial" w:cs="Arial"/>
          <w:sz w:val="22"/>
          <w:szCs w:val="22"/>
        </w:rPr>
        <w:t xml:space="preserve">proposal would </w:t>
      </w:r>
      <w:r w:rsidR="00B670BD" w:rsidRPr="3A47C241">
        <w:rPr>
          <w:rFonts w:ascii="Arial" w:hAnsi="Arial" w:cs="Arial"/>
          <w:sz w:val="22"/>
          <w:szCs w:val="22"/>
        </w:rPr>
        <w:t xml:space="preserve">proactively </w:t>
      </w:r>
      <w:r w:rsidR="00A31DF3" w:rsidRPr="3A47C241">
        <w:rPr>
          <w:rFonts w:ascii="Arial" w:hAnsi="Arial" w:cs="Arial"/>
          <w:sz w:val="22"/>
          <w:szCs w:val="22"/>
        </w:rPr>
        <w:t>p</w:t>
      </w:r>
      <w:r w:rsidR="00B670BD" w:rsidRPr="3A47C241">
        <w:rPr>
          <w:rFonts w:ascii="Arial" w:hAnsi="Arial" w:cs="Arial"/>
          <w:sz w:val="22"/>
          <w:szCs w:val="22"/>
        </w:rPr>
        <w:t xml:space="preserve">rovide accommodation for vulnerable groups (children) and the issue regarding accessibility </w:t>
      </w:r>
      <w:r w:rsidR="00E35E51" w:rsidRPr="3A47C241">
        <w:rPr>
          <w:rFonts w:ascii="Arial" w:hAnsi="Arial" w:cs="Arial"/>
          <w:sz w:val="22"/>
          <w:szCs w:val="22"/>
        </w:rPr>
        <w:t>has been</w:t>
      </w:r>
      <w:r w:rsidR="00B670BD" w:rsidRPr="3A47C241">
        <w:rPr>
          <w:rFonts w:ascii="Arial" w:hAnsi="Arial" w:cs="Arial"/>
          <w:sz w:val="22"/>
          <w:szCs w:val="22"/>
        </w:rPr>
        <w:t xml:space="preserve"> discussed above.</w:t>
      </w:r>
    </w:p>
    <w:p w14:paraId="492B30F5" w14:textId="77777777" w:rsidR="00E6351F" w:rsidRDefault="00E6351F" w:rsidP="00F247C7">
      <w:pPr>
        <w:spacing w:after="160"/>
        <w:ind w:left="709"/>
        <w:jc w:val="both"/>
        <w:rPr>
          <w:rFonts w:ascii="Arial" w:hAnsi="Arial" w:cs="Arial"/>
          <w:sz w:val="22"/>
          <w:szCs w:val="22"/>
        </w:rPr>
      </w:pPr>
    </w:p>
    <w:p w14:paraId="79B6ADF2" w14:textId="77777777" w:rsidR="00C75C95" w:rsidRDefault="00C75C95" w:rsidP="00F247C7">
      <w:pPr>
        <w:spacing w:after="160"/>
        <w:ind w:left="709"/>
        <w:jc w:val="both"/>
        <w:rPr>
          <w:rFonts w:ascii="Arial" w:hAnsi="Arial" w:cs="Arial"/>
          <w:sz w:val="22"/>
          <w:szCs w:val="22"/>
        </w:rPr>
      </w:pPr>
    </w:p>
    <w:p w14:paraId="5E6EDE47" w14:textId="77777777" w:rsidR="00783509" w:rsidRDefault="00783509" w:rsidP="00783509">
      <w:pPr>
        <w:numPr>
          <w:ilvl w:val="0"/>
          <w:numId w:val="1"/>
        </w:numPr>
        <w:ind w:left="720" w:hanging="720"/>
        <w:contextualSpacing/>
        <w:jc w:val="both"/>
        <w:rPr>
          <w:rFonts w:ascii="Arial" w:hAnsi="Arial" w:cs="Arial"/>
          <w:b/>
          <w:sz w:val="22"/>
          <w:szCs w:val="22"/>
        </w:rPr>
      </w:pPr>
      <w:r>
        <w:rPr>
          <w:rFonts w:ascii="Arial" w:hAnsi="Arial" w:cs="Arial"/>
          <w:b/>
          <w:sz w:val="22"/>
          <w:szCs w:val="22"/>
        </w:rPr>
        <w:lastRenderedPageBreak/>
        <w:t>Conclusion &amp; planning balance</w:t>
      </w:r>
    </w:p>
    <w:p w14:paraId="59EB0AA2" w14:textId="77777777" w:rsidR="00DB77BF" w:rsidRDefault="00DB77BF" w:rsidP="00DB77BF">
      <w:pPr>
        <w:ind w:left="720"/>
        <w:contextualSpacing/>
        <w:jc w:val="both"/>
        <w:rPr>
          <w:rFonts w:ascii="Arial" w:hAnsi="Arial" w:cs="Arial"/>
          <w:b/>
          <w:sz w:val="22"/>
          <w:szCs w:val="22"/>
        </w:rPr>
      </w:pPr>
    </w:p>
    <w:p w14:paraId="5E523850" w14:textId="77777777" w:rsidR="00783509" w:rsidRDefault="00783509" w:rsidP="3A47C241">
      <w:pPr>
        <w:ind w:left="720" w:hanging="720"/>
        <w:contextualSpacing/>
        <w:jc w:val="both"/>
        <w:rPr>
          <w:rFonts w:ascii="Arial" w:hAnsi="Arial" w:cs="Arial"/>
          <w:sz w:val="22"/>
          <w:szCs w:val="22"/>
        </w:rPr>
      </w:pPr>
      <w:r w:rsidRPr="3A47C241">
        <w:rPr>
          <w:rFonts w:ascii="Arial" w:hAnsi="Arial" w:cs="Arial"/>
          <w:sz w:val="22"/>
          <w:szCs w:val="22"/>
        </w:rPr>
        <w:t>9.1</w:t>
      </w:r>
      <w:r>
        <w:tab/>
      </w:r>
      <w:r w:rsidRPr="3A47C241">
        <w:rPr>
          <w:rFonts w:ascii="Arial" w:hAnsi="Arial" w:cs="Arial"/>
          <w:sz w:val="22"/>
          <w:szCs w:val="22"/>
        </w:rPr>
        <w:t xml:space="preserve">As with all applications considered by the Local Planning Authority, the application is required to be determined in accordance with the development plan unless material considerations indicate otherwise, as per Section 38(6) of the Planning and Compulsory Purchase Act 2004. </w:t>
      </w:r>
    </w:p>
    <w:p w14:paraId="2C694AE5" w14:textId="665F5835" w:rsidR="00783509" w:rsidRDefault="00783509" w:rsidP="3A47C241">
      <w:pPr>
        <w:spacing w:before="160" w:after="160"/>
        <w:ind w:left="720" w:hanging="720"/>
        <w:jc w:val="both"/>
        <w:rPr>
          <w:rFonts w:ascii="Arial" w:hAnsi="Arial" w:cs="Arial"/>
          <w:sz w:val="22"/>
          <w:szCs w:val="22"/>
        </w:rPr>
      </w:pPr>
      <w:r w:rsidRPr="3A47C241">
        <w:rPr>
          <w:rFonts w:ascii="Arial" w:hAnsi="Arial" w:cs="Arial"/>
          <w:sz w:val="22"/>
          <w:szCs w:val="22"/>
        </w:rPr>
        <w:t>9.2</w:t>
      </w:r>
      <w:r>
        <w:tab/>
      </w:r>
      <w:r w:rsidRPr="3A47C241">
        <w:rPr>
          <w:rFonts w:ascii="Arial" w:hAnsi="Arial" w:cs="Arial"/>
          <w:sz w:val="22"/>
          <w:szCs w:val="22"/>
        </w:rPr>
        <w:t xml:space="preserve">Any harmful impacts of the proposed development are required to be weighed against the benefits in the context of national and local planning policies, as detailed in the appraisal above.  Having gone through this process officers consider that </w:t>
      </w:r>
      <w:r w:rsidR="00FD5B1D" w:rsidRPr="3A47C241">
        <w:rPr>
          <w:rFonts w:ascii="Arial" w:hAnsi="Arial" w:cs="Arial"/>
          <w:sz w:val="22"/>
          <w:szCs w:val="22"/>
        </w:rPr>
        <w:t>the lim</w:t>
      </w:r>
      <w:r w:rsidR="008A49DE" w:rsidRPr="3A47C241">
        <w:rPr>
          <w:rFonts w:ascii="Arial" w:hAnsi="Arial" w:cs="Arial"/>
          <w:sz w:val="22"/>
          <w:szCs w:val="22"/>
        </w:rPr>
        <w:t xml:space="preserve">ited </w:t>
      </w:r>
      <w:r w:rsidR="00E6351F">
        <w:rPr>
          <w:rFonts w:ascii="Arial" w:hAnsi="Arial" w:cs="Arial"/>
          <w:sz w:val="22"/>
          <w:szCs w:val="22"/>
        </w:rPr>
        <w:t xml:space="preserve">potential </w:t>
      </w:r>
      <w:r w:rsidR="00DC6AA0" w:rsidRPr="3A47C241">
        <w:rPr>
          <w:rFonts w:ascii="Arial" w:hAnsi="Arial" w:cs="Arial"/>
          <w:sz w:val="22"/>
          <w:szCs w:val="22"/>
        </w:rPr>
        <w:t xml:space="preserve">for disturbance </w:t>
      </w:r>
      <w:proofErr w:type="gramStart"/>
      <w:r w:rsidR="00DC6AA0" w:rsidRPr="3A47C241">
        <w:rPr>
          <w:rFonts w:ascii="Arial" w:hAnsi="Arial" w:cs="Arial"/>
          <w:sz w:val="22"/>
          <w:szCs w:val="22"/>
        </w:rPr>
        <w:t>are</w:t>
      </w:r>
      <w:proofErr w:type="gramEnd"/>
      <w:r w:rsidR="00DC6AA0" w:rsidRPr="3A47C241">
        <w:rPr>
          <w:rFonts w:ascii="Arial" w:hAnsi="Arial" w:cs="Arial"/>
          <w:sz w:val="22"/>
          <w:szCs w:val="22"/>
        </w:rPr>
        <w:t xml:space="preserve"> </w:t>
      </w:r>
      <w:r w:rsidR="001C4B98" w:rsidRPr="3A47C241">
        <w:rPr>
          <w:rFonts w:ascii="Arial" w:hAnsi="Arial" w:cs="Arial"/>
          <w:sz w:val="22"/>
          <w:szCs w:val="22"/>
        </w:rPr>
        <w:t>outweighed by the public benefits of providing accommodation for vulnerable children</w:t>
      </w:r>
      <w:r w:rsidR="00177FE7" w:rsidRPr="3A47C241">
        <w:rPr>
          <w:rFonts w:ascii="Arial" w:hAnsi="Arial" w:cs="Arial"/>
          <w:sz w:val="22"/>
          <w:szCs w:val="22"/>
        </w:rPr>
        <w:t>, providing employment</w:t>
      </w:r>
      <w:r w:rsidR="001C4B98" w:rsidRPr="3A47C241">
        <w:rPr>
          <w:rFonts w:ascii="Arial" w:hAnsi="Arial" w:cs="Arial"/>
          <w:sz w:val="22"/>
          <w:szCs w:val="22"/>
        </w:rPr>
        <w:t xml:space="preserve"> and </w:t>
      </w:r>
      <w:r w:rsidR="00B46655" w:rsidRPr="3A47C241">
        <w:rPr>
          <w:rFonts w:ascii="Arial" w:hAnsi="Arial" w:cs="Arial"/>
          <w:sz w:val="22"/>
          <w:szCs w:val="22"/>
        </w:rPr>
        <w:t>the use would provide a sympathetic re-use for th</w:t>
      </w:r>
      <w:r w:rsidR="00E35E51" w:rsidRPr="3A47C241">
        <w:rPr>
          <w:rFonts w:ascii="Arial" w:hAnsi="Arial" w:cs="Arial"/>
          <w:sz w:val="22"/>
          <w:szCs w:val="22"/>
        </w:rPr>
        <w:t>is</w:t>
      </w:r>
      <w:r w:rsidR="00B46655" w:rsidRPr="3A47C241">
        <w:rPr>
          <w:rFonts w:ascii="Arial" w:hAnsi="Arial" w:cs="Arial"/>
          <w:sz w:val="22"/>
          <w:szCs w:val="22"/>
        </w:rPr>
        <w:t xml:space="preserve"> </w:t>
      </w:r>
      <w:r w:rsidR="00E35E51" w:rsidRPr="3A47C241">
        <w:rPr>
          <w:rFonts w:ascii="Arial" w:hAnsi="Arial" w:cs="Arial"/>
          <w:sz w:val="22"/>
          <w:szCs w:val="22"/>
        </w:rPr>
        <w:t xml:space="preserve">historic </w:t>
      </w:r>
      <w:r w:rsidR="00B46655" w:rsidRPr="3A47C241">
        <w:rPr>
          <w:rFonts w:ascii="Arial" w:hAnsi="Arial" w:cs="Arial"/>
          <w:sz w:val="22"/>
          <w:szCs w:val="22"/>
        </w:rPr>
        <w:t xml:space="preserve">building and prevent </w:t>
      </w:r>
      <w:r w:rsidR="00621BF1" w:rsidRPr="3A47C241">
        <w:rPr>
          <w:rFonts w:ascii="Arial" w:hAnsi="Arial" w:cs="Arial"/>
          <w:sz w:val="22"/>
          <w:szCs w:val="22"/>
        </w:rPr>
        <w:t>it falling into disrepair.</w:t>
      </w:r>
    </w:p>
    <w:p w14:paraId="5E6AF5BA" w14:textId="40ECCFAF" w:rsidR="00783509" w:rsidRDefault="00783509" w:rsidP="3A47C241">
      <w:pPr>
        <w:spacing w:before="160" w:after="160"/>
        <w:ind w:left="720" w:hanging="720"/>
        <w:jc w:val="both"/>
        <w:rPr>
          <w:rFonts w:ascii="Arial" w:hAnsi="Arial" w:cs="Arial"/>
          <w:sz w:val="22"/>
          <w:szCs w:val="22"/>
        </w:rPr>
      </w:pPr>
      <w:r w:rsidRPr="3A47C241">
        <w:rPr>
          <w:rFonts w:ascii="Arial" w:hAnsi="Arial" w:cs="Arial"/>
          <w:sz w:val="22"/>
          <w:szCs w:val="22"/>
        </w:rPr>
        <w:t>9.3</w:t>
      </w:r>
      <w:r>
        <w:tab/>
      </w:r>
      <w:r w:rsidRPr="3A47C241">
        <w:rPr>
          <w:rFonts w:ascii="Arial" w:hAnsi="Arial" w:cs="Arial"/>
          <w:sz w:val="22"/>
          <w:szCs w:val="22"/>
        </w:rPr>
        <w:t>It is considered that officers have applied a suitable planning balance when reaching this conclusion.  As such, this application is recommended f</w:t>
      </w:r>
      <w:r w:rsidR="00621BF1" w:rsidRPr="3A47C241">
        <w:rPr>
          <w:rFonts w:ascii="Arial" w:hAnsi="Arial" w:cs="Arial"/>
          <w:sz w:val="22"/>
          <w:szCs w:val="22"/>
        </w:rPr>
        <w:t>or approval.</w:t>
      </w:r>
    </w:p>
    <w:p w14:paraId="2038D433" w14:textId="77777777" w:rsidR="00E6351F" w:rsidRDefault="00E6351F" w:rsidP="3A47C241">
      <w:pPr>
        <w:spacing w:before="160" w:after="160"/>
        <w:ind w:left="720" w:hanging="720"/>
        <w:jc w:val="both"/>
        <w:rPr>
          <w:rFonts w:ascii="Arial" w:hAnsi="Arial" w:cs="Arial"/>
          <w:sz w:val="22"/>
          <w:szCs w:val="22"/>
        </w:rPr>
      </w:pPr>
    </w:p>
    <w:p w14:paraId="30E67219" w14:textId="72150635" w:rsidR="00E6351F" w:rsidRPr="00E6351F" w:rsidRDefault="00E6351F" w:rsidP="3A47C241">
      <w:pPr>
        <w:spacing w:before="160" w:after="160"/>
        <w:ind w:left="720" w:hanging="720"/>
        <w:jc w:val="both"/>
        <w:rPr>
          <w:rFonts w:ascii="Arial" w:hAnsi="Arial" w:cs="Arial"/>
          <w:b/>
          <w:bCs/>
          <w:sz w:val="22"/>
          <w:szCs w:val="22"/>
        </w:rPr>
      </w:pPr>
      <w:r w:rsidRPr="00E6351F">
        <w:rPr>
          <w:rFonts w:ascii="Arial" w:hAnsi="Arial" w:cs="Arial"/>
          <w:b/>
          <w:bCs/>
          <w:sz w:val="22"/>
          <w:szCs w:val="22"/>
        </w:rPr>
        <w:t>Proposed Plans</w:t>
      </w:r>
    </w:p>
    <w:p w14:paraId="1DEFD2C3" w14:textId="3D7446F3" w:rsidR="00E6351F" w:rsidRDefault="000458BB" w:rsidP="00C75C95">
      <w:pPr>
        <w:spacing w:before="160" w:after="160"/>
        <w:ind w:left="720" w:hanging="720"/>
        <w:jc w:val="both"/>
        <w:rPr>
          <w:rFonts w:ascii="Arial" w:hAnsi="Arial" w:cs="Arial"/>
          <w:sz w:val="22"/>
          <w:szCs w:val="22"/>
        </w:rPr>
      </w:pPr>
      <w:r w:rsidRPr="000458BB">
        <w:rPr>
          <w:rFonts w:ascii="Arial" w:hAnsi="Arial" w:cs="Arial"/>
          <w:noProof/>
          <w:sz w:val="22"/>
          <w:szCs w:val="22"/>
        </w:rPr>
        <w:drawing>
          <wp:inline distT="0" distB="0" distL="0" distR="0" wp14:anchorId="30D29E09" wp14:editId="3C4BA29B">
            <wp:extent cx="5807063" cy="3855720"/>
            <wp:effectExtent l="0" t="0" r="3810" b="0"/>
            <wp:docPr id="503367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367251" name=""/>
                    <pic:cNvPicPr/>
                  </pic:nvPicPr>
                  <pic:blipFill>
                    <a:blip r:embed="rId13"/>
                    <a:stretch>
                      <a:fillRect/>
                    </a:stretch>
                  </pic:blipFill>
                  <pic:spPr>
                    <a:xfrm>
                      <a:off x="0" y="0"/>
                      <a:ext cx="5828109" cy="3869694"/>
                    </a:xfrm>
                    <a:prstGeom prst="rect">
                      <a:avLst/>
                    </a:prstGeom>
                  </pic:spPr>
                </pic:pic>
              </a:graphicData>
            </a:graphic>
          </wp:inline>
        </w:drawing>
      </w:r>
    </w:p>
    <w:p w14:paraId="2D1C69EF" w14:textId="6574B9CE" w:rsidR="00E6351F" w:rsidRPr="00F247C7" w:rsidRDefault="00E6351F" w:rsidP="00E6351F">
      <w:pPr>
        <w:spacing w:before="160" w:after="160"/>
        <w:ind w:left="720" w:firstLine="414"/>
        <w:jc w:val="both"/>
        <w:rPr>
          <w:rFonts w:ascii="Arial" w:hAnsi="Arial" w:cs="Arial"/>
          <w:b/>
          <w:bCs/>
          <w:sz w:val="22"/>
          <w:szCs w:val="22"/>
        </w:rPr>
      </w:pPr>
      <w:r w:rsidRPr="00F247C7">
        <w:rPr>
          <w:rFonts w:ascii="Arial" w:hAnsi="Arial" w:cs="Arial"/>
          <w:b/>
          <w:bCs/>
          <w:sz w:val="22"/>
          <w:szCs w:val="22"/>
        </w:rPr>
        <w:t>Blo</w:t>
      </w:r>
      <w:r w:rsidR="00F247C7" w:rsidRPr="00F247C7">
        <w:rPr>
          <w:rFonts w:ascii="Arial" w:hAnsi="Arial" w:cs="Arial"/>
          <w:b/>
          <w:bCs/>
          <w:sz w:val="22"/>
          <w:szCs w:val="22"/>
        </w:rPr>
        <w:t>ck Plan</w:t>
      </w:r>
    </w:p>
    <w:p w14:paraId="1DED2A3A" w14:textId="11E29FE8" w:rsidR="00E35E51" w:rsidRDefault="00915A6A" w:rsidP="00F247C7">
      <w:pPr>
        <w:ind w:left="1276"/>
        <w:rPr>
          <w:noProof/>
        </w:rPr>
      </w:pPr>
      <w:r>
        <w:rPr>
          <w:noProof/>
        </w:rPr>
        <w:lastRenderedPageBreak/>
        <w:drawing>
          <wp:inline distT="0" distB="0" distL="0" distR="0" wp14:anchorId="7034A592" wp14:editId="452AAC3C">
            <wp:extent cx="3677295" cy="3998370"/>
            <wp:effectExtent l="0" t="0" r="0" b="2540"/>
            <wp:docPr id="41654259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542595" name="Picture 1" descr="A screenshot of a computer&#10;&#10;Description automatically generated"/>
                    <pic:cNvPicPr/>
                  </pic:nvPicPr>
                  <pic:blipFill rotWithShape="1">
                    <a:blip r:embed="rId14"/>
                    <a:srcRect l="5318" r="68811"/>
                    <a:stretch/>
                  </pic:blipFill>
                  <pic:spPr bwMode="auto">
                    <a:xfrm>
                      <a:off x="0" y="0"/>
                      <a:ext cx="3723068" cy="4048140"/>
                    </a:xfrm>
                    <a:prstGeom prst="rect">
                      <a:avLst/>
                    </a:prstGeom>
                    <a:ln>
                      <a:noFill/>
                    </a:ln>
                    <a:extLst>
                      <a:ext uri="{53640926-AAD7-44D8-BBD7-CCE9431645EC}">
                        <a14:shadowObscured xmlns:a14="http://schemas.microsoft.com/office/drawing/2010/main"/>
                      </a:ext>
                    </a:extLst>
                  </pic:spPr>
                </pic:pic>
              </a:graphicData>
            </a:graphic>
          </wp:inline>
        </w:drawing>
      </w:r>
    </w:p>
    <w:p w14:paraId="3ED0DD04" w14:textId="77777777" w:rsidR="00F247C7" w:rsidRDefault="00F247C7" w:rsidP="00F247C7">
      <w:pPr>
        <w:ind w:left="1276"/>
        <w:rPr>
          <w:noProof/>
        </w:rPr>
      </w:pPr>
    </w:p>
    <w:p w14:paraId="5A9A3CF1" w14:textId="77777777" w:rsidR="00F247C7" w:rsidRPr="00F247C7" w:rsidRDefault="00F247C7" w:rsidP="00F247C7">
      <w:pPr>
        <w:ind w:firstLine="720"/>
        <w:rPr>
          <w:rFonts w:ascii="Arial" w:hAnsi="Arial" w:cs="Arial"/>
          <w:b/>
          <w:bCs/>
          <w:noProof/>
          <w:sz w:val="22"/>
          <w:szCs w:val="22"/>
        </w:rPr>
      </w:pPr>
      <w:r w:rsidRPr="00F247C7">
        <w:rPr>
          <w:rFonts w:ascii="Arial" w:hAnsi="Arial" w:cs="Arial"/>
          <w:b/>
          <w:bCs/>
          <w:noProof/>
          <w:sz w:val="22"/>
          <w:szCs w:val="22"/>
        </w:rPr>
        <w:t xml:space="preserve">Ground floor  </w:t>
      </w:r>
    </w:p>
    <w:p w14:paraId="727A584B" w14:textId="77777777" w:rsidR="00F247C7" w:rsidRDefault="00F247C7" w:rsidP="00F247C7">
      <w:pPr>
        <w:ind w:left="1276"/>
        <w:rPr>
          <w:noProof/>
        </w:rPr>
      </w:pPr>
    </w:p>
    <w:p w14:paraId="3A1D88A1" w14:textId="77777777" w:rsidR="006D7BBD" w:rsidRDefault="006D7BBD">
      <w:pPr>
        <w:rPr>
          <w:rFonts w:ascii="Arial" w:hAnsi="Arial" w:cs="Arial"/>
          <w:noProof/>
          <w:sz w:val="22"/>
          <w:szCs w:val="22"/>
        </w:rPr>
      </w:pPr>
    </w:p>
    <w:p w14:paraId="4131A1BF" w14:textId="192778FC" w:rsidR="00FE5285" w:rsidRDefault="000A23A0" w:rsidP="00F247C7">
      <w:pPr>
        <w:ind w:left="1134"/>
      </w:pPr>
      <w:r>
        <w:rPr>
          <w:noProof/>
        </w:rPr>
        <w:drawing>
          <wp:inline distT="0" distB="0" distL="0" distR="0" wp14:anchorId="392B2A12" wp14:editId="5AD91096">
            <wp:extent cx="3697028" cy="3470823"/>
            <wp:effectExtent l="0" t="0" r="0" b="0"/>
            <wp:docPr id="30820081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200814" name="Picture 1" descr="A screenshot of a computer&#10;&#10;Description automatically generated"/>
                    <pic:cNvPicPr/>
                  </pic:nvPicPr>
                  <pic:blipFill rotWithShape="1">
                    <a:blip r:embed="rId15"/>
                    <a:srcRect l="55307" t="2836" r="18982" b="11357"/>
                    <a:stretch/>
                  </pic:blipFill>
                  <pic:spPr bwMode="auto">
                    <a:xfrm>
                      <a:off x="0" y="0"/>
                      <a:ext cx="3740143" cy="3511300"/>
                    </a:xfrm>
                    <a:prstGeom prst="rect">
                      <a:avLst/>
                    </a:prstGeom>
                    <a:ln>
                      <a:noFill/>
                    </a:ln>
                    <a:extLst>
                      <a:ext uri="{53640926-AAD7-44D8-BBD7-CCE9431645EC}">
                        <a14:shadowObscured xmlns:a14="http://schemas.microsoft.com/office/drawing/2010/main"/>
                      </a:ext>
                    </a:extLst>
                  </pic:spPr>
                </pic:pic>
              </a:graphicData>
            </a:graphic>
          </wp:inline>
        </w:drawing>
      </w:r>
    </w:p>
    <w:p w14:paraId="63C302E4" w14:textId="77777777" w:rsidR="00F247C7" w:rsidRPr="00F247C7" w:rsidRDefault="00F247C7" w:rsidP="00F247C7">
      <w:pPr>
        <w:ind w:firstLine="720"/>
        <w:rPr>
          <w:rFonts w:ascii="Arial" w:hAnsi="Arial" w:cs="Arial"/>
          <w:b/>
          <w:bCs/>
          <w:noProof/>
          <w:sz w:val="22"/>
          <w:szCs w:val="22"/>
        </w:rPr>
      </w:pPr>
      <w:r w:rsidRPr="00F247C7">
        <w:rPr>
          <w:rFonts w:ascii="Arial" w:hAnsi="Arial" w:cs="Arial"/>
          <w:b/>
          <w:bCs/>
          <w:noProof/>
          <w:sz w:val="22"/>
          <w:szCs w:val="22"/>
        </w:rPr>
        <w:t>First floor</w:t>
      </w:r>
    </w:p>
    <w:p w14:paraId="665B9DD6" w14:textId="77777777" w:rsidR="00F247C7" w:rsidRDefault="00F247C7" w:rsidP="00F247C7">
      <w:pPr>
        <w:ind w:left="1134"/>
      </w:pPr>
    </w:p>
    <w:sectPr w:rsidR="00F247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5B0F5D"/>
    <w:multiLevelType w:val="hybridMultilevel"/>
    <w:tmpl w:val="09FE95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6C91EBB"/>
    <w:multiLevelType w:val="multilevel"/>
    <w:tmpl w:val="3F367452"/>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B006681"/>
    <w:multiLevelType w:val="hybridMultilevel"/>
    <w:tmpl w:val="C5246D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08C36F1"/>
    <w:multiLevelType w:val="hybridMultilevel"/>
    <w:tmpl w:val="052A81EC"/>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1BE63C9"/>
    <w:multiLevelType w:val="hybridMultilevel"/>
    <w:tmpl w:val="E4A658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8716678"/>
    <w:multiLevelType w:val="multilevel"/>
    <w:tmpl w:val="9740E67A"/>
    <w:lvl w:ilvl="0">
      <w:start w:val="1"/>
      <w:numFmt w:val="decimal"/>
      <w:lvlText w:val="%1."/>
      <w:lvlJc w:val="left"/>
      <w:pPr>
        <w:ind w:left="720" w:hanging="360"/>
      </w:pPr>
      <w:rPr>
        <w:rFonts w:hint="default"/>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71E66520"/>
    <w:multiLevelType w:val="multilevel"/>
    <w:tmpl w:val="65084B2E"/>
    <w:lvl w:ilvl="0">
      <w:start w:val="1"/>
      <w:numFmt w:val="decimal"/>
      <w:lvlText w:val="%1."/>
      <w:lvlJc w:val="left"/>
      <w:pPr>
        <w:ind w:left="360" w:hanging="360"/>
      </w:pPr>
    </w:lvl>
    <w:lvl w:ilvl="1">
      <w:start w:val="1"/>
      <w:numFmt w:val="decimal"/>
      <w:lvlText w:val="%1.%2."/>
      <w:lvlJc w:val="left"/>
      <w:pPr>
        <w:ind w:left="858"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312491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55415005">
    <w:abstractNumId w:val="0"/>
  </w:num>
  <w:num w:numId="3" w16cid:durableId="629557647">
    <w:abstractNumId w:val="3"/>
  </w:num>
  <w:num w:numId="4" w16cid:durableId="2037191585">
    <w:abstractNumId w:val="5"/>
  </w:num>
  <w:num w:numId="5" w16cid:durableId="52780644">
    <w:abstractNumId w:val="2"/>
  </w:num>
  <w:num w:numId="6" w16cid:durableId="2110732367">
    <w:abstractNumId w:val="1"/>
  </w:num>
  <w:num w:numId="7" w16cid:durableId="18330586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509"/>
    <w:rsid w:val="00006DE1"/>
    <w:rsid w:val="000152A1"/>
    <w:rsid w:val="00023256"/>
    <w:rsid w:val="0003217B"/>
    <w:rsid w:val="00033EB5"/>
    <w:rsid w:val="00036E04"/>
    <w:rsid w:val="00045507"/>
    <w:rsid w:val="000458BB"/>
    <w:rsid w:val="0005626F"/>
    <w:rsid w:val="00061520"/>
    <w:rsid w:val="000910DD"/>
    <w:rsid w:val="000943C2"/>
    <w:rsid w:val="00095467"/>
    <w:rsid w:val="0009730E"/>
    <w:rsid w:val="000A23A0"/>
    <w:rsid w:val="000A2BA7"/>
    <w:rsid w:val="000C0BCB"/>
    <w:rsid w:val="000F4244"/>
    <w:rsid w:val="00113035"/>
    <w:rsid w:val="0011430F"/>
    <w:rsid w:val="00114FB4"/>
    <w:rsid w:val="00115F42"/>
    <w:rsid w:val="001215CE"/>
    <w:rsid w:val="00124A0D"/>
    <w:rsid w:val="001410D3"/>
    <w:rsid w:val="00146322"/>
    <w:rsid w:val="00150C87"/>
    <w:rsid w:val="0015203C"/>
    <w:rsid w:val="00154859"/>
    <w:rsid w:val="00167A87"/>
    <w:rsid w:val="00170292"/>
    <w:rsid w:val="001705CC"/>
    <w:rsid w:val="00177FE7"/>
    <w:rsid w:val="00185451"/>
    <w:rsid w:val="001860CC"/>
    <w:rsid w:val="001928A6"/>
    <w:rsid w:val="001A7DF7"/>
    <w:rsid w:val="001B2F7D"/>
    <w:rsid w:val="001B32E4"/>
    <w:rsid w:val="001C3F4D"/>
    <w:rsid w:val="001C4B98"/>
    <w:rsid w:val="001C6654"/>
    <w:rsid w:val="001D1F1F"/>
    <w:rsid w:val="001E0505"/>
    <w:rsid w:val="001F55A1"/>
    <w:rsid w:val="0020191F"/>
    <w:rsid w:val="00202096"/>
    <w:rsid w:val="00202E2C"/>
    <w:rsid w:val="00225EF2"/>
    <w:rsid w:val="00234F22"/>
    <w:rsid w:val="0024144F"/>
    <w:rsid w:val="00241D4A"/>
    <w:rsid w:val="0024269A"/>
    <w:rsid w:val="00251A30"/>
    <w:rsid w:val="0026038C"/>
    <w:rsid w:val="00271219"/>
    <w:rsid w:val="00271A40"/>
    <w:rsid w:val="0027571D"/>
    <w:rsid w:val="002848EE"/>
    <w:rsid w:val="00285D26"/>
    <w:rsid w:val="002929AE"/>
    <w:rsid w:val="0029410B"/>
    <w:rsid w:val="002A044F"/>
    <w:rsid w:val="002A063D"/>
    <w:rsid w:val="002A080A"/>
    <w:rsid w:val="002A3EF4"/>
    <w:rsid w:val="002A5C9E"/>
    <w:rsid w:val="002A6012"/>
    <w:rsid w:val="002A7E26"/>
    <w:rsid w:val="002B7A5C"/>
    <w:rsid w:val="002C708C"/>
    <w:rsid w:val="002D195C"/>
    <w:rsid w:val="002E0590"/>
    <w:rsid w:val="002E32DA"/>
    <w:rsid w:val="002E6212"/>
    <w:rsid w:val="002F0C65"/>
    <w:rsid w:val="002F0EC6"/>
    <w:rsid w:val="002F7299"/>
    <w:rsid w:val="00303AE3"/>
    <w:rsid w:val="00310AD2"/>
    <w:rsid w:val="00326928"/>
    <w:rsid w:val="00327A2F"/>
    <w:rsid w:val="00330533"/>
    <w:rsid w:val="003311CE"/>
    <w:rsid w:val="0033329B"/>
    <w:rsid w:val="0034120C"/>
    <w:rsid w:val="0034651B"/>
    <w:rsid w:val="00346560"/>
    <w:rsid w:val="0035562A"/>
    <w:rsid w:val="0037216A"/>
    <w:rsid w:val="00391ADA"/>
    <w:rsid w:val="00395CCB"/>
    <w:rsid w:val="00397C77"/>
    <w:rsid w:val="003A28AE"/>
    <w:rsid w:val="003A3B20"/>
    <w:rsid w:val="003A3BBC"/>
    <w:rsid w:val="003B0260"/>
    <w:rsid w:val="003B2549"/>
    <w:rsid w:val="003B28EA"/>
    <w:rsid w:val="003E3513"/>
    <w:rsid w:val="003E6121"/>
    <w:rsid w:val="003F48A1"/>
    <w:rsid w:val="003F671F"/>
    <w:rsid w:val="003F74A2"/>
    <w:rsid w:val="00406551"/>
    <w:rsid w:val="00410E05"/>
    <w:rsid w:val="00420D5A"/>
    <w:rsid w:val="00420EE7"/>
    <w:rsid w:val="00422EC1"/>
    <w:rsid w:val="00430D60"/>
    <w:rsid w:val="004335DC"/>
    <w:rsid w:val="00436AC6"/>
    <w:rsid w:val="00446CFB"/>
    <w:rsid w:val="004508DE"/>
    <w:rsid w:val="00450CFC"/>
    <w:rsid w:val="00470A6B"/>
    <w:rsid w:val="00471F8F"/>
    <w:rsid w:val="0048658F"/>
    <w:rsid w:val="00486650"/>
    <w:rsid w:val="004A21B1"/>
    <w:rsid w:val="004C6D3E"/>
    <w:rsid w:val="004D0D23"/>
    <w:rsid w:val="004E075D"/>
    <w:rsid w:val="004F712F"/>
    <w:rsid w:val="00512A43"/>
    <w:rsid w:val="00512EC7"/>
    <w:rsid w:val="00526C71"/>
    <w:rsid w:val="0053090F"/>
    <w:rsid w:val="00536B5D"/>
    <w:rsid w:val="00557526"/>
    <w:rsid w:val="00566A58"/>
    <w:rsid w:val="00570914"/>
    <w:rsid w:val="0057111F"/>
    <w:rsid w:val="00585C2E"/>
    <w:rsid w:val="005921EB"/>
    <w:rsid w:val="00597D11"/>
    <w:rsid w:val="005B0C5C"/>
    <w:rsid w:val="005D24B1"/>
    <w:rsid w:val="005E0992"/>
    <w:rsid w:val="005E479D"/>
    <w:rsid w:val="005E6C6B"/>
    <w:rsid w:val="00607D82"/>
    <w:rsid w:val="00611446"/>
    <w:rsid w:val="00621311"/>
    <w:rsid w:val="00621BF1"/>
    <w:rsid w:val="0063145A"/>
    <w:rsid w:val="0064118D"/>
    <w:rsid w:val="006444B7"/>
    <w:rsid w:val="006644E9"/>
    <w:rsid w:val="00666B4D"/>
    <w:rsid w:val="00672357"/>
    <w:rsid w:val="006876DC"/>
    <w:rsid w:val="006A4775"/>
    <w:rsid w:val="006A7D7C"/>
    <w:rsid w:val="006B414F"/>
    <w:rsid w:val="006B6AFF"/>
    <w:rsid w:val="006C2EE7"/>
    <w:rsid w:val="006D7BBD"/>
    <w:rsid w:val="006D7CA1"/>
    <w:rsid w:val="006E17E6"/>
    <w:rsid w:val="006F5C08"/>
    <w:rsid w:val="006F5F1C"/>
    <w:rsid w:val="007021DF"/>
    <w:rsid w:val="007063C9"/>
    <w:rsid w:val="00710559"/>
    <w:rsid w:val="0071251F"/>
    <w:rsid w:val="00714679"/>
    <w:rsid w:val="00720F11"/>
    <w:rsid w:val="00721220"/>
    <w:rsid w:val="0072153A"/>
    <w:rsid w:val="007416A5"/>
    <w:rsid w:val="00743CD7"/>
    <w:rsid w:val="00744820"/>
    <w:rsid w:val="007458C0"/>
    <w:rsid w:val="00752C8B"/>
    <w:rsid w:val="00754791"/>
    <w:rsid w:val="007573B2"/>
    <w:rsid w:val="007605B8"/>
    <w:rsid w:val="00770D99"/>
    <w:rsid w:val="007759E9"/>
    <w:rsid w:val="00780298"/>
    <w:rsid w:val="0078314E"/>
    <w:rsid w:val="00783509"/>
    <w:rsid w:val="00791635"/>
    <w:rsid w:val="00793622"/>
    <w:rsid w:val="007971EC"/>
    <w:rsid w:val="007B3300"/>
    <w:rsid w:val="007F5E3D"/>
    <w:rsid w:val="008054ED"/>
    <w:rsid w:val="0080586B"/>
    <w:rsid w:val="00810B6B"/>
    <w:rsid w:val="00817DB3"/>
    <w:rsid w:val="0082299A"/>
    <w:rsid w:val="0082688D"/>
    <w:rsid w:val="0083068E"/>
    <w:rsid w:val="00844C03"/>
    <w:rsid w:val="00846568"/>
    <w:rsid w:val="008474F6"/>
    <w:rsid w:val="00850648"/>
    <w:rsid w:val="0086499A"/>
    <w:rsid w:val="00864E5A"/>
    <w:rsid w:val="00870540"/>
    <w:rsid w:val="00870C45"/>
    <w:rsid w:val="008751AA"/>
    <w:rsid w:val="00875224"/>
    <w:rsid w:val="00877BC0"/>
    <w:rsid w:val="00881147"/>
    <w:rsid w:val="008821CA"/>
    <w:rsid w:val="008849C6"/>
    <w:rsid w:val="008959DF"/>
    <w:rsid w:val="00897D1F"/>
    <w:rsid w:val="008A401B"/>
    <w:rsid w:val="008A49DE"/>
    <w:rsid w:val="008B1DC1"/>
    <w:rsid w:val="008C2883"/>
    <w:rsid w:val="008C3BEC"/>
    <w:rsid w:val="008C5EC6"/>
    <w:rsid w:val="008D2355"/>
    <w:rsid w:val="008E389B"/>
    <w:rsid w:val="008F58D5"/>
    <w:rsid w:val="008F7922"/>
    <w:rsid w:val="00902656"/>
    <w:rsid w:val="00907B69"/>
    <w:rsid w:val="00910047"/>
    <w:rsid w:val="00915A6A"/>
    <w:rsid w:val="009168B2"/>
    <w:rsid w:val="00925FCA"/>
    <w:rsid w:val="0094372F"/>
    <w:rsid w:val="0095099D"/>
    <w:rsid w:val="00952067"/>
    <w:rsid w:val="009540C5"/>
    <w:rsid w:val="00964068"/>
    <w:rsid w:val="00964C8C"/>
    <w:rsid w:val="00964D21"/>
    <w:rsid w:val="00986664"/>
    <w:rsid w:val="0099079C"/>
    <w:rsid w:val="00992652"/>
    <w:rsid w:val="0099727F"/>
    <w:rsid w:val="009C4BA9"/>
    <w:rsid w:val="009C5F39"/>
    <w:rsid w:val="009C6030"/>
    <w:rsid w:val="009C6C1F"/>
    <w:rsid w:val="009F4906"/>
    <w:rsid w:val="009F52FE"/>
    <w:rsid w:val="00A00474"/>
    <w:rsid w:val="00A22D1C"/>
    <w:rsid w:val="00A242A5"/>
    <w:rsid w:val="00A31DF3"/>
    <w:rsid w:val="00A35496"/>
    <w:rsid w:val="00A36FA5"/>
    <w:rsid w:val="00A422E4"/>
    <w:rsid w:val="00A43524"/>
    <w:rsid w:val="00A47DA2"/>
    <w:rsid w:val="00A507A8"/>
    <w:rsid w:val="00A531BB"/>
    <w:rsid w:val="00A577B3"/>
    <w:rsid w:val="00A61C0C"/>
    <w:rsid w:val="00A64A96"/>
    <w:rsid w:val="00A64FE0"/>
    <w:rsid w:val="00A67C74"/>
    <w:rsid w:val="00A80E7F"/>
    <w:rsid w:val="00A86DC2"/>
    <w:rsid w:val="00AA7B23"/>
    <w:rsid w:val="00AB2106"/>
    <w:rsid w:val="00AD191C"/>
    <w:rsid w:val="00AD5DAD"/>
    <w:rsid w:val="00AD674A"/>
    <w:rsid w:val="00AF08B9"/>
    <w:rsid w:val="00AF52A2"/>
    <w:rsid w:val="00B17F9B"/>
    <w:rsid w:val="00B317C2"/>
    <w:rsid w:val="00B46655"/>
    <w:rsid w:val="00B51F61"/>
    <w:rsid w:val="00B54F6E"/>
    <w:rsid w:val="00B57800"/>
    <w:rsid w:val="00B670BD"/>
    <w:rsid w:val="00B726C7"/>
    <w:rsid w:val="00B94C2F"/>
    <w:rsid w:val="00BA3476"/>
    <w:rsid w:val="00BA4A57"/>
    <w:rsid w:val="00BA5D2E"/>
    <w:rsid w:val="00BB33DA"/>
    <w:rsid w:val="00BB3BC2"/>
    <w:rsid w:val="00BC1B98"/>
    <w:rsid w:val="00BC2159"/>
    <w:rsid w:val="00BC5B46"/>
    <w:rsid w:val="00BC5B57"/>
    <w:rsid w:val="00BD0C30"/>
    <w:rsid w:val="00BD5A97"/>
    <w:rsid w:val="00BE22CA"/>
    <w:rsid w:val="00BE4665"/>
    <w:rsid w:val="00BE6490"/>
    <w:rsid w:val="00BE655E"/>
    <w:rsid w:val="00BF6B91"/>
    <w:rsid w:val="00BF7C6C"/>
    <w:rsid w:val="00BF7EF1"/>
    <w:rsid w:val="00C023CE"/>
    <w:rsid w:val="00C03296"/>
    <w:rsid w:val="00C24F18"/>
    <w:rsid w:val="00C36AE6"/>
    <w:rsid w:val="00C37213"/>
    <w:rsid w:val="00C423EF"/>
    <w:rsid w:val="00C52657"/>
    <w:rsid w:val="00C67111"/>
    <w:rsid w:val="00C7302F"/>
    <w:rsid w:val="00C743C2"/>
    <w:rsid w:val="00C75C95"/>
    <w:rsid w:val="00C85DE8"/>
    <w:rsid w:val="00C86B6A"/>
    <w:rsid w:val="00C9567E"/>
    <w:rsid w:val="00C9631F"/>
    <w:rsid w:val="00CB2C4D"/>
    <w:rsid w:val="00CB3DDF"/>
    <w:rsid w:val="00CE531E"/>
    <w:rsid w:val="00CE7213"/>
    <w:rsid w:val="00CF22B4"/>
    <w:rsid w:val="00CF28EB"/>
    <w:rsid w:val="00D0085C"/>
    <w:rsid w:val="00D03AFA"/>
    <w:rsid w:val="00D166A1"/>
    <w:rsid w:val="00D26669"/>
    <w:rsid w:val="00D365B9"/>
    <w:rsid w:val="00D36D67"/>
    <w:rsid w:val="00D4294A"/>
    <w:rsid w:val="00D44D9B"/>
    <w:rsid w:val="00D63086"/>
    <w:rsid w:val="00D75617"/>
    <w:rsid w:val="00D8547D"/>
    <w:rsid w:val="00D85D20"/>
    <w:rsid w:val="00D937B2"/>
    <w:rsid w:val="00DA1D45"/>
    <w:rsid w:val="00DA1F95"/>
    <w:rsid w:val="00DA7644"/>
    <w:rsid w:val="00DA7D88"/>
    <w:rsid w:val="00DB1767"/>
    <w:rsid w:val="00DB5023"/>
    <w:rsid w:val="00DB5E22"/>
    <w:rsid w:val="00DB77BF"/>
    <w:rsid w:val="00DC673E"/>
    <w:rsid w:val="00DC6AA0"/>
    <w:rsid w:val="00DD52CF"/>
    <w:rsid w:val="00DD5E13"/>
    <w:rsid w:val="00DE125E"/>
    <w:rsid w:val="00DE4DEB"/>
    <w:rsid w:val="00DF769B"/>
    <w:rsid w:val="00E1553F"/>
    <w:rsid w:val="00E16968"/>
    <w:rsid w:val="00E30ACC"/>
    <w:rsid w:val="00E35E51"/>
    <w:rsid w:val="00E36071"/>
    <w:rsid w:val="00E60A9C"/>
    <w:rsid w:val="00E6351F"/>
    <w:rsid w:val="00E65883"/>
    <w:rsid w:val="00E72C22"/>
    <w:rsid w:val="00E7642B"/>
    <w:rsid w:val="00E83916"/>
    <w:rsid w:val="00E972A9"/>
    <w:rsid w:val="00E97364"/>
    <w:rsid w:val="00EC1236"/>
    <w:rsid w:val="00EC57D3"/>
    <w:rsid w:val="00ED0269"/>
    <w:rsid w:val="00EE7A93"/>
    <w:rsid w:val="00EF44B8"/>
    <w:rsid w:val="00F247C7"/>
    <w:rsid w:val="00F273A6"/>
    <w:rsid w:val="00F33AB9"/>
    <w:rsid w:val="00F40EF3"/>
    <w:rsid w:val="00F43FD2"/>
    <w:rsid w:val="00F471FB"/>
    <w:rsid w:val="00F47E90"/>
    <w:rsid w:val="00F5153E"/>
    <w:rsid w:val="00F5537B"/>
    <w:rsid w:val="00F60D15"/>
    <w:rsid w:val="00F6321E"/>
    <w:rsid w:val="00F6675B"/>
    <w:rsid w:val="00F757AE"/>
    <w:rsid w:val="00F8068B"/>
    <w:rsid w:val="00F84FCD"/>
    <w:rsid w:val="00F960A2"/>
    <w:rsid w:val="00FA37EB"/>
    <w:rsid w:val="00FB0B64"/>
    <w:rsid w:val="00FB762C"/>
    <w:rsid w:val="00FC1C8D"/>
    <w:rsid w:val="00FC6FB9"/>
    <w:rsid w:val="00FD0E60"/>
    <w:rsid w:val="00FD3B1E"/>
    <w:rsid w:val="00FD5B1D"/>
    <w:rsid w:val="00FD5DA8"/>
    <w:rsid w:val="00FE5285"/>
    <w:rsid w:val="07FFB03E"/>
    <w:rsid w:val="10D9A974"/>
    <w:rsid w:val="156C6383"/>
    <w:rsid w:val="179088A9"/>
    <w:rsid w:val="18BEAD4F"/>
    <w:rsid w:val="1A5D5CF7"/>
    <w:rsid w:val="1EEB7743"/>
    <w:rsid w:val="22710748"/>
    <w:rsid w:val="2442CEF2"/>
    <w:rsid w:val="26DEAEA4"/>
    <w:rsid w:val="2910AA37"/>
    <w:rsid w:val="301C4B6C"/>
    <w:rsid w:val="31E0FDDD"/>
    <w:rsid w:val="335CA422"/>
    <w:rsid w:val="351526AB"/>
    <w:rsid w:val="395F4451"/>
    <w:rsid w:val="3A47C241"/>
    <w:rsid w:val="3BE6B533"/>
    <w:rsid w:val="4EC80629"/>
    <w:rsid w:val="5640F535"/>
    <w:rsid w:val="56A7045D"/>
    <w:rsid w:val="56BE328A"/>
    <w:rsid w:val="57DB3D98"/>
    <w:rsid w:val="5ABB00C0"/>
    <w:rsid w:val="5C7FF697"/>
    <w:rsid w:val="60E2A3CA"/>
    <w:rsid w:val="6171E31C"/>
    <w:rsid w:val="63AC2E7A"/>
    <w:rsid w:val="6405E0D4"/>
    <w:rsid w:val="66B217F3"/>
    <w:rsid w:val="66F5B8DC"/>
    <w:rsid w:val="6C98A33D"/>
    <w:rsid w:val="6FA0647A"/>
    <w:rsid w:val="76987E85"/>
    <w:rsid w:val="77B36D3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D49A3"/>
  <w15:chartTrackingRefBased/>
  <w15:docId w15:val="{43DAD5BA-D32E-48DD-9EE1-01B778D4D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50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7835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835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8350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8350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8350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8350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350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350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350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350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8350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8350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8350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8350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83509"/>
    <w:rPr>
      <w:rFonts w:ascii="Times New Roman" w:eastAsiaTheme="majorEastAsia" w:hAnsi="Times New Roman"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783509"/>
    <w:rPr>
      <w:rFonts w:ascii="Times New Roman" w:eastAsiaTheme="majorEastAsia" w:hAnsi="Times New Roman"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783509"/>
    <w:rPr>
      <w:rFonts w:ascii="Times New Roman" w:eastAsiaTheme="majorEastAsia" w:hAnsi="Times New Roman"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783509"/>
    <w:rPr>
      <w:rFonts w:ascii="Times New Roman" w:eastAsiaTheme="majorEastAsia" w:hAnsi="Times New Roman" w:cstheme="majorBidi"/>
      <w:color w:val="272727" w:themeColor="text1" w:themeTint="D8"/>
      <w:sz w:val="24"/>
      <w:szCs w:val="24"/>
    </w:rPr>
  </w:style>
  <w:style w:type="paragraph" w:styleId="Title">
    <w:name w:val="Title"/>
    <w:basedOn w:val="Normal"/>
    <w:next w:val="Normal"/>
    <w:link w:val="TitleChar"/>
    <w:uiPriority w:val="10"/>
    <w:qFormat/>
    <w:rsid w:val="007835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35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35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35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3509"/>
    <w:pPr>
      <w:spacing w:before="160"/>
      <w:jc w:val="center"/>
    </w:pPr>
    <w:rPr>
      <w:i/>
      <w:iCs/>
      <w:color w:val="404040" w:themeColor="text1" w:themeTint="BF"/>
    </w:rPr>
  </w:style>
  <w:style w:type="character" w:customStyle="1" w:styleId="QuoteChar">
    <w:name w:val="Quote Char"/>
    <w:basedOn w:val="DefaultParagraphFont"/>
    <w:link w:val="Quote"/>
    <w:uiPriority w:val="29"/>
    <w:rsid w:val="00783509"/>
    <w:rPr>
      <w:i/>
      <w:iCs/>
      <w:color w:val="404040" w:themeColor="text1" w:themeTint="BF"/>
    </w:rPr>
  </w:style>
  <w:style w:type="paragraph" w:styleId="ListParagraph">
    <w:name w:val="List Paragraph"/>
    <w:basedOn w:val="Normal"/>
    <w:uiPriority w:val="34"/>
    <w:qFormat/>
    <w:rsid w:val="00783509"/>
    <w:pPr>
      <w:ind w:left="720"/>
      <w:contextualSpacing/>
    </w:pPr>
  </w:style>
  <w:style w:type="character" w:styleId="IntenseEmphasis">
    <w:name w:val="Intense Emphasis"/>
    <w:basedOn w:val="DefaultParagraphFont"/>
    <w:uiPriority w:val="21"/>
    <w:qFormat/>
    <w:rsid w:val="00783509"/>
    <w:rPr>
      <w:i/>
      <w:iCs/>
      <w:color w:val="2F5496" w:themeColor="accent1" w:themeShade="BF"/>
    </w:rPr>
  </w:style>
  <w:style w:type="paragraph" w:styleId="IntenseQuote">
    <w:name w:val="Intense Quote"/>
    <w:basedOn w:val="Normal"/>
    <w:next w:val="Normal"/>
    <w:link w:val="IntenseQuoteChar"/>
    <w:uiPriority w:val="30"/>
    <w:qFormat/>
    <w:rsid w:val="007835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83509"/>
    <w:rPr>
      <w:i/>
      <w:iCs/>
      <w:color w:val="2F5496" w:themeColor="accent1" w:themeShade="BF"/>
    </w:rPr>
  </w:style>
  <w:style w:type="character" w:styleId="IntenseReference">
    <w:name w:val="Intense Reference"/>
    <w:basedOn w:val="DefaultParagraphFont"/>
    <w:uiPriority w:val="32"/>
    <w:qFormat/>
    <w:rsid w:val="00783509"/>
    <w:rPr>
      <w:b/>
      <w:bCs/>
      <w:smallCaps/>
      <w:color w:val="2F5496" w:themeColor="accent1" w:themeShade="BF"/>
      <w:spacing w:val="5"/>
    </w:rPr>
  </w:style>
  <w:style w:type="paragraph" w:styleId="BodyText">
    <w:name w:val="Body Text"/>
    <w:basedOn w:val="Normal"/>
    <w:link w:val="BodyTextChar"/>
    <w:semiHidden/>
    <w:unhideWhenUsed/>
    <w:rsid w:val="00783509"/>
    <w:pPr>
      <w:jc w:val="both"/>
    </w:pPr>
    <w:rPr>
      <w:rFonts w:ascii="Trebuchet MS" w:hAnsi="Trebuchet MS"/>
    </w:rPr>
  </w:style>
  <w:style w:type="character" w:customStyle="1" w:styleId="BodyTextChar">
    <w:name w:val="Body Text Char"/>
    <w:basedOn w:val="DefaultParagraphFont"/>
    <w:link w:val="BodyText"/>
    <w:semiHidden/>
    <w:rsid w:val="00783509"/>
    <w:rPr>
      <w:rFonts w:ascii="Trebuchet MS" w:eastAsia="Times New Roman" w:hAnsi="Trebuchet MS" w:cs="Times New Roman"/>
      <w:sz w:val="24"/>
      <w:szCs w:val="24"/>
    </w:rPr>
  </w:style>
  <w:style w:type="paragraph" w:styleId="PlainText">
    <w:name w:val="Plain Text"/>
    <w:basedOn w:val="Normal"/>
    <w:link w:val="PlainTextChar"/>
    <w:semiHidden/>
    <w:unhideWhenUsed/>
    <w:rsid w:val="00783509"/>
    <w:rPr>
      <w:rFonts w:ascii="Courier New" w:hAnsi="Courier New" w:cs="Courier New"/>
      <w:sz w:val="20"/>
      <w:szCs w:val="20"/>
      <w:lang w:eastAsia="en-GB"/>
    </w:rPr>
  </w:style>
  <w:style w:type="character" w:customStyle="1" w:styleId="PlainTextChar">
    <w:name w:val="Plain Text Char"/>
    <w:basedOn w:val="DefaultParagraphFont"/>
    <w:link w:val="PlainText"/>
    <w:semiHidden/>
    <w:rsid w:val="00783509"/>
    <w:rPr>
      <w:rFonts w:ascii="Courier New" w:eastAsia="Times New Roman" w:hAnsi="Courier New" w:cs="Courier New"/>
      <w:sz w:val="20"/>
      <w:szCs w:val="20"/>
      <w:lang w:eastAsia="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870540"/>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33329B"/>
    <w:rPr>
      <w:b/>
      <w:bCs/>
    </w:rPr>
  </w:style>
  <w:style w:type="character" w:customStyle="1" w:styleId="CommentSubjectChar">
    <w:name w:val="Comment Subject Char"/>
    <w:basedOn w:val="CommentTextChar"/>
    <w:link w:val="CommentSubject"/>
    <w:uiPriority w:val="99"/>
    <w:semiHidden/>
    <w:rsid w:val="0033329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993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cid:4462b6c5-6040-43b9-9339-986237cebfeb"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image" Target="media/image7.png"/><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005438177594A5EB7558AB8FA22DA72"/>
        <w:category>
          <w:name w:val="General"/>
          <w:gallery w:val="placeholder"/>
        </w:category>
        <w:types>
          <w:type w:val="bbPlcHdr"/>
        </w:types>
        <w:behaviors>
          <w:behavior w:val="content"/>
        </w:behaviors>
        <w:guid w:val="{822CB6DC-B7B9-42E0-BFFA-D65B0B42D418}"/>
      </w:docPartPr>
      <w:docPartBody>
        <w:p w:rsidR="00FA37EB" w:rsidRDefault="00FA37EB" w:rsidP="00FA37EB">
          <w:pPr>
            <w:pStyle w:val="A005438177594A5EB7558AB8FA22DA72"/>
          </w:pPr>
          <w:r>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7EB"/>
    <w:rsid w:val="0005626F"/>
    <w:rsid w:val="00111BA4"/>
    <w:rsid w:val="00113035"/>
    <w:rsid w:val="00114FB4"/>
    <w:rsid w:val="00154859"/>
    <w:rsid w:val="0019490A"/>
    <w:rsid w:val="001D1F1F"/>
    <w:rsid w:val="002C708C"/>
    <w:rsid w:val="003311CE"/>
    <w:rsid w:val="004E196C"/>
    <w:rsid w:val="00536B5D"/>
    <w:rsid w:val="00606194"/>
    <w:rsid w:val="00660A15"/>
    <w:rsid w:val="00784306"/>
    <w:rsid w:val="007A02E5"/>
    <w:rsid w:val="00846568"/>
    <w:rsid w:val="00A600DB"/>
    <w:rsid w:val="00B17F9B"/>
    <w:rsid w:val="00BD5A97"/>
    <w:rsid w:val="00C52657"/>
    <w:rsid w:val="00D8547D"/>
    <w:rsid w:val="00DA0D7A"/>
    <w:rsid w:val="00DC673E"/>
    <w:rsid w:val="00FA37E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8F10CD2"/>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37EB"/>
  </w:style>
  <w:style w:type="paragraph" w:customStyle="1" w:styleId="A005438177594A5EB7558AB8FA22DA72">
    <w:name w:val="A005438177594A5EB7558AB8FA22DA72"/>
    <w:rsid w:val="00FA37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b195aa4-6df9-4f00-9e79-ef17dfb94c32">
      <Value>2</Value>
      <Value>6</Value>
    </TaxCatchAll>
    <Reportprogress xmlns="36d5b265-122e-43b3-87b5-13844eafea33" xsi:nil="true"/>
    <SimonHill xmlns="36d5b265-122e-43b3-87b5-13844eafea33">
      <UserInfo>
        <DisplayName/>
        <AccountId xsi:nil="true"/>
        <AccountType/>
      </UserInfo>
    </SimonHill>
    <n48cd31c3ef24736b26fec7033ffce0b xmlns="36d5b265-122e-43b3-87b5-13844eafea33">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n48cd31c3ef24736b26fec7033ffce0b>
    <d7c393f209bf488f834c6661bcdf412f xmlns="36d5b265-122e-43b3-87b5-13844eafea33">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d7c393f209bf488f834c6661bcdf412f>
    <Notes xmlns="36d5b265-122e-43b3-87b5-13844eafea33" xsi:nil="true"/>
    <SharedWithUsers xmlns="3b195aa4-6df9-4f00-9e79-ef17dfb94c32">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A9409687499040823D0CB16403793D" ma:contentTypeVersion="20" ma:contentTypeDescription="Create a new document." ma:contentTypeScope="" ma:versionID="b09e0e4b1ffe79fb55e8791e0e71a220">
  <xsd:schema xmlns:xsd="http://www.w3.org/2001/XMLSchema" xmlns:xs="http://www.w3.org/2001/XMLSchema" xmlns:p="http://schemas.microsoft.com/office/2006/metadata/properties" xmlns:ns2="36d5b265-122e-43b3-87b5-13844eafea33" xmlns:ns3="3b195aa4-6df9-4f00-9e79-ef17dfb94c32" targetNamespace="http://schemas.microsoft.com/office/2006/metadata/properties" ma:root="true" ma:fieldsID="1180a9458cfdb03c4ad8a33caf94738b" ns2:_="" ns3:_="">
    <xsd:import namespace="36d5b265-122e-43b3-87b5-13844eafea33"/>
    <xsd:import namespace="3b195aa4-6df9-4f00-9e79-ef17dfb94c3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SimonHill" minOccurs="0"/>
                <xsd:element ref="ns2:MediaServiceAutoKeyPoints" minOccurs="0"/>
                <xsd:element ref="ns2:MediaServiceKeyPoints" minOccurs="0"/>
                <xsd:element ref="ns2:d7c393f209bf488f834c6661bcdf412f" minOccurs="0"/>
                <xsd:element ref="ns3:TaxCatchAll" minOccurs="0"/>
                <xsd:element ref="ns2:n48cd31c3ef24736b26fec7033ffce0b" minOccurs="0"/>
                <xsd:element ref="ns2:Reportprogress" minOccurs="0"/>
                <xsd:element ref="ns2:Notes" minOccurs="0"/>
                <xsd:element ref="ns2:MediaServiceObjectDetectorVersions" minOccurs="0"/>
                <xsd:element ref="ns2:MediaServiceDateTaken" minOccurs="0"/>
                <xsd:element ref="ns2:MediaLengthInSecond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d5b265-122e-43b3-87b5-13844eafea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SimonHill" ma:index="12" nillable="true" ma:displayName="Simon Hill" ma:description="Forward Plan contact" ma:format="Dropdown" ma:list="UserInfo" ma:SharePointGroup="0" ma:internalName="SimonHil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d7c393f209bf488f834c6661bcdf412f" ma:index="16" nillable="true" ma:taxonomy="true" ma:internalName="d7c393f209bf488f834c6661bcdf412f" ma:taxonomyFieldName="OrgTeam" ma:displayName="Organisation Team" ma:default="1;#DOR - Legal ＆ Democratic Services - Committee Services|4289df1f-3ca5-4261-9534-f349056246d8" ma:fieldId="{d7c393f2-09bf-488f-834c-6661bcdf412f}"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n48cd31c3ef24736b26fec7033ffce0b" ma:index="19" nillable="true" ma:taxonomy="true" ma:internalName="n48cd31c3ef24736b26fec7033ffce0b" ma:taxonomyFieldName="SecClass" ma:displayName="Classification" ma:default="2;#OFFICIAL|aacd4e4f-7705-433a-a4bc-60b6539b36de" ma:fieldId="{748cd31c-3ef2-4736-b26f-ec7033ffce0b}"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Reportprogress" ma:index="20" nillable="true" ma:displayName="Committee report progress" ma:format="RadioButtons" ma:internalName="Reportprogress">
      <xsd:simpleType>
        <xsd:restriction base="dms:Choice">
          <xsd:enumeration value="Report Author Drafting"/>
          <xsd:enumeration value="Ready for DoR ED review"/>
          <xsd:enumeration value="Ready for DEGNS ED review"/>
          <xsd:enumeration value="Ready for DCASC ED review"/>
          <xsd:enumeration value="Awaiting ED approval"/>
          <xsd:enumeration value="ED Approved"/>
          <xsd:enumeration value="Stat officer review"/>
          <xsd:enumeration value="Awaiting Approval"/>
          <xsd:enumeration value="Stat Officer Approved"/>
          <xsd:enumeration value="Stat Officer Rejected"/>
          <xsd:enumeration value="Ready for Committees Briefing"/>
          <xsd:enumeration value="Ready for Labour Group"/>
          <xsd:enumeration value="Final version for Committee"/>
        </xsd:restriction>
      </xsd:simpleType>
    </xsd:element>
    <xsd:element name="Notes" ma:index="21" nillable="true" ma:displayName="Notes" ma:format="Dropdown" ma:internalName="Notes">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195aa4-6df9-4f00-9e79-ef17dfb94c3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66e134dd-ca93-4f79-bcc5-2647a65f68e2}" ma:internalName="TaxCatchAll" ma:showField="CatchAllData" ma:web="3b195aa4-6df9-4f00-9e79-ef17dfb94c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2AE47C-8D4F-4531-8E7C-50ADC4CE8DE6}">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3b195aa4-6df9-4f00-9e79-ef17dfb94c32"/>
    <ds:schemaRef ds:uri="36d5b265-122e-43b3-87b5-13844eafea33"/>
    <ds:schemaRef ds:uri="http://www.w3.org/XML/1998/namespace"/>
    <ds:schemaRef ds:uri="http://purl.org/dc/dcmitype/"/>
  </ds:schemaRefs>
</ds:datastoreItem>
</file>

<file path=customXml/itemProps2.xml><?xml version="1.0" encoding="utf-8"?>
<ds:datastoreItem xmlns:ds="http://schemas.openxmlformats.org/officeDocument/2006/customXml" ds:itemID="{3832927A-B1A7-4681-9F7E-05E2561245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d5b265-122e-43b3-87b5-13844eafea33"/>
    <ds:schemaRef ds:uri="3b195aa4-6df9-4f00-9e79-ef17dfb94c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2645D3-D529-42E8-826C-F2A45A39DF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9</Pages>
  <Words>2909</Words>
  <Characters>16586</Characters>
  <Application>Microsoft Office Word</Application>
  <DocSecurity>0</DocSecurity>
  <Lines>138</Lines>
  <Paragraphs>38</Paragraphs>
  <ScaleCrop>false</ScaleCrop>
  <Company>Reading Borough Council</Company>
  <LinksUpToDate>false</LinksUpToDate>
  <CharactersWithSpaces>19457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Eatough, Richard</dc:creator>
  <cp:keywords/>
  <dc:description/>
  <cp:lastModifiedBy>Eatough, Richard</cp:lastModifiedBy>
  <cp:revision>91</cp:revision>
  <dcterms:created xsi:type="dcterms:W3CDTF">2025-02-18T13:54:00Z</dcterms:created>
  <dcterms:modified xsi:type="dcterms:W3CDTF">2025-02-26T04:09:00Z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0x01010084A9409687499040823D0CB16403793D</vt:lpwstr>
  </property>
  <property fmtid="{D5CDD505-2E9C-101B-9397-08002B2CF9AE}" pid="3" name="MediaServiceImageTags">
    <vt:lpwstr/>
  </property>
  <property fmtid="{D5CDD505-2E9C-101B-9397-08002B2CF9AE}" pid="4" name="OrgTeam">
    <vt:lpwstr>6;#DEGNS - Planning - Planning|ba4f6050-4427-4bef-be35-91053e57b257</vt:lpwstr>
  </property>
  <property fmtid="{D5CDD505-2E9C-101B-9397-08002B2CF9AE}" pid="5" name="SecClass">
    <vt:lpwstr>2;#OFFICIAL|aacd4e4f-7705-433a-a4bc-60b6539b36de</vt:lpwstr>
  </property>
  <property fmtid="{D5CDD505-2E9C-101B-9397-08002B2CF9AE}" pid="6" name="aeb104921df047118ccbbd9a4585473b">
    <vt:lpwstr>DEGNS - Planning - Planning|ba4f6050-4427-4bef-be35-91053e57b257</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a74d7df5b60b49b992ab3bc3ecbaa8cf">
    <vt:lpwstr>OFFICIAL|aacd4e4f-7705-433a-a4bc-60b6539b36de</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ies>
</file>