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112F5ABF"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430C8C" w:rsidRPr="00430C8C">
        <w:rPr>
          <w:rFonts w:cs="Arial"/>
          <w:sz w:val="22"/>
          <w:szCs w:val="22"/>
        </w:rPr>
        <w:t>Church Ward</w:t>
      </w:r>
    </w:p>
    <w:p w14:paraId="06F50E94" w14:textId="5F386929" w:rsidR="00581707" w:rsidRPr="0018236E" w:rsidRDefault="00581707" w:rsidP="00581707">
      <w:pPr>
        <w:rPr>
          <w:rFonts w:cs="Arial"/>
          <w:sz w:val="22"/>
          <w:szCs w:val="22"/>
        </w:rPr>
      </w:pPr>
      <w:r w:rsidRPr="0018236E">
        <w:rPr>
          <w:rFonts w:cs="Arial"/>
          <w:sz w:val="22"/>
          <w:szCs w:val="22"/>
        </w:rPr>
        <w:t>App Ref: PL/24/1168</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581707">
      <w:pPr>
        <w:rPr>
          <w:rFonts w:cs="Arial"/>
          <w:sz w:val="22"/>
          <w:szCs w:val="22"/>
        </w:rPr>
      </w:pPr>
      <w:r w:rsidRPr="0018236E">
        <w:rPr>
          <w:rFonts w:cs="Arial"/>
          <w:sz w:val="22"/>
          <w:szCs w:val="22"/>
        </w:rPr>
        <w:t>Address: 64 CHAGFORD ROAD, READING, RG2 8AZ</w:t>
      </w:r>
    </w:p>
    <w:p w14:paraId="79BA621D" w14:textId="7B685E54" w:rsidR="00581707" w:rsidRPr="0018236E" w:rsidRDefault="00581707" w:rsidP="001C0ECD">
      <w:pPr>
        <w:jc w:val="both"/>
        <w:rPr>
          <w:rFonts w:cs="Arial"/>
          <w:sz w:val="22"/>
          <w:szCs w:val="22"/>
        </w:rPr>
      </w:pPr>
      <w:r w:rsidRPr="0018236E">
        <w:rPr>
          <w:rFonts w:cs="Arial"/>
          <w:sz w:val="22"/>
          <w:szCs w:val="22"/>
        </w:rPr>
        <w:t>Proposal: Part single part two storey rear extension, two storey side extension and front porch.</w:t>
      </w:r>
      <w:r w:rsidR="00A84485">
        <w:rPr>
          <w:rFonts w:cs="Arial"/>
          <w:sz w:val="22"/>
          <w:szCs w:val="22"/>
        </w:rPr>
        <w:t xml:space="preserve"> </w:t>
      </w:r>
      <w:r w:rsidR="00A84485" w:rsidRPr="001C0ECD">
        <w:rPr>
          <w:rFonts w:cs="Arial"/>
          <w:sz w:val="22"/>
          <w:szCs w:val="22"/>
        </w:rPr>
        <w:t xml:space="preserve">Demolition of half </w:t>
      </w:r>
      <w:r w:rsidR="00EC66BC" w:rsidRPr="001C0ECD">
        <w:rPr>
          <w:rFonts w:cs="Arial"/>
          <w:sz w:val="22"/>
          <w:szCs w:val="22"/>
        </w:rPr>
        <w:t>existing outbuilding. (amended)</w:t>
      </w:r>
    </w:p>
    <w:p w14:paraId="4C37A7F1" w14:textId="1B95134C" w:rsidR="00581707" w:rsidRPr="0018236E" w:rsidRDefault="00581707" w:rsidP="001C0ECD">
      <w:pPr>
        <w:jc w:val="both"/>
        <w:rPr>
          <w:rFonts w:cs="Arial"/>
          <w:sz w:val="22"/>
          <w:szCs w:val="22"/>
        </w:rPr>
      </w:pPr>
      <w:r w:rsidRPr="0018236E">
        <w:rPr>
          <w:rFonts w:cs="Arial"/>
          <w:sz w:val="22"/>
          <w:szCs w:val="22"/>
        </w:rPr>
        <w:t xml:space="preserve">Applicant: Mr E </w:t>
      </w:r>
      <w:proofErr w:type="spellStart"/>
      <w:r w:rsidRPr="0018236E">
        <w:rPr>
          <w:rFonts w:cs="Arial"/>
          <w:sz w:val="22"/>
          <w:szCs w:val="22"/>
        </w:rPr>
        <w:t>Doci</w:t>
      </w:r>
      <w:proofErr w:type="spellEnd"/>
    </w:p>
    <w:p w14:paraId="35040D61" w14:textId="54F1A0BA" w:rsidR="00581707" w:rsidRPr="0018236E" w:rsidRDefault="00581707" w:rsidP="00581707">
      <w:pPr>
        <w:rPr>
          <w:rFonts w:cs="Arial"/>
          <w:sz w:val="22"/>
          <w:szCs w:val="22"/>
        </w:rPr>
      </w:pPr>
      <w:r w:rsidRPr="0018236E">
        <w:rPr>
          <w:rFonts w:cs="Arial"/>
          <w:sz w:val="22"/>
          <w:szCs w:val="22"/>
        </w:rPr>
        <w:t xml:space="preserve">Received date: </w:t>
      </w:r>
      <w:proofErr w:type="gramStart"/>
      <w:r w:rsidRPr="0018236E">
        <w:rPr>
          <w:rFonts w:cs="Arial"/>
          <w:sz w:val="22"/>
          <w:szCs w:val="22"/>
        </w:rPr>
        <w:t>2024-09-05</w:t>
      </w:r>
      <w:proofErr w:type="gramEnd"/>
    </w:p>
    <w:p w14:paraId="4C8E48B6" w14:textId="6D645CBD" w:rsidR="00581707" w:rsidRPr="0018236E" w:rsidRDefault="00581707" w:rsidP="00581707">
      <w:pPr>
        <w:rPr>
          <w:rFonts w:cs="Arial"/>
          <w:sz w:val="22"/>
          <w:szCs w:val="22"/>
        </w:rPr>
      </w:pPr>
      <w:r w:rsidRPr="0018236E">
        <w:rPr>
          <w:rFonts w:cs="Arial"/>
          <w:sz w:val="22"/>
          <w:szCs w:val="22"/>
        </w:rPr>
        <w:t>Target Decision date: 2024-1</w:t>
      </w:r>
      <w:r w:rsidR="00C87558">
        <w:rPr>
          <w:rFonts w:cs="Arial"/>
          <w:sz w:val="22"/>
          <w:szCs w:val="22"/>
        </w:rPr>
        <w:t>1</w:t>
      </w:r>
      <w:r w:rsidRPr="0018236E">
        <w:rPr>
          <w:rFonts w:cs="Arial"/>
          <w:sz w:val="22"/>
          <w:szCs w:val="22"/>
        </w:rPr>
        <w:t>-</w:t>
      </w:r>
      <w:r w:rsidR="00C87558">
        <w:rPr>
          <w:rFonts w:cs="Arial"/>
          <w:sz w:val="22"/>
          <w:szCs w:val="22"/>
        </w:rPr>
        <w:t>29 (EXT)</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Huimin Chen</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430C8C" w:rsidRDefault="006B1606" w:rsidP="00064DE2">
      <w:pPr>
        <w:pStyle w:val="ListParagraph"/>
        <w:numPr>
          <w:ilvl w:val="0"/>
          <w:numId w:val="5"/>
        </w:numPr>
        <w:rPr>
          <w:rFonts w:cs="Arial"/>
          <w:b/>
          <w:bCs/>
          <w:sz w:val="22"/>
          <w:szCs w:val="22"/>
        </w:rPr>
      </w:pPr>
      <w:r w:rsidRPr="00430C8C">
        <w:rPr>
          <w:rFonts w:cs="Arial"/>
          <w:b/>
          <w:bCs/>
          <w:sz w:val="22"/>
          <w:szCs w:val="22"/>
        </w:rPr>
        <w:t>SITE DESCRIPTION</w:t>
      </w:r>
    </w:p>
    <w:p w14:paraId="55D4BE80" w14:textId="460803AE" w:rsidR="006B1606" w:rsidRPr="00B32E9E" w:rsidRDefault="00C84A9B" w:rsidP="00DA7675">
      <w:pPr>
        <w:pStyle w:val="NormalWeb"/>
        <w:spacing w:before="0" w:beforeAutospacing="0" w:after="0" w:afterAutospacing="0"/>
        <w:jc w:val="both"/>
        <w:rPr>
          <w:rFonts w:ascii="Arial" w:hAnsi="Arial" w:cs="Arial"/>
          <w:color w:val="000000"/>
          <w:sz w:val="22"/>
          <w:szCs w:val="22"/>
        </w:rPr>
      </w:pPr>
      <w:r w:rsidRPr="00B32E9E">
        <w:rPr>
          <w:rFonts w:ascii="Arial" w:hAnsi="Arial" w:cs="Arial"/>
          <w:color w:val="000000"/>
          <w:sz w:val="22"/>
          <w:szCs w:val="22"/>
        </w:rPr>
        <w:t xml:space="preserve">The application site is a </w:t>
      </w:r>
      <w:proofErr w:type="gramStart"/>
      <w:r w:rsidRPr="00B32E9E">
        <w:rPr>
          <w:rFonts w:ascii="Arial" w:hAnsi="Arial" w:cs="Arial"/>
          <w:color w:val="000000"/>
          <w:sz w:val="22"/>
          <w:szCs w:val="22"/>
        </w:rPr>
        <w:t>two</w:t>
      </w:r>
      <w:r w:rsidR="00F04FF4" w:rsidRPr="00B32E9E">
        <w:rPr>
          <w:rFonts w:ascii="Arial" w:hAnsi="Arial" w:cs="Arial"/>
          <w:color w:val="000000"/>
          <w:sz w:val="22"/>
          <w:szCs w:val="22"/>
        </w:rPr>
        <w:t xml:space="preserve"> </w:t>
      </w:r>
      <w:r w:rsidRPr="00B32E9E">
        <w:rPr>
          <w:rFonts w:ascii="Arial" w:hAnsi="Arial" w:cs="Arial"/>
          <w:color w:val="000000"/>
          <w:sz w:val="22"/>
          <w:szCs w:val="22"/>
        </w:rPr>
        <w:t>storey</w:t>
      </w:r>
      <w:proofErr w:type="gramEnd"/>
      <w:r w:rsidRPr="00B32E9E">
        <w:rPr>
          <w:rFonts w:ascii="Arial" w:hAnsi="Arial" w:cs="Arial"/>
          <w:color w:val="000000"/>
          <w:sz w:val="22"/>
          <w:szCs w:val="22"/>
        </w:rPr>
        <w:t xml:space="preserve"> semi-detached dwelling located to the south of </w:t>
      </w:r>
      <w:proofErr w:type="spellStart"/>
      <w:r w:rsidRPr="00B32E9E">
        <w:rPr>
          <w:rFonts w:ascii="Arial" w:hAnsi="Arial" w:cs="Arial"/>
          <w:color w:val="000000"/>
          <w:sz w:val="22"/>
          <w:szCs w:val="22"/>
        </w:rPr>
        <w:t>Chagford</w:t>
      </w:r>
      <w:proofErr w:type="spellEnd"/>
      <w:r w:rsidRPr="00B32E9E">
        <w:rPr>
          <w:rFonts w:ascii="Arial" w:hAnsi="Arial" w:cs="Arial"/>
          <w:color w:val="000000"/>
          <w:sz w:val="22"/>
          <w:szCs w:val="22"/>
        </w:rPr>
        <w:t xml:space="preserve"> Road</w:t>
      </w:r>
      <w:r w:rsidR="00F34B38">
        <w:rPr>
          <w:rFonts w:ascii="Arial" w:hAnsi="Arial" w:cs="Arial"/>
          <w:color w:val="000000"/>
          <w:sz w:val="22"/>
          <w:szCs w:val="22"/>
        </w:rPr>
        <w:t xml:space="preserve">.  </w:t>
      </w:r>
      <w:r w:rsidRPr="00B32E9E">
        <w:rPr>
          <w:rFonts w:ascii="Arial" w:hAnsi="Arial" w:cs="Arial"/>
          <w:color w:val="000000"/>
          <w:sz w:val="22"/>
          <w:szCs w:val="22"/>
        </w:rPr>
        <w:t>Along the road, there are large semi-detached properties and terraces of three houses</w:t>
      </w:r>
      <w:r w:rsidR="00D8200B" w:rsidRPr="00B32E9E">
        <w:rPr>
          <w:rFonts w:ascii="Arial" w:hAnsi="Arial" w:cs="Arial"/>
          <w:color w:val="000000"/>
          <w:sz w:val="22"/>
          <w:szCs w:val="22"/>
        </w:rPr>
        <w:t xml:space="preserve">. </w:t>
      </w:r>
    </w:p>
    <w:p w14:paraId="7456A6E4" w14:textId="0F322F56" w:rsidR="00E3008A" w:rsidRPr="00B32E9E" w:rsidRDefault="00096E55" w:rsidP="00FF3C54">
      <w:pPr>
        <w:pStyle w:val="NormalWeb"/>
        <w:spacing w:before="0" w:beforeAutospacing="0" w:after="0" w:afterAutospacing="0"/>
        <w:jc w:val="both"/>
        <w:rPr>
          <w:rFonts w:ascii="Arial" w:hAnsi="Arial" w:cs="Arial"/>
          <w:sz w:val="22"/>
          <w:szCs w:val="22"/>
        </w:rPr>
      </w:pPr>
      <w:r w:rsidRPr="00B32E9E">
        <w:rPr>
          <w:rFonts w:ascii="Arial" w:hAnsi="Arial" w:cs="Arial"/>
          <w:sz w:val="22"/>
          <w:szCs w:val="22"/>
        </w:rPr>
        <w:t xml:space="preserve">    </w:t>
      </w:r>
      <w:r w:rsidR="0006228D" w:rsidRPr="00B32E9E">
        <w:rPr>
          <w:rFonts w:ascii="Arial" w:hAnsi="Arial" w:cs="Arial"/>
          <w:noProof/>
          <w:sz w:val="22"/>
          <w:szCs w:val="22"/>
        </w:rPr>
        <w:drawing>
          <wp:inline distT="0" distB="0" distL="0" distR="0" wp14:anchorId="74A4F8BF" wp14:editId="14D9E534">
            <wp:extent cx="2781300" cy="2085906"/>
            <wp:effectExtent l="0" t="0" r="0" b="0"/>
            <wp:docPr id="286123230" name="Picture 2" descr="A brick house with a yard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23230" name="Picture 2" descr="A brick house with a yard and gra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4699" cy="2103455"/>
                    </a:xfrm>
                    <a:prstGeom prst="rect">
                      <a:avLst/>
                    </a:prstGeom>
                    <a:noFill/>
                    <a:ln>
                      <a:noFill/>
                    </a:ln>
                  </pic:spPr>
                </pic:pic>
              </a:graphicData>
            </a:graphic>
          </wp:inline>
        </w:drawing>
      </w:r>
      <w:r w:rsidR="00E3008A" w:rsidRPr="00B32E9E">
        <w:rPr>
          <w:rFonts w:ascii="Arial" w:hAnsi="Arial" w:cs="Arial"/>
          <w:sz w:val="22"/>
          <w:szCs w:val="22"/>
        </w:rPr>
        <w:t xml:space="preserve">        </w:t>
      </w:r>
      <w:r w:rsidRPr="00B32E9E">
        <w:rPr>
          <w:rFonts w:ascii="Arial" w:hAnsi="Arial" w:cs="Arial"/>
          <w:sz w:val="22"/>
          <w:szCs w:val="22"/>
        </w:rPr>
        <w:t xml:space="preserve">      </w:t>
      </w:r>
      <w:r w:rsidR="00E3008A" w:rsidRPr="00B32E9E">
        <w:rPr>
          <w:rFonts w:ascii="Arial" w:hAnsi="Arial" w:cs="Arial"/>
          <w:sz w:val="22"/>
          <w:szCs w:val="22"/>
        </w:rPr>
        <w:t xml:space="preserve"> </w:t>
      </w:r>
      <w:r w:rsidR="00E3008A" w:rsidRPr="00B32E9E">
        <w:rPr>
          <w:rFonts w:ascii="Arial" w:hAnsi="Arial" w:cs="Arial"/>
          <w:noProof/>
          <w:sz w:val="22"/>
          <w:szCs w:val="22"/>
        </w:rPr>
        <w:drawing>
          <wp:inline distT="0" distB="0" distL="0" distR="0" wp14:anchorId="4B3CBE20" wp14:editId="0853E08B">
            <wp:extent cx="2755900" cy="2066858"/>
            <wp:effectExtent l="0" t="0" r="6350" b="0"/>
            <wp:docPr id="1760564911" name="Picture 4" descr="A backyard with a basketball hoop and a basketball cou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64911" name="Picture 4" descr="A backyard with a basketball hoop and a basketball cou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7814" cy="2075793"/>
                    </a:xfrm>
                    <a:prstGeom prst="rect">
                      <a:avLst/>
                    </a:prstGeom>
                    <a:noFill/>
                    <a:ln>
                      <a:noFill/>
                    </a:ln>
                  </pic:spPr>
                </pic:pic>
              </a:graphicData>
            </a:graphic>
          </wp:inline>
        </w:drawing>
      </w:r>
    </w:p>
    <w:p w14:paraId="3C0C1F69" w14:textId="3BF1303B" w:rsidR="00E83C42" w:rsidRPr="00297B34" w:rsidRDefault="00D038F6" w:rsidP="002070F0">
      <w:pPr>
        <w:pStyle w:val="NormalWeb"/>
        <w:spacing w:before="0" w:beforeAutospacing="0"/>
        <w:jc w:val="both"/>
        <w:rPr>
          <w:rFonts w:ascii="Arial" w:hAnsi="Arial" w:cs="Arial"/>
          <w:sz w:val="20"/>
          <w:szCs w:val="20"/>
        </w:rPr>
      </w:pPr>
      <w:r w:rsidRPr="00297B34">
        <w:rPr>
          <w:rFonts w:ascii="Arial" w:hAnsi="Arial" w:cs="Arial"/>
          <w:i/>
          <w:iCs/>
          <w:sz w:val="20"/>
          <w:szCs w:val="20"/>
        </w:rPr>
        <w:t>Fig 1</w:t>
      </w:r>
      <w:r w:rsidR="005111B1" w:rsidRPr="00297B34">
        <w:rPr>
          <w:rFonts w:ascii="Arial" w:hAnsi="Arial" w:cs="Arial"/>
          <w:i/>
          <w:iCs/>
          <w:sz w:val="20"/>
          <w:szCs w:val="20"/>
        </w:rPr>
        <w:t xml:space="preserve">. </w:t>
      </w:r>
      <w:r w:rsidR="008C2817" w:rsidRPr="00297B34">
        <w:rPr>
          <w:rFonts w:ascii="Arial" w:hAnsi="Arial" w:cs="Arial"/>
          <w:i/>
          <w:iCs/>
          <w:sz w:val="20"/>
          <w:szCs w:val="20"/>
        </w:rPr>
        <w:t xml:space="preserve">64 </w:t>
      </w:r>
      <w:proofErr w:type="spellStart"/>
      <w:r w:rsidR="008C2817" w:rsidRPr="00297B34">
        <w:rPr>
          <w:rFonts w:ascii="Arial" w:hAnsi="Arial" w:cs="Arial"/>
          <w:i/>
          <w:iCs/>
          <w:sz w:val="20"/>
          <w:szCs w:val="20"/>
        </w:rPr>
        <w:t>Chagford</w:t>
      </w:r>
      <w:proofErr w:type="spellEnd"/>
      <w:r w:rsidR="008C2817" w:rsidRPr="00297B34">
        <w:rPr>
          <w:rFonts w:ascii="Arial" w:hAnsi="Arial" w:cs="Arial"/>
          <w:i/>
          <w:iCs/>
          <w:sz w:val="20"/>
          <w:szCs w:val="20"/>
        </w:rPr>
        <w:t xml:space="preserve"> Road. Site photo taken on 26/9/2024</w:t>
      </w:r>
      <w:r w:rsidR="000B48B2" w:rsidRPr="00297B34">
        <w:rPr>
          <w:rFonts w:ascii="Arial" w:hAnsi="Arial" w:cs="Arial"/>
          <w:i/>
          <w:iCs/>
          <w:sz w:val="20"/>
          <w:szCs w:val="20"/>
        </w:rPr>
        <w:t>.</w:t>
      </w:r>
      <w:r w:rsidRPr="00297B34">
        <w:rPr>
          <w:rFonts w:ascii="Arial" w:hAnsi="Arial" w:cs="Arial"/>
          <w:sz w:val="20"/>
          <w:szCs w:val="20"/>
        </w:rPr>
        <w:t xml:space="preserve">        </w:t>
      </w:r>
      <w:r w:rsidR="008C2817" w:rsidRPr="00297B34">
        <w:rPr>
          <w:rFonts w:ascii="Arial" w:hAnsi="Arial" w:cs="Arial"/>
          <w:i/>
          <w:iCs/>
          <w:sz w:val="20"/>
          <w:szCs w:val="20"/>
        </w:rPr>
        <w:t xml:space="preserve">Fig 2. 64 </w:t>
      </w:r>
      <w:proofErr w:type="spellStart"/>
      <w:r w:rsidR="008C2817" w:rsidRPr="00297B34">
        <w:rPr>
          <w:rFonts w:ascii="Arial" w:hAnsi="Arial" w:cs="Arial"/>
          <w:i/>
          <w:iCs/>
          <w:sz w:val="20"/>
          <w:szCs w:val="20"/>
        </w:rPr>
        <w:t>Chagford</w:t>
      </w:r>
      <w:proofErr w:type="spellEnd"/>
      <w:r w:rsidR="008C2817" w:rsidRPr="00297B34">
        <w:rPr>
          <w:rFonts w:ascii="Arial" w:hAnsi="Arial" w:cs="Arial"/>
          <w:i/>
          <w:iCs/>
          <w:sz w:val="20"/>
          <w:szCs w:val="20"/>
        </w:rPr>
        <w:t xml:space="preserve"> Road. Site photo taken on 26/9/2024</w:t>
      </w:r>
      <w:r w:rsidR="000B48B2" w:rsidRPr="00297B34">
        <w:rPr>
          <w:rFonts w:ascii="Arial" w:hAnsi="Arial" w:cs="Arial"/>
          <w:sz w:val="20"/>
          <w:szCs w:val="20"/>
        </w:rPr>
        <w:t>.</w:t>
      </w:r>
      <w:r w:rsidR="008C2817" w:rsidRPr="00297B34">
        <w:rPr>
          <w:rFonts w:ascii="Arial" w:hAnsi="Arial" w:cs="Arial"/>
          <w:sz w:val="20"/>
          <w:szCs w:val="20"/>
        </w:rPr>
        <w:t xml:space="preserve">       </w:t>
      </w:r>
    </w:p>
    <w:p w14:paraId="48B0A594" w14:textId="6435C517" w:rsidR="008C7D45" w:rsidRPr="00B32E9E" w:rsidRDefault="006B1606" w:rsidP="006B1606">
      <w:pPr>
        <w:pStyle w:val="ListParagraph"/>
        <w:numPr>
          <w:ilvl w:val="0"/>
          <w:numId w:val="5"/>
        </w:numPr>
        <w:rPr>
          <w:rFonts w:cs="Arial"/>
          <w:b/>
          <w:bCs/>
          <w:sz w:val="22"/>
          <w:szCs w:val="22"/>
        </w:rPr>
      </w:pPr>
      <w:r w:rsidRPr="00B32E9E">
        <w:rPr>
          <w:rFonts w:cs="Arial"/>
          <w:b/>
          <w:bCs/>
          <w:sz w:val="22"/>
          <w:szCs w:val="22"/>
        </w:rPr>
        <w:t>PROPOSAL AND SUPPORTING INFORMATION</w:t>
      </w:r>
    </w:p>
    <w:p w14:paraId="68CF6E25" w14:textId="25006403" w:rsidR="00954E1E" w:rsidRPr="00B32E9E" w:rsidRDefault="002C1474" w:rsidP="00E37339">
      <w:pPr>
        <w:spacing w:after="240"/>
        <w:jc w:val="both"/>
        <w:rPr>
          <w:rFonts w:cs="Arial"/>
          <w:sz w:val="22"/>
          <w:szCs w:val="22"/>
        </w:rPr>
      </w:pPr>
      <w:r w:rsidRPr="00B32E9E">
        <w:rPr>
          <w:rFonts w:cs="Arial"/>
          <w:sz w:val="22"/>
          <w:szCs w:val="22"/>
        </w:rPr>
        <w:t xml:space="preserve">The planning permission is </w:t>
      </w:r>
      <w:r w:rsidR="00E9506E" w:rsidRPr="00B32E9E">
        <w:rPr>
          <w:rFonts w:cs="Arial"/>
          <w:sz w:val="22"/>
          <w:szCs w:val="22"/>
        </w:rPr>
        <w:t>sought for the construction of</w:t>
      </w:r>
      <w:r w:rsidR="00992427" w:rsidRPr="00B32E9E">
        <w:rPr>
          <w:rFonts w:cs="Arial"/>
          <w:sz w:val="22"/>
          <w:szCs w:val="22"/>
        </w:rPr>
        <w:t xml:space="preserve"> </w:t>
      </w:r>
      <w:r w:rsidR="00086159" w:rsidRPr="00B32E9E">
        <w:rPr>
          <w:rFonts w:cs="Arial"/>
          <w:sz w:val="22"/>
          <w:szCs w:val="22"/>
        </w:rPr>
        <w:t xml:space="preserve">a </w:t>
      </w:r>
      <w:r w:rsidR="00992427" w:rsidRPr="00B32E9E">
        <w:rPr>
          <w:rFonts w:cs="Arial"/>
          <w:sz w:val="22"/>
          <w:szCs w:val="22"/>
        </w:rPr>
        <w:t>p</w:t>
      </w:r>
      <w:r w:rsidR="009A539D" w:rsidRPr="00B32E9E">
        <w:rPr>
          <w:rFonts w:cs="Arial"/>
          <w:sz w:val="22"/>
          <w:szCs w:val="22"/>
        </w:rPr>
        <w:t>art single part two storey rear extension</w:t>
      </w:r>
      <w:r w:rsidR="00FF7F92" w:rsidRPr="00B32E9E">
        <w:rPr>
          <w:rFonts w:cs="Arial"/>
          <w:sz w:val="22"/>
          <w:szCs w:val="22"/>
        </w:rPr>
        <w:t xml:space="preserve"> and</w:t>
      </w:r>
      <w:r w:rsidR="009A539D" w:rsidRPr="00B32E9E">
        <w:rPr>
          <w:rFonts w:cs="Arial"/>
          <w:sz w:val="22"/>
          <w:szCs w:val="22"/>
        </w:rPr>
        <w:t xml:space="preserve"> </w:t>
      </w:r>
      <w:r w:rsidR="00086159" w:rsidRPr="00B32E9E">
        <w:rPr>
          <w:rFonts w:cs="Arial"/>
          <w:sz w:val="22"/>
          <w:szCs w:val="22"/>
        </w:rPr>
        <w:t xml:space="preserve">a </w:t>
      </w:r>
      <w:proofErr w:type="gramStart"/>
      <w:r w:rsidR="009A539D" w:rsidRPr="00B32E9E">
        <w:rPr>
          <w:rFonts w:cs="Arial"/>
          <w:sz w:val="22"/>
          <w:szCs w:val="22"/>
        </w:rPr>
        <w:t>two storey</w:t>
      </w:r>
      <w:proofErr w:type="gramEnd"/>
      <w:r w:rsidR="009A539D" w:rsidRPr="00B32E9E">
        <w:rPr>
          <w:rFonts w:cs="Arial"/>
          <w:sz w:val="22"/>
          <w:szCs w:val="22"/>
        </w:rPr>
        <w:t xml:space="preserve"> side extension </w:t>
      </w:r>
      <w:r w:rsidR="00FF7F92" w:rsidRPr="00B32E9E">
        <w:rPr>
          <w:rFonts w:cs="Arial"/>
          <w:sz w:val="22"/>
          <w:szCs w:val="22"/>
        </w:rPr>
        <w:t xml:space="preserve">with a </w:t>
      </w:r>
      <w:r w:rsidR="00B871D4" w:rsidRPr="00B32E9E">
        <w:rPr>
          <w:rFonts w:cs="Arial"/>
          <w:sz w:val="22"/>
          <w:szCs w:val="22"/>
        </w:rPr>
        <w:t>pitched</w:t>
      </w:r>
      <w:r w:rsidR="00FF7F92" w:rsidRPr="00B32E9E">
        <w:rPr>
          <w:rFonts w:cs="Arial"/>
          <w:sz w:val="22"/>
          <w:szCs w:val="22"/>
        </w:rPr>
        <w:t xml:space="preserve"> roof, as well as a</w:t>
      </w:r>
      <w:r w:rsidR="009A539D" w:rsidRPr="00B32E9E">
        <w:rPr>
          <w:rFonts w:cs="Arial"/>
          <w:sz w:val="22"/>
          <w:szCs w:val="22"/>
        </w:rPr>
        <w:t xml:space="preserve"> front porch</w:t>
      </w:r>
      <w:r w:rsidR="009E4CA4" w:rsidRPr="00B32E9E">
        <w:rPr>
          <w:rFonts w:cs="Arial"/>
          <w:sz w:val="22"/>
          <w:szCs w:val="22"/>
        </w:rPr>
        <w:t xml:space="preserve"> with hip roof</w:t>
      </w:r>
      <w:r w:rsidR="009A539D" w:rsidRPr="00B32E9E">
        <w:rPr>
          <w:rFonts w:cs="Arial"/>
          <w:sz w:val="22"/>
          <w:szCs w:val="22"/>
        </w:rPr>
        <w:t>.</w:t>
      </w:r>
      <w:r w:rsidR="00A84485" w:rsidRPr="00B32E9E">
        <w:rPr>
          <w:rFonts w:cs="Arial"/>
          <w:sz w:val="22"/>
          <w:szCs w:val="22"/>
        </w:rPr>
        <w:t xml:space="preserve"> </w:t>
      </w:r>
      <w:r w:rsidR="006921B9" w:rsidRPr="00B32E9E">
        <w:rPr>
          <w:rFonts w:cs="Arial"/>
          <w:sz w:val="22"/>
          <w:szCs w:val="22"/>
        </w:rPr>
        <w:t xml:space="preserve">The </w:t>
      </w:r>
      <w:r w:rsidR="000572F6" w:rsidRPr="00B32E9E">
        <w:rPr>
          <w:rFonts w:cs="Arial"/>
          <w:sz w:val="22"/>
          <w:szCs w:val="22"/>
        </w:rPr>
        <w:t>existing</w:t>
      </w:r>
      <w:r w:rsidR="00F345AE" w:rsidRPr="00B32E9E">
        <w:rPr>
          <w:rFonts w:cs="Arial"/>
          <w:sz w:val="22"/>
          <w:szCs w:val="22"/>
        </w:rPr>
        <w:t xml:space="preserve"> </w:t>
      </w:r>
      <w:r w:rsidR="00C619DC" w:rsidRPr="00B32E9E">
        <w:rPr>
          <w:rFonts w:cs="Arial"/>
          <w:sz w:val="22"/>
          <w:szCs w:val="22"/>
        </w:rPr>
        <w:t xml:space="preserve">rear </w:t>
      </w:r>
      <w:r w:rsidRPr="00B32E9E">
        <w:rPr>
          <w:rFonts w:cs="Arial"/>
          <w:sz w:val="22"/>
          <w:szCs w:val="22"/>
        </w:rPr>
        <w:t xml:space="preserve">pergola and </w:t>
      </w:r>
      <w:r w:rsidR="00F345AE" w:rsidRPr="00B32E9E">
        <w:rPr>
          <w:rFonts w:cs="Arial"/>
          <w:sz w:val="22"/>
          <w:szCs w:val="22"/>
        </w:rPr>
        <w:t xml:space="preserve">side </w:t>
      </w:r>
      <w:r w:rsidR="000572F6" w:rsidRPr="00B32E9E">
        <w:rPr>
          <w:rFonts w:cs="Arial"/>
          <w:sz w:val="22"/>
          <w:szCs w:val="22"/>
        </w:rPr>
        <w:t xml:space="preserve">garage would be demolished to accommodate the proposed </w:t>
      </w:r>
      <w:r w:rsidR="003158F3" w:rsidRPr="00B32E9E">
        <w:rPr>
          <w:rFonts w:cs="Arial"/>
          <w:sz w:val="22"/>
          <w:szCs w:val="22"/>
        </w:rPr>
        <w:t xml:space="preserve">rear </w:t>
      </w:r>
      <w:r w:rsidR="002E2595" w:rsidRPr="00B32E9E">
        <w:rPr>
          <w:rFonts w:cs="Arial"/>
          <w:sz w:val="22"/>
          <w:szCs w:val="22"/>
        </w:rPr>
        <w:t xml:space="preserve">and side </w:t>
      </w:r>
      <w:r w:rsidR="003158F3" w:rsidRPr="00B32E9E">
        <w:rPr>
          <w:rFonts w:cs="Arial"/>
          <w:sz w:val="22"/>
          <w:szCs w:val="22"/>
        </w:rPr>
        <w:t>extension</w:t>
      </w:r>
      <w:r w:rsidR="00CC63B6" w:rsidRPr="00B32E9E">
        <w:rPr>
          <w:rFonts w:cs="Arial"/>
          <w:sz w:val="22"/>
          <w:szCs w:val="22"/>
        </w:rPr>
        <w:t>s</w:t>
      </w:r>
      <w:r w:rsidR="006F3442" w:rsidRPr="00B32E9E">
        <w:rPr>
          <w:rFonts w:cs="Arial"/>
          <w:sz w:val="22"/>
          <w:szCs w:val="22"/>
        </w:rPr>
        <w:t xml:space="preserve">, </w:t>
      </w:r>
      <w:r w:rsidR="002E2595" w:rsidRPr="00B32E9E">
        <w:rPr>
          <w:rFonts w:cs="Arial"/>
          <w:sz w:val="22"/>
          <w:szCs w:val="22"/>
        </w:rPr>
        <w:t>which project from the southern and western walls to a depth of approximately 3.5 m and 16 cm, respectively</w:t>
      </w:r>
      <w:r w:rsidR="00BB2EE2" w:rsidRPr="00B32E9E">
        <w:rPr>
          <w:rFonts w:cs="Arial"/>
          <w:sz w:val="22"/>
          <w:szCs w:val="22"/>
        </w:rPr>
        <w:t>.</w:t>
      </w:r>
      <w:r w:rsidR="003158F3" w:rsidRPr="00B32E9E">
        <w:rPr>
          <w:rFonts w:cs="Arial"/>
          <w:sz w:val="22"/>
          <w:szCs w:val="22"/>
        </w:rPr>
        <w:t xml:space="preserve"> </w:t>
      </w:r>
      <w:r w:rsidR="00351FF6" w:rsidRPr="00B32E9E">
        <w:rPr>
          <w:rFonts w:cs="Arial"/>
          <w:sz w:val="22"/>
          <w:szCs w:val="22"/>
        </w:rPr>
        <w:t xml:space="preserve">The </w:t>
      </w:r>
      <w:r w:rsidR="001A7073" w:rsidRPr="00B32E9E">
        <w:rPr>
          <w:rFonts w:cs="Arial"/>
          <w:sz w:val="22"/>
          <w:szCs w:val="22"/>
        </w:rPr>
        <w:t xml:space="preserve">proposed single storey rear extension </w:t>
      </w:r>
      <w:r w:rsidR="00AC2C87" w:rsidRPr="00B32E9E">
        <w:rPr>
          <w:rFonts w:cs="Arial"/>
          <w:sz w:val="22"/>
          <w:szCs w:val="22"/>
        </w:rPr>
        <w:t xml:space="preserve">with </w:t>
      </w:r>
      <w:r w:rsidR="00374586" w:rsidRPr="00B32E9E">
        <w:rPr>
          <w:rFonts w:cs="Arial"/>
          <w:sz w:val="22"/>
          <w:szCs w:val="22"/>
        </w:rPr>
        <w:t xml:space="preserve">a </w:t>
      </w:r>
      <w:r w:rsidR="00AC2C87" w:rsidRPr="00B32E9E">
        <w:rPr>
          <w:rFonts w:cs="Arial"/>
          <w:sz w:val="22"/>
          <w:szCs w:val="22"/>
        </w:rPr>
        <w:t>slope</w:t>
      </w:r>
      <w:r w:rsidR="002E2595" w:rsidRPr="00B32E9E">
        <w:rPr>
          <w:rFonts w:cs="Arial"/>
          <w:sz w:val="22"/>
          <w:szCs w:val="22"/>
        </w:rPr>
        <w:t>d</w:t>
      </w:r>
      <w:r w:rsidR="00AC2C87" w:rsidRPr="00B32E9E">
        <w:rPr>
          <w:rFonts w:cs="Arial"/>
          <w:sz w:val="22"/>
          <w:szCs w:val="22"/>
        </w:rPr>
        <w:t xml:space="preserve"> roof </w:t>
      </w:r>
      <w:r w:rsidR="00D17D59" w:rsidRPr="00B32E9E">
        <w:rPr>
          <w:rFonts w:cs="Arial"/>
          <w:sz w:val="22"/>
          <w:szCs w:val="22"/>
        </w:rPr>
        <w:t>and</w:t>
      </w:r>
      <w:r w:rsidR="00620B5F" w:rsidRPr="00B32E9E">
        <w:rPr>
          <w:rFonts w:cs="Arial"/>
          <w:sz w:val="22"/>
          <w:szCs w:val="22"/>
        </w:rPr>
        <w:t xml:space="preserve"> the installation of </w:t>
      </w:r>
      <w:r w:rsidR="00D17D59" w:rsidRPr="00B32E9E">
        <w:rPr>
          <w:rFonts w:cs="Arial"/>
          <w:sz w:val="22"/>
          <w:szCs w:val="22"/>
        </w:rPr>
        <w:t>two</w:t>
      </w:r>
      <w:r w:rsidR="00620B5F" w:rsidRPr="00B32E9E">
        <w:rPr>
          <w:rFonts w:cs="Arial"/>
          <w:sz w:val="22"/>
          <w:szCs w:val="22"/>
        </w:rPr>
        <w:t xml:space="preserve"> roof lights </w:t>
      </w:r>
      <w:r w:rsidR="001A7073" w:rsidRPr="00B32E9E">
        <w:rPr>
          <w:rFonts w:cs="Arial"/>
          <w:sz w:val="22"/>
          <w:szCs w:val="22"/>
        </w:rPr>
        <w:t xml:space="preserve">would be </w:t>
      </w:r>
      <w:r w:rsidR="00154B55" w:rsidRPr="00B32E9E">
        <w:rPr>
          <w:rFonts w:cs="Arial"/>
          <w:sz w:val="22"/>
          <w:szCs w:val="22"/>
        </w:rPr>
        <w:t xml:space="preserve">adjacent to the </w:t>
      </w:r>
      <w:r w:rsidR="007668BC" w:rsidRPr="00B32E9E">
        <w:rPr>
          <w:rFonts w:cs="Arial"/>
          <w:sz w:val="22"/>
          <w:szCs w:val="22"/>
        </w:rPr>
        <w:t xml:space="preserve">66 </w:t>
      </w:r>
      <w:proofErr w:type="spellStart"/>
      <w:r w:rsidR="007668BC" w:rsidRPr="00B32E9E">
        <w:rPr>
          <w:rFonts w:cs="Arial"/>
          <w:sz w:val="22"/>
          <w:szCs w:val="22"/>
        </w:rPr>
        <w:t>Chagford</w:t>
      </w:r>
      <w:proofErr w:type="spellEnd"/>
      <w:r w:rsidR="007668BC" w:rsidRPr="00B32E9E">
        <w:rPr>
          <w:rFonts w:cs="Arial"/>
          <w:sz w:val="22"/>
          <w:szCs w:val="22"/>
        </w:rPr>
        <w:t xml:space="preserve"> Road. </w:t>
      </w:r>
      <w:r w:rsidR="00511022" w:rsidRPr="00B32E9E">
        <w:rPr>
          <w:rFonts w:cs="Arial"/>
          <w:sz w:val="22"/>
          <w:szCs w:val="22"/>
        </w:rPr>
        <w:t xml:space="preserve">One front-facing window would be installed </w:t>
      </w:r>
      <w:r w:rsidR="00D17D59" w:rsidRPr="00B32E9E">
        <w:rPr>
          <w:rFonts w:cs="Arial"/>
          <w:sz w:val="22"/>
          <w:szCs w:val="22"/>
        </w:rPr>
        <w:t>on</w:t>
      </w:r>
      <w:r w:rsidR="00511022" w:rsidRPr="00B32E9E">
        <w:rPr>
          <w:rFonts w:cs="Arial"/>
          <w:sz w:val="22"/>
          <w:szCs w:val="22"/>
        </w:rPr>
        <w:t xml:space="preserve"> the first floor</w:t>
      </w:r>
      <w:r w:rsidR="00665E82" w:rsidRPr="00B32E9E">
        <w:rPr>
          <w:rFonts w:cs="Arial"/>
          <w:sz w:val="22"/>
          <w:szCs w:val="22"/>
        </w:rPr>
        <w:t>,</w:t>
      </w:r>
      <w:r w:rsidR="00511022" w:rsidRPr="00B32E9E">
        <w:rPr>
          <w:rFonts w:cs="Arial"/>
          <w:sz w:val="22"/>
          <w:szCs w:val="22"/>
        </w:rPr>
        <w:t xml:space="preserve"> and one west-facing door with two attached windows on each side </w:t>
      </w:r>
      <w:r w:rsidR="00665E82" w:rsidRPr="00B32E9E">
        <w:rPr>
          <w:rFonts w:cs="Arial"/>
          <w:sz w:val="22"/>
          <w:szCs w:val="22"/>
        </w:rPr>
        <w:t xml:space="preserve">would be added </w:t>
      </w:r>
      <w:r w:rsidR="00511022" w:rsidRPr="00B32E9E">
        <w:rPr>
          <w:rFonts w:cs="Arial"/>
          <w:sz w:val="22"/>
          <w:szCs w:val="22"/>
        </w:rPr>
        <w:t>to the ground floor. The rear-</w:t>
      </w:r>
      <w:r w:rsidR="00A112D9" w:rsidRPr="00B32E9E">
        <w:rPr>
          <w:rFonts w:cs="Arial"/>
          <w:sz w:val="22"/>
          <w:szCs w:val="22"/>
        </w:rPr>
        <w:t>facing</w:t>
      </w:r>
      <w:r w:rsidR="00511022" w:rsidRPr="00B32E9E">
        <w:rPr>
          <w:rFonts w:cs="Arial"/>
          <w:sz w:val="22"/>
          <w:szCs w:val="22"/>
        </w:rPr>
        <w:t xml:space="preserve"> windows and </w:t>
      </w:r>
      <w:r w:rsidR="00A112D9" w:rsidRPr="00B32E9E">
        <w:rPr>
          <w:rFonts w:cs="Arial"/>
          <w:sz w:val="22"/>
          <w:szCs w:val="22"/>
        </w:rPr>
        <w:t xml:space="preserve">sliding door would be well arranged. </w:t>
      </w:r>
      <w:r w:rsidR="00DE0E33" w:rsidRPr="00B32E9E">
        <w:rPr>
          <w:rFonts w:cs="Arial"/>
          <w:sz w:val="22"/>
          <w:szCs w:val="22"/>
        </w:rPr>
        <w:t xml:space="preserve">The proposed spaces are intended to be </w:t>
      </w:r>
      <w:r w:rsidR="004F25B1" w:rsidRPr="00B32E9E">
        <w:rPr>
          <w:rFonts w:cs="Arial"/>
          <w:sz w:val="22"/>
          <w:szCs w:val="22"/>
        </w:rPr>
        <w:t xml:space="preserve">used as </w:t>
      </w:r>
      <w:r w:rsidR="00665E82" w:rsidRPr="00B32E9E">
        <w:rPr>
          <w:rFonts w:cs="Arial"/>
          <w:sz w:val="22"/>
          <w:szCs w:val="22"/>
        </w:rPr>
        <w:t xml:space="preserve">a </w:t>
      </w:r>
      <w:r w:rsidR="004F25B1" w:rsidRPr="00B32E9E">
        <w:rPr>
          <w:rFonts w:cs="Arial"/>
          <w:sz w:val="22"/>
          <w:szCs w:val="22"/>
        </w:rPr>
        <w:t xml:space="preserve">kitchen/dining area and bedrooms. </w:t>
      </w:r>
      <w:r w:rsidR="00E60942" w:rsidRPr="00B32E9E">
        <w:rPr>
          <w:rFonts w:cs="Arial"/>
          <w:sz w:val="22"/>
          <w:szCs w:val="22"/>
        </w:rPr>
        <w:t xml:space="preserve">The overall </w:t>
      </w:r>
      <w:r w:rsidR="00FA1BBE" w:rsidRPr="00B32E9E">
        <w:rPr>
          <w:rFonts w:cs="Arial"/>
          <w:sz w:val="22"/>
          <w:szCs w:val="22"/>
        </w:rPr>
        <w:t xml:space="preserve">proposed extensions would be set down from the existing ridgeline and set further back from the </w:t>
      </w:r>
      <w:r w:rsidR="007D62C6" w:rsidRPr="00B32E9E">
        <w:rPr>
          <w:rFonts w:cs="Arial"/>
          <w:sz w:val="22"/>
          <w:szCs w:val="22"/>
        </w:rPr>
        <w:t>frontage</w:t>
      </w:r>
      <w:r w:rsidR="00F97499" w:rsidRPr="00B32E9E">
        <w:rPr>
          <w:rFonts w:cs="Arial"/>
          <w:sz w:val="22"/>
          <w:szCs w:val="22"/>
        </w:rPr>
        <w:t xml:space="preserve"> of the main </w:t>
      </w:r>
      <w:r w:rsidR="00B26A32" w:rsidRPr="00B32E9E">
        <w:rPr>
          <w:rFonts w:cs="Arial"/>
          <w:sz w:val="22"/>
          <w:szCs w:val="22"/>
        </w:rPr>
        <w:t>building</w:t>
      </w:r>
      <w:r w:rsidR="002D081F" w:rsidRPr="00B32E9E">
        <w:rPr>
          <w:rFonts w:cs="Arial"/>
          <w:sz w:val="22"/>
          <w:szCs w:val="22"/>
        </w:rPr>
        <w:t xml:space="preserve">. </w:t>
      </w:r>
    </w:p>
    <w:p w14:paraId="656DA887" w14:textId="1AD429F9" w:rsidR="00973350" w:rsidRPr="00B32E9E" w:rsidRDefault="00BA04D3" w:rsidP="006301BE">
      <w:pPr>
        <w:spacing w:before="240" w:after="240"/>
        <w:jc w:val="both"/>
        <w:rPr>
          <w:rFonts w:cs="Arial"/>
          <w:sz w:val="22"/>
          <w:szCs w:val="22"/>
        </w:rPr>
      </w:pPr>
      <w:r w:rsidRPr="00B32E9E">
        <w:rPr>
          <w:rFonts w:cs="Arial"/>
          <w:sz w:val="22"/>
          <w:szCs w:val="22"/>
        </w:rPr>
        <w:t>Regarding the proposed front porch</w:t>
      </w:r>
      <w:r w:rsidR="00003ECA" w:rsidRPr="00B32E9E">
        <w:rPr>
          <w:rFonts w:cs="Arial"/>
          <w:sz w:val="22"/>
          <w:szCs w:val="22"/>
        </w:rPr>
        <w:t>, it would b</w:t>
      </w:r>
      <w:r w:rsidR="001B003C" w:rsidRPr="00B32E9E">
        <w:rPr>
          <w:rFonts w:cs="Arial"/>
          <w:sz w:val="22"/>
          <w:szCs w:val="22"/>
        </w:rPr>
        <w:t>e</w:t>
      </w:r>
      <w:r w:rsidR="00003ECA" w:rsidRPr="00B32E9E">
        <w:rPr>
          <w:rFonts w:cs="Arial"/>
          <w:sz w:val="22"/>
          <w:szCs w:val="22"/>
        </w:rPr>
        <w:t xml:space="preserve"> built</w:t>
      </w:r>
      <w:r w:rsidR="00973350" w:rsidRPr="00B32E9E">
        <w:rPr>
          <w:rFonts w:cs="Arial"/>
          <w:sz w:val="22"/>
          <w:szCs w:val="22"/>
        </w:rPr>
        <w:t xml:space="preserve"> to dimensions of</w:t>
      </w:r>
      <w:r w:rsidR="006301BE" w:rsidRPr="00B32E9E">
        <w:rPr>
          <w:rFonts w:cs="Arial"/>
          <w:sz w:val="22"/>
          <w:szCs w:val="22"/>
        </w:rPr>
        <w:t xml:space="preserve"> </w:t>
      </w:r>
      <w:r w:rsidR="00036456" w:rsidRPr="00B32E9E">
        <w:rPr>
          <w:rFonts w:cs="Arial"/>
          <w:sz w:val="22"/>
          <w:szCs w:val="22"/>
        </w:rPr>
        <w:t>1.19m*2.42m*</w:t>
      </w:r>
      <w:r w:rsidR="00B63545" w:rsidRPr="00B32E9E">
        <w:rPr>
          <w:rFonts w:cs="Arial"/>
          <w:sz w:val="22"/>
          <w:szCs w:val="22"/>
        </w:rPr>
        <w:t>3.74m (depth*length*maximum height), while the eave</w:t>
      </w:r>
      <w:r w:rsidR="00D86FCB">
        <w:rPr>
          <w:rFonts w:cs="Arial"/>
          <w:sz w:val="22"/>
          <w:szCs w:val="22"/>
        </w:rPr>
        <w:t>s</w:t>
      </w:r>
      <w:r w:rsidR="00B63545" w:rsidRPr="00B32E9E">
        <w:rPr>
          <w:rFonts w:cs="Arial"/>
          <w:sz w:val="22"/>
          <w:szCs w:val="22"/>
        </w:rPr>
        <w:t xml:space="preserve"> height </w:t>
      </w:r>
      <w:r w:rsidR="006301BE" w:rsidRPr="00B32E9E">
        <w:rPr>
          <w:rFonts w:cs="Arial"/>
          <w:sz w:val="22"/>
          <w:szCs w:val="22"/>
        </w:rPr>
        <w:t>would be approximately 2.56m.</w:t>
      </w:r>
    </w:p>
    <w:p w14:paraId="13438C75" w14:textId="3418CEF0" w:rsidR="000E162F" w:rsidRPr="00297B34" w:rsidRDefault="00FE6512" w:rsidP="000E162F">
      <w:pPr>
        <w:spacing w:after="240"/>
        <w:jc w:val="both"/>
        <w:rPr>
          <w:rFonts w:cs="Arial"/>
          <w:sz w:val="22"/>
          <w:szCs w:val="22"/>
        </w:rPr>
      </w:pPr>
      <w:r w:rsidRPr="00B32E9E">
        <w:rPr>
          <w:rFonts w:cs="Arial"/>
          <w:sz w:val="22"/>
          <w:szCs w:val="22"/>
        </w:rPr>
        <w:t xml:space="preserve">Following the </w:t>
      </w:r>
      <w:r w:rsidR="002923A5" w:rsidRPr="00B32E9E">
        <w:rPr>
          <w:rFonts w:cs="Arial"/>
          <w:sz w:val="22"/>
          <w:szCs w:val="22"/>
        </w:rPr>
        <w:t>completion of the proposed works associated with the main building</w:t>
      </w:r>
      <w:r w:rsidR="002F1A5B" w:rsidRPr="00B32E9E">
        <w:rPr>
          <w:rFonts w:cs="Arial"/>
          <w:sz w:val="22"/>
          <w:szCs w:val="22"/>
        </w:rPr>
        <w:t xml:space="preserve">, the </w:t>
      </w:r>
      <w:r w:rsidR="00006C46" w:rsidRPr="00B32E9E">
        <w:rPr>
          <w:rFonts w:cs="Arial"/>
          <w:sz w:val="22"/>
          <w:szCs w:val="22"/>
        </w:rPr>
        <w:t xml:space="preserve">usable </w:t>
      </w:r>
      <w:r w:rsidR="002F1A5B" w:rsidRPr="00B32E9E">
        <w:rPr>
          <w:rFonts w:cs="Arial"/>
          <w:sz w:val="22"/>
          <w:szCs w:val="22"/>
        </w:rPr>
        <w:t xml:space="preserve">private outdoor space would </w:t>
      </w:r>
      <w:r w:rsidR="00FA084A" w:rsidRPr="00B32E9E">
        <w:rPr>
          <w:rFonts w:cs="Arial"/>
          <w:sz w:val="22"/>
          <w:szCs w:val="22"/>
        </w:rPr>
        <w:t>be insufficient</w:t>
      </w:r>
      <w:r w:rsidR="002923A5" w:rsidRPr="00B32E9E">
        <w:rPr>
          <w:rFonts w:cs="Arial"/>
          <w:sz w:val="22"/>
          <w:szCs w:val="22"/>
        </w:rPr>
        <w:t xml:space="preserve"> </w:t>
      </w:r>
      <w:r w:rsidR="00A87326" w:rsidRPr="00B32E9E">
        <w:rPr>
          <w:rFonts w:cs="Arial"/>
          <w:sz w:val="22"/>
          <w:szCs w:val="22"/>
        </w:rPr>
        <w:t>considering</w:t>
      </w:r>
      <w:r w:rsidR="00866519" w:rsidRPr="00B32E9E">
        <w:rPr>
          <w:rFonts w:cs="Arial"/>
          <w:sz w:val="22"/>
          <w:szCs w:val="22"/>
        </w:rPr>
        <w:t xml:space="preserve"> the </w:t>
      </w:r>
      <w:r w:rsidR="00954E1E" w:rsidRPr="00B32E9E">
        <w:rPr>
          <w:rFonts w:cs="Arial"/>
          <w:sz w:val="22"/>
          <w:szCs w:val="22"/>
        </w:rPr>
        <w:t xml:space="preserve">existing </w:t>
      </w:r>
      <w:r w:rsidR="00FD024C" w:rsidRPr="00B32E9E">
        <w:rPr>
          <w:rFonts w:cs="Arial"/>
          <w:sz w:val="22"/>
          <w:szCs w:val="22"/>
        </w:rPr>
        <w:t>large scale garden outbuilding</w:t>
      </w:r>
      <w:r w:rsidR="005A3E59" w:rsidRPr="00B32E9E">
        <w:rPr>
          <w:rFonts w:cs="Arial"/>
          <w:sz w:val="22"/>
          <w:szCs w:val="22"/>
        </w:rPr>
        <w:t xml:space="preserve">, contrary to policy H10 </w:t>
      </w:r>
      <w:r w:rsidR="00845CA3" w:rsidRPr="00B32E9E">
        <w:rPr>
          <w:rFonts w:cs="Arial"/>
          <w:sz w:val="22"/>
          <w:szCs w:val="22"/>
        </w:rPr>
        <w:t>of the Reading Borough Local Plan 2019.</w:t>
      </w:r>
      <w:r w:rsidR="005157C2" w:rsidRPr="00B32E9E">
        <w:rPr>
          <w:rFonts w:cs="Arial"/>
          <w:sz w:val="22"/>
          <w:szCs w:val="22"/>
        </w:rPr>
        <w:t xml:space="preserve"> Therefore, </w:t>
      </w:r>
      <w:r w:rsidR="00D36577" w:rsidRPr="00B32E9E">
        <w:rPr>
          <w:rFonts w:cs="Arial"/>
          <w:sz w:val="22"/>
          <w:szCs w:val="22"/>
        </w:rPr>
        <w:t xml:space="preserve">the proposal </w:t>
      </w:r>
      <w:r w:rsidR="00D920A9" w:rsidRPr="00B32E9E">
        <w:rPr>
          <w:rFonts w:cs="Arial"/>
          <w:sz w:val="22"/>
          <w:szCs w:val="22"/>
        </w:rPr>
        <w:t xml:space="preserve">is to remove half of the existing </w:t>
      </w:r>
      <w:r w:rsidR="008F1A3C" w:rsidRPr="00B32E9E">
        <w:rPr>
          <w:rFonts w:cs="Arial"/>
          <w:sz w:val="22"/>
          <w:szCs w:val="22"/>
        </w:rPr>
        <w:t>garden outbuilding</w:t>
      </w:r>
      <w:r w:rsidR="00FE7C7D" w:rsidRPr="00B32E9E">
        <w:rPr>
          <w:rFonts w:cs="Arial"/>
          <w:sz w:val="22"/>
          <w:szCs w:val="22"/>
        </w:rPr>
        <w:t xml:space="preserve"> after the communication</w:t>
      </w:r>
      <w:r w:rsidR="00D562A8" w:rsidRPr="00B32E9E">
        <w:rPr>
          <w:rFonts w:cs="Arial"/>
          <w:sz w:val="22"/>
          <w:szCs w:val="22"/>
        </w:rPr>
        <w:t xml:space="preserve"> with the agent</w:t>
      </w:r>
      <w:r w:rsidR="00270CA0" w:rsidRPr="00B32E9E">
        <w:rPr>
          <w:rFonts w:cs="Arial"/>
          <w:sz w:val="22"/>
          <w:szCs w:val="22"/>
        </w:rPr>
        <w:t xml:space="preserve">. </w:t>
      </w:r>
      <w:r w:rsidR="00F16D05" w:rsidRPr="00B32E9E">
        <w:rPr>
          <w:rFonts w:cs="Arial"/>
          <w:sz w:val="22"/>
          <w:szCs w:val="22"/>
        </w:rPr>
        <w:t>Please note</w:t>
      </w:r>
      <w:r w:rsidR="00EE7E68">
        <w:rPr>
          <w:rFonts w:cs="Arial"/>
          <w:sz w:val="22"/>
          <w:szCs w:val="22"/>
        </w:rPr>
        <w:t xml:space="preserve"> that</w:t>
      </w:r>
      <w:r w:rsidR="00FA08E6" w:rsidRPr="00782999">
        <w:rPr>
          <w:rFonts w:cs="Arial"/>
          <w:sz w:val="22"/>
          <w:szCs w:val="22"/>
        </w:rPr>
        <w:t xml:space="preserve"> </w:t>
      </w:r>
      <w:r w:rsidR="00380267" w:rsidRPr="00782999">
        <w:rPr>
          <w:rFonts w:cs="Arial"/>
          <w:sz w:val="22"/>
          <w:szCs w:val="22"/>
        </w:rPr>
        <w:t xml:space="preserve">there are no </w:t>
      </w:r>
      <w:r w:rsidR="007A2F6C" w:rsidRPr="00782999">
        <w:rPr>
          <w:rFonts w:cs="Arial"/>
          <w:sz w:val="22"/>
          <w:szCs w:val="22"/>
        </w:rPr>
        <w:t xml:space="preserve">relevant </w:t>
      </w:r>
      <w:r w:rsidR="00C01870" w:rsidRPr="00782999">
        <w:rPr>
          <w:rFonts w:cs="Arial"/>
          <w:sz w:val="22"/>
          <w:szCs w:val="22"/>
        </w:rPr>
        <w:t>applications relat</w:t>
      </w:r>
      <w:r w:rsidR="00D844AE">
        <w:rPr>
          <w:rFonts w:cs="Arial"/>
          <w:sz w:val="22"/>
          <w:szCs w:val="22"/>
        </w:rPr>
        <w:t>ed</w:t>
      </w:r>
      <w:r w:rsidR="00C01870" w:rsidRPr="00782999">
        <w:rPr>
          <w:rFonts w:cs="Arial"/>
          <w:sz w:val="22"/>
          <w:szCs w:val="22"/>
        </w:rPr>
        <w:t xml:space="preserve"> to </w:t>
      </w:r>
      <w:r w:rsidR="00F16D05" w:rsidRPr="00782999">
        <w:rPr>
          <w:rFonts w:cs="Arial"/>
          <w:sz w:val="22"/>
          <w:szCs w:val="22"/>
        </w:rPr>
        <w:t>the garden outbuilding</w:t>
      </w:r>
      <w:r w:rsidR="00DF7E34" w:rsidRPr="00782999">
        <w:rPr>
          <w:rFonts w:cs="Arial"/>
          <w:sz w:val="22"/>
          <w:szCs w:val="22"/>
        </w:rPr>
        <w:t xml:space="preserve">, </w:t>
      </w:r>
      <w:r w:rsidR="00FA031D" w:rsidRPr="00782999">
        <w:rPr>
          <w:rFonts w:cs="Arial"/>
          <w:sz w:val="22"/>
          <w:szCs w:val="22"/>
        </w:rPr>
        <w:t xml:space="preserve">it is unclear what the status of the garden outbuilding </w:t>
      </w:r>
      <w:r w:rsidR="009C1C59" w:rsidRPr="00782999">
        <w:rPr>
          <w:rFonts w:cs="Arial"/>
          <w:sz w:val="22"/>
          <w:szCs w:val="22"/>
        </w:rPr>
        <w:t>is (i.e.</w:t>
      </w:r>
      <w:r w:rsidR="00505E16">
        <w:rPr>
          <w:rFonts w:cs="Arial"/>
          <w:sz w:val="22"/>
          <w:szCs w:val="22"/>
        </w:rPr>
        <w:t>,</w:t>
      </w:r>
      <w:r w:rsidR="009C1C59" w:rsidRPr="00782999">
        <w:rPr>
          <w:rFonts w:cs="Arial"/>
          <w:sz w:val="22"/>
          <w:szCs w:val="22"/>
        </w:rPr>
        <w:t xml:space="preserve"> whether </w:t>
      </w:r>
      <w:r w:rsidR="00505E16">
        <w:rPr>
          <w:rFonts w:cs="Arial"/>
          <w:sz w:val="22"/>
          <w:szCs w:val="22"/>
        </w:rPr>
        <w:t>it is</w:t>
      </w:r>
      <w:r w:rsidR="009C1C59" w:rsidRPr="00782999">
        <w:rPr>
          <w:rFonts w:cs="Arial"/>
          <w:sz w:val="22"/>
          <w:szCs w:val="22"/>
        </w:rPr>
        <w:t xml:space="preserve"> lawful or not).</w:t>
      </w:r>
      <w:r w:rsidR="00876D83" w:rsidRPr="00782999">
        <w:rPr>
          <w:rFonts w:cs="Arial"/>
          <w:sz w:val="22"/>
          <w:szCs w:val="22"/>
        </w:rPr>
        <w:t xml:space="preserve"> </w:t>
      </w:r>
      <w:r w:rsidR="003B209B" w:rsidRPr="003B209B">
        <w:rPr>
          <w:rFonts w:cs="Arial"/>
          <w:sz w:val="22"/>
          <w:szCs w:val="22"/>
        </w:rPr>
        <w:t>Due to the lack of proposed elevations for the half-retained garden outbuilding, this application does not include it, and it w</w:t>
      </w:r>
      <w:r w:rsidR="003B209B">
        <w:rPr>
          <w:rFonts w:cs="Arial"/>
          <w:sz w:val="22"/>
          <w:szCs w:val="22"/>
        </w:rPr>
        <w:t>ould</w:t>
      </w:r>
      <w:r w:rsidR="003B209B" w:rsidRPr="003B209B">
        <w:rPr>
          <w:rFonts w:cs="Arial"/>
          <w:sz w:val="22"/>
          <w:szCs w:val="22"/>
        </w:rPr>
        <w:t xml:space="preserve"> not be assessed</w:t>
      </w:r>
      <w:r w:rsidR="00E26B03" w:rsidRPr="004255F6">
        <w:rPr>
          <w:rFonts w:cs="Arial"/>
          <w:sz w:val="22"/>
          <w:szCs w:val="22"/>
        </w:rPr>
        <w:t>.</w:t>
      </w:r>
      <w:r w:rsidR="00B555E8" w:rsidRPr="00297B34">
        <w:rPr>
          <w:rFonts w:cs="Arial"/>
          <w:sz w:val="22"/>
          <w:szCs w:val="22"/>
        </w:rPr>
        <w:t xml:space="preserve"> </w:t>
      </w:r>
      <w:r w:rsidR="00D43835" w:rsidRPr="00297B34">
        <w:rPr>
          <w:rFonts w:cs="Arial"/>
          <w:sz w:val="22"/>
          <w:szCs w:val="22"/>
        </w:rPr>
        <w:t>R</w:t>
      </w:r>
      <w:r w:rsidR="00B555E8" w:rsidRPr="00297B34">
        <w:rPr>
          <w:rFonts w:cs="Arial"/>
          <w:sz w:val="22"/>
          <w:szCs w:val="22"/>
        </w:rPr>
        <w:t>e</w:t>
      </w:r>
      <w:r w:rsidR="00D43835" w:rsidRPr="00297B34">
        <w:rPr>
          <w:rFonts w:cs="Arial"/>
          <w:sz w:val="22"/>
          <w:szCs w:val="22"/>
        </w:rPr>
        <w:t>levant informatives would be included in the permission.</w:t>
      </w:r>
    </w:p>
    <w:p w14:paraId="28663691" w14:textId="7EE30507" w:rsidR="002E1082" w:rsidRPr="00297B34" w:rsidRDefault="000E162F" w:rsidP="00464E54">
      <w:pPr>
        <w:jc w:val="both"/>
        <w:rPr>
          <w:rFonts w:cs="Arial"/>
          <w:sz w:val="22"/>
          <w:szCs w:val="22"/>
        </w:rPr>
      </w:pPr>
      <w:r w:rsidRPr="00297B34">
        <w:rPr>
          <w:rFonts w:cs="Arial"/>
          <w:sz w:val="22"/>
          <w:szCs w:val="22"/>
        </w:rPr>
        <w:lastRenderedPageBreak/>
        <w:t xml:space="preserve">Following plans </w:t>
      </w:r>
      <w:r w:rsidR="00A966F8" w:rsidRPr="00297B34">
        <w:rPr>
          <w:rFonts w:cs="Arial"/>
          <w:sz w:val="22"/>
          <w:szCs w:val="22"/>
        </w:rPr>
        <w:t xml:space="preserve">and email </w:t>
      </w:r>
      <w:r w:rsidRPr="00297B34">
        <w:rPr>
          <w:rFonts w:cs="Arial"/>
          <w:sz w:val="22"/>
          <w:szCs w:val="22"/>
        </w:rPr>
        <w:t xml:space="preserve">received </w:t>
      </w:r>
      <w:r w:rsidR="00A966F8" w:rsidRPr="00297B34">
        <w:rPr>
          <w:rFonts w:cs="Arial"/>
          <w:sz w:val="22"/>
          <w:szCs w:val="22"/>
        </w:rPr>
        <w:t xml:space="preserve">further </w:t>
      </w:r>
      <w:r w:rsidR="002E1082" w:rsidRPr="00297B34">
        <w:rPr>
          <w:rFonts w:cs="Arial"/>
          <w:sz w:val="22"/>
          <w:szCs w:val="22"/>
        </w:rPr>
        <w:t>to the communication with the agent regarding the existing garden outbuilding</w:t>
      </w:r>
      <w:r w:rsidR="00A966F8" w:rsidRPr="00297B34">
        <w:rPr>
          <w:rFonts w:cs="Arial"/>
          <w:sz w:val="22"/>
          <w:szCs w:val="22"/>
        </w:rPr>
        <w:t xml:space="preserve">: </w:t>
      </w:r>
    </w:p>
    <w:p w14:paraId="406A36F5" w14:textId="5A9B8541" w:rsidR="00032B45" w:rsidRPr="00297B34" w:rsidRDefault="00BF75A3" w:rsidP="00E26B03">
      <w:pPr>
        <w:pStyle w:val="ListParagraph"/>
        <w:numPr>
          <w:ilvl w:val="0"/>
          <w:numId w:val="14"/>
        </w:numPr>
        <w:jc w:val="both"/>
        <w:rPr>
          <w:rFonts w:cs="Arial"/>
          <w:sz w:val="22"/>
          <w:szCs w:val="22"/>
        </w:rPr>
      </w:pPr>
      <w:r w:rsidRPr="00297B34">
        <w:rPr>
          <w:rFonts w:cs="Arial"/>
          <w:sz w:val="22"/>
          <w:szCs w:val="22"/>
        </w:rPr>
        <w:t>D</w:t>
      </w:r>
      <w:r w:rsidR="007256C5" w:rsidRPr="00297B34">
        <w:rPr>
          <w:rFonts w:cs="Arial"/>
          <w:sz w:val="22"/>
          <w:szCs w:val="22"/>
        </w:rPr>
        <w:t>rawing No. PL.</w:t>
      </w:r>
      <w:r w:rsidR="00724EF6" w:rsidRPr="00297B34">
        <w:rPr>
          <w:sz w:val="22"/>
          <w:szCs w:val="22"/>
        </w:rPr>
        <w:t xml:space="preserve"> </w:t>
      </w:r>
      <w:r w:rsidR="00724EF6" w:rsidRPr="00297B34">
        <w:rPr>
          <w:rFonts w:cs="Arial"/>
          <w:sz w:val="22"/>
          <w:szCs w:val="22"/>
        </w:rPr>
        <w:t>824.103 – Location plan</w:t>
      </w:r>
      <w:r w:rsidR="00710605" w:rsidRPr="00297B34">
        <w:rPr>
          <w:rFonts w:cs="Arial"/>
          <w:sz w:val="22"/>
          <w:szCs w:val="22"/>
        </w:rPr>
        <w:t>, d</w:t>
      </w:r>
      <w:r w:rsidR="00724EF6" w:rsidRPr="00297B34">
        <w:rPr>
          <w:rFonts w:cs="Arial"/>
          <w:sz w:val="22"/>
          <w:szCs w:val="22"/>
        </w:rPr>
        <w:t>ated August 2024</w:t>
      </w:r>
      <w:r w:rsidR="00BE0B10" w:rsidRPr="00297B34">
        <w:rPr>
          <w:rFonts w:cs="Arial"/>
          <w:sz w:val="22"/>
          <w:szCs w:val="22"/>
        </w:rPr>
        <w:t xml:space="preserve"> and</w:t>
      </w:r>
      <w:r w:rsidR="00724EF6" w:rsidRPr="00297B34">
        <w:rPr>
          <w:rFonts w:cs="Arial"/>
          <w:sz w:val="22"/>
          <w:szCs w:val="22"/>
        </w:rPr>
        <w:t xml:space="preserve"> received </w:t>
      </w:r>
      <w:r w:rsidR="00CE0F93" w:rsidRPr="00297B34">
        <w:rPr>
          <w:rFonts w:cs="Arial"/>
          <w:sz w:val="22"/>
          <w:szCs w:val="22"/>
        </w:rPr>
        <w:t>5</w:t>
      </w:r>
      <w:r w:rsidR="00CE0F93" w:rsidRPr="00297B34">
        <w:rPr>
          <w:rFonts w:cs="Arial"/>
          <w:sz w:val="22"/>
          <w:szCs w:val="22"/>
          <w:vertAlign w:val="superscript"/>
        </w:rPr>
        <w:t>th</w:t>
      </w:r>
      <w:r w:rsidR="00CE0F93" w:rsidRPr="00297B34">
        <w:rPr>
          <w:rFonts w:cs="Arial"/>
          <w:sz w:val="22"/>
          <w:szCs w:val="22"/>
        </w:rPr>
        <w:t xml:space="preserve"> September 2024.</w:t>
      </w:r>
    </w:p>
    <w:p w14:paraId="0271CD9A" w14:textId="53C57EBA" w:rsidR="004500F6" w:rsidRPr="00297B34" w:rsidRDefault="004500F6" w:rsidP="00E26B03">
      <w:pPr>
        <w:pStyle w:val="ListParagraph"/>
        <w:numPr>
          <w:ilvl w:val="0"/>
          <w:numId w:val="15"/>
        </w:numPr>
        <w:jc w:val="both"/>
        <w:rPr>
          <w:rFonts w:cs="Arial"/>
          <w:sz w:val="22"/>
          <w:szCs w:val="22"/>
        </w:rPr>
      </w:pPr>
      <w:r w:rsidRPr="00297B34">
        <w:rPr>
          <w:rFonts w:cs="Arial"/>
          <w:sz w:val="22"/>
          <w:szCs w:val="22"/>
        </w:rPr>
        <w:t>Drawing No. PL.</w:t>
      </w:r>
      <w:proofErr w:type="gramStart"/>
      <w:r w:rsidRPr="00297B34">
        <w:rPr>
          <w:rFonts w:cs="Arial"/>
          <w:sz w:val="22"/>
          <w:szCs w:val="22"/>
        </w:rPr>
        <w:t>824.101.A</w:t>
      </w:r>
      <w:proofErr w:type="gramEnd"/>
      <w:r w:rsidRPr="00297B34">
        <w:rPr>
          <w:rFonts w:cs="Arial"/>
          <w:sz w:val="22"/>
          <w:szCs w:val="22"/>
        </w:rPr>
        <w:t xml:space="preserve"> – Existing plans</w:t>
      </w:r>
      <w:r w:rsidR="005A660A" w:rsidRPr="00297B34">
        <w:rPr>
          <w:rFonts w:cs="Arial"/>
          <w:sz w:val="22"/>
          <w:szCs w:val="22"/>
        </w:rPr>
        <w:t>,</w:t>
      </w:r>
      <w:r w:rsidRPr="00297B34">
        <w:rPr>
          <w:rFonts w:cs="Arial"/>
          <w:sz w:val="22"/>
          <w:szCs w:val="22"/>
        </w:rPr>
        <w:t xml:space="preserve"> </w:t>
      </w:r>
      <w:r w:rsidR="00710605" w:rsidRPr="00297B34">
        <w:rPr>
          <w:rFonts w:cs="Arial"/>
          <w:sz w:val="22"/>
          <w:szCs w:val="22"/>
        </w:rPr>
        <w:t>d</w:t>
      </w:r>
      <w:r w:rsidRPr="00297B34">
        <w:rPr>
          <w:rFonts w:cs="Arial"/>
          <w:sz w:val="22"/>
          <w:szCs w:val="22"/>
        </w:rPr>
        <w:t>ated October 2024 and received 23</w:t>
      </w:r>
      <w:r w:rsidRPr="00297B34">
        <w:rPr>
          <w:rFonts w:cs="Arial"/>
          <w:sz w:val="22"/>
          <w:szCs w:val="22"/>
          <w:vertAlign w:val="superscript"/>
        </w:rPr>
        <w:t>rd</w:t>
      </w:r>
      <w:r w:rsidRPr="00297B34">
        <w:rPr>
          <w:rFonts w:cs="Arial"/>
          <w:sz w:val="22"/>
          <w:szCs w:val="22"/>
        </w:rPr>
        <w:t xml:space="preserve"> October 2024.</w:t>
      </w:r>
    </w:p>
    <w:p w14:paraId="2F8A05B0" w14:textId="761A51C2" w:rsidR="00E05F2B" w:rsidRPr="00297B34" w:rsidRDefault="001A591A" w:rsidP="00E05F2B">
      <w:pPr>
        <w:pStyle w:val="ListParagraph"/>
        <w:numPr>
          <w:ilvl w:val="0"/>
          <w:numId w:val="13"/>
        </w:numPr>
        <w:jc w:val="both"/>
        <w:rPr>
          <w:rFonts w:cs="Arial"/>
          <w:sz w:val="22"/>
          <w:szCs w:val="22"/>
        </w:rPr>
      </w:pPr>
      <w:r w:rsidRPr="00297B34">
        <w:rPr>
          <w:rFonts w:cs="Arial"/>
          <w:sz w:val="22"/>
          <w:szCs w:val="22"/>
        </w:rPr>
        <w:t>Drawing No. PL.824.105</w:t>
      </w:r>
      <w:r w:rsidR="00835504" w:rsidRPr="00297B34">
        <w:rPr>
          <w:rFonts w:cs="Arial"/>
          <w:sz w:val="22"/>
          <w:szCs w:val="22"/>
        </w:rPr>
        <w:t xml:space="preserve"> – Visibility Splays </w:t>
      </w:r>
      <w:r w:rsidR="00710605" w:rsidRPr="00297B34">
        <w:rPr>
          <w:rFonts w:cs="Arial"/>
          <w:sz w:val="22"/>
          <w:szCs w:val="22"/>
        </w:rPr>
        <w:t>(Block Plan)</w:t>
      </w:r>
    </w:p>
    <w:p w14:paraId="4AE9501D" w14:textId="7CC75EC9" w:rsidR="001A591A" w:rsidRPr="00297B34" w:rsidRDefault="00E05F2B" w:rsidP="00E26B03">
      <w:pPr>
        <w:pStyle w:val="ListParagraph"/>
        <w:numPr>
          <w:ilvl w:val="0"/>
          <w:numId w:val="13"/>
        </w:numPr>
        <w:jc w:val="both"/>
        <w:rPr>
          <w:rFonts w:cs="Arial"/>
          <w:sz w:val="22"/>
          <w:szCs w:val="22"/>
        </w:rPr>
      </w:pPr>
      <w:r w:rsidRPr="00297B34">
        <w:rPr>
          <w:rFonts w:cs="Arial"/>
          <w:sz w:val="22"/>
          <w:szCs w:val="22"/>
        </w:rPr>
        <w:t>Drawing No. PL.</w:t>
      </w:r>
      <w:proofErr w:type="gramStart"/>
      <w:r w:rsidRPr="00297B34">
        <w:rPr>
          <w:rFonts w:cs="Arial"/>
          <w:sz w:val="22"/>
          <w:szCs w:val="22"/>
        </w:rPr>
        <w:t>824.102.C</w:t>
      </w:r>
      <w:proofErr w:type="gramEnd"/>
      <w:r w:rsidRPr="00297B34">
        <w:rPr>
          <w:rFonts w:cs="Arial"/>
          <w:sz w:val="22"/>
          <w:szCs w:val="22"/>
        </w:rPr>
        <w:t xml:space="preserve"> – Proposed plans</w:t>
      </w:r>
      <w:r w:rsidR="005A660A" w:rsidRPr="00297B34">
        <w:rPr>
          <w:rFonts w:cs="Arial"/>
          <w:sz w:val="22"/>
          <w:szCs w:val="22"/>
        </w:rPr>
        <w:t xml:space="preserve">, dated </w:t>
      </w:r>
      <w:r w:rsidR="00D84032" w:rsidRPr="00297B34">
        <w:rPr>
          <w:rFonts w:cs="Arial"/>
          <w:sz w:val="22"/>
          <w:szCs w:val="22"/>
        </w:rPr>
        <w:t>November 2024 and r</w:t>
      </w:r>
      <w:r w:rsidRPr="00297B34">
        <w:rPr>
          <w:rFonts w:cs="Arial"/>
          <w:sz w:val="22"/>
          <w:szCs w:val="22"/>
        </w:rPr>
        <w:t>eceived</w:t>
      </w:r>
      <w:r w:rsidR="00D84032" w:rsidRPr="00297B34">
        <w:rPr>
          <w:rFonts w:cs="Arial"/>
          <w:sz w:val="22"/>
          <w:szCs w:val="22"/>
        </w:rPr>
        <w:t xml:space="preserve"> </w:t>
      </w:r>
      <w:r w:rsidR="003939CC" w:rsidRPr="00297B34">
        <w:rPr>
          <w:rFonts w:cs="Arial"/>
          <w:sz w:val="22"/>
          <w:szCs w:val="22"/>
        </w:rPr>
        <w:t>14</w:t>
      </w:r>
      <w:r w:rsidR="003939CC" w:rsidRPr="00297B34">
        <w:rPr>
          <w:rFonts w:cs="Arial"/>
          <w:sz w:val="22"/>
          <w:szCs w:val="22"/>
          <w:vertAlign w:val="superscript"/>
        </w:rPr>
        <w:t>th</w:t>
      </w:r>
      <w:r w:rsidR="003939CC" w:rsidRPr="00297B34">
        <w:rPr>
          <w:rFonts w:cs="Arial"/>
          <w:sz w:val="22"/>
          <w:szCs w:val="22"/>
        </w:rPr>
        <w:t xml:space="preserve"> November 2024.</w:t>
      </w:r>
    </w:p>
    <w:p w14:paraId="47940FEC" w14:textId="534A8BF0" w:rsidR="00032B45" w:rsidRPr="00297B34" w:rsidRDefault="000B76F1" w:rsidP="00E26B03">
      <w:pPr>
        <w:jc w:val="both"/>
        <w:rPr>
          <w:rFonts w:cs="Arial"/>
          <w:sz w:val="22"/>
          <w:szCs w:val="22"/>
        </w:rPr>
      </w:pPr>
      <w:r w:rsidRPr="00297B34">
        <w:rPr>
          <w:rFonts w:cs="Arial"/>
          <w:sz w:val="22"/>
          <w:szCs w:val="22"/>
        </w:rPr>
        <w:t xml:space="preserve">&amp; an email </w:t>
      </w:r>
      <w:r w:rsidR="00D84032" w:rsidRPr="00297B34">
        <w:rPr>
          <w:rFonts w:cs="Arial"/>
          <w:sz w:val="22"/>
          <w:szCs w:val="22"/>
        </w:rPr>
        <w:t xml:space="preserve">from agent </w:t>
      </w:r>
      <w:r w:rsidR="00FA6A8A" w:rsidRPr="00297B34">
        <w:rPr>
          <w:rFonts w:cs="Arial"/>
          <w:sz w:val="22"/>
          <w:szCs w:val="22"/>
        </w:rPr>
        <w:t xml:space="preserve">dated 25/10/2024 </w:t>
      </w:r>
      <w:r w:rsidRPr="00297B34">
        <w:rPr>
          <w:rFonts w:cs="Arial"/>
          <w:sz w:val="22"/>
          <w:szCs w:val="22"/>
        </w:rPr>
        <w:t>confirm</w:t>
      </w:r>
      <w:r w:rsidR="004438B4" w:rsidRPr="00297B34">
        <w:rPr>
          <w:rFonts w:cs="Arial"/>
          <w:sz w:val="22"/>
          <w:szCs w:val="22"/>
        </w:rPr>
        <w:t xml:space="preserve">s that all proposed materials are to match those of the existing </w:t>
      </w:r>
      <w:r w:rsidR="00953699" w:rsidRPr="00297B34">
        <w:rPr>
          <w:rFonts w:cs="Arial"/>
          <w:sz w:val="22"/>
          <w:szCs w:val="22"/>
        </w:rPr>
        <w:t>dwelling</w:t>
      </w:r>
      <w:r w:rsidR="00FA6A8A" w:rsidRPr="00297B34">
        <w:rPr>
          <w:rFonts w:cs="Arial"/>
          <w:sz w:val="22"/>
          <w:szCs w:val="22"/>
        </w:rPr>
        <w:t>.</w:t>
      </w:r>
    </w:p>
    <w:p w14:paraId="5A3F9960" w14:textId="77777777" w:rsidR="0050733F" w:rsidRPr="00297B34" w:rsidRDefault="0050733F" w:rsidP="00E26B03">
      <w:pPr>
        <w:jc w:val="both"/>
        <w:rPr>
          <w:rFonts w:cs="Arial"/>
          <w:sz w:val="22"/>
          <w:szCs w:val="22"/>
        </w:rPr>
      </w:pPr>
    </w:p>
    <w:p w14:paraId="5C36FC03" w14:textId="70A852E2" w:rsidR="006D5222" w:rsidRPr="00297B34" w:rsidRDefault="006D5222" w:rsidP="00E26B03">
      <w:pPr>
        <w:jc w:val="both"/>
        <w:rPr>
          <w:rFonts w:cs="Arial"/>
          <w:i/>
          <w:iCs/>
          <w:sz w:val="22"/>
          <w:szCs w:val="22"/>
          <w:u w:val="single"/>
        </w:rPr>
      </w:pPr>
      <w:r w:rsidRPr="00297B34">
        <w:rPr>
          <w:rFonts w:cs="Arial"/>
          <w:i/>
          <w:iCs/>
          <w:sz w:val="22"/>
          <w:szCs w:val="22"/>
          <w:u w:val="single"/>
        </w:rPr>
        <w:t xml:space="preserve">Existing </w:t>
      </w:r>
      <w:r w:rsidR="00895F30" w:rsidRPr="00297B34">
        <w:rPr>
          <w:rFonts w:cs="Arial"/>
          <w:i/>
          <w:iCs/>
          <w:sz w:val="22"/>
          <w:szCs w:val="22"/>
          <w:u w:val="single"/>
        </w:rPr>
        <w:t xml:space="preserve">Floor </w:t>
      </w:r>
      <w:r w:rsidRPr="00297B34">
        <w:rPr>
          <w:rFonts w:cs="Arial"/>
          <w:i/>
          <w:iCs/>
          <w:sz w:val="22"/>
          <w:szCs w:val="22"/>
          <w:u w:val="single"/>
        </w:rPr>
        <w:t>Plans</w:t>
      </w:r>
      <w:r w:rsidR="0029361D" w:rsidRPr="00297B34">
        <w:rPr>
          <w:rFonts w:cs="Arial"/>
          <w:i/>
          <w:iCs/>
          <w:sz w:val="22"/>
          <w:szCs w:val="22"/>
          <w:u w:val="single"/>
        </w:rPr>
        <w:t xml:space="preserve"> and Elevations</w:t>
      </w:r>
      <w:r w:rsidRPr="00297B34">
        <w:rPr>
          <w:rFonts w:cs="Arial"/>
          <w:i/>
          <w:iCs/>
          <w:sz w:val="22"/>
          <w:szCs w:val="22"/>
          <w:u w:val="single"/>
        </w:rPr>
        <w:t>:</w:t>
      </w:r>
    </w:p>
    <w:p w14:paraId="3AE030C0" w14:textId="7EA7FD16" w:rsidR="00895F30" w:rsidRPr="00782999" w:rsidRDefault="00C54846" w:rsidP="00E26B03">
      <w:pPr>
        <w:jc w:val="both"/>
        <w:rPr>
          <w:rFonts w:cs="Arial"/>
          <w:sz w:val="22"/>
          <w:szCs w:val="22"/>
        </w:rPr>
      </w:pPr>
      <w:r w:rsidRPr="00297B34">
        <w:rPr>
          <w:rFonts w:cs="Arial"/>
          <w:noProof/>
          <w:sz w:val="22"/>
          <w:szCs w:val="22"/>
        </w:rPr>
        <w:drawing>
          <wp:inline distT="0" distB="0" distL="0" distR="0" wp14:anchorId="00401D8E" wp14:editId="07F84483">
            <wp:extent cx="1581150" cy="1207357"/>
            <wp:effectExtent l="0" t="0" r="0" b="0"/>
            <wp:docPr id="221680328"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680328" name="Picture 1" descr="A floor plan of a house&#10;&#10;Description automatically generated"/>
                    <pic:cNvPicPr/>
                  </pic:nvPicPr>
                  <pic:blipFill>
                    <a:blip r:embed="rId12"/>
                    <a:stretch>
                      <a:fillRect/>
                    </a:stretch>
                  </pic:blipFill>
                  <pic:spPr>
                    <a:xfrm>
                      <a:off x="0" y="0"/>
                      <a:ext cx="1586476" cy="1211424"/>
                    </a:xfrm>
                    <a:prstGeom prst="rect">
                      <a:avLst/>
                    </a:prstGeom>
                  </pic:spPr>
                </pic:pic>
              </a:graphicData>
            </a:graphic>
          </wp:inline>
        </w:drawing>
      </w:r>
      <w:r w:rsidR="00A87C70" w:rsidRPr="00297B34">
        <w:rPr>
          <w:rFonts w:cs="Arial"/>
          <w:noProof/>
          <w:sz w:val="22"/>
          <w:szCs w:val="22"/>
        </w:rPr>
        <w:drawing>
          <wp:inline distT="0" distB="0" distL="0" distR="0" wp14:anchorId="39FFE070" wp14:editId="6F20653F">
            <wp:extent cx="1169329" cy="1694845"/>
            <wp:effectExtent l="3810" t="0" r="0" b="0"/>
            <wp:docPr id="949877878"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77878" name="Picture 1" descr="A floor plan of a house&#10;&#10;Description automatically generated"/>
                    <pic:cNvPicPr/>
                  </pic:nvPicPr>
                  <pic:blipFill>
                    <a:blip r:embed="rId13"/>
                    <a:stretch>
                      <a:fillRect/>
                    </a:stretch>
                  </pic:blipFill>
                  <pic:spPr>
                    <a:xfrm rot="16200000">
                      <a:off x="0" y="0"/>
                      <a:ext cx="1178732" cy="1708474"/>
                    </a:xfrm>
                    <a:prstGeom prst="rect">
                      <a:avLst/>
                    </a:prstGeom>
                  </pic:spPr>
                </pic:pic>
              </a:graphicData>
            </a:graphic>
          </wp:inline>
        </w:drawing>
      </w:r>
      <w:r w:rsidR="004871AD" w:rsidRPr="00297B34">
        <w:rPr>
          <w:rFonts w:cs="Arial"/>
          <w:noProof/>
          <w:sz w:val="22"/>
          <w:szCs w:val="22"/>
        </w:rPr>
        <w:drawing>
          <wp:inline distT="0" distB="0" distL="0" distR="0" wp14:anchorId="0A11D522" wp14:editId="67878024">
            <wp:extent cx="1047920" cy="1566629"/>
            <wp:effectExtent l="7302" t="0" r="7303" b="7302"/>
            <wp:docPr id="2022518366" name="Picture 1" descr="A drawing of a square and a square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518366" name="Picture 1" descr="A drawing of a square and a square with lines&#10;&#10;Description automatically generated"/>
                    <pic:cNvPicPr/>
                  </pic:nvPicPr>
                  <pic:blipFill>
                    <a:blip r:embed="rId14"/>
                    <a:stretch>
                      <a:fillRect/>
                    </a:stretch>
                  </pic:blipFill>
                  <pic:spPr>
                    <a:xfrm rot="16200000">
                      <a:off x="0" y="0"/>
                      <a:ext cx="1054485" cy="1576444"/>
                    </a:xfrm>
                    <a:prstGeom prst="rect">
                      <a:avLst/>
                    </a:prstGeom>
                  </pic:spPr>
                </pic:pic>
              </a:graphicData>
            </a:graphic>
          </wp:inline>
        </w:drawing>
      </w:r>
    </w:p>
    <w:p w14:paraId="31CD6D45" w14:textId="29E12B47" w:rsidR="00D37ABC" w:rsidRPr="00782999" w:rsidRDefault="00D37ABC" w:rsidP="00E26B03">
      <w:pPr>
        <w:jc w:val="both"/>
        <w:rPr>
          <w:rFonts w:cs="Arial"/>
          <w:sz w:val="22"/>
          <w:szCs w:val="22"/>
        </w:rPr>
      </w:pPr>
      <w:r w:rsidRPr="00782999">
        <w:rPr>
          <w:rFonts w:cs="Arial"/>
          <w:noProof/>
          <w:sz w:val="22"/>
          <w:szCs w:val="22"/>
        </w:rPr>
        <w:drawing>
          <wp:inline distT="0" distB="0" distL="0" distR="0" wp14:anchorId="74E7CAC9" wp14:editId="3D2219FB">
            <wp:extent cx="1377950" cy="1020739"/>
            <wp:effectExtent l="0" t="0" r="0" b="8255"/>
            <wp:docPr id="1639360907"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60907" name="Picture 1" descr="A drawing of a house&#10;&#10;Description automatically generated"/>
                    <pic:cNvPicPr/>
                  </pic:nvPicPr>
                  <pic:blipFill>
                    <a:blip r:embed="rId15"/>
                    <a:stretch>
                      <a:fillRect/>
                    </a:stretch>
                  </pic:blipFill>
                  <pic:spPr>
                    <a:xfrm>
                      <a:off x="0" y="0"/>
                      <a:ext cx="1382709" cy="1024264"/>
                    </a:xfrm>
                    <a:prstGeom prst="rect">
                      <a:avLst/>
                    </a:prstGeom>
                  </pic:spPr>
                </pic:pic>
              </a:graphicData>
            </a:graphic>
          </wp:inline>
        </w:drawing>
      </w:r>
      <w:r w:rsidR="00DA0356" w:rsidRPr="00782999">
        <w:rPr>
          <w:rFonts w:cs="Arial"/>
          <w:sz w:val="22"/>
          <w:szCs w:val="22"/>
        </w:rPr>
        <w:t xml:space="preserve"> </w:t>
      </w:r>
      <w:r w:rsidR="00DA0356" w:rsidRPr="00782999">
        <w:rPr>
          <w:rFonts w:cs="Arial"/>
          <w:noProof/>
          <w:sz w:val="22"/>
          <w:szCs w:val="22"/>
        </w:rPr>
        <w:drawing>
          <wp:inline distT="0" distB="0" distL="0" distR="0" wp14:anchorId="79ED6156" wp14:editId="68A1431B">
            <wp:extent cx="1088775" cy="971550"/>
            <wp:effectExtent l="0" t="0" r="0" b="0"/>
            <wp:docPr id="1066068824"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68824" name="Picture 1" descr="A drawing of a house&#10;&#10;Description automatically generated"/>
                    <pic:cNvPicPr/>
                  </pic:nvPicPr>
                  <pic:blipFill>
                    <a:blip r:embed="rId16"/>
                    <a:stretch>
                      <a:fillRect/>
                    </a:stretch>
                  </pic:blipFill>
                  <pic:spPr>
                    <a:xfrm>
                      <a:off x="0" y="0"/>
                      <a:ext cx="1094023" cy="976233"/>
                    </a:xfrm>
                    <a:prstGeom prst="rect">
                      <a:avLst/>
                    </a:prstGeom>
                  </pic:spPr>
                </pic:pic>
              </a:graphicData>
            </a:graphic>
          </wp:inline>
        </w:drawing>
      </w:r>
      <w:r w:rsidR="00DA0356" w:rsidRPr="00782999">
        <w:rPr>
          <w:rFonts w:cs="Arial"/>
          <w:sz w:val="22"/>
          <w:szCs w:val="22"/>
        </w:rPr>
        <w:t xml:space="preserve">  </w:t>
      </w:r>
      <w:r w:rsidR="00DA0356" w:rsidRPr="00782999">
        <w:rPr>
          <w:rFonts w:cs="Arial"/>
          <w:noProof/>
          <w:sz w:val="22"/>
          <w:szCs w:val="22"/>
        </w:rPr>
        <w:drawing>
          <wp:inline distT="0" distB="0" distL="0" distR="0" wp14:anchorId="52085F1E" wp14:editId="0F8BE072">
            <wp:extent cx="1067713" cy="1060450"/>
            <wp:effectExtent l="0" t="0" r="0" b="6350"/>
            <wp:docPr id="476722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22938" name=""/>
                    <pic:cNvPicPr/>
                  </pic:nvPicPr>
                  <pic:blipFill>
                    <a:blip r:embed="rId17"/>
                    <a:stretch>
                      <a:fillRect/>
                    </a:stretch>
                  </pic:blipFill>
                  <pic:spPr>
                    <a:xfrm>
                      <a:off x="0" y="0"/>
                      <a:ext cx="1075000" cy="1067687"/>
                    </a:xfrm>
                    <a:prstGeom prst="rect">
                      <a:avLst/>
                    </a:prstGeom>
                  </pic:spPr>
                </pic:pic>
              </a:graphicData>
            </a:graphic>
          </wp:inline>
        </w:drawing>
      </w:r>
      <w:r w:rsidR="0029361D" w:rsidRPr="00782999">
        <w:rPr>
          <w:rFonts w:cs="Arial"/>
          <w:sz w:val="22"/>
          <w:szCs w:val="22"/>
        </w:rPr>
        <w:t xml:space="preserve">  </w:t>
      </w:r>
      <w:r w:rsidR="0029361D" w:rsidRPr="00782999">
        <w:rPr>
          <w:rFonts w:cs="Arial"/>
          <w:noProof/>
          <w:sz w:val="22"/>
          <w:szCs w:val="22"/>
        </w:rPr>
        <w:drawing>
          <wp:inline distT="0" distB="0" distL="0" distR="0" wp14:anchorId="3E45FF69" wp14:editId="4B49B44D">
            <wp:extent cx="964882" cy="1041400"/>
            <wp:effectExtent l="0" t="0" r="6985" b="6350"/>
            <wp:docPr id="1872068532"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68532" name="Picture 1" descr="A drawing of a house&#10;&#10;Description automatically generated"/>
                    <pic:cNvPicPr/>
                  </pic:nvPicPr>
                  <pic:blipFill>
                    <a:blip r:embed="rId18"/>
                    <a:stretch>
                      <a:fillRect/>
                    </a:stretch>
                  </pic:blipFill>
                  <pic:spPr>
                    <a:xfrm>
                      <a:off x="0" y="0"/>
                      <a:ext cx="971432" cy="1048470"/>
                    </a:xfrm>
                    <a:prstGeom prst="rect">
                      <a:avLst/>
                    </a:prstGeom>
                  </pic:spPr>
                </pic:pic>
              </a:graphicData>
            </a:graphic>
          </wp:inline>
        </w:drawing>
      </w:r>
    </w:p>
    <w:p w14:paraId="3146E893" w14:textId="77777777" w:rsidR="00895F30" w:rsidRDefault="00895F30" w:rsidP="00E26B03">
      <w:pPr>
        <w:jc w:val="both"/>
        <w:rPr>
          <w:rFonts w:cs="Arial"/>
          <w:sz w:val="22"/>
          <w:szCs w:val="22"/>
        </w:rPr>
      </w:pPr>
    </w:p>
    <w:p w14:paraId="41BE7D60" w14:textId="62210941" w:rsidR="006D5222" w:rsidRPr="00782999" w:rsidRDefault="006D5222" w:rsidP="00E26B03">
      <w:pPr>
        <w:jc w:val="both"/>
        <w:rPr>
          <w:rFonts w:cs="Arial"/>
          <w:i/>
          <w:iCs/>
          <w:sz w:val="22"/>
          <w:szCs w:val="22"/>
          <w:u w:val="single"/>
        </w:rPr>
      </w:pPr>
      <w:r w:rsidRPr="00782999">
        <w:rPr>
          <w:rFonts w:cs="Arial"/>
          <w:i/>
          <w:iCs/>
          <w:sz w:val="22"/>
          <w:szCs w:val="22"/>
          <w:u w:val="single"/>
        </w:rPr>
        <w:t>Proposed</w:t>
      </w:r>
      <w:r w:rsidR="0029361D" w:rsidRPr="00782999">
        <w:rPr>
          <w:rFonts w:cs="Arial"/>
          <w:i/>
          <w:iCs/>
          <w:sz w:val="22"/>
          <w:szCs w:val="22"/>
          <w:u w:val="single"/>
        </w:rPr>
        <w:t xml:space="preserve"> Floor</w:t>
      </w:r>
      <w:r w:rsidRPr="00782999">
        <w:rPr>
          <w:rFonts w:cs="Arial"/>
          <w:i/>
          <w:iCs/>
          <w:sz w:val="22"/>
          <w:szCs w:val="22"/>
          <w:u w:val="single"/>
        </w:rPr>
        <w:t xml:space="preserve"> </w:t>
      </w:r>
      <w:r w:rsidR="0029361D" w:rsidRPr="00782999">
        <w:rPr>
          <w:rFonts w:cs="Arial"/>
          <w:i/>
          <w:iCs/>
          <w:sz w:val="22"/>
          <w:szCs w:val="22"/>
          <w:u w:val="single"/>
        </w:rPr>
        <w:t>P</w:t>
      </w:r>
      <w:r w:rsidRPr="00782999">
        <w:rPr>
          <w:rFonts w:cs="Arial"/>
          <w:i/>
          <w:iCs/>
          <w:sz w:val="22"/>
          <w:szCs w:val="22"/>
          <w:u w:val="single"/>
        </w:rPr>
        <w:t>lans</w:t>
      </w:r>
      <w:r w:rsidR="0029361D" w:rsidRPr="00782999">
        <w:rPr>
          <w:rFonts w:cs="Arial"/>
          <w:i/>
          <w:iCs/>
          <w:sz w:val="22"/>
          <w:szCs w:val="22"/>
          <w:u w:val="single"/>
        </w:rPr>
        <w:t xml:space="preserve"> and Elevations</w:t>
      </w:r>
      <w:r w:rsidRPr="00782999">
        <w:rPr>
          <w:rFonts w:cs="Arial"/>
          <w:i/>
          <w:iCs/>
          <w:sz w:val="22"/>
          <w:szCs w:val="22"/>
          <w:u w:val="single"/>
        </w:rPr>
        <w:t>:</w:t>
      </w:r>
    </w:p>
    <w:p w14:paraId="51B1D756" w14:textId="23E4629A" w:rsidR="006D5222" w:rsidRPr="00782999" w:rsidRDefault="00800AD2" w:rsidP="00E26B03">
      <w:pPr>
        <w:jc w:val="both"/>
        <w:rPr>
          <w:rFonts w:cs="Arial"/>
          <w:sz w:val="22"/>
          <w:szCs w:val="22"/>
        </w:rPr>
      </w:pPr>
      <w:r w:rsidRPr="00800AD2">
        <w:rPr>
          <w:rFonts w:cs="Arial"/>
          <w:noProof/>
          <w:sz w:val="22"/>
          <w:szCs w:val="22"/>
        </w:rPr>
        <w:drawing>
          <wp:inline distT="0" distB="0" distL="0" distR="0" wp14:anchorId="6F8C30CA" wp14:editId="2577F96C">
            <wp:extent cx="2136828" cy="1173193"/>
            <wp:effectExtent l="0" t="0" r="0" b="8255"/>
            <wp:docPr id="2065569943"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569943" name="Picture 1" descr="A floor plan of a house&#10;&#10;Description automatically generated"/>
                    <pic:cNvPicPr/>
                  </pic:nvPicPr>
                  <pic:blipFill>
                    <a:blip r:embed="rId19"/>
                    <a:stretch>
                      <a:fillRect/>
                    </a:stretch>
                  </pic:blipFill>
                  <pic:spPr>
                    <a:xfrm>
                      <a:off x="0" y="0"/>
                      <a:ext cx="2157383" cy="1184478"/>
                    </a:xfrm>
                    <a:prstGeom prst="rect">
                      <a:avLst/>
                    </a:prstGeom>
                  </pic:spPr>
                </pic:pic>
              </a:graphicData>
            </a:graphic>
          </wp:inline>
        </w:drawing>
      </w:r>
      <w:r w:rsidR="000E1CC8" w:rsidRPr="00782999">
        <w:rPr>
          <w:rFonts w:cs="Arial"/>
          <w:sz w:val="22"/>
          <w:szCs w:val="22"/>
        </w:rPr>
        <w:t xml:space="preserve">  </w:t>
      </w:r>
      <w:r w:rsidR="00F62C27" w:rsidRPr="00F62C27">
        <w:rPr>
          <w:rFonts w:cs="Arial"/>
          <w:noProof/>
          <w:sz w:val="22"/>
          <w:szCs w:val="22"/>
        </w:rPr>
        <w:drawing>
          <wp:inline distT="0" distB="0" distL="0" distR="0" wp14:anchorId="3169F63B" wp14:editId="16BB07DB">
            <wp:extent cx="1132168" cy="1606742"/>
            <wp:effectExtent l="0" t="8890" r="2540" b="2540"/>
            <wp:docPr id="1971364803"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64803" name="Picture 1" descr="A floor plan of a house&#10;&#10;Description automatically generated"/>
                    <pic:cNvPicPr/>
                  </pic:nvPicPr>
                  <pic:blipFill>
                    <a:blip r:embed="rId20"/>
                    <a:stretch>
                      <a:fillRect/>
                    </a:stretch>
                  </pic:blipFill>
                  <pic:spPr>
                    <a:xfrm rot="16200000">
                      <a:off x="0" y="0"/>
                      <a:ext cx="1143228" cy="1622438"/>
                    </a:xfrm>
                    <a:prstGeom prst="rect">
                      <a:avLst/>
                    </a:prstGeom>
                  </pic:spPr>
                </pic:pic>
              </a:graphicData>
            </a:graphic>
          </wp:inline>
        </w:drawing>
      </w:r>
      <w:r w:rsidR="00A30CE3" w:rsidRPr="00782999">
        <w:rPr>
          <w:rFonts w:cs="Arial"/>
          <w:sz w:val="22"/>
          <w:szCs w:val="22"/>
        </w:rPr>
        <w:t xml:space="preserve">  </w:t>
      </w:r>
      <w:r w:rsidR="00593BC5" w:rsidRPr="00593BC5">
        <w:rPr>
          <w:rFonts w:cs="Arial"/>
          <w:noProof/>
          <w:sz w:val="22"/>
          <w:szCs w:val="22"/>
        </w:rPr>
        <w:drawing>
          <wp:inline distT="0" distB="0" distL="0" distR="0" wp14:anchorId="0BA76851" wp14:editId="7D057A76">
            <wp:extent cx="1044104" cy="1645526"/>
            <wp:effectExtent l="4127" t="0" r="7938" b="7937"/>
            <wp:docPr id="1604064088"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64088" name="Picture 1" descr="A drawing of a house&#10;&#10;Description automatically generated"/>
                    <pic:cNvPicPr/>
                  </pic:nvPicPr>
                  <pic:blipFill>
                    <a:blip r:embed="rId21"/>
                    <a:stretch>
                      <a:fillRect/>
                    </a:stretch>
                  </pic:blipFill>
                  <pic:spPr>
                    <a:xfrm rot="16200000">
                      <a:off x="0" y="0"/>
                      <a:ext cx="1053125" cy="1659744"/>
                    </a:xfrm>
                    <a:prstGeom prst="rect">
                      <a:avLst/>
                    </a:prstGeom>
                  </pic:spPr>
                </pic:pic>
              </a:graphicData>
            </a:graphic>
          </wp:inline>
        </w:drawing>
      </w:r>
    </w:p>
    <w:p w14:paraId="6CE2030F" w14:textId="70B4A34D" w:rsidR="006D5222" w:rsidRPr="00782999" w:rsidRDefault="00492D10" w:rsidP="00E26B03">
      <w:pPr>
        <w:jc w:val="both"/>
        <w:rPr>
          <w:rFonts w:cs="Arial"/>
          <w:sz w:val="22"/>
          <w:szCs w:val="22"/>
        </w:rPr>
      </w:pPr>
      <w:r w:rsidRPr="00492D10">
        <w:rPr>
          <w:rFonts w:cs="Arial"/>
          <w:noProof/>
          <w:sz w:val="22"/>
          <w:szCs w:val="22"/>
        </w:rPr>
        <w:drawing>
          <wp:inline distT="0" distB="0" distL="0" distR="0" wp14:anchorId="5CE9BE07" wp14:editId="00DDD42A">
            <wp:extent cx="1759789" cy="1397211"/>
            <wp:effectExtent l="0" t="0" r="0" b="0"/>
            <wp:docPr id="1791052906" name="Picture 1" descr="A house with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52906" name="Picture 1" descr="A house with a brick wall&#10;&#10;Description automatically generated"/>
                    <pic:cNvPicPr/>
                  </pic:nvPicPr>
                  <pic:blipFill>
                    <a:blip r:embed="rId22"/>
                    <a:stretch>
                      <a:fillRect/>
                    </a:stretch>
                  </pic:blipFill>
                  <pic:spPr>
                    <a:xfrm>
                      <a:off x="0" y="0"/>
                      <a:ext cx="1761350" cy="1398450"/>
                    </a:xfrm>
                    <a:prstGeom prst="rect">
                      <a:avLst/>
                    </a:prstGeom>
                  </pic:spPr>
                </pic:pic>
              </a:graphicData>
            </a:graphic>
          </wp:inline>
        </w:drawing>
      </w:r>
      <w:r w:rsidR="00774D72" w:rsidRPr="00782999">
        <w:rPr>
          <w:rFonts w:cs="Arial"/>
          <w:sz w:val="22"/>
          <w:szCs w:val="22"/>
        </w:rPr>
        <w:t xml:space="preserve">    </w:t>
      </w:r>
      <w:r w:rsidR="00774D72" w:rsidRPr="00782999">
        <w:rPr>
          <w:rFonts w:cs="Arial"/>
          <w:noProof/>
          <w:sz w:val="22"/>
          <w:szCs w:val="22"/>
        </w:rPr>
        <w:drawing>
          <wp:inline distT="0" distB="0" distL="0" distR="0" wp14:anchorId="7CA64624" wp14:editId="678A1E46">
            <wp:extent cx="1377950" cy="1202180"/>
            <wp:effectExtent l="0" t="0" r="0" b="0"/>
            <wp:docPr id="1298389656"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89656" name="Picture 1" descr="A drawing of a house&#10;&#10;Description automatically generated"/>
                    <pic:cNvPicPr/>
                  </pic:nvPicPr>
                  <pic:blipFill>
                    <a:blip r:embed="rId23"/>
                    <a:stretch>
                      <a:fillRect/>
                    </a:stretch>
                  </pic:blipFill>
                  <pic:spPr>
                    <a:xfrm>
                      <a:off x="0" y="0"/>
                      <a:ext cx="1383143" cy="1206710"/>
                    </a:xfrm>
                    <a:prstGeom prst="rect">
                      <a:avLst/>
                    </a:prstGeom>
                  </pic:spPr>
                </pic:pic>
              </a:graphicData>
            </a:graphic>
          </wp:inline>
        </w:drawing>
      </w:r>
      <w:r w:rsidR="00BD1B9F" w:rsidRPr="00782999">
        <w:rPr>
          <w:rFonts w:cs="Arial"/>
          <w:noProof/>
          <w:sz w:val="22"/>
          <w:szCs w:val="22"/>
        </w:rPr>
        <w:t xml:space="preserve"> </w:t>
      </w:r>
      <w:r w:rsidR="00BD1B9F" w:rsidRPr="00782999">
        <w:rPr>
          <w:rFonts w:cs="Arial"/>
          <w:noProof/>
          <w:sz w:val="22"/>
          <w:szCs w:val="22"/>
        </w:rPr>
        <w:drawing>
          <wp:inline distT="0" distB="0" distL="0" distR="0" wp14:anchorId="140991CC" wp14:editId="6D48B4D6">
            <wp:extent cx="1216989" cy="1181100"/>
            <wp:effectExtent l="0" t="0" r="2540" b="0"/>
            <wp:docPr id="225499825"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99825" name="Picture 1" descr="A drawing of a house&#10;&#10;Description automatically generated"/>
                    <pic:cNvPicPr/>
                  </pic:nvPicPr>
                  <pic:blipFill>
                    <a:blip r:embed="rId24"/>
                    <a:stretch>
                      <a:fillRect/>
                    </a:stretch>
                  </pic:blipFill>
                  <pic:spPr>
                    <a:xfrm>
                      <a:off x="0" y="0"/>
                      <a:ext cx="1219806" cy="1183834"/>
                    </a:xfrm>
                    <a:prstGeom prst="rect">
                      <a:avLst/>
                    </a:prstGeom>
                  </pic:spPr>
                </pic:pic>
              </a:graphicData>
            </a:graphic>
          </wp:inline>
        </w:drawing>
      </w:r>
      <w:r w:rsidR="00D57399" w:rsidRPr="00782999">
        <w:rPr>
          <w:rFonts w:cs="Arial"/>
          <w:noProof/>
          <w:sz w:val="22"/>
          <w:szCs w:val="22"/>
        </w:rPr>
        <w:t xml:space="preserve"> </w:t>
      </w:r>
      <w:r w:rsidR="00D57399" w:rsidRPr="00782999">
        <w:rPr>
          <w:rFonts w:cs="Arial"/>
          <w:noProof/>
          <w:sz w:val="22"/>
          <w:szCs w:val="22"/>
        </w:rPr>
        <w:drawing>
          <wp:inline distT="0" distB="0" distL="0" distR="0" wp14:anchorId="7A30867F" wp14:editId="68919750">
            <wp:extent cx="1333500" cy="1152163"/>
            <wp:effectExtent l="0" t="0" r="0" b="0"/>
            <wp:docPr id="358108692"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108692" name="Picture 1" descr="A drawing of a house&#10;&#10;Description automatically generated"/>
                    <pic:cNvPicPr/>
                  </pic:nvPicPr>
                  <pic:blipFill>
                    <a:blip r:embed="rId25"/>
                    <a:stretch>
                      <a:fillRect/>
                    </a:stretch>
                  </pic:blipFill>
                  <pic:spPr>
                    <a:xfrm>
                      <a:off x="0" y="0"/>
                      <a:ext cx="1336988" cy="1155177"/>
                    </a:xfrm>
                    <a:prstGeom prst="rect">
                      <a:avLst/>
                    </a:prstGeom>
                  </pic:spPr>
                </pic:pic>
              </a:graphicData>
            </a:graphic>
          </wp:inline>
        </w:drawing>
      </w:r>
    </w:p>
    <w:p w14:paraId="192D0BF1" w14:textId="6E832A59" w:rsidR="00455E22" w:rsidRPr="00782999" w:rsidRDefault="00455E22" w:rsidP="009C00E1">
      <w:pPr>
        <w:spacing w:before="240" w:after="240"/>
        <w:jc w:val="both"/>
        <w:rPr>
          <w:rFonts w:cs="Arial"/>
          <w:sz w:val="22"/>
          <w:szCs w:val="22"/>
        </w:rPr>
      </w:pPr>
      <w:r w:rsidRPr="00782999">
        <w:rPr>
          <w:rFonts w:cs="Arial"/>
          <w:color w:val="000000"/>
          <w:sz w:val="22"/>
          <w:szCs w:val="22"/>
          <w:u w:val="single"/>
        </w:rPr>
        <w:t>Relevant planning history:</w:t>
      </w:r>
    </w:p>
    <w:p w14:paraId="3713E791" w14:textId="621FF9B8" w:rsidR="006B1606" w:rsidRPr="00782999" w:rsidRDefault="00455E22" w:rsidP="005F3901">
      <w:pPr>
        <w:pStyle w:val="NormalWeb"/>
        <w:rPr>
          <w:rFonts w:ascii="Arial" w:hAnsi="Arial" w:cs="Arial"/>
          <w:sz w:val="22"/>
          <w:szCs w:val="22"/>
        </w:rPr>
      </w:pPr>
      <w:r w:rsidRPr="00782999">
        <w:rPr>
          <w:rFonts w:ascii="Arial" w:hAnsi="Arial" w:cs="Arial"/>
          <w:color w:val="000000"/>
          <w:sz w:val="22"/>
          <w:szCs w:val="22"/>
        </w:rPr>
        <w:t>None.</w:t>
      </w:r>
    </w:p>
    <w:p w14:paraId="6E61A202" w14:textId="77777777" w:rsidR="00C33D7E" w:rsidRPr="00782999" w:rsidRDefault="005117F6" w:rsidP="00C33D7E">
      <w:pPr>
        <w:pStyle w:val="ListParagraph"/>
        <w:numPr>
          <w:ilvl w:val="0"/>
          <w:numId w:val="5"/>
        </w:numPr>
        <w:rPr>
          <w:rFonts w:cs="Arial"/>
          <w:b/>
          <w:bCs/>
          <w:sz w:val="22"/>
          <w:szCs w:val="22"/>
        </w:rPr>
      </w:pPr>
      <w:r w:rsidRPr="00782999">
        <w:rPr>
          <w:rFonts w:cs="Arial"/>
          <w:b/>
          <w:bCs/>
          <w:sz w:val="22"/>
          <w:szCs w:val="22"/>
        </w:rPr>
        <w:t>CONSULTATIONS</w:t>
      </w:r>
    </w:p>
    <w:p w14:paraId="034D8FAC" w14:textId="582165F3" w:rsidR="00C33D7E" w:rsidRPr="00170400" w:rsidRDefault="00170400" w:rsidP="00170400">
      <w:pPr>
        <w:spacing w:after="240"/>
        <w:rPr>
          <w:rFonts w:cs="Arial"/>
          <w:b/>
          <w:bCs/>
          <w:sz w:val="22"/>
          <w:szCs w:val="22"/>
        </w:rPr>
      </w:pPr>
      <w:r w:rsidRPr="00170400">
        <w:rPr>
          <w:rFonts w:cs="Arial"/>
          <w:b/>
          <w:bCs/>
          <w:sz w:val="22"/>
          <w:szCs w:val="22"/>
        </w:rPr>
        <w:t xml:space="preserve">Internal consultation: </w:t>
      </w:r>
    </w:p>
    <w:p w14:paraId="02707F36" w14:textId="0465CDB8" w:rsidR="00170400" w:rsidRPr="006603CC" w:rsidRDefault="00170400" w:rsidP="006C0314">
      <w:pPr>
        <w:spacing w:after="240"/>
        <w:jc w:val="both"/>
        <w:rPr>
          <w:rFonts w:cs="Arial"/>
          <w:i/>
          <w:iCs/>
          <w:sz w:val="22"/>
          <w:szCs w:val="22"/>
        </w:rPr>
      </w:pPr>
      <w:r w:rsidRPr="006603CC">
        <w:rPr>
          <w:rFonts w:cs="Arial"/>
          <w:sz w:val="22"/>
          <w:szCs w:val="22"/>
          <w:u w:val="single"/>
        </w:rPr>
        <w:t>Transport</w:t>
      </w:r>
      <w:r w:rsidR="00DA024D" w:rsidRPr="006603CC">
        <w:rPr>
          <w:rFonts w:cs="Arial"/>
          <w:sz w:val="22"/>
          <w:szCs w:val="22"/>
          <w:u w:val="single"/>
        </w:rPr>
        <w:t xml:space="preserve"> consultee</w:t>
      </w:r>
      <w:r w:rsidRPr="006603CC">
        <w:rPr>
          <w:rFonts w:cs="Arial"/>
          <w:sz w:val="22"/>
          <w:szCs w:val="22"/>
        </w:rPr>
        <w:t>:</w:t>
      </w:r>
      <w:r w:rsidR="00DA024D" w:rsidRPr="006603CC">
        <w:rPr>
          <w:rFonts w:cs="Arial"/>
          <w:sz w:val="22"/>
          <w:szCs w:val="22"/>
        </w:rPr>
        <w:t xml:space="preserve"> </w:t>
      </w:r>
      <w:r w:rsidR="00DA024D" w:rsidRPr="006603CC">
        <w:rPr>
          <w:rFonts w:cs="Arial"/>
          <w:i/>
          <w:iCs/>
          <w:sz w:val="22"/>
          <w:szCs w:val="22"/>
        </w:rPr>
        <w:t>The submitted proposed site plan illustrates 2 off road parking spaces served via an existing dropped crossing, however site visit photos do not identify any existing vehicle crossing.</w:t>
      </w:r>
      <w:r w:rsidRPr="006603CC">
        <w:rPr>
          <w:rFonts w:cs="Arial"/>
          <w:i/>
          <w:iCs/>
          <w:sz w:val="22"/>
          <w:szCs w:val="22"/>
        </w:rPr>
        <w:t xml:space="preserve"> </w:t>
      </w:r>
      <w:r w:rsidR="00DA024D" w:rsidRPr="006603CC">
        <w:rPr>
          <w:rFonts w:cs="Arial"/>
          <w:i/>
          <w:iCs/>
          <w:sz w:val="22"/>
          <w:szCs w:val="22"/>
        </w:rPr>
        <w:t xml:space="preserve"> </w:t>
      </w:r>
    </w:p>
    <w:p w14:paraId="18FB8465" w14:textId="4EDF9AE2" w:rsidR="00600A76" w:rsidRPr="006603CC" w:rsidRDefault="00600A76" w:rsidP="006C0314">
      <w:pPr>
        <w:spacing w:after="240"/>
        <w:jc w:val="both"/>
        <w:rPr>
          <w:rFonts w:cs="Arial"/>
          <w:i/>
          <w:iCs/>
          <w:sz w:val="22"/>
          <w:szCs w:val="22"/>
        </w:rPr>
      </w:pPr>
      <w:r w:rsidRPr="006603CC">
        <w:rPr>
          <w:rFonts w:cs="Arial"/>
          <w:i/>
          <w:iCs/>
          <w:sz w:val="22"/>
          <w:szCs w:val="22"/>
        </w:rPr>
        <w:lastRenderedPageBreak/>
        <w:t>The proposed parking layout would not be achievable when accessed from the proposed location and width of the vehicle crossing.  Revised layout required.</w:t>
      </w:r>
    </w:p>
    <w:p w14:paraId="74C1EE60" w14:textId="0412CBBF" w:rsidR="00600A76" w:rsidRPr="006603CC" w:rsidRDefault="00600A76" w:rsidP="006C0314">
      <w:pPr>
        <w:spacing w:after="240"/>
        <w:jc w:val="both"/>
        <w:rPr>
          <w:rFonts w:cs="Arial"/>
          <w:i/>
          <w:iCs/>
          <w:sz w:val="22"/>
          <w:szCs w:val="22"/>
        </w:rPr>
      </w:pPr>
      <w:r w:rsidRPr="006603CC">
        <w:rPr>
          <w:rFonts w:cs="Arial"/>
          <w:i/>
          <w:iCs/>
          <w:sz w:val="22"/>
          <w:szCs w:val="22"/>
        </w:rPr>
        <w:t>The introduction of a new vehicle crossing will require a license form the Highways Department, plans will need to identify the utility covers, drainage covers located on the footway and highway and the lamp column located on the property boundary.  A minimum distance of 1m would be required between the dropped crossing and lamp column.  Visibility splays of 2.4m x 43m will also need to be illustrated on plans.</w:t>
      </w:r>
    </w:p>
    <w:p w14:paraId="6F598815" w14:textId="609ED575" w:rsidR="005117F6" w:rsidRPr="00782999" w:rsidRDefault="005117F6" w:rsidP="005117F6">
      <w:pPr>
        <w:rPr>
          <w:rFonts w:cs="Arial"/>
          <w:sz w:val="22"/>
          <w:szCs w:val="22"/>
        </w:rPr>
      </w:pPr>
      <w:r w:rsidRPr="00782999">
        <w:rPr>
          <w:rFonts w:cs="Arial"/>
          <w:sz w:val="22"/>
          <w:szCs w:val="22"/>
        </w:rPr>
        <w:t>The following addresses were consulted by letter</w:t>
      </w:r>
      <w:r w:rsidR="005A3D9D" w:rsidRPr="00782999">
        <w:rPr>
          <w:rFonts w:cs="Arial"/>
          <w:sz w:val="22"/>
          <w:szCs w:val="22"/>
        </w:rPr>
        <w:t>:</w:t>
      </w:r>
    </w:p>
    <w:p w14:paraId="0329E78C" w14:textId="363A9E13" w:rsidR="005117F6" w:rsidRPr="00782999" w:rsidRDefault="005A3D9D" w:rsidP="005A3D9D">
      <w:pPr>
        <w:pStyle w:val="ListParagraph"/>
        <w:numPr>
          <w:ilvl w:val="0"/>
          <w:numId w:val="12"/>
        </w:numPr>
        <w:rPr>
          <w:rFonts w:cs="Arial"/>
          <w:sz w:val="22"/>
          <w:szCs w:val="22"/>
        </w:rPr>
      </w:pPr>
      <w:r w:rsidRPr="00782999">
        <w:rPr>
          <w:rFonts w:cs="Arial"/>
          <w:sz w:val="22"/>
          <w:szCs w:val="22"/>
        </w:rPr>
        <w:t>11 Corinne Close</w:t>
      </w:r>
      <w:r w:rsidR="00021568" w:rsidRPr="00782999">
        <w:rPr>
          <w:rFonts w:cs="Arial"/>
          <w:sz w:val="22"/>
          <w:szCs w:val="22"/>
        </w:rPr>
        <w:t xml:space="preserve">, </w:t>
      </w:r>
      <w:r w:rsidRPr="00782999">
        <w:rPr>
          <w:rFonts w:cs="Arial"/>
          <w:sz w:val="22"/>
          <w:szCs w:val="22"/>
        </w:rPr>
        <w:t>READING</w:t>
      </w:r>
      <w:r w:rsidR="00021568" w:rsidRPr="00782999">
        <w:rPr>
          <w:rFonts w:cs="Arial"/>
          <w:sz w:val="22"/>
          <w:szCs w:val="22"/>
        </w:rPr>
        <w:t xml:space="preserve"> </w:t>
      </w:r>
      <w:r w:rsidRPr="00782999">
        <w:rPr>
          <w:rFonts w:cs="Arial"/>
          <w:sz w:val="22"/>
          <w:szCs w:val="22"/>
        </w:rPr>
        <w:t>RG2 8AA</w:t>
      </w:r>
    </w:p>
    <w:p w14:paraId="48613C9A" w14:textId="679E90C5" w:rsidR="005117F6" w:rsidRPr="00782999" w:rsidRDefault="005A3D9D" w:rsidP="005A3D9D">
      <w:pPr>
        <w:pStyle w:val="ListParagraph"/>
        <w:numPr>
          <w:ilvl w:val="0"/>
          <w:numId w:val="12"/>
        </w:numPr>
        <w:rPr>
          <w:rFonts w:cs="Arial"/>
          <w:sz w:val="22"/>
          <w:szCs w:val="22"/>
        </w:rPr>
      </w:pPr>
      <w:r w:rsidRPr="00782999">
        <w:rPr>
          <w:rFonts w:cs="Arial"/>
          <w:sz w:val="22"/>
          <w:szCs w:val="22"/>
        </w:rPr>
        <w:t xml:space="preserve">64 </w:t>
      </w:r>
      <w:proofErr w:type="spellStart"/>
      <w:r w:rsidRPr="00782999">
        <w:rPr>
          <w:rFonts w:cs="Arial"/>
          <w:sz w:val="22"/>
          <w:szCs w:val="22"/>
        </w:rPr>
        <w:t>Chagford</w:t>
      </w:r>
      <w:proofErr w:type="spellEnd"/>
      <w:r w:rsidRPr="00782999">
        <w:rPr>
          <w:rFonts w:cs="Arial"/>
          <w:sz w:val="22"/>
          <w:szCs w:val="22"/>
        </w:rPr>
        <w:t xml:space="preserve"> Road</w:t>
      </w:r>
      <w:r w:rsidR="00021568" w:rsidRPr="00782999">
        <w:rPr>
          <w:rFonts w:cs="Arial"/>
          <w:sz w:val="22"/>
          <w:szCs w:val="22"/>
        </w:rPr>
        <w:t xml:space="preserve">, </w:t>
      </w:r>
      <w:r w:rsidRPr="00782999">
        <w:rPr>
          <w:rFonts w:cs="Arial"/>
          <w:sz w:val="22"/>
          <w:szCs w:val="22"/>
        </w:rPr>
        <w:t>READING</w:t>
      </w:r>
      <w:r w:rsidR="00021568" w:rsidRPr="00782999">
        <w:rPr>
          <w:rFonts w:cs="Arial"/>
          <w:sz w:val="22"/>
          <w:szCs w:val="22"/>
        </w:rPr>
        <w:t xml:space="preserve">, </w:t>
      </w:r>
      <w:r w:rsidRPr="00782999">
        <w:rPr>
          <w:rFonts w:cs="Arial"/>
          <w:sz w:val="22"/>
          <w:szCs w:val="22"/>
        </w:rPr>
        <w:t>RG2 8AZ</w:t>
      </w:r>
    </w:p>
    <w:p w14:paraId="555EC88B" w14:textId="6C687A24" w:rsidR="005117F6" w:rsidRPr="00782999" w:rsidRDefault="005A3D9D" w:rsidP="005A3D9D">
      <w:pPr>
        <w:pStyle w:val="ListParagraph"/>
        <w:numPr>
          <w:ilvl w:val="0"/>
          <w:numId w:val="12"/>
        </w:numPr>
        <w:rPr>
          <w:rFonts w:cs="Arial"/>
          <w:sz w:val="22"/>
          <w:szCs w:val="22"/>
        </w:rPr>
      </w:pPr>
      <w:r w:rsidRPr="00782999">
        <w:rPr>
          <w:rFonts w:cs="Arial"/>
          <w:sz w:val="22"/>
          <w:szCs w:val="22"/>
        </w:rPr>
        <w:t xml:space="preserve">62 </w:t>
      </w:r>
      <w:proofErr w:type="spellStart"/>
      <w:r w:rsidRPr="00782999">
        <w:rPr>
          <w:rFonts w:cs="Arial"/>
          <w:sz w:val="22"/>
          <w:szCs w:val="22"/>
        </w:rPr>
        <w:t>Chagford</w:t>
      </w:r>
      <w:proofErr w:type="spellEnd"/>
      <w:r w:rsidRPr="00782999">
        <w:rPr>
          <w:rFonts w:cs="Arial"/>
          <w:sz w:val="22"/>
          <w:szCs w:val="22"/>
        </w:rPr>
        <w:t xml:space="preserve"> Road</w:t>
      </w:r>
      <w:r w:rsidR="00021568" w:rsidRPr="00782999">
        <w:rPr>
          <w:rFonts w:cs="Arial"/>
          <w:sz w:val="22"/>
          <w:szCs w:val="22"/>
        </w:rPr>
        <w:t xml:space="preserve">, </w:t>
      </w:r>
      <w:r w:rsidRPr="00782999">
        <w:rPr>
          <w:rFonts w:cs="Arial"/>
          <w:sz w:val="22"/>
          <w:szCs w:val="22"/>
        </w:rPr>
        <w:t>READING</w:t>
      </w:r>
      <w:r w:rsidR="00021568" w:rsidRPr="00782999">
        <w:rPr>
          <w:rFonts w:cs="Arial"/>
          <w:sz w:val="22"/>
          <w:szCs w:val="22"/>
        </w:rPr>
        <w:t xml:space="preserve">, </w:t>
      </w:r>
      <w:r w:rsidRPr="00782999">
        <w:rPr>
          <w:rFonts w:cs="Arial"/>
          <w:sz w:val="22"/>
          <w:szCs w:val="22"/>
        </w:rPr>
        <w:t>RG2 8AZ</w:t>
      </w:r>
    </w:p>
    <w:p w14:paraId="30406C37" w14:textId="6895292B" w:rsidR="005117F6" w:rsidRPr="00782999" w:rsidRDefault="005A3D9D" w:rsidP="005A3D9D">
      <w:pPr>
        <w:pStyle w:val="ListParagraph"/>
        <w:numPr>
          <w:ilvl w:val="0"/>
          <w:numId w:val="12"/>
        </w:numPr>
        <w:rPr>
          <w:rFonts w:cs="Arial"/>
          <w:sz w:val="22"/>
          <w:szCs w:val="22"/>
        </w:rPr>
      </w:pPr>
      <w:r w:rsidRPr="00782999">
        <w:rPr>
          <w:rFonts w:cs="Arial"/>
          <w:sz w:val="22"/>
          <w:szCs w:val="22"/>
        </w:rPr>
        <w:t xml:space="preserve">66 </w:t>
      </w:r>
      <w:proofErr w:type="spellStart"/>
      <w:r w:rsidRPr="00782999">
        <w:rPr>
          <w:rFonts w:cs="Arial"/>
          <w:sz w:val="22"/>
          <w:szCs w:val="22"/>
        </w:rPr>
        <w:t>Chagford</w:t>
      </w:r>
      <w:proofErr w:type="spellEnd"/>
      <w:r w:rsidRPr="00782999">
        <w:rPr>
          <w:rFonts w:cs="Arial"/>
          <w:sz w:val="22"/>
          <w:szCs w:val="22"/>
        </w:rPr>
        <w:t xml:space="preserve"> Road</w:t>
      </w:r>
      <w:r w:rsidR="00021568" w:rsidRPr="00782999">
        <w:rPr>
          <w:rFonts w:cs="Arial"/>
          <w:sz w:val="22"/>
          <w:szCs w:val="22"/>
        </w:rPr>
        <w:t xml:space="preserve">, </w:t>
      </w:r>
      <w:r w:rsidRPr="00782999">
        <w:rPr>
          <w:rFonts w:cs="Arial"/>
          <w:sz w:val="22"/>
          <w:szCs w:val="22"/>
        </w:rPr>
        <w:t>READING</w:t>
      </w:r>
      <w:r w:rsidR="00021568" w:rsidRPr="00782999">
        <w:rPr>
          <w:rFonts w:cs="Arial"/>
          <w:sz w:val="22"/>
          <w:szCs w:val="22"/>
        </w:rPr>
        <w:t xml:space="preserve">, </w:t>
      </w:r>
      <w:r w:rsidRPr="00782999">
        <w:rPr>
          <w:rFonts w:cs="Arial"/>
          <w:sz w:val="22"/>
          <w:szCs w:val="22"/>
        </w:rPr>
        <w:t>RG2 8AZ</w:t>
      </w:r>
    </w:p>
    <w:p w14:paraId="14A5D916" w14:textId="0B7C8744" w:rsidR="005A3D9D" w:rsidRPr="0062781D" w:rsidRDefault="005A3D9D" w:rsidP="0062781D">
      <w:pPr>
        <w:pStyle w:val="ListParagraph"/>
        <w:numPr>
          <w:ilvl w:val="0"/>
          <w:numId w:val="12"/>
        </w:numPr>
        <w:rPr>
          <w:rFonts w:cs="Arial"/>
          <w:sz w:val="22"/>
          <w:szCs w:val="22"/>
        </w:rPr>
      </w:pPr>
      <w:r w:rsidRPr="00782999">
        <w:rPr>
          <w:rFonts w:cs="Arial"/>
          <w:sz w:val="22"/>
          <w:szCs w:val="22"/>
        </w:rPr>
        <w:t>15 Corinne Close</w:t>
      </w:r>
      <w:r w:rsidR="00021568" w:rsidRPr="00782999">
        <w:rPr>
          <w:rFonts w:cs="Arial"/>
          <w:sz w:val="22"/>
          <w:szCs w:val="22"/>
        </w:rPr>
        <w:t xml:space="preserve">, </w:t>
      </w:r>
      <w:r w:rsidRPr="00782999">
        <w:rPr>
          <w:rFonts w:cs="Arial"/>
          <w:sz w:val="22"/>
          <w:szCs w:val="22"/>
        </w:rPr>
        <w:t>READING</w:t>
      </w:r>
      <w:r w:rsidR="00021568" w:rsidRPr="00782999">
        <w:rPr>
          <w:rFonts w:cs="Arial"/>
          <w:sz w:val="22"/>
          <w:szCs w:val="22"/>
        </w:rPr>
        <w:t xml:space="preserve">, </w:t>
      </w:r>
      <w:r w:rsidRPr="00782999">
        <w:rPr>
          <w:rFonts w:cs="Arial"/>
          <w:sz w:val="22"/>
          <w:szCs w:val="22"/>
        </w:rPr>
        <w:t>RG2 8AA</w:t>
      </w:r>
    </w:p>
    <w:p w14:paraId="60AAF7B1" w14:textId="5447224C" w:rsidR="0062781D" w:rsidRPr="00782999" w:rsidRDefault="00485B17" w:rsidP="00AA31DD">
      <w:pPr>
        <w:spacing w:before="240" w:after="240"/>
        <w:jc w:val="both"/>
        <w:rPr>
          <w:rFonts w:cs="Arial"/>
          <w:sz w:val="22"/>
          <w:szCs w:val="22"/>
        </w:rPr>
      </w:pPr>
      <w:r w:rsidRPr="00782999">
        <w:rPr>
          <w:rFonts w:cs="Arial"/>
          <w:sz w:val="22"/>
          <w:szCs w:val="22"/>
        </w:rPr>
        <w:t>No l</w:t>
      </w:r>
      <w:r w:rsidR="005117F6" w:rsidRPr="00782999">
        <w:rPr>
          <w:rFonts w:cs="Arial"/>
          <w:sz w:val="22"/>
          <w:szCs w:val="22"/>
        </w:rPr>
        <w:t>etters of representation have been received</w:t>
      </w:r>
      <w:r w:rsidRPr="00782999">
        <w:rPr>
          <w:rFonts w:cs="Arial"/>
          <w:sz w:val="22"/>
          <w:szCs w:val="22"/>
        </w:rPr>
        <w:t>.</w:t>
      </w:r>
      <w:r w:rsidR="006941A3" w:rsidRPr="00782999">
        <w:rPr>
          <w:rFonts w:cs="Arial"/>
          <w:sz w:val="22"/>
          <w:szCs w:val="22"/>
        </w:rPr>
        <w:t xml:space="preserve"> </w:t>
      </w:r>
      <w:r w:rsidR="00AA31DD" w:rsidRPr="00AA31DD">
        <w:rPr>
          <w:rFonts w:cs="Arial"/>
          <w:sz w:val="22"/>
          <w:szCs w:val="22"/>
        </w:rPr>
        <w:t>The site notice was displayed for 21 days, and no comments were received.</w:t>
      </w:r>
    </w:p>
    <w:p w14:paraId="46AD72EA" w14:textId="0B5CE864" w:rsidR="006B1606" w:rsidRPr="00782999" w:rsidRDefault="006B1606" w:rsidP="00064DE2">
      <w:pPr>
        <w:pStyle w:val="ListParagraph"/>
        <w:numPr>
          <w:ilvl w:val="0"/>
          <w:numId w:val="5"/>
        </w:numPr>
        <w:rPr>
          <w:rFonts w:cs="Arial"/>
          <w:b/>
          <w:bCs/>
          <w:sz w:val="22"/>
          <w:szCs w:val="22"/>
        </w:rPr>
      </w:pPr>
      <w:r w:rsidRPr="00782999">
        <w:rPr>
          <w:rFonts w:cs="Arial"/>
          <w:b/>
          <w:bCs/>
          <w:sz w:val="22"/>
          <w:szCs w:val="22"/>
        </w:rPr>
        <w:t>LEGAL AND PLANNING POLICY CONTEXT</w:t>
      </w:r>
    </w:p>
    <w:p w14:paraId="616B5B60" w14:textId="77777777" w:rsidR="00455E22" w:rsidRPr="00782999" w:rsidRDefault="00455E22" w:rsidP="00FA6A8A">
      <w:pPr>
        <w:pStyle w:val="NormalWeb"/>
        <w:spacing w:before="0" w:beforeAutospacing="0" w:after="0" w:afterAutospacing="0"/>
        <w:jc w:val="both"/>
        <w:divId w:val="412122831"/>
        <w:rPr>
          <w:rFonts w:ascii="Arial" w:hAnsi="Arial" w:cs="Arial"/>
          <w:b/>
          <w:bCs/>
          <w:color w:val="000000"/>
          <w:sz w:val="22"/>
          <w:szCs w:val="22"/>
        </w:rPr>
      </w:pPr>
      <w:r w:rsidRPr="00782999">
        <w:rPr>
          <w:rFonts w:ascii="Arial" w:hAnsi="Arial" w:cs="Arial"/>
          <w:b/>
          <w:bCs/>
          <w:color w:val="000000"/>
          <w:sz w:val="22"/>
          <w:szCs w:val="22"/>
        </w:rPr>
        <w:t>Equality Act 2010:</w:t>
      </w:r>
    </w:p>
    <w:p w14:paraId="0F1927D9" w14:textId="4810C6C3" w:rsidR="006B1606" w:rsidRPr="00782999" w:rsidRDefault="00455E22" w:rsidP="00642D63">
      <w:pPr>
        <w:pStyle w:val="NormalWeb"/>
        <w:jc w:val="both"/>
        <w:divId w:val="412122831"/>
        <w:rPr>
          <w:rFonts w:ascii="Arial" w:hAnsi="Arial" w:cs="Arial"/>
          <w:color w:val="000000"/>
          <w:sz w:val="22"/>
          <w:szCs w:val="22"/>
        </w:rPr>
      </w:pPr>
      <w:r w:rsidRPr="00782999">
        <w:rPr>
          <w:rFonts w:ascii="Arial" w:hAnsi="Arial" w:cs="Arial"/>
          <w:color w:val="000000"/>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782999">
        <w:rPr>
          <w:rFonts w:ascii="Arial" w:hAnsi="Arial" w:cs="Arial"/>
          <w:color w:val="000000"/>
          <w:sz w:val="22"/>
          <w:szCs w:val="22"/>
        </w:rPr>
        <w:t>issues</w:t>
      </w:r>
      <w:proofErr w:type="gramEnd"/>
      <w:r w:rsidRPr="00782999">
        <w:rPr>
          <w:rFonts w:ascii="Arial" w:hAnsi="Arial" w:cs="Arial"/>
          <w:color w:val="000000"/>
          <w:sz w:val="22"/>
          <w:szCs w:val="22"/>
        </w:rPr>
        <w:t xml:space="preserve"> and priorities in relation to this particular planning application. Therefore, in terms of the key equalities protected characteristics it is considered there would be no significant adverse impacts </w:t>
      </w:r>
      <w:proofErr w:type="gramStart"/>
      <w:r w:rsidRPr="00782999">
        <w:rPr>
          <w:rFonts w:ascii="Arial" w:hAnsi="Arial" w:cs="Arial"/>
          <w:color w:val="000000"/>
          <w:sz w:val="22"/>
          <w:szCs w:val="22"/>
        </w:rPr>
        <w:t>as a result of</w:t>
      </w:r>
      <w:proofErr w:type="gramEnd"/>
      <w:r w:rsidRPr="00782999">
        <w:rPr>
          <w:rFonts w:ascii="Arial" w:hAnsi="Arial" w:cs="Arial"/>
          <w:color w:val="000000"/>
          <w:sz w:val="22"/>
          <w:szCs w:val="22"/>
        </w:rPr>
        <w:t xml:space="preserve"> the development.</w:t>
      </w:r>
    </w:p>
    <w:p w14:paraId="656BD9BB" w14:textId="46A89497" w:rsidR="005C0028" w:rsidRPr="00782999" w:rsidRDefault="00324789" w:rsidP="00642D63">
      <w:pPr>
        <w:pStyle w:val="NormalWeb"/>
        <w:jc w:val="both"/>
        <w:divId w:val="412122831"/>
        <w:rPr>
          <w:rFonts w:ascii="Arial" w:hAnsi="Arial" w:cs="Arial"/>
          <w:color w:val="000000"/>
          <w:sz w:val="22"/>
          <w:szCs w:val="22"/>
        </w:rPr>
      </w:pPr>
      <w:r w:rsidRPr="00782999">
        <w:rPr>
          <w:rFonts w:ascii="Arial" w:hAnsi="Arial" w:cs="Arial"/>
          <w:color w:val="000000"/>
          <w:sz w:val="22"/>
          <w:szCs w:val="22"/>
        </w:rPr>
        <w:t>Section 38(6) of the Planning and Compulsory Purchase Act 2004 requires that proposals be determined in accordance with the development plan unless material considerations indicate otherwise. The Development Plan for Reading relevant to the application site comprises the Reading Local Plan (2019).</w:t>
      </w:r>
    </w:p>
    <w:p w14:paraId="6C2ABF14" w14:textId="77777777" w:rsidR="005C0028" w:rsidRPr="00782999" w:rsidRDefault="005C0028" w:rsidP="005C0028">
      <w:pPr>
        <w:pStyle w:val="NormalWeb"/>
        <w:spacing w:before="0" w:beforeAutospacing="0" w:after="0" w:afterAutospacing="0"/>
        <w:jc w:val="both"/>
        <w:divId w:val="412122831"/>
        <w:rPr>
          <w:rFonts w:ascii="Arial" w:hAnsi="Arial" w:cs="Arial"/>
          <w:b/>
          <w:bCs/>
          <w:color w:val="000000"/>
          <w:sz w:val="22"/>
          <w:szCs w:val="22"/>
          <w:u w:val="single"/>
        </w:rPr>
      </w:pPr>
      <w:r w:rsidRPr="00782999">
        <w:rPr>
          <w:rFonts w:ascii="Arial" w:hAnsi="Arial" w:cs="Arial"/>
          <w:b/>
          <w:bCs/>
          <w:color w:val="000000"/>
          <w:sz w:val="22"/>
          <w:szCs w:val="22"/>
          <w:u w:val="single"/>
        </w:rPr>
        <w:t>National Policy and Guidance</w:t>
      </w:r>
    </w:p>
    <w:p w14:paraId="3EF15A3A" w14:textId="77777777"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782999">
        <w:rPr>
          <w:rFonts w:ascii="Arial" w:hAnsi="Arial" w:cs="Arial"/>
          <w:color w:val="000000"/>
          <w:sz w:val="22"/>
          <w:szCs w:val="22"/>
        </w:rPr>
        <w:t>National Planning Policy Framework</w:t>
      </w:r>
    </w:p>
    <w:p w14:paraId="4C1F3591" w14:textId="77777777"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782999">
        <w:rPr>
          <w:rFonts w:ascii="Arial" w:hAnsi="Arial" w:cs="Arial"/>
          <w:color w:val="000000"/>
          <w:sz w:val="22"/>
          <w:szCs w:val="22"/>
        </w:rPr>
        <w:t>National Planning Practice Guidance</w:t>
      </w:r>
    </w:p>
    <w:p w14:paraId="73F5D973" w14:textId="77777777" w:rsidR="00324789" w:rsidRPr="00782999" w:rsidRDefault="00324789" w:rsidP="005C0028">
      <w:pPr>
        <w:pStyle w:val="NormalWeb"/>
        <w:spacing w:before="0" w:beforeAutospacing="0" w:after="0" w:afterAutospacing="0"/>
        <w:jc w:val="both"/>
        <w:divId w:val="412122831"/>
        <w:rPr>
          <w:rFonts w:ascii="Arial" w:hAnsi="Arial" w:cs="Arial"/>
          <w:b/>
          <w:bCs/>
          <w:color w:val="000000"/>
          <w:sz w:val="22"/>
          <w:szCs w:val="22"/>
          <w:u w:val="single"/>
        </w:rPr>
      </w:pPr>
    </w:p>
    <w:p w14:paraId="6456D4FD" w14:textId="44971B0F" w:rsidR="005C0028" w:rsidRPr="00782999" w:rsidRDefault="005C0028" w:rsidP="005C0028">
      <w:pPr>
        <w:pStyle w:val="NormalWeb"/>
        <w:spacing w:before="0" w:beforeAutospacing="0" w:after="0" w:afterAutospacing="0"/>
        <w:jc w:val="both"/>
        <w:divId w:val="412122831"/>
        <w:rPr>
          <w:rFonts w:ascii="Arial" w:hAnsi="Arial" w:cs="Arial"/>
          <w:b/>
          <w:bCs/>
          <w:color w:val="000000"/>
          <w:sz w:val="22"/>
          <w:szCs w:val="22"/>
          <w:u w:val="single"/>
        </w:rPr>
      </w:pPr>
      <w:r w:rsidRPr="00782999">
        <w:rPr>
          <w:rFonts w:ascii="Arial" w:hAnsi="Arial" w:cs="Arial"/>
          <w:b/>
          <w:bCs/>
          <w:color w:val="000000"/>
          <w:sz w:val="22"/>
          <w:szCs w:val="22"/>
          <w:u w:val="single"/>
        </w:rPr>
        <w:t>Reading Borough Local Plan (2019)</w:t>
      </w:r>
    </w:p>
    <w:p w14:paraId="7235DB87" w14:textId="77777777"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782999">
        <w:rPr>
          <w:rFonts w:ascii="Arial" w:hAnsi="Arial" w:cs="Arial"/>
          <w:color w:val="000000"/>
          <w:sz w:val="22"/>
          <w:szCs w:val="22"/>
        </w:rPr>
        <w:t>CC7 (Design and the Public Realm)</w:t>
      </w:r>
    </w:p>
    <w:p w14:paraId="1733C048" w14:textId="77777777"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782999">
        <w:rPr>
          <w:rFonts w:ascii="Arial" w:hAnsi="Arial" w:cs="Arial"/>
          <w:color w:val="000000"/>
          <w:sz w:val="22"/>
          <w:szCs w:val="22"/>
        </w:rPr>
        <w:t>CC8 (Safeguarding Amenity)</w:t>
      </w:r>
    </w:p>
    <w:p w14:paraId="376455E9" w14:textId="77777777"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782999">
        <w:rPr>
          <w:rFonts w:ascii="Arial" w:hAnsi="Arial" w:cs="Arial"/>
          <w:color w:val="000000"/>
          <w:sz w:val="22"/>
          <w:szCs w:val="22"/>
        </w:rPr>
        <w:t>H9 (House Extensions and Ancillary Accommodation)</w:t>
      </w:r>
    </w:p>
    <w:p w14:paraId="1F4097A0" w14:textId="77777777" w:rsidR="005C0028" w:rsidRDefault="005C0028" w:rsidP="005C0028">
      <w:pPr>
        <w:pStyle w:val="NormalWeb"/>
        <w:spacing w:before="0" w:beforeAutospacing="0" w:after="0" w:afterAutospacing="0"/>
        <w:jc w:val="both"/>
        <w:divId w:val="412122831"/>
        <w:rPr>
          <w:rFonts w:ascii="Arial" w:hAnsi="Arial" w:cs="Arial"/>
          <w:color w:val="000000"/>
          <w:sz w:val="22"/>
          <w:szCs w:val="22"/>
        </w:rPr>
      </w:pPr>
      <w:r w:rsidRPr="00782999">
        <w:rPr>
          <w:rFonts w:ascii="Arial" w:hAnsi="Arial" w:cs="Arial"/>
          <w:color w:val="000000"/>
          <w:sz w:val="22"/>
          <w:szCs w:val="22"/>
        </w:rPr>
        <w:t>H10 (Private and Communal Outdoor Space)</w:t>
      </w:r>
    </w:p>
    <w:p w14:paraId="4467B9F3" w14:textId="2D9DC076" w:rsidR="00E350EE" w:rsidRPr="00782999" w:rsidRDefault="00E350EE" w:rsidP="005C0028">
      <w:pPr>
        <w:pStyle w:val="NormalWeb"/>
        <w:spacing w:before="0" w:beforeAutospacing="0" w:after="0" w:afterAutospacing="0"/>
        <w:jc w:val="both"/>
        <w:divId w:val="412122831"/>
        <w:rPr>
          <w:rFonts w:ascii="Arial" w:hAnsi="Arial" w:cs="Arial"/>
          <w:color w:val="000000"/>
          <w:sz w:val="22"/>
          <w:szCs w:val="22"/>
        </w:rPr>
      </w:pPr>
      <w:r w:rsidRPr="00E350EE">
        <w:rPr>
          <w:rFonts w:ascii="Arial" w:hAnsi="Arial" w:cs="Arial"/>
          <w:color w:val="000000"/>
          <w:sz w:val="22"/>
          <w:szCs w:val="22"/>
        </w:rPr>
        <w:t>TR3</w:t>
      </w:r>
      <w:r>
        <w:rPr>
          <w:rFonts w:ascii="Arial" w:hAnsi="Arial" w:cs="Arial"/>
          <w:color w:val="000000"/>
          <w:sz w:val="22"/>
          <w:szCs w:val="22"/>
        </w:rPr>
        <w:t xml:space="preserve"> (A</w:t>
      </w:r>
      <w:r w:rsidRPr="00E350EE">
        <w:rPr>
          <w:rFonts w:ascii="Arial" w:hAnsi="Arial" w:cs="Arial"/>
          <w:color w:val="000000"/>
          <w:sz w:val="22"/>
          <w:szCs w:val="22"/>
        </w:rPr>
        <w:t xml:space="preserve">ccess, </w:t>
      </w:r>
      <w:r>
        <w:rPr>
          <w:rFonts w:ascii="Arial" w:hAnsi="Arial" w:cs="Arial"/>
          <w:color w:val="000000"/>
          <w:sz w:val="22"/>
          <w:szCs w:val="22"/>
        </w:rPr>
        <w:t>T</w:t>
      </w:r>
      <w:r w:rsidRPr="00E350EE">
        <w:rPr>
          <w:rFonts w:ascii="Arial" w:hAnsi="Arial" w:cs="Arial"/>
          <w:color w:val="000000"/>
          <w:sz w:val="22"/>
          <w:szCs w:val="22"/>
        </w:rPr>
        <w:t>raffic and</w:t>
      </w:r>
      <w:r>
        <w:rPr>
          <w:rFonts w:ascii="Arial" w:hAnsi="Arial" w:cs="Arial"/>
          <w:color w:val="000000"/>
          <w:sz w:val="22"/>
          <w:szCs w:val="22"/>
        </w:rPr>
        <w:t xml:space="preserve"> H</w:t>
      </w:r>
      <w:r w:rsidRPr="00E350EE">
        <w:rPr>
          <w:rFonts w:ascii="Arial" w:hAnsi="Arial" w:cs="Arial"/>
          <w:color w:val="000000"/>
          <w:sz w:val="22"/>
          <w:szCs w:val="22"/>
        </w:rPr>
        <w:t xml:space="preserve">ighway-related </w:t>
      </w:r>
      <w:r>
        <w:rPr>
          <w:rFonts w:ascii="Arial" w:hAnsi="Arial" w:cs="Arial"/>
          <w:color w:val="000000"/>
          <w:sz w:val="22"/>
          <w:szCs w:val="22"/>
        </w:rPr>
        <w:t>M</w:t>
      </w:r>
      <w:r w:rsidRPr="00E350EE">
        <w:rPr>
          <w:rFonts w:ascii="Arial" w:hAnsi="Arial" w:cs="Arial"/>
          <w:color w:val="000000"/>
          <w:sz w:val="22"/>
          <w:szCs w:val="22"/>
        </w:rPr>
        <w:t>atters</w:t>
      </w:r>
      <w:r>
        <w:rPr>
          <w:rFonts w:ascii="Arial" w:hAnsi="Arial" w:cs="Arial"/>
          <w:color w:val="000000"/>
          <w:sz w:val="22"/>
          <w:szCs w:val="22"/>
        </w:rPr>
        <w:t>)</w:t>
      </w:r>
    </w:p>
    <w:p w14:paraId="0C058FA6" w14:textId="77777777"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FA6A8A">
        <w:rPr>
          <w:rFonts w:ascii="Arial" w:hAnsi="Arial" w:cs="Arial"/>
          <w:color w:val="000000"/>
          <w:sz w:val="22"/>
          <w:szCs w:val="22"/>
        </w:rPr>
        <w:t>TR5 (Car and Cycle Parking and Electric Vehicle Changing)</w:t>
      </w:r>
    </w:p>
    <w:p w14:paraId="6526AA9F" w14:textId="77777777" w:rsidR="00324789" w:rsidRPr="00782999" w:rsidRDefault="00324789" w:rsidP="005C0028">
      <w:pPr>
        <w:pStyle w:val="NormalWeb"/>
        <w:spacing w:before="0" w:beforeAutospacing="0" w:after="0" w:afterAutospacing="0"/>
        <w:jc w:val="both"/>
        <w:divId w:val="412122831"/>
        <w:rPr>
          <w:rFonts w:ascii="Arial" w:hAnsi="Arial" w:cs="Arial"/>
          <w:b/>
          <w:bCs/>
          <w:color w:val="000000"/>
          <w:sz w:val="22"/>
          <w:szCs w:val="22"/>
          <w:u w:val="single"/>
        </w:rPr>
      </w:pPr>
    </w:p>
    <w:p w14:paraId="4C648176" w14:textId="39A40A29" w:rsidR="005C0028" w:rsidRPr="00782999" w:rsidRDefault="005C0028" w:rsidP="005C0028">
      <w:pPr>
        <w:pStyle w:val="NormalWeb"/>
        <w:spacing w:before="0" w:beforeAutospacing="0" w:after="0" w:afterAutospacing="0"/>
        <w:jc w:val="both"/>
        <w:divId w:val="412122831"/>
        <w:rPr>
          <w:rFonts w:ascii="Arial" w:hAnsi="Arial" w:cs="Arial"/>
          <w:b/>
          <w:bCs/>
          <w:color w:val="000000"/>
          <w:sz w:val="22"/>
          <w:szCs w:val="22"/>
          <w:u w:val="single"/>
        </w:rPr>
      </w:pPr>
      <w:r w:rsidRPr="00782999">
        <w:rPr>
          <w:rFonts w:ascii="Arial" w:hAnsi="Arial" w:cs="Arial"/>
          <w:b/>
          <w:bCs/>
          <w:color w:val="000000"/>
          <w:sz w:val="22"/>
          <w:szCs w:val="22"/>
          <w:u w:val="single"/>
        </w:rPr>
        <w:t>SPD</w:t>
      </w:r>
    </w:p>
    <w:p w14:paraId="46C76183" w14:textId="77777777"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782999">
        <w:rPr>
          <w:rFonts w:ascii="Arial" w:hAnsi="Arial" w:cs="Arial"/>
          <w:color w:val="000000"/>
          <w:sz w:val="22"/>
          <w:szCs w:val="22"/>
        </w:rPr>
        <w:t>Design Guide to House Extensions SPD (2021)</w:t>
      </w:r>
    </w:p>
    <w:p w14:paraId="7F859CA2" w14:textId="15A79C51" w:rsidR="005C0028" w:rsidRPr="00782999" w:rsidRDefault="005C0028" w:rsidP="005C0028">
      <w:pPr>
        <w:pStyle w:val="NormalWeb"/>
        <w:spacing w:before="0" w:beforeAutospacing="0" w:after="0" w:afterAutospacing="0"/>
        <w:jc w:val="both"/>
        <w:divId w:val="412122831"/>
        <w:rPr>
          <w:rFonts w:ascii="Arial" w:hAnsi="Arial" w:cs="Arial"/>
          <w:color w:val="000000"/>
          <w:sz w:val="22"/>
          <w:szCs w:val="22"/>
        </w:rPr>
      </w:pPr>
      <w:r w:rsidRPr="00FA6A8A">
        <w:rPr>
          <w:rFonts w:ascii="Arial" w:hAnsi="Arial" w:cs="Arial"/>
          <w:color w:val="000000"/>
          <w:sz w:val="22"/>
          <w:szCs w:val="22"/>
        </w:rPr>
        <w:t>Parking Standards and Design Supplementary Planning Document (SPD)</w:t>
      </w:r>
      <w:r w:rsidR="00AC6C5A">
        <w:rPr>
          <w:rFonts w:ascii="Arial" w:hAnsi="Arial" w:cs="Arial"/>
          <w:color w:val="000000"/>
          <w:sz w:val="22"/>
          <w:szCs w:val="22"/>
        </w:rPr>
        <w:t xml:space="preserve"> (2011)</w:t>
      </w:r>
    </w:p>
    <w:p w14:paraId="5A3BD34A" w14:textId="77777777" w:rsidR="00B129DF" w:rsidRPr="00782999" w:rsidRDefault="00B129DF" w:rsidP="005C0028">
      <w:pPr>
        <w:pStyle w:val="NormalWeb"/>
        <w:spacing w:before="0" w:beforeAutospacing="0" w:after="0" w:afterAutospacing="0"/>
        <w:jc w:val="both"/>
        <w:divId w:val="412122831"/>
        <w:rPr>
          <w:rFonts w:ascii="Arial" w:hAnsi="Arial" w:cs="Arial"/>
          <w:color w:val="000000"/>
          <w:sz w:val="22"/>
          <w:szCs w:val="22"/>
        </w:rPr>
      </w:pPr>
    </w:p>
    <w:p w14:paraId="1622F88E" w14:textId="5A7CE93C" w:rsidR="006B1606" w:rsidRPr="00782999" w:rsidRDefault="006B1606" w:rsidP="00064DE2">
      <w:pPr>
        <w:pStyle w:val="ListParagraph"/>
        <w:numPr>
          <w:ilvl w:val="0"/>
          <w:numId w:val="5"/>
        </w:numPr>
        <w:rPr>
          <w:rFonts w:cs="Arial"/>
          <w:b/>
          <w:bCs/>
          <w:sz w:val="22"/>
          <w:szCs w:val="22"/>
        </w:rPr>
      </w:pPr>
      <w:r w:rsidRPr="00782999">
        <w:rPr>
          <w:rFonts w:cs="Arial"/>
          <w:b/>
          <w:bCs/>
          <w:sz w:val="22"/>
          <w:szCs w:val="22"/>
        </w:rPr>
        <w:t>APPRAISAL</w:t>
      </w:r>
    </w:p>
    <w:p w14:paraId="77D01E16" w14:textId="77777777" w:rsidR="00ED3A7A" w:rsidRPr="00782999" w:rsidRDefault="00455E22" w:rsidP="00322CAA">
      <w:pPr>
        <w:pStyle w:val="NormalWeb"/>
        <w:spacing w:before="0" w:beforeAutospacing="0" w:after="0" w:afterAutospacing="0"/>
        <w:divId w:val="1072584697"/>
        <w:rPr>
          <w:rFonts w:ascii="Arial" w:hAnsi="Arial" w:cs="Arial"/>
          <w:b/>
          <w:bCs/>
          <w:color w:val="000000"/>
          <w:sz w:val="22"/>
          <w:szCs w:val="22"/>
          <w:u w:val="single"/>
        </w:rPr>
      </w:pPr>
      <w:r w:rsidRPr="00782999">
        <w:rPr>
          <w:rFonts w:ascii="Arial" w:hAnsi="Arial" w:cs="Arial"/>
          <w:b/>
          <w:bCs/>
          <w:color w:val="000000"/>
          <w:sz w:val="22"/>
          <w:szCs w:val="22"/>
          <w:u w:val="single"/>
        </w:rPr>
        <w:t>Character and Appearance</w:t>
      </w:r>
    </w:p>
    <w:p w14:paraId="3D04E5C7" w14:textId="09BECD21" w:rsidR="00455E22" w:rsidRDefault="00455E22" w:rsidP="00B415D7">
      <w:pPr>
        <w:pStyle w:val="NormalWeb"/>
        <w:jc w:val="both"/>
        <w:divId w:val="1072584697"/>
        <w:rPr>
          <w:rFonts w:ascii="Arial" w:hAnsi="Arial" w:cs="Arial"/>
          <w:color w:val="000000"/>
          <w:sz w:val="22"/>
          <w:szCs w:val="22"/>
        </w:rPr>
      </w:pPr>
      <w:r w:rsidRPr="00782999">
        <w:rPr>
          <w:rFonts w:ascii="Arial" w:hAnsi="Arial" w:cs="Arial"/>
          <w:color w:val="000000"/>
          <w:sz w:val="22"/>
          <w:szCs w:val="22"/>
        </w:rPr>
        <w:t xml:space="preserve">Policy H9 states that an extension to a house will be acceptable where it respects the character of the house in terms of scale, location, </w:t>
      </w:r>
      <w:proofErr w:type="gramStart"/>
      <w:r w:rsidRPr="00782999">
        <w:rPr>
          <w:rFonts w:ascii="Arial" w:hAnsi="Arial" w:cs="Arial"/>
          <w:color w:val="000000"/>
          <w:sz w:val="22"/>
          <w:szCs w:val="22"/>
        </w:rPr>
        <w:t>materials</w:t>
      </w:r>
      <w:proofErr w:type="gramEnd"/>
      <w:r w:rsidRPr="00782999">
        <w:rPr>
          <w:rFonts w:ascii="Arial" w:hAnsi="Arial" w:cs="Arial"/>
          <w:color w:val="000000"/>
          <w:sz w:val="22"/>
          <w:szCs w:val="22"/>
        </w:rPr>
        <w:t xml:space="preserve"> and design and respects the character and pattern of </w:t>
      </w:r>
      <w:r w:rsidRPr="00782999">
        <w:rPr>
          <w:rFonts w:ascii="Arial" w:hAnsi="Arial" w:cs="Arial"/>
          <w:color w:val="000000"/>
          <w:sz w:val="22"/>
          <w:szCs w:val="22"/>
        </w:rPr>
        <w:lastRenderedPageBreak/>
        <w:t>neighbouring properties and the street as a whole in terms of scale, location, materials and design, and any important existing building line. Policy CC7 also sets out relevant considerations for design.</w:t>
      </w:r>
    </w:p>
    <w:p w14:paraId="6088DBE4" w14:textId="4B2B5A8C" w:rsidR="00E75632" w:rsidRDefault="004064C3" w:rsidP="00ED3A7A">
      <w:pPr>
        <w:pStyle w:val="NormalWeb"/>
        <w:jc w:val="both"/>
        <w:divId w:val="1072584697"/>
        <w:rPr>
          <w:rFonts w:ascii="Arial" w:hAnsi="Arial" w:cs="Arial"/>
          <w:b/>
          <w:bCs/>
          <w:color w:val="000000"/>
          <w:sz w:val="22"/>
          <w:szCs w:val="22"/>
          <w:u w:val="single"/>
        </w:rPr>
      </w:pPr>
      <w:r>
        <w:rPr>
          <w:rFonts w:ascii="Arial" w:hAnsi="Arial" w:cs="Arial"/>
          <w:color w:val="000000"/>
          <w:sz w:val="22"/>
          <w:szCs w:val="22"/>
        </w:rPr>
        <w:t xml:space="preserve">The proposal is considered acceptable in terms of the </w:t>
      </w:r>
      <w:r w:rsidR="003B5FBF">
        <w:rPr>
          <w:rFonts w:ascii="Arial" w:hAnsi="Arial" w:cs="Arial"/>
          <w:color w:val="000000"/>
          <w:sz w:val="22"/>
          <w:szCs w:val="22"/>
        </w:rPr>
        <w:t>size and scale</w:t>
      </w:r>
      <w:r w:rsidR="00AA43AB">
        <w:rPr>
          <w:rFonts w:ascii="Arial" w:hAnsi="Arial" w:cs="Arial"/>
          <w:color w:val="000000"/>
          <w:sz w:val="22"/>
          <w:szCs w:val="22"/>
        </w:rPr>
        <w:t>,</w:t>
      </w:r>
      <w:r w:rsidR="009713A4">
        <w:rPr>
          <w:rFonts w:ascii="Arial" w:hAnsi="Arial" w:cs="Arial"/>
          <w:color w:val="000000"/>
          <w:sz w:val="22"/>
          <w:szCs w:val="22"/>
        </w:rPr>
        <w:t xml:space="preserve"> given that the proposed side extension only project</w:t>
      </w:r>
      <w:r w:rsidR="00C74D29">
        <w:rPr>
          <w:rFonts w:ascii="Arial" w:hAnsi="Arial" w:cs="Arial"/>
          <w:color w:val="000000"/>
          <w:sz w:val="22"/>
          <w:szCs w:val="22"/>
        </w:rPr>
        <w:t>s</w:t>
      </w:r>
      <w:r w:rsidR="009713A4">
        <w:rPr>
          <w:rFonts w:ascii="Arial" w:hAnsi="Arial" w:cs="Arial"/>
          <w:color w:val="000000"/>
          <w:sz w:val="22"/>
          <w:szCs w:val="22"/>
        </w:rPr>
        <w:t xml:space="preserve"> ca 16cm from the side wall and the depth of the </w:t>
      </w:r>
      <w:r w:rsidR="0084692F">
        <w:rPr>
          <w:rFonts w:ascii="Arial" w:hAnsi="Arial" w:cs="Arial"/>
          <w:color w:val="000000"/>
          <w:sz w:val="22"/>
          <w:szCs w:val="22"/>
        </w:rPr>
        <w:t xml:space="preserve">rear extension is </w:t>
      </w:r>
      <w:r w:rsidR="003954D1">
        <w:rPr>
          <w:rFonts w:ascii="Arial" w:hAnsi="Arial" w:cs="Arial"/>
          <w:color w:val="000000"/>
          <w:sz w:val="22"/>
          <w:szCs w:val="22"/>
        </w:rPr>
        <w:t xml:space="preserve">ca 3.5m, </w:t>
      </w:r>
      <w:r w:rsidR="00C74D29">
        <w:rPr>
          <w:rFonts w:ascii="Arial" w:hAnsi="Arial" w:cs="Arial"/>
          <w:color w:val="000000"/>
          <w:sz w:val="22"/>
          <w:szCs w:val="22"/>
        </w:rPr>
        <w:t xml:space="preserve">which is </w:t>
      </w:r>
      <w:r w:rsidR="0084692F">
        <w:rPr>
          <w:rFonts w:ascii="Arial" w:hAnsi="Arial" w:cs="Arial"/>
          <w:color w:val="000000"/>
          <w:sz w:val="22"/>
          <w:szCs w:val="22"/>
        </w:rPr>
        <w:t xml:space="preserve">less than </w:t>
      </w:r>
      <w:r w:rsidR="003954D1">
        <w:rPr>
          <w:rFonts w:ascii="Arial" w:hAnsi="Arial" w:cs="Arial"/>
          <w:color w:val="000000"/>
          <w:sz w:val="22"/>
          <w:szCs w:val="22"/>
        </w:rPr>
        <w:t>the</w:t>
      </w:r>
      <w:r w:rsidR="0084692F">
        <w:rPr>
          <w:rFonts w:ascii="Arial" w:hAnsi="Arial" w:cs="Arial"/>
          <w:color w:val="000000"/>
          <w:sz w:val="22"/>
          <w:szCs w:val="22"/>
        </w:rPr>
        <w:t xml:space="preserve"> recommended depth in the Design Guide </w:t>
      </w:r>
      <w:r w:rsidR="0001296A">
        <w:rPr>
          <w:rFonts w:ascii="Arial" w:hAnsi="Arial" w:cs="Arial"/>
          <w:color w:val="000000"/>
          <w:sz w:val="22"/>
          <w:szCs w:val="22"/>
        </w:rPr>
        <w:t xml:space="preserve">to House Extensions 2021. </w:t>
      </w:r>
      <w:r w:rsidR="00E75632">
        <w:rPr>
          <w:rFonts w:ascii="Arial" w:hAnsi="Arial" w:cs="Arial"/>
          <w:color w:val="000000"/>
          <w:sz w:val="22"/>
          <w:szCs w:val="22"/>
        </w:rPr>
        <w:t xml:space="preserve">The proposed front porch is also small in scale and </w:t>
      </w:r>
      <w:r w:rsidR="0054621B">
        <w:rPr>
          <w:rFonts w:ascii="Arial" w:hAnsi="Arial" w:cs="Arial"/>
          <w:color w:val="000000"/>
          <w:sz w:val="22"/>
          <w:szCs w:val="22"/>
        </w:rPr>
        <w:t>maintains</w:t>
      </w:r>
      <w:r w:rsidR="00E75632">
        <w:rPr>
          <w:rFonts w:ascii="Arial" w:hAnsi="Arial" w:cs="Arial"/>
          <w:color w:val="000000"/>
          <w:sz w:val="22"/>
          <w:szCs w:val="22"/>
        </w:rPr>
        <w:t xml:space="preserve"> a reasonable distance from the highway. </w:t>
      </w:r>
      <w:r w:rsidR="0001296A">
        <w:rPr>
          <w:rFonts w:ascii="Arial" w:hAnsi="Arial" w:cs="Arial"/>
          <w:color w:val="000000"/>
          <w:sz w:val="22"/>
          <w:szCs w:val="22"/>
        </w:rPr>
        <w:t xml:space="preserve">Moreover, </w:t>
      </w:r>
      <w:r w:rsidR="00626609">
        <w:rPr>
          <w:rFonts w:ascii="Arial" w:hAnsi="Arial" w:cs="Arial"/>
          <w:color w:val="000000"/>
          <w:sz w:val="22"/>
          <w:szCs w:val="22"/>
        </w:rPr>
        <w:t>c</w:t>
      </w:r>
      <w:r w:rsidR="00626609" w:rsidRPr="00626609">
        <w:rPr>
          <w:rFonts w:ascii="Arial" w:hAnsi="Arial" w:cs="Arial"/>
          <w:color w:val="000000"/>
          <w:sz w:val="22"/>
          <w:szCs w:val="22"/>
        </w:rPr>
        <w:t xml:space="preserve">onsidering </w:t>
      </w:r>
      <w:r w:rsidR="00C529CB">
        <w:rPr>
          <w:rFonts w:ascii="Arial" w:hAnsi="Arial" w:cs="Arial"/>
          <w:color w:val="000000"/>
          <w:sz w:val="22"/>
          <w:szCs w:val="22"/>
        </w:rPr>
        <w:t xml:space="preserve">the </w:t>
      </w:r>
      <w:r w:rsidR="00626609" w:rsidRPr="00626609">
        <w:rPr>
          <w:rFonts w:ascii="Arial" w:hAnsi="Arial" w:cs="Arial"/>
          <w:color w:val="000000"/>
          <w:sz w:val="22"/>
          <w:szCs w:val="22"/>
        </w:rPr>
        <w:t>moderate scale, the set-down ridgeline</w:t>
      </w:r>
      <w:r w:rsidR="00CB65D2">
        <w:rPr>
          <w:rFonts w:ascii="Arial" w:hAnsi="Arial" w:cs="Arial"/>
          <w:color w:val="000000"/>
          <w:sz w:val="22"/>
          <w:szCs w:val="22"/>
        </w:rPr>
        <w:t xml:space="preserve"> and</w:t>
      </w:r>
      <w:r w:rsidR="00626609" w:rsidRPr="00626609">
        <w:rPr>
          <w:rFonts w:ascii="Arial" w:hAnsi="Arial" w:cs="Arial"/>
          <w:color w:val="000000"/>
          <w:sz w:val="22"/>
          <w:szCs w:val="22"/>
        </w:rPr>
        <w:t xml:space="preserve"> </w:t>
      </w:r>
      <w:r w:rsidR="0054621B">
        <w:rPr>
          <w:rFonts w:ascii="Arial" w:hAnsi="Arial" w:cs="Arial"/>
          <w:color w:val="000000"/>
          <w:sz w:val="22"/>
          <w:szCs w:val="22"/>
        </w:rPr>
        <w:t xml:space="preserve">the </w:t>
      </w:r>
      <w:r w:rsidR="00626609">
        <w:rPr>
          <w:rFonts w:ascii="Arial" w:hAnsi="Arial" w:cs="Arial"/>
          <w:color w:val="000000"/>
          <w:sz w:val="22"/>
          <w:szCs w:val="22"/>
        </w:rPr>
        <w:t>set-back frontage</w:t>
      </w:r>
      <w:r w:rsidR="00C529CB">
        <w:rPr>
          <w:rFonts w:ascii="Arial" w:hAnsi="Arial" w:cs="Arial"/>
          <w:color w:val="000000"/>
          <w:sz w:val="22"/>
          <w:szCs w:val="22"/>
        </w:rPr>
        <w:t xml:space="preserve"> of the proposed </w:t>
      </w:r>
      <w:r w:rsidR="00022634">
        <w:rPr>
          <w:rFonts w:ascii="Arial" w:hAnsi="Arial" w:cs="Arial"/>
          <w:color w:val="000000"/>
          <w:sz w:val="22"/>
          <w:szCs w:val="22"/>
        </w:rPr>
        <w:t>rear and side extensions</w:t>
      </w:r>
      <w:r w:rsidR="00626609" w:rsidRPr="00626609">
        <w:rPr>
          <w:rFonts w:ascii="Arial" w:hAnsi="Arial" w:cs="Arial"/>
          <w:color w:val="000000"/>
          <w:sz w:val="22"/>
          <w:szCs w:val="22"/>
        </w:rPr>
        <w:t>, the proposal is considered proportionate and would not appear overbearing to the existing dwelling</w:t>
      </w:r>
      <w:r w:rsidR="00ED3A7A" w:rsidRPr="00626609">
        <w:rPr>
          <w:rFonts w:ascii="Arial" w:hAnsi="Arial" w:cs="Arial"/>
          <w:color w:val="000000"/>
          <w:sz w:val="22"/>
          <w:szCs w:val="22"/>
        </w:rPr>
        <w:t xml:space="preserve">. </w:t>
      </w:r>
      <w:r w:rsidR="00F0443E">
        <w:rPr>
          <w:rFonts w:ascii="Arial" w:hAnsi="Arial" w:cs="Arial"/>
          <w:color w:val="000000"/>
          <w:sz w:val="22"/>
          <w:szCs w:val="22"/>
        </w:rPr>
        <w:t>The agent has confirmed that all proposed materials are to match those of the existing</w:t>
      </w:r>
      <w:r w:rsidR="00295A6C">
        <w:rPr>
          <w:rFonts w:ascii="Arial" w:hAnsi="Arial" w:cs="Arial"/>
          <w:color w:val="000000"/>
          <w:sz w:val="22"/>
          <w:szCs w:val="22"/>
        </w:rPr>
        <w:t xml:space="preserve"> </w:t>
      </w:r>
      <w:r w:rsidR="003F2DDB">
        <w:rPr>
          <w:rFonts w:ascii="Arial" w:hAnsi="Arial" w:cs="Arial"/>
          <w:color w:val="000000"/>
          <w:sz w:val="22"/>
          <w:szCs w:val="22"/>
        </w:rPr>
        <w:t>property</w:t>
      </w:r>
      <w:r w:rsidR="00653F02">
        <w:rPr>
          <w:rFonts w:ascii="Arial" w:hAnsi="Arial" w:cs="Arial"/>
          <w:color w:val="000000"/>
          <w:sz w:val="22"/>
          <w:szCs w:val="22"/>
        </w:rPr>
        <w:t xml:space="preserve">, </w:t>
      </w:r>
      <w:r w:rsidR="009629F4">
        <w:rPr>
          <w:rFonts w:ascii="Arial" w:hAnsi="Arial" w:cs="Arial"/>
          <w:color w:val="000000"/>
          <w:sz w:val="22"/>
          <w:szCs w:val="22"/>
        </w:rPr>
        <w:t>which</w:t>
      </w:r>
      <w:r w:rsidR="00372779">
        <w:rPr>
          <w:rFonts w:ascii="Arial" w:hAnsi="Arial" w:cs="Arial"/>
          <w:color w:val="000000"/>
          <w:sz w:val="22"/>
          <w:szCs w:val="22"/>
        </w:rPr>
        <w:t xml:space="preserve"> </w:t>
      </w:r>
      <w:r w:rsidR="00D764BC">
        <w:rPr>
          <w:rFonts w:ascii="Arial" w:hAnsi="Arial" w:cs="Arial"/>
          <w:color w:val="000000"/>
          <w:sz w:val="22"/>
          <w:szCs w:val="22"/>
        </w:rPr>
        <w:t>would</w:t>
      </w:r>
      <w:r w:rsidR="00653F02">
        <w:rPr>
          <w:rFonts w:ascii="Arial" w:hAnsi="Arial" w:cs="Arial"/>
          <w:color w:val="000000"/>
          <w:sz w:val="22"/>
          <w:szCs w:val="22"/>
        </w:rPr>
        <w:t xml:space="preserve"> therefore</w:t>
      </w:r>
      <w:r w:rsidR="00D764BC">
        <w:rPr>
          <w:rFonts w:ascii="Arial" w:hAnsi="Arial" w:cs="Arial"/>
          <w:color w:val="000000"/>
          <w:sz w:val="22"/>
          <w:szCs w:val="22"/>
        </w:rPr>
        <w:t xml:space="preserve"> </w:t>
      </w:r>
      <w:r w:rsidR="007F57CB">
        <w:rPr>
          <w:rFonts w:ascii="Arial" w:hAnsi="Arial" w:cs="Arial"/>
          <w:color w:val="000000"/>
          <w:sz w:val="22"/>
          <w:szCs w:val="22"/>
        </w:rPr>
        <w:t>respect the character and appearance of the existing dwelling</w:t>
      </w:r>
      <w:r w:rsidR="00F357E3">
        <w:rPr>
          <w:rFonts w:ascii="Arial" w:hAnsi="Arial" w:cs="Arial"/>
          <w:color w:val="000000"/>
          <w:sz w:val="22"/>
          <w:szCs w:val="22"/>
        </w:rPr>
        <w:t xml:space="preserve"> and the local environment</w:t>
      </w:r>
      <w:r w:rsidR="00650745">
        <w:rPr>
          <w:rFonts w:ascii="Arial" w:hAnsi="Arial" w:cs="Arial"/>
          <w:color w:val="000000"/>
          <w:sz w:val="22"/>
          <w:szCs w:val="22"/>
        </w:rPr>
        <w:t>.</w:t>
      </w:r>
      <w:r w:rsidR="000A037B">
        <w:rPr>
          <w:rFonts w:ascii="Arial" w:hAnsi="Arial" w:cs="Arial"/>
          <w:color w:val="000000"/>
          <w:sz w:val="22"/>
          <w:szCs w:val="22"/>
        </w:rPr>
        <w:t xml:space="preserve"> </w:t>
      </w:r>
      <w:r w:rsidR="00E75632" w:rsidRPr="00755D99">
        <w:rPr>
          <w:rFonts w:ascii="Arial" w:hAnsi="Arial" w:cs="Arial"/>
          <w:color w:val="000000"/>
          <w:sz w:val="22"/>
          <w:szCs w:val="22"/>
        </w:rPr>
        <w:t xml:space="preserve">The arrangement of windows and doors in relation to the host dwelling and adjoining properties is considered appropriate in terms of size, </w:t>
      </w:r>
      <w:proofErr w:type="gramStart"/>
      <w:r w:rsidR="00E75632" w:rsidRPr="00755D99">
        <w:rPr>
          <w:rFonts w:ascii="Arial" w:hAnsi="Arial" w:cs="Arial"/>
          <w:color w:val="000000"/>
          <w:sz w:val="22"/>
          <w:szCs w:val="22"/>
        </w:rPr>
        <w:t>scale</w:t>
      </w:r>
      <w:proofErr w:type="gramEnd"/>
      <w:r w:rsidR="00E75632" w:rsidRPr="00755D99">
        <w:rPr>
          <w:rFonts w:ascii="Arial" w:hAnsi="Arial" w:cs="Arial"/>
          <w:color w:val="000000"/>
          <w:sz w:val="22"/>
          <w:szCs w:val="22"/>
        </w:rPr>
        <w:t xml:space="preserve"> and placement, it respects the pattern of building frontages and would not detract from the street scene.</w:t>
      </w:r>
      <w:r w:rsidR="00E75632" w:rsidRPr="00782999">
        <w:rPr>
          <w:rFonts w:ascii="Arial" w:hAnsi="Arial" w:cs="Arial"/>
          <w:b/>
          <w:bCs/>
          <w:color w:val="000000"/>
          <w:sz w:val="22"/>
          <w:szCs w:val="22"/>
          <w:u w:val="single"/>
        </w:rPr>
        <w:t xml:space="preserve"> </w:t>
      </w:r>
    </w:p>
    <w:p w14:paraId="31163D68" w14:textId="7FF58B53" w:rsidR="00455E22" w:rsidRPr="00782999" w:rsidRDefault="00455E22" w:rsidP="00322CAA">
      <w:pPr>
        <w:pStyle w:val="NormalWeb"/>
        <w:spacing w:after="0" w:afterAutospacing="0"/>
        <w:divId w:val="1072584697"/>
        <w:rPr>
          <w:rFonts w:ascii="Arial" w:hAnsi="Arial" w:cs="Arial"/>
          <w:b/>
          <w:bCs/>
          <w:color w:val="000000"/>
          <w:sz w:val="22"/>
          <w:szCs w:val="22"/>
          <w:u w:val="single"/>
        </w:rPr>
      </w:pPr>
      <w:r w:rsidRPr="00782999">
        <w:rPr>
          <w:rFonts w:ascii="Arial" w:hAnsi="Arial" w:cs="Arial"/>
          <w:b/>
          <w:bCs/>
          <w:color w:val="000000"/>
          <w:sz w:val="22"/>
          <w:szCs w:val="22"/>
          <w:u w:val="single"/>
        </w:rPr>
        <w:t>Residential Amenity</w:t>
      </w:r>
    </w:p>
    <w:p w14:paraId="3D3E9F70" w14:textId="77777777" w:rsidR="00455E22" w:rsidRPr="00782999" w:rsidRDefault="00455E22" w:rsidP="009F6D72">
      <w:pPr>
        <w:pStyle w:val="NormalWeb"/>
        <w:jc w:val="both"/>
        <w:divId w:val="1072584697"/>
        <w:rPr>
          <w:rFonts w:ascii="Arial" w:hAnsi="Arial" w:cs="Arial"/>
          <w:color w:val="000000"/>
          <w:sz w:val="22"/>
          <w:szCs w:val="22"/>
        </w:rPr>
      </w:pPr>
      <w:r w:rsidRPr="00782999">
        <w:rPr>
          <w:rFonts w:ascii="Arial" w:hAnsi="Arial" w:cs="Arial"/>
          <w:color w:val="000000"/>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267771AB" w14:textId="74C0EE4B" w:rsidR="00455E22" w:rsidRPr="00782999" w:rsidRDefault="00D41EAF" w:rsidP="009F6D72">
      <w:pPr>
        <w:pStyle w:val="NormalWeb"/>
        <w:jc w:val="both"/>
        <w:divId w:val="1072584697"/>
        <w:rPr>
          <w:rFonts w:ascii="Arial" w:hAnsi="Arial" w:cs="Arial"/>
          <w:color w:val="000000"/>
          <w:sz w:val="22"/>
          <w:szCs w:val="22"/>
        </w:rPr>
      </w:pPr>
      <w:r>
        <w:rPr>
          <w:rFonts w:ascii="Arial" w:hAnsi="Arial" w:cs="Arial"/>
          <w:color w:val="000000"/>
          <w:sz w:val="22"/>
          <w:szCs w:val="22"/>
        </w:rPr>
        <w:t xml:space="preserve">There are no identified risks in terms of blocking light </w:t>
      </w:r>
      <w:r w:rsidR="00C812DF">
        <w:rPr>
          <w:rFonts w:ascii="Arial" w:hAnsi="Arial" w:cs="Arial"/>
          <w:color w:val="000000"/>
          <w:sz w:val="22"/>
          <w:szCs w:val="22"/>
        </w:rPr>
        <w:t>or</w:t>
      </w:r>
      <w:r>
        <w:rPr>
          <w:rFonts w:ascii="Arial" w:hAnsi="Arial" w:cs="Arial"/>
          <w:color w:val="000000"/>
          <w:sz w:val="22"/>
          <w:szCs w:val="22"/>
        </w:rPr>
        <w:t xml:space="preserve"> </w:t>
      </w:r>
      <w:r w:rsidR="00C812DF">
        <w:rPr>
          <w:rFonts w:ascii="Arial" w:hAnsi="Arial" w:cs="Arial"/>
          <w:color w:val="000000"/>
          <w:sz w:val="22"/>
          <w:szCs w:val="22"/>
        </w:rPr>
        <w:t xml:space="preserve">being </w:t>
      </w:r>
      <w:r>
        <w:rPr>
          <w:rFonts w:ascii="Arial" w:hAnsi="Arial" w:cs="Arial"/>
          <w:color w:val="000000"/>
          <w:sz w:val="22"/>
          <w:szCs w:val="22"/>
        </w:rPr>
        <w:t>overbearing to the neighbouring properties</w:t>
      </w:r>
      <w:r w:rsidR="00C812DF">
        <w:rPr>
          <w:rFonts w:ascii="Arial" w:hAnsi="Arial" w:cs="Arial"/>
          <w:color w:val="000000"/>
          <w:sz w:val="22"/>
          <w:szCs w:val="22"/>
        </w:rPr>
        <w:t>,</w:t>
      </w:r>
      <w:r w:rsidR="009D3EF1">
        <w:rPr>
          <w:rFonts w:ascii="Arial" w:hAnsi="Arial" w:cs="Arial"/>
          <w:color w:val="000000"/>
          <w:sz w:val="22"/>
          <w:szCs w:val="22"/>
        </w:rPr>
        <w:t xml:space="preserve"> given </w:t>
      </w:r>
      <w:r w:rsidR="00927656" w:rsidRPr="00927656">
        <w:rPr>
          <w:rFonts w:ascii="Arial" w:hAnsi="Arial" w:cs="Arial"/>
          <w:color w:val="000000"/>
          <w:sz w:val="22"/>
          <w:szCs w:val="22"/>
        </w:rPr>
        <w:t>design of the proposed part single</w:t>
      </w:r>
      <w:r w:rsidR="00805C47">
        <w:rPr>
          <w:rFonts w:ascii="Arial" w:hAnsi="Arial" w:cs="Arial"/>
          <w:color w:val="000000"/>
          <w:sz w:val="22"/>
          <w:szCs w:val="22"/>
        </w:rPr>
        <w:t xml:space="preserve"> </w:t>
      </w:r>
      <w:r w:rsidR="00927656" w:rsidRPr="00927656">
        <w:rPr>
          <w:rFonts w:ascii="Arial" w:hAnsi="Arial" w:cs="Arial"/>
          <w:color w:val="000000"/>
          <w:sz w:val="22"/>
          <w:szCs w:val="22"/>
        </w:rPr>
        <w:t>storey rear extension and the reasonable gap from the shared boundary</w:t>
      </w:r>
      <w:r w:rsidR="008C5245">
        <w:rPr>
          <w:rFonts w:ascii="Arial" w:hAnsi="Arial" w:cs="Arial"/>
          <w:color w:val="000000"/>
          <w:sz w:val="22"/>
          <w:szCs w:val="22"/>
        </w:rPr>
        <w:t xml:space="preserve">. </w:t>
      </w:r>
      <w:r w:rsidR="00927656" w:rsidRPr="00927656">
        <w:rPr>
          <w:rFonts w:ascii="Arial" w:hAnsi="Arial" w:cs="Arial"/>
          <w:color w:val="000000"/>
          <w:sz w:val="22"/>
          <w:szCs w:val="22"/>
        </w:rPr>
        <w:t>Although two side windows are proposed for the western wall, they are not considered to raise privacy issues for No. 62 due to the ground-level nature of the area and the gap from the shared boundary.</w:t>
      </w:r>
    </w:p>
    <w:p w14:paraId="4544D7EA" w14:textId="5987A6C1" w:rsidR="00C812DF" w:rsidRPr="00932F1C" w:rsidRDefault="00C812DF" w:rsidP="00C812DF">
      <w:pPr>
        <w:pStyle w:val="NormalWeb"/>
        <w:jc w:val="both"/>
        <w:divId w:val="1072584697"/>
        <w:rPr>
          <w:rFonts w:ascii="Arial" w:hAnsi="Arial" w:cs="Arial"/>
          <w:color w:val="000000"/>
          <w:sz w:val="22"/>
          <w:szCs w:val="22"/>
        </w:rPr>
      </w:pPr>
      <w:r w:rsidRPr="00932F1C">
        <w:rPr>
          <w:rFonts w:ascii="Arial" w:hAnsi="Arial" w:cs="Arial"/>
          <w:color w:val="000000"/>
          <w:sz w:val="22"/>
          <w:szCs w:val="22"/>
        </w:rPr>
        <w:t>The usable private outdoor space of the original proposal is less than the gross floor area of the dwelling to which it relates. Therefore, it is considered to have insufficient functional private outdoor space following the completion of the proposed extensions, especially considering the existing large-scale garden outbuilding. Following communication with the agent, half of the existing garden outbuilding would be demolished to address this issue, which complies with Policy H10 of the Reading Borough Local Plan 2019.</w:t>
      </w:r>
    </w:p>
    <w:p w14:paraId="1BCE35E8" w14:textId="64701A9E" w:rsidR="00A015E8" w:rsidRPr="00782999" w:rsidRDefault="00A015E8" w:rsidP="00322CAA">
      <w:pPr>
        <w:pStyle w:val="NormalWeb"/>
        <w:spacing w:after="0" w:afterAutospacing="0"/>
        <w:divId w:val="1072584697"/>
        <w:rPr>
          <w:rFonts w:ascii="Arial" w:hAnsi="Arial" w:cs="Arial"/>
          <w:b/>
          <w:bCs/>
          <w:color w:val="000000"/>
          <w:sz w:val="22"/>
          <w:szCs w:val="22"/>
          <w:u w:val="single"/>
        </w:rPr>
      </w:pPr>
      <w:r w:rsidRPr="00782999">
        <w:rPr>
          <w:rFonts w:ascii="Arial" w:hAnsi="Arial" w:cs="Arial"/>
          <w:b/>
          <w:bCs/>
          <w:color w:val="000000"/>
          <w:sz w:val="22"/>
          <w:szCs w:val="22"/>
          <w:u w:val="single"/>
        </w:rPr>
        <w:t>Parking:</w:t>
      </w:r>
    </w:p>
    <w:p w14:paraId="6D867DA6" w14:textId="77A7FB20" w:rsidR="00A015E8" w:rsidRPr="00782999" w:rsidRDefault="00314C96" w:rsidP="00297B34">
      <w:pPr>
        <w:pStyle w:val="NormalWeb"/>
        <w:spacing w:before="0" w:beforeAutospacing="0"/>
        <w:jc w:val="both"/>
        <w:divId w:val="1072584697"/>
        <w:rPr>
          <w:rFonts w:ascii="Arial" w:hAnsi="Arial" w:cs="Arial"/>
          <w:color w:val="000000"/>
          <w:sz w:val="22"/>
          <w:szCs w:val="22"/>
        </w:rPr>
      </w:pPr>
      <w:r>
        <w:rPr>
          <w:rFonts w:ascii="Arial" w:hAnsi="Arial" w:cs="Arial"/>
          <w:color w:val="000000"/>
          <w:sz w:val="22"/>
          <w:szCs w:val="22"/>
        </w:rPr>
        <w:t xml:space="preserve">Policy TR3 states that </w:t>
      </w:r>
      <w:r w:rsidR="001F064D">
        <w:rPr>
          <w:rFonts w:ascii="Arial" w:hAnsi="Arial" w:cs="Arial"/>
          <w:color w:val="000000"/>
          <w:sz w:val="22"/>
          <w:szCs w:val="22"/>
        </w:rPr>
        <w:t>development will only be permitted where a</w:t>
      </w:r>
      <w:r w:rsidRPr="00314C96">
        <w:rPr>
          <w:rFonts w:ascii="Arial" w:hAnsi="Arial" w:cs="Arial"/>
          <w:color w:val="000000"/>
          <w:sz w:val="22"/>
          <w:szCs w:val="22"/>
        </w:rPr>
        <w:t>ccesses and works to the highway comply with the adopted standards of the Transport Authority;</w:t>
      </w:r>
      <w:r>
        <w:rPr>
          <w:rFonts w:ascii="Arial" w:hAnsi="Arial" w:cs="Arial"/>
          <w:color w:val="000000"/>
          <w:sz w:val="22"/>
          <w:szCs w:val="22"/>
        </w:rPr>
        <w:t xml:space="preserve"> </w:t>
      </w:r>
      <w:r w:rsidR="0042591E" w:rsidRPr="00782999">
        <w:rPr>
          <w:rFonts w:ascii="Arial" w:hAnsi="Arial" w:cs="Arial"/>
          <w:color w:val="000000"/>
          <w:sz w:val="22"/>
          <w:szCs w:val="22"/>
        </w:rPr>
        <w:t>Policy TR5 states that development should provide car parking and cycle parking that is appropriate to the accessibility of locations within the Borough to sustainable transport facilities, particularly public transport.</w:t>
      </w:r>
    </w:p>
    <w:p w14:paraId="64532C7E" w14:textId="5E4F0E3A" w:rsidR="00170400" w:rsidRPr="00170400" w:rsidRDefault="000D7E14" w:rsidP="00170400">
      <w:pPr>
        <w:pStyle w:val="NormalWeb"/>
        <w:jc w:val="both"/>
        <w:divId w:val="1072584697"/>
        <w:rPr>
          <w:rFonts w:ascii="Arial" w:hAnsi="Arial" w:cs="Arial"/>
          <w:color w:val="000000"/>
          <w:sz w:val="22"/>
          <w:szCs w:val="22"/>
        </w:rPr>
      </w:pPr>
      <w:r>
        <w:rPr>
          <w:rFonts w:ascii="Arial" w:hAnsi="Arial" w:cs="Arial"/>
          <w:color w:val="000000"/>
          <w:sz w:val="22"/>
          <w:szCs w:val="22"/>
        </w:rPr>
        <w:t xml:space="preserve">Drawing No. </w:t>
      </w:r>
      <w:r w:rsidRPr="000D7E14">
        <w:rPr>
          <w:rFonts w:ascii="Arial" w:hAnsi="Arial" w:cs="Arial"/>
          <w:color w:val="000000"/>
          <w:sz w:val="22"/>
          <w:szCs w:val="22"/>
        </w:rPr>
        <w:t>PL.</w:t>
      </w:r>
      <w:proofErr w:type="gramStart"/>
      <w:r w:rsidRPr="000D7E14">
        <w:rPr>
          <w:rFonts w:ascii="Arial" w:hAnsi="Arial" w:cs="Arial"/>
          <w:color w:val="000000"/>
          <w:sz w:val="22"/>
          <w:szCs w:val="22"/>
        </w:rPr>
        <w:t>824.102.C</w:t>
      </w:r>
      <w:proofErr w:type="gramEnd"/>
      <w:r w:rsidRPr="000D7E14">
        <w:rPr>
          <w:rFonts w:ascii="Arial" w:hAnsi="Arial" w:cs="Arial"/>
          <w:color w:val="000000"/>
          <w:sz w:val="22"/>
          <w:szCs w:val="22"/>
        </w:rPr>
        <w:t xml:space="preserve"> </w:t>
      </w:r>
      <w:r>
        <w:rPr>
          <w:rFonts w:ascii="Arial" w:hAnsi="Arial" w:cs="Arial"/>
          <w:color w:val="000000"/>
          <w:sz w:val="22"/>
          <w:szCs w:val="22"/>
        </w:rPr>
        <w:t>(</w:t>
      </w:r>
      <w:r w:rsidRPr="000D7E14">
        <w:rPr>
          <w:rFonts w:ascii="Arial" w:hAnsi="Arial" w:cs="Arial"/>
          <w:color w:val="000000"/>
          <w:sz w:val="22"/>
          <w:szCs w:val="22"/>
        </w:rPr>
        <w:t>Proposed plans</w:t>
      </w:r>
      <w:r>
        <w:rPr>
          <w:rFonts w:ascii="Arial" w:hAnsi="Arial" w:cs="Arial"/>
          <w:color w:val="000000"/>
          <w:sz w:val="22"/>
          <w:szCs w:val="22"/>
        </w:rPr>
        <w:t xml:space="preserve">) and </w:t>
      </w:r>
      <w:r w:rsidR="00927DF2" w:rsidRPr="00927DF2">
        <w:rPr>
          <w:rFonts w:ascii="Arial" w:hAnsi="Arial" w:cs="Arial"/>
          <w:color w:val="000000"/>
          <w:sz w:val="22"/>
          <w:szCs w:val="22"/>
        </w:rPr>
        <w:t>105</w:t>
      </w:r>
      <w:r>
        <w:rPr>
          <w:rFonts w:ascii="Arial" w:hAnsi="Arial" w:cs="Arial"/>
          <w:color w:val="000000"/>
          <w:sz w:val="22"/>
          <w:szCs w:val="22"/>
        </w:rPr>
        <w:t xml:space="preserve"> </w:t>
      </w:r>
      <w:r w:rsidR="00927DF2">
        <w:rPr>
          <w:rFonts w:ascii="Arial" w:hAnsi="Arial" w:cs="Arial"/>
          <w:color w:val="000000"/>
          <w:sz w:val="22"/>
          <w:szCs w:val="22"/>
        </w:rPr>
        <w:t>(</w:t>
      </w:r>
      <w:r w:rsidR="0008431A">
        <w:rPr>
          <w:rFonts w:ascii="Arial" w:hAnsi="Arial" w:cs="Arial"/>
          <w:color w:val="000000"/>
          <w:sz w:val="22"/>
          <w:szCs w:val="22"/>
        </w:rPr>
        <w:t xml:space="preserve">Visibility Splay </w:t>
      </w:r>
      <w:r>
        <w:rPr>
          <w:rFonts w:ascii="Arial" w:hAnsi="Arial" w:cs="Arial"/>
          <w:color w:val="000000"/>
          <w:sz w:val="22"/>
          <w:szCs w:val="22"/>
        </w:rPr>
        <w:t>plans</w:t>
      </w:r>
      <w:r w:rsidR="00927DF2">
        <w:rPr>
          <w:rFonts w:ascii="Arial" w:hAnsi="Arial" w:cs="Arial"/>
          <w:color w:val="000000"/>
          <w:sz w:val="22"/>
          <w:szCs w:val="22"/>
        </w:rPr>
        <w:t>)</w:t>
      </w:r>
      <w:r>
        <w:rPr>
          <w:rFonts w:ascii="Arial" w:hAnsi="Arial" w:cs="Arial"/>
          <w:color w:val="000000"/>
          <w:sz w:val="22"/>
          <w:szCs w:val="22"/>
        </w:rPr>
        <w:t xml:space="preserve"> </w:t>
      </w:r>
      <w:r w:rsidR="00927DF2">
        <w:rPr>
          <w:rFonts w:ascii="Arial" w:hAnsi="Arial" w:cs="Arial"/>
          <w:color w:val="000000"/>
          <w:sz w:val="22"/>
          <w:szCs w:val="22"/>
        </w:rPr>
        <w:t xml:space="preserve">have been received further to the communication with the agent </w:t>
      </w:r>
      <w:r w:rsidR="00243D66">
        <w:rPr>
          <w:rFonts w:ascii="Arial" w:hAnsi="Arial" w:cs="Arial"/>
          <w:color w:val="000000"/>
          <w:sz w:val="22"/>
          <w:szCs w:val="22"/>
        </w:rPr>
        <w:t xml:space="preserve">to </w:t>
      </w:r>
      <w:r w:rsidR="00A3280C">
        <w:rPr>
          <w:rFonts w:ascii="Arial" w:hAnsi="Arial" w:cs="Arial"/>
          <w:color w:val="000000"/>
          <w:sz w:val="22"/>
          <w:szCs w:val="22"/>
        </w:rPr>
        <w:t xml:space="preserve">address all issues raised by </w:t>
      </w:r>
      <w:r w:rsidR="001B6FEF">
        <w:rPr>
          <w:rFonts w:ascii="Arial" w:hAnsi="Arial" w:cs="Arial"/>
          <w:color w:val="000000"/>
          <w:sz w:val="22"/>
          <w:szCs w:val="22"/>
        </w:rPr>
        <w:t xml:space="preserve">the </w:t>
      </w:r>
      <w:r w:rsidR="00A3280C">
        <w:rPr>
          <w:rFonts w:ascii="Arial" w:hAnsi="Arial" w:cs="Arial"/>
          <w:color w:val="000000"/>
          <w:sz w:val="22"/>
          <w:szCs w:val="22"/>
        </w:rPr>
        <w:t>Transport team</w:t>
      </w:r>
      <w:r w:rsidR="001B6FEF">
        <w:rPr>
          <w:rFonts w:ascii="Arial" w:hAnsi="Arial" w:cs="Arial"/>
          <w:color w:val="000000"/>
          <w:sz w:val="22"/>
          <w:szCs w:val="22"/>
        </w:rPr>
        <w:t xml:space="preserve">. </w:t>
      </w:r>
      <w:r w:rsidR="00ED5BEF" w:rsidRPr="00ED5BEF">
        <w:rPr>
          <w:rFonts w:ascii="Arial" w:hAnsi="Arial" w:cs="Arial"/>
          <w:color w:val="000000"/>
          <w:sz w:val="22"/>
          <w:szCs w:val="22"/>
        </w:rPr>
        <w:t>The transport consultee can confirm that the proposed plans are acceptable and in compliance with Policies TR3 and TR5</w:t>
      </w:r>
      <w:r w:rsidR="00170400" w:rsidRPr="00170400">
        <w:rPr>
          <w:rFonts w:ascii="Arial" w:hAnsi="Arial" w:cs="Arial"/>
          <w:color w:val="000000"/>
          <w:sz w:val="22"/>
          <w:szCs w:val="22"/>
        </w:rPr>
        <w:t>.</w:t>
      </w:r>
      <w:r w:rsidR="00040938">
        <w:rPr>
          <w:rFonts w:ascii="Arial" w:hAnsi="Arial" w:cs="Arial"/>
          <w:color w:val="000000"/>
          <w:sz w:val="22"/>
          <w:szCs w:val="22"/>
        </w:rPr>
        <w:t xml:space="preserve"> </w:t>
      </w:r>
      <w:r w:rsidR="005D0A4A">
        <w:rPr>
          <w:rFonts w:ascii="Arial" w:hAnsi="Arial" w:cs="Arial"/>
          <w:color w:val="000000"/>
          <w:sz w:val="22"/>
          <w:szCs w:val="22"/>
        </w:rPr>
        <w:t>Although t</w:t>
      </w:r>
      <w:r w:rsidR="00170400" w:rsidRPr="00170400">
        <w:rPr>
          <w:rFonts w:ascii="Arial" w:hAnsi="Arial" w:cs="Arial"/>
          <w:color w:val="000000"/>
          <w:sz w:val="22"/>
          <w:szCs w:val="22"/>
        </w:rPr>
        <w:t xml:space="preserve">he visibility splays have not been illustrated correctly, </w:t>
      </w:r>
      <w:r w:rsidR="00D754E2">
        <w:rPr>
          <w:rFonts w:ascii="Arial" w:hAnsi="Arial" w:cs="Arial"/>
          <w:color w:val="000000"/>
          <w:sz w:val="22"/>
          <w:szCs w:val="22"/>
        </w:rPr>
        <w:t xml:space="preserve">the </w:t>
      </w:r>
      <w:r w:rsidR="00170400" w:rsidRPr="00170400">
        <w:rPr>
          <w:rFonts w:ascii="Arial" w:hAnsi="Arial" w:cs="Arial"/>
          <w:color w:val="000000"/>
          <w:sz w:val="22"/>
          <w:szCs w:val="22"/>
        </w:rPr>
        <w:t>acceptable splays can be achieved.</w:t>
      </w:r>
    </w:p>
    <w:p w14:paraId="061D248E" w14:textId="1CF7FC70" w:rsidR="00170400" w:rsidRDefault="00170400" w:rsidP="00170400">
      <w:pPr>
        <w:pStyle w:val="NormalWeb"/>
        <w:jc w:val="both"/>
        <w:divId w:val="1072584697"/>
        <w:rPr>
          <w:rFonts w:ascii="Arial" w:hAnsi="Arial" w:cs="Arial"/>
          <w:color w:val="000000"/>
          <w:sz w:val="22"/>
          <w:szCs w:val="22"/>
        </w:rPr>
      </w:pPr>
      <w:r w:rsidRPr="00170400">
        <w:rPr>
          <w:rFonts w:ascii="Arial" w:hAnsi="Arial" w:cs="Arial"/>
          <w:color w:val="000000"/>
          <w:sz w:val="22"/>
          <w:szCs w:val="22"/>
        </w:rPr>
        <w:t>Please note a license will be required for the introduction of the new dropped crossing.  Highways will determine if the distance from the lamp column is acceptable when they undertake a visit to the site and review the location of the gully.</w:t>
      </w:r>
      <w:r w:rsidR="00650F82">
        <w:rPr>
          <w:rFonts w:ascii="Arial" w:hAnsi="Arial" w:cs="Arial"/>
          <w:color w:val="000000"/>
          <w:sz w:val="22"/>
          <w:szCs w:val="22"/>
        </w:rPr>
        <w:t xml:space="preserve"> </w:t>
      </w:r>
      <w:r w:rsidR="00247D2A">
        <w:rPr>
          <w:rFonts w:ascii="Arial" w:hAnsi="Arial" w:cs="Arial"/>
          <w:color w:val="000000"/>
          <w:sz w:val="22"/>
          <w:szCs w:val="22"/>
        </w:rPr>
        <w:t>Conditions is recommended to secure the detail</w:t>
      </w:r>
      <w:r w:rsidR="00FA1C18">
        <w:rPr>
          <w:rFonts w:ascii="Arial" w:hAnsi="Arial" w:cs="Arial"/>
          <w:color w:val="000000"/>
          <w:sz w:val="22"/>
          <w:szCs w:val="22"/>
        </w:rPr>
        <w:t>s.</w:t>
      </w:r>
    </w:p>
    <w:p w14:paraId="17A0E58D" w14:textId="6D8CC26A" w:rsidR="006B1606" w:rsidRPr="00782999" w:rsidRDefault="00701DAF" w:rsidP="00701DAF">
      <w:pPr>
        <w:pStyle w:val="NormalWeb"/>
        <w:jc w:val="both"/>
        <w:divId w:val="1072584697"/>
        <w:rPr>
          <w:rFonts w:ascii="Arial" w:hAnsi="Arial" w:cs="Arial"/>
          <w:color w:val="000000"/>
          <w:sz w:val="22"/>
          <w:szCs w:val="22"/>
        </w:rPr>
      </w:pPr>
      <w:r w:rsidRPr="00782999">
        <w:rPr>
          <w:rFonts w:ascii="Arial" w:hAnsi="Arial" w:cs="Arial"/>
          <w:color w:val="000000"/>
          <w:sz w:val="22"/>
          <w:szCs w:val="22"/>
        </w:rPr>
        <w:t>Overall, the proposal is considered acceptable based on the reasons listed above.</w:t>
      </w:r>
    </w:p>
    <w:p w14:paraId="1293167C" w14:textId="7E38BDE7" w:rsidR="006B1606" w:rsidRPr="00782999" w:rsidRDefault="006B1606" w:rsidP="00322CAA">
      <w:pPr>
        <w:pStyle w:val="ListParagraph"/>
        <w:numPr>
          <w:ilvl w:val="0"/>
          <w:numId w:val="5"/>
        </w:numPr>
        <w:spacing w:before="240"/>
        <w:rPr>
          <w:rFonts w:cs="Arial"/>
          <w:b/>
          <w:bCs/>
          <w:sz w:val="22"/>
          <w:szCs w:val="22"/>
        </w:rPr>
      </w:pPr>
      <w:r w:rsidRPr="00782999">
        <w:rPr>
          <w:rFonts w:cs="Arial"/>
          <w:b/>
          <w:bCs/>
          <w:sz w:val="22"/>
          <w:szCs w:val="22"/>
        </w:rPr>
        <w:lastRenderedPageBreak/>
        <w:t xml:space="preserve">CONCLUSION  </w:t>
      </w:r>
    </w:p>
    <w:p w14:paraId="59319943" w14:textId="509B7D24" w:rsidR="000D3BE6" w:rsidRPr="00782999" w:rsidRDefault="00C42168" w:rsidP="00FA1C18">
      <w:pPr>
        <w:spacing w:after="240"/>
        <w:rPr>
          <w:rFonts w:cs="Arial"/>
          <w:sz w:val="22"/>
          <w:szCs w:val="22"/>
        </w:rPr>
      </w:pPr>
      <w:r w:rsidRPr="00782999">
        <w:rPr>
          <w:rFonts w:cs="Arial"/>
          <w:sz w:val="22"/>
          <w:szCs w:val="22"/>
        </w:rPr>
        <w:t xml:space="preserve">The proposed development has been assessed as set out above and </w:t>
      </w:r>
      <w:proofErr w:type="gramStart"/>
      <w:r w:rsidRPr="00782999">
        <w:rPr>
          <w:rFonts w:cs="Arial"/>
          <w:sz w:val="22"/>
          <w:szCs w:val="22"/>
        </w:rPr>
        <w:t>is considered to be</w:t>
      </w:r>
      <w:proofErr w:type="gramEnd"/>
      <w:r w:rsidRPr="00782999">
        <w:rPr>
          <w:rFonts w:cs="Arial"/>
          <w:sz w:val="22"/>
          <w:szCs w:val="22"/>
        </w:rPr>
        <w:t xml:space="preserve"> acceptable on that basis, subject to the following conditions.</w:t>
      </w:r>
    </w:p>
    <w:p w14:paraId="33CC3AC3" w14:textId="659CCA74" w:rsidR="006B1606" w:rsidRPr="00CE71A9" w:rsidRDefault="006B1606" w:rsidP="00322CAA">
      <w:pPr>
        <w:pStyle w:val="ListParagraph"/>
        <w:numPr>
          <w:ilvl w:val="0"/>
          <w:numId w:val="5"/>
        </w:numPr>
        <w:spacing w:before="240"/>
        <w:rPr>
          <w:rFonts w:cs="Arial"/>
          <w:b/>
          <w:bCs/>
          <w:sz w:val="22"/>
          <w:szCs w:val="22"/>
        </w:rPr>
      </w:pPr>
      <w:r w:rsidRPr="00CE71A9">
        <w:rPr>
          <w:rFonts w:cs="Arial"/>
          <w:b/>
          <w:bCs/>
          <w:sz w:val="22"/>
          <w:szCs w:val="22"/>
        </w:rPr>
        <w:t xml:space="preserve">RECOMMENDATION  </w:t>
      </w:r>
    </w:p>
    <w:p w14:paraId="548CB7B9" w14:textId="77777777" w:rsidR="00C42168" w:rsidRPr="00782999" w:rsidRDefault="00C42168" w:rsidP="00FA1C18">
      <w:pPr>
        <w:rPr>
          <w:rFonts w:cs="Arial"/>
          <w:sz w:val="22"/>
          <w:szCs w:val="22"/>
        </w:rPr>
      </w:pPr>
      <w:r w:rsidRPr="00782999">
        <w:rPr>
          <w:rFonts w:cs="Arial"/>
          <w:sz w:val="22"/>
          <w:szCs w:val="22"/>
        </w:rPr>
        <w:t>Approve with Conditions</w:t>
      </w:r>
    </w:p>
    <w:p w14:paraId="5243B8D7" w14:textId="77777777" w:rsidR="00C42168" w:rsidRPr="00782999" w:rsidRDefault="00C42168" w:rsidP="00C42168">
      <w:pPr>
        <w:rPr>
          <w:rFonts w:cs="Arial"/>
          <w:sz w:val="22"/>
          <w:szCs w:val="22"/>
        </w:rPr>
      </w:pPr>
    </w:p>
    <w:p w14:paraId="35711D08" w14:textId="5F0EB507" w:rsidR="00C42168" w:rsidRPr="00782999" w:rsidRDefault="00C42168" w:rsidP="00C42168">
      <w:pPr>
        <w:rPr>
          <w:rFonts w:cs="Arial"/>
          <w:sz w:val="22"/>
          <w:szCs w:val="22"/>
        </w:rPr>
      </w:pPr>
      <w:r w:rsidRPr="00782999">
        <w:rPr>
          <w:rFonts w:cs="Arial"/>
          <w:sz w:val="22"/>
          <w:szCs w:val="22"/>
        </w:rPr>
        <w:t>Recommended Conditions:</w:t>
      </w:r>
    </w:p>
    <w:p w14:paraId="4F739A2A" w14:textId="77777777" w:rsidR="00C42168" w:rsidRPr="00782999" w:rsidRDefault="00C42168" w:rsidP="00C42168">
      <w:pPr>
        <w:rPr>
          <w:rFonts w:cs="Arial"/>
          <w:sz w:val="22"/>
          <w:szCs w:val="22"/>
        </w:rPr>
      </w:pPr>
      <w:r w:rsidRPr="00782999">
        <w:rPr>
          <w:rFonts w:cs="Arial"/>
          <w:sz w:val="22"/>
          <w:szCs w:val="22"/>
        </w:rPr>
        <w:t>Approved Plans</w:t>
      </w:r>
    </w:p>
    <w:p w14:paraId="20EE2A6E" w14:textId="77777777" w:rsidR="00C42168" w:rsidRPr="00782999" w:rsidRDefault="00C42168" w:rsidP="00C42168">
      <w:pPr>
        <w:rPr>
          <w:rFonts w:cs="Arial"/>
          <w:sz w:val="22"/>
          <w:szCs w:val="22"/>
        </w:rPr>
      </w:pPr>
      <w:r w:rsidRPr="00782999">
        <w:rPr>
          <w:rFonts w:cs="Arial"/>
          <w:sz w:val="22"/>
          <w:szCs w:val="22"/>
        </w:rPr>
        <w:t>Time Limit</w:t>
      </w:r>
    </w:p>
    <w:p w14:paraId="6BDE8A63" w14:textId="3FD404DD" w:rsidR="00C42168" w:rsidRPr="00782999" w:rsidRDefault="00C42168" w:rsidP="00C42168">
      <w:pPr>
        <w:rPr>
          <w:rFonts w:cs="Arial"/>
          <w:sz w:val="22"/>
          <w:szCs w:val="22"/>
        </w:rPr>
      </w:pPr>
      <w:r w:rsidRPr="00782999">
        <w:rPr>
          <w:rFonts w:cs="Arial"/>
          <w:sz w:val="22"/>
          <w:szCs w:val="22"/>
        </w:rPr>
        <w:t>Materials (</w:t>
      </w:r>
      <w:r w:rsidR="00BE190F">
        <w:rPr>
          <w:rFonts w:cs="Arial"/>
          <w:sz w:val="22"/>
          <w:szCs w:val="22"/>
        </w:rPr>
        <w:t xml:space="preserve">To </w:t>
      </w:r>
      <w:r w:rsidR="00C4538D">
        <w:rPr>
          <w:rFonts w:cs="Arial"/>
          <w:sz w:val="22"/>
          <w:szCs w:val="22"/>
        </w:rPr>
        <w:t>M</w:t>
      </w:r>
      <w:r w:rsidR="00BE190F">
        <w:rPr>
          <w:rFonts w:cs="Arial"/>
          <w:sz w:val="22"/>
          <w:szCs w:val="22"/>
        </w:rPr>
        <w:t>atch</w:t>
      </w:r>
      <w:r w:rsidRPr="00782999">
        <w:rPr>
          <w:rFonts w:cs="Arial"/>
          <w:sz w:val="22"/>
          <w:szCs w:val="22"/>
        </w:rPr>
        <w:t>)</w:t>
      </w:r>
    </w:p>
    <w:p w14:paraId="2F4D4377" w14:textId="536FDC4B" w:rsidR="00046087" w:rsidRDefault="00C42168" w:rsidP="00C42168">
      <w:pPr>
        <w:rPr>
          <w:rFonts w:cs="Arial"/>
          <w:sz w:val="22"/>
          <w:szCs w:val="22"/>
        </w:rPr>
      </w:pPr>
      <w:r w:rsidRPr="00782999">
        <w:rPr>
          <w:rFonts w:cs="Arial"/>
          <w:sz w:val="22"/>
          <w:szCs w:val="22"/>
        </w:rPr>
        <w:t>No New Openings</w:t>
      </w:r>
    </w:p>
    <w:p w14:paraId="57BC4D74" w14:textId="0082A199" w:rsidR="00650F82" w:rsidRPr="00650F82" w:rsidRDefault="00915CCC" w:rsidP="00650F82">
      <w:pPr>
        <w:rPr>
          <w:rFonts w:cs="Arial"/>
          <w:sz w:val="22"/>
          <w:szCs w:val="22"/>
        </w:rPr>
      </w:pPr>
      <w:r w:rsidRPr="00650F82">
        <w:rPr>
          <w:rFonts w:cs="Arial"/>
          <w:sz w:val="22"/>
          <w:szCs w:val="22"/>
        </w:rPr>
        <w:t>Vehicular Access (As Specified)</w:t>
      </w:r>
    </w:p>
    <w:p w14:paraId="669AE834" w14:textId="4FEAFC03" w:rsidR="00650F82" w:rsidRPr="00782999" w:rsidRDefault="00650F82" w:rsidP="00650F82">
      <w:pPr>
        <w:rPr>
          <w:rFonts w:cs="Arial"/>
          <w:sz w:val="22"/>
          <w:szCs w:val="22"/>
        </w:rPr>
      </w:pPr>
    </w:p>
    <w:sectPr w:rsidR="00650F82" w:rsidRPr="00782999" w:rsidSect="003E68CB">
      <w:headerReference w:type="default" r:id="rId26"/>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ED14D" w14:textId="77777777" w:rsidR="00D7542E" w:rsidRDefault="00D7542E">
      <w:r>
        <w:separator/>
      </w:r>
    </w:p>
  </w:endnote>
  <w:endnote w:type="continuationSeparator" w:id="0">
    <w:p w14:paraId="0E48508B" w14:textId="77777777" w:rsidR="00D7542E" w:rsidRDefault="00D7542E">
      <w:r>
        <w:continuationSeparator/>
      </w:r>
    </w:p>
  </w:endnote>
  <w:endnote w:type="continuationNotice" w:id="1">
    <w:p w14:paraId="3C0FC84F" w14:textId="77777777" w:rsidR="00D7542E" w:rsidRDefault="00D754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C2FF2" w14:textId="77777777" w:rsidR="00D7542E" w:rsidRDefault="00D7542E">
      <w:r>
        <w:separator/>
      </w:r>
    </w:p>
  </w:footnote>
  <w:footnote w:type="continuationSeparator" w:id="0">
    <w:p w14:paraId="3BD72786" w14:textId="77777777" w:rsidR="00D7542E" w:rsidRDefault="00D7542E">
      <w:r>
        <w:continuationSeparator/>
      </w:r>
    </w:p>
  </w:footnote>
  <w:footnote w:type="continuationNotice" w:id="1">
    <w:p w14:paraId="427D9F05" w14:textId="77777777" w:rsidR="00D7542E" w:rsidRDefault="00D754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63F67"/>
    <w:multiLevelType w:val="hybridMultilevel"/>
    <w:tmpl w:val="01DA59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9278C0"/>
    <w:multiLevelType w:val="hybridMultilevel"/>
    <w:tmpl w:val="3CFE5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A07661"/>
    <w:multiLevelType w:val="hybridMultilevel"/>
    <w:tmpl w:val="6B8E8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0262402">
    <w:abstractNumId w:val="4"/>
  </w:num>
  <w:num w:numId="2" w16cid:durableId="1142696957">
    <w:abstractNumId w:val="7"/>
  </w:num>
  <w:num w:numId="3" w16cid:durableId="879902349">
    <w:abstractNumId w:val="8"/>
  </w:num>
  <w:num w:numId="4" w16cid:durableId="1432314049">
    <w:abstractNumId w:val="0"/>
  </w:num>
  <w:num w:numId="5" w16cid:durableId="1731416559">
    <w:abstractNumId w:val="5"/>
  </w:num>
  <w:num w:numId="6" w16cid:durableId="846675286">
    <w:abstractNumId w:val="10"/>
  </w:num>
  <w:num w:numId="7" w16cid:durableId="68773253">
    <w:abstractNumId w:val="11"/>
  </w:num>
  <w:num w:numId="8" w16cid:durableId="163208992">
    <w:abstractNumId w:val="3"/>
  </w:num>
  <w:num w:numId="9" w16cid:durableId="642853519">
    <w:abstractNumId w:val="12"/>
  </w:num>
  <w:num w:numId="10" w16cid:durableId="269824405">
    <w:abstractNumId w:val="9"/>
  </w:num>
  <w:num w:numId="11" w16cid:durableId="1181816058">
    <w:abstractNumId w:val="13"/>
  </w:num>
  <w:num w:numId="12" w16cid:durableId="1878931813">
    <w:abstractNumId w:val="2"/>
  </w:num>
  <w:num w:numId="13" w16cid:durableId="1930846511">
    <w:abstractNumId w:val="1"/>
  </w:num>
  <w:num w:numId="14" w16cid:durableId="181865234">
    <w:abstractNumId w:val="14"/>
  </w:num>
  <w:num w:numId="15" w16cid:durableId="19111125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2496"/>
    <w:rsid w:val="00003109"/>
    <w:rsid w:val="00003EAD"/>
    <w:rsid w:val="00003ECA"/>
    <w:rsid w:val="0000557E"/>
    <w:rsid w:val="00006C46"/>
    <w:rsid w:val="00012701"/>
    <w:rsid w:val="0001296A"/>
    <w:rsid w:val="0001697A"/>
    <w:rsid w:val="00017DB8"/>
    <w:rsid w:val="00021568"/>
    <w:rsid w:val="00022634"/>
    <w:rsid w:val="000228D3"/>
    <w:rsid w:val="00032AE6"/>
    <w:rsid w:val="00032B45"/>
    <w:rsid w:val="000350E6"/>
    <w:rsid w:val="00036456"/>
    <w:rsid w:val="00040938"/>
    <w:rsid w:val="0004138A"/>
    <w:rsid w:val="00042C01"/>
    <w:rsid w:val="00046087"/>
    <w:rsid w:val="00054E8E"/>
    <w:rsid w:val="000572F6"/>
    <w:rsid w:val="000612D3"/>
    <w:rsid w:val="0006228D"/>
    <w:rsid w:val="00064DE2"/>
    <w:rsid w:val="00065762"/>
    <w:rsid w:val="00065DC5"/>
    <w:rsid w:val="000664B0"/>
    <w:rsid w:val="000672AC"/>
    <w:rsid w:val="00072AC0"/>
    <w:rsid w:val="000731EE"/>
    <w:rsid w:val="0008431A"/>
    <w:rsid w:val="00086159"/>
    <w:rsid w:val="000866CF"/>
    <w:rsid w:val="0009001A"/>
    <w:rsid w:val="00090D52"/>
    <w:rsid w:val="00091689"/>
    <w:rsid w:val="00096E55"/>
    <w:rsid w:val="000A037B"/>
    <w:rsid w:val="000A0A29"/>
    <w:rsid w:val="000B48B2"/>
    <w:rsid w:val="000B5F6B"/>
    <w:rsid w:val="000B76F1"/>
    <w:rsid w:val="000C44A8"/>
    <w:rsid w:val="000D3BE6"/>
    <w:rsid w:val="000D686F"/>
    <w:rsid w:val="000D7E14"/>
    <w:rsid w:val="000E162F"/>
    <w:rsid w:val="000E1CC8"/>
    <w:rsid w:val="000E61CC"/>
    <w:rsid w:val="000E7A11"/>
    <w:rsid w:val="000F7496"/>
    <w:rsid w:val="00112E7F"/>
    <w:rsid w:val="00120125"/>
    <w:rsid w:val="00125D23"/>
    <w:rsid w:val="001320D1"/>
    <w:rsid w:val="0013387A"/>
    <w:rsid w:val="00136ECA"/>
    <w:rsid w:val="00137A0B"/>
    <w:rsid w:val="00140E81"/>
    <w:rsid w:val="00154B55"/>
    <w:rsid w:val="00157220"/>
    <w:rsid w:val="00164BBE"/>
    <w:rsid w:val="00165EC3"/>
    <w:rsid w:val="001675FC"/>
    <w:rsid w:val="00170400"/>
    <w:rsid w:val="001810A5"/>
    <w:rsid w:val="0018236E"/>
    <w:rsid w:val="00182696"/>
    <w:rsid w:val="00183DE1"/>
    <w:rsid w:val="001843F6"/>
    <w:rsid w:val="001902DA"/>
    <w:rsid w:val="00192E8F"/>
    <w:rsid w:val="00192EC5"/>
    <w:rsid w:val="00194A26"/>
    <w:rsid w:val="001A591A"/>
    <w:rsid w:val="001A7073"/>
    <w:rsid w:val="001A7402"/>
    <w:rsid w:val="001B003C"/>
    <w:rsid w:val="001B5EB9"/>
    <w:rsid w:val="001B6FEF"/>
    <w:rsid w:val="001C0ECD"/>
    <w:rsid w:val="001C2B04"/>
    <w:rsid w:val="001C35E5"/>
    <w:rsid w:val="001C5B0E"/>
    <w:rsid w:val="001C62FF"/>
    <w:rsid w:val="001C6E59"/>
    <w:rsid w:val="001D0A0B"/>
    <w:rsid w:val="001D4057"/>
    <w:rsid w:val="001D43F8"/>
    <w:rsid w:val="001D7B13"/>
    <w:rsid w:val="001E4549"/>
    <w:rsid w:val="001E5EAA"/>
    <w:rsid w:val="001F064D"/>
    <w:rsid w:val="001F4A36"/>
    <w:rsid w:val="001F6AAD"/>
    <w:rsid w:val="001F7797"/>
    <w:rsid w:val="00203838"/>
    <w:rsid w:val="00204F51"/>
    <w:rsid w:val="002070F0"/>
    <w:rsid w:val="0021226E"/>
    <w:rsid w:val="00212896"/>
    <w:rsid w:val="0021603E"/>
    <w:rsid w:val="00222866"/>
    <w:rsid w:val="00223D40"/>
    <w:rsid w:val="00230DBF"/>
    <w:rsid w:val="00231910"/>
    <w:rsid w:val="002337F5"/>
    <w:rsid w:val="002344A3"/>
    <w:rsid w:val="00234D23"/>
    <w:rsid w:val="00237837"/>
    <w:rsid w:val="002402F4"/>
    <w:rsid w:val="00241A9D"/>
    <w:rsid w:val="002420AE"/>
    <w:rsid w:val="00243D66"/>
    <w:rsid w:val="00244A22"/>
    <w:rsid w:val="00246FC1"/>
    <w:rsid w:val="00247D2A"/>
    <w:rsid w:val="00252A6F"/>
    <w:rsid w:val="0026456F"/>
    <w:rsid w:val="00270CA0"/>
    <w:rsid w:val="00271DA5"/>
    <w:rsid w:val="00272297"/>
    <w:rsid w:val="00272DA0"/>
    <w:rsid w:val="00276A14"/>
    <w:rsid w:val="0028076E"/>
    <w:rsid w:val="00290B4A"/>
    <w:rsid w:val="002923A5"/>
    <w:rsid w:val="0029361D"/>
    <w:rsid w:val="0029588C"/>
    <w:rsid w:val="00295A6C"/>
    <w:rsid w:val="00297B34"/>
    <w:rsid w:val="002A38AC"/>
    <w:rsid w:val="002B745F"/>
    <w:rsid w:val="002C1474"/>
    <w:rsid w:val="002C3069"/>
    <w:rsid w:val="002D081F"/>
    <w:rsid w:val="002D1F3D"/>
    <w:rsid w:val="002D2CD3"/>
    <w:rsid w:val="002E1082"/>
    <w:rsid w:val="002E2595"/>
    <w:rsid w:val="002E71DD"/>
    <w:rsid w:val="002F1A5B"/>
    <w:rsid w:val="002F40A0"/>
    <w:rsid w:val="002F41F7"/>
    <w:rsid w:val="002F65F6"/>
    <w:rsid w:val="00300316"/>
    <w:rsid w:val="003054A7"/>
    <w:rsid w:val="003131C3"/>
    <w:rsid w:val="0031456A"/>
    <w:rsid w:val="00314C96"/>
    <w:rsid w:val="003158F3"/>
    <w:rsid w:val="00316DBD"/>
    <w:rsid w:val="00322CAA"/>
    <w:rsid w:val="00324789"/>
    <w:rsid w:val="00325F1D"/>
    <w:rsid w:val="00332ED5"/>
    <w:rsid w:val="00340E5C"/>
    <w:rsid w:val="00346F8F"/>
    <w:rsid w:val="00347038"/>
    <w:rsid w:val="00351FF6"/>
    <w:rsid w:val="00353494"/>
    <w:rsid w:val="003553CB"/>
    <w:rsid w:val="003615C5"/>
    <w:rsid w:val="003655D4"/>
    <w:rsid w:val="00366CD0"/>
    <w:rsid w:val="00367EB9"/>
    <w:rsid w:val="00372779"/>
    <w:rsid w:val="0037410E"/>
    <w:rsid w:val="00374586"/>
    <w:rsid w:val="003751F3"/>
    <w:rsid w:val="00380267"/>
    <w:rsid w:val="00386BF1"/>
    <w:rsid w:val="003939CC"/>
    <w:rsid w:val="003954D1"/>
    <w:rsid w:val="003A20DF"/>
    <w:rsid w:val="003A65D8"/>
    <w:rsid w:val="003B209B"/>
    <w:rsid w:val="003B4306"/>
    <w:rsid w:val="003B4E85"/>
    <w:rsid w:val="003B5FBF"/>
    <w:rsid w:val="003C2642"/>
    <w:rsid w:val="003E3CA3"/>
    <w:rsid w:val="003E5AD2"/>
    <w:rsid w:val="003E67F7"/>
    <w:rsid w:val="003E68CB"/>
    <w:rsid w:val="003F15BF"/>
    <w:rsid w:val="003F1ED3"/>
    <w:rsid w:val="003F2DDB"/>
    <w:rsid w:val="003F4B9C"/>
    <w:rsid w:val="004064C3"/>
    <w:rsid w:val="00412C39"/>
    <w:rsid w:val="0041543F"/>
    <w:rsid w:val="004215C7"/>
    <w:rsid w:val="004240F7"/>
    <w:rsid w:val="004255F6"/>
    <w:rsid w:val="0042591E"/>
    <w:rsid w:val="00430C8C"/>
    <w:rsid w:val="00436260"/>
    <w:rsid w:val="004362D0"/>
    <w:rsid w:val="004427BA"/>
    <w:rsid w:val="004438B4"/>
    <w:rsid w:val="004500F6"/>
    <w:rsid w:val="00450DBA"/>
    <w:rsid w:val="00452BA5"/>
    <w:rsid w:val="004545BB"/>
    <w:rsid w:val="00455BD4"/>
    <w:rsid w:val="00455E22"/>
    <w:rsid w:val="004567FC"/>
    <w:rsid w:val="00456A43"/>
    <w:rsid w:val="00457891"/>
    <w:rsid w:val="00461911"/>
    <w:rsid w:val="00462AE5"/>
    <w:rsid w:val="00464E54"/>
    <w:rsid w:val="0047268D"/>
    <w:rsid w:val="00475588"/>
    <w:rsid w:val="00477D22"/>
    <w:rsid w:val="0048113A"/>
    <w:rsid w:val="00485B17"/>
    <w:rsid w:val="0048632B"/>
    <w:rsid w:val="004871AD"/>
    <w:rsid w:val="0049172F"/>
    <w:rsid w:val="00492D10"/>
    <w:rsid w:val="004B2248"/>
    <w:rsid w:val="004C27E3"/>
    <w:rsid w:val="004D3F99"/>
    <w:rsid w:val="004D4C3D"/>
    <w:rsid w:val="004D5632"/>
    <w:rsid w:val="004D7547"/>
    <w:rsid w:val="004E07EC"/>
    <w:rsid w:val="004E379E"/>
    <w:rsid w:val="004E500E"/>
    <w:rsid w:val="004F2402"/>
    <w:rsid w:val="004F25B1"/>
    <w:rsid w:val="0050004E"/>
    <w:rsid w:val="00504F58"/>
    <w:rsid w:val="00505E16"/>
    <w:rsid w:val="0050733F"/>
    <w:rsid w:val="00511022"/>
    <w:rsid w:val="005111B1"/>
    <w:rsid w:val="005117F6"/>
    <w:rsid w:val="0051183F"/>
    <w:rsid w:val="0051214F"/>
    <w:rsid w:val="00513182"/>
    <w:rsid w:val="005157C2"/>
    <w:rsid w:val="00522D49"/>
    <w:rsid w:val="005239EA"/>
    <w:rsid w:val="00532C93"/>
    <w:rsid w:val="00532E9D"/>
    <w:rsid w:val="00537868"/>
    <w:rsid w:val="0054621B"/>
    <w:rsid w:val="00546286"/>
    <w:rsid w:val="00551DEF"/>
    <w:rsid w:val="0055689E"/>
    <w:rsid w:val="00557375"/>
    <w:rsid w:val="00564D7E"/>
    <w:rsid w:val="00571416"/>
    <w:rsid w:val="00581707"/>
    <w:rsid w:val="005838B1"/>
    <w:rsid w:val="00587BCA"/>
    <w:rsid w:val="00590BF5"/>
    <w:rsid w:val="00593BC5"/>
    <w:rsid w:val="00594943"/>
    <w:rsid w:val="005A27C0"/>
    <w:rsid w:val="005A3D9D"/>
    <w:rsid w:val="005A3E59"/>
    <w:rsid w:val="005A660A"/>
    <w:rsid w:val="005B2976"/>
    <w:rsid w:val="005B7E41"/>
    <w:rsid w:val="005C0028"/>
    <w:rsid w:val="005C308A"/>
    <w:rsid w:val="005C3E6B"/>
    <w:rsid w:val="005D0A4A"/>
    <w:rsid w:val="005E6E03"/>
    <w:rsid w:val="005E7791"/>
    <w:rsid w:val="005F0FF5"/>
    <w:rsid w:val="005F1BFF"/>
    <w:rsid w:val="005F2EC2"/>
    <w:rsid w:val="005F3062"/>
    <w:rsid w:val="005F31B2"/>
    <w:rsid w:val="005F3901"/>
    <w:rsid w:val="00600A76"/>
    <w:rsid w:val="00602B84"/>
    <w:rsid w:val="00605633"/>
    <w:rsid w:val="00613C75"/>
    <w:rsid w:val="00620B5F"/>
    <w:rsid w:val="006225EB"/>
    <w:rsid w:val="00626609"/>
    <w:rsid w:val="00626EE4"/>
    <w:rsid w:val="0062781D"/>
    <w:rsid w:val="006301BE"/>
    <w:rsid w:val="006321ED"/>
    <w:rsid w:val="00632614"/>
    <w:rsid w:val="0063446A"/>
    <w:rsid w:val="00635D7A"/>
    <w:rsid w:val="00642D63"/>
    <w:rsid w:val="00646A81"/>
    <w:rsid w:val="00650745"/>
    <w:rsid w:val="00650F82"/>
    <w:rsid w:val="00653F02"/>
    <w:rsid w:val="00654D6A"/>
    <w:rsid w:val="006603CC"/>
    <w:rsid w:val="00665E82"/>
    <w:rsid w:val="006676C7"/>
    <w:rsid w:val="0067142A"/>
    <w:rsid w:val="00672B00"/>
    <w:rsid w:val="00674FE9"/>
    <w:rsid w:val="00676B7C"/>
    <w:rsid w:val="006816B2"/>
    <w:rsid w:val="0068471C"/>
    <w:rsid w:val="006921B9"/>
    <w:rsid w:val="00693024"/>
    <w:rsid w:val="006941A3"/>
    <w:rsid w:val="00697237"/>
    <w:rsid w:val="006B1606"/>
    <w:rsid w:val="006B2315"/>
    <w:rsid w:val="006B27A3"/>
    <w:rsid w:val="006B7479"/>
    <w:rsid w:val="006C0314"/>
    <w:rsid w:val="006D5222"/>
    <w:rsid w:val="006D52CF"/>
    <w:rsid w:val="006F3442"/>
    <w:rsid w:val="00701DAF"/>
    <w:rsid w:val="00702196"/>
    <w:rsid w:val="00705892"/>
    <w:rsid w:val="0070682F"/>
    <w:rsid w:val="00707638"/>
    <w:rsid w:val="00710605"/>
    <w:rsid w:val="0072352A"/>
    <w:rsid w:val="00724EF6"/>
    <w:rsid w:val="007256C5"/>
    <w:rsid w:val="00725D22"/>
    <w:rsid w:val="00730111"/>
    <w:rsid w:val="007318CF"/>
    <w:rsid w:val="007333B6"/>
    <w:rsid w:val="0074672F"/>
    <w:rsid w:val="00751A09"/>
    <w:rsid w:val="007546EE"/>
    <w:rsid w:val="00755D99"/>
    <w:rsid w:val="007668BC"/>
    <w:rsid w:val="00773638"/>
    <w:rsid w:val="00774D72"/>
    <w:rsid w:val="00781D48"/>
    <w:rsid w:val="00782999"/>
    <w:rsid w:val="0078641C"/>
    <w:rsid w:val="007A2F6C"/>
    <w:rsid w:val="007A6651"/>
    <w:rsid w:val="007D1179"/>
    <w:rsid w:val="007D41C3"/>
    <w:rsid w:val="007D62C6"/>
    <w:rsid w:val="007E1A30"/>
    <w:rsid w:val="007E736F"/>
    <w:rsid w:val="007F2721"/>
    <w:rsid w:val="007F57CB"/>
    <w:rsid w:val="00800AD2"/>
    <w:rsid w:val="00803F70"/>
    <w:rsid w:val="00805C47"/>
    <w:rsid w:val="008115D1"/>
    <w:rsid w:val="00812431"/>
    <w:rsid w:val="0081448A"/>
    <w:rsid w:val="00826C7A"/>
    <w:rsid w:val="0083030D"/>
    <w:rsid w:val="00835504"/>
    <w:rsid w:val="008444BC"/>
    <w:rsid w:val="008454CC"/>
    <w:rsid w:val="00845CA3"/>
    <w:rsid w:val="008462A4"/>
    <w:rsid w:val="0084692F"/>
    <w:rsid w:val="008551D9"/>
    <w:rsid w:val="00862031"/>
    <w:rsid w:val="00866519"/>
    <w:rsid w:val="008670E5"/>
    <w:rsid w:val="00872644"/>
    <w:rsid w:val="00873226"/>
    <w:rsid w:val="00873EC1"/>
    <w:rsid w:val="00876D83"/>
    <w:rsid w:val="00877D9C"/>
    <w:rsid w:val="0088515B"/>
    <w:rsid w:val="00895F30"/>
    <w:rsid w:val="00896AE2"/>
    <w:rsid w:val="008A15F8"/>
    <w:rsid w:val="008A6ABB"/>
    <w:rsid w:val="008C026F"/>
    <w:rsid w:val="008C2817"/>
    <w:rsid w:val="008C516B"/>
    <w:rsid w:val="008C5245"/>
    <w:rsid w:val="008C6BA5"/>
    <w:rsid w:val="008C7D45"/>
    <w:rsid w:val="008D1D1B"/>
    <w:rsid w:val="008D6D08"/>
    <w:rsid w:val="008E4B7F"/>
    <w:rsid w:val="008F1A3C"/>
    <w:rsid w:val="008F5669"/>
    <w:rsid w:val="008F5F4F"/>
    <w:rsid w:val="00915CCC"/>
    <w:rsid w:val="009166E2"/>
    <w:rsid w:val="009174CE"/>
    <w:rsid w:val="009208F2"/>
    <w:rsid w:val="009246AB"/>
    <w:rsid w:val="009253AF"/>
    <w:rsid w:val="00925C26"/>
    <w:rsid w:val="00927656"/>
    <w:rsid w:val="00927DF2"/>
    <w:rsid w:val="009307E5"/>
    <w:rsid w:val="00931D1F"/>
    <w:rsid w:val="00932F1C"/>
    <w:rsid w:val="00945717"/>
    <w:rsid w:val="009471B8"/>
    <w:rsid w:val="00952D9F"/>
    <w:rsid w:val="009531DE"/>
    <w:rsid w:val="00953699"/>
    <w:rsid w:val="00954E1E"/>
    <w:rsid w:val="009619F3"/>
    <w:rsid w:val="00961B07"/>
    <w:rsid w:val="009629F4"/>
    <w:rsid w:val="00962E2B"/>
    <w:rsid w:val="00962FFE"/>
    <w:rsid w:val="00964A11"/>
    <w:rsid w:val="009713A4"/>
    <w:rsid w:val="00973350"/>
    <w:rsid w:val="00981ACD"/>
    <w:rsid w:val="00992427"/>
    <w:rsid w:val="00994809"/>
    <w:rsid w:val="009A1B21"/>
    <w:rsid w:val="009A539D"/>
    <w:rsid w:val="009A64CA"/>
    <w:rsid w:val="009A6760"/>
    <w:rsid w:val="009A7F44"/>
    <w:rsid w:val="009B0625"/>
    <w:rsid w:val="009B2517"/>
    <w:rsid w:val="009B6E47"/>
    <w:rsid w:val="009C00E1"/>
    <w:rsid w:val="009C1C59"/>
    <w:rsid w:val="009C37F4"/>
    <w:rsid w:val="009D3EF1"/>
    <w:rsid w:val="009D772E"/>
    <w:rsid w:val="009E1FC9"/>
    <w:rsid w:val="009E4CA4"/>
    <w:rsid w:val="009E74EA"/>
    <w:rsid w:val="009F6D72"/>
    <w:rsid w:val="009F766A"/>
    <w:rsid w:val="00A00559"/>
    <w:rsid w:val="00A015E8"/>
    <w:rsid w:val="00A04741"/>
    <w:rsid w:val="00A05D86"/>
    <w:rsid w:val="00A112D9"/>
    <w:rsid w:val="00A11334"/>
    <w:rsid w:val="00A12A1B"/>
    <w:rsid w:val="00A236C0"/>
    <w:rsid w:val="00A30CE3"/>
    <w:rsid w:val="00A3280C"/>
    <w:rsid w:val="00A32892"/>
    <w:rsid w:val="00A35AB0"/>
    <w:rsid w:val="00A4183D"/>
    <w:rsid w:val="00A43E89"/>
    <w:rsid w:val="00A50FF7"/>
    <w:rsid w:val="00A53863"/>
    <w:rsid w:val="00A672C4"/>
    <w:rsid w:val="00A701D7"/>
    <w:rsid w:val="00A7244C"/>
    <w:rsid w:val="00A735DE"/>
    <w:rsid w:val="00A73BD1"/>
    <w:rsid w:val="00A814AE"/>
    <w:rsid w:val="00A84485"/>
    <w:rsid w:val="00A87326"/>
    <w:rsid w:val="00A87C70"/>
    <w:rsid w:val="00A902D0"/>
    <w:rsid w:val="00A91AFA"/>
    <w:rsid w:val="00A9668C"/>
    <w:rsid w:val="00A966F8"/>
    <w:rsid w:val="00A96F41"/>
    <w:rsid w:val="00AA31DD"/>
    <w:rsid w:val="00AA3792"/>
    <w:rsid w:val="00AA394B"/>
    <w:rsid w:val="00AA3E48"/>
    <w:rsid w:val="00AA43AB"/>
    <w:rsid w:val="00AB2047"/>
    <w:rsid w:val="00AC2C87"/>
    <w:rsid w:val="00AC3C3A"/>
    <w:rsid w:val="00AC5B84"/>
    <w:rsid w:val="00AC6C5A"/>
    <w:rsid w:val="00AC72C6"/>
    <w:rsid w:val="00AD0097"/>
    <w:rsid w:val="00AD0FF6"/>
    <w:rsid w:val="00AE296C"/>
    <w:rsid w:val="00AF48A7"/>
    <w:rsid w:val="00AF5FFD"/>
    <w:rsid w:val="00AF7B6E"/>
    <w:rsid w:val="00B03624"/>
    <w:rsid w:val="00B05767"/>
    <w:rsid w:val="00B1069D"/>
    <w:rsid w:val="00B129DF"/>
    <w:rsid w:val="00B148F0"/>
    <w:rsid w:val="00B20ACC"/>
    <w:rsid w:val="00B241DD"/>
    <w:rsid w:val="00B26A32"/>
    <w:rsid w:val="00B31EB7"/>
    <w:rsid w:val="00B32E9E"/>
    <w:rsid w:val="00B37233"/>
    <w:rsid w:val="00B415D7"/>
    <w:rsid w:val="00B555E8"/>
    <w:rsid w:val="00B63545"/>
    <w:rsid w:val="00B65B59"/>
    <w:rsid w:val="00B6778C"/>
    <w:rsid w:val="00B678C6"/>
    <w:rsid w:val="00B717AB"/>
    <w:rsid w:val="00B75BE5"/>
    <w:rsid w:val="00B80159"/>
    <w:rsid w:val="00B811B0"/>
    <w:rsid w:val="00B871D4"/>
    <w:rsid w:val="00B9275C"/>
    <w:rsid w:val="00B95509"/>
    <w:rsid w:val="00B96996"/>
    <w:rsid w:val="00BA04D3"/>
    <w:rsid w:val="00BB2EE2"/>
    <w:rsid w:val="00BB7390"/>
    <w:rsid w:val="00BC59BE"/>
    <w:rsid w:val="00BC79C3"/>
    <w:rsid w:val="00BD0CED"/>
    <w:rsid w:val="00BD1B9F"/>
    <w:rsid w:val="00BD4EE6"/>
    <w:rsid w:val="00BD588F"/>
    <w:rsid w:val="00BE0B10"/>
    <w:rsid w:val="00BE190F"/>
    <w:rsid w:val="00BE2967"/>
    <w:rsid w:val="00BE29D8"/>
    <w:rsid w:val="00BE36C7"/>
    <w:rsid w:val="00BE5612"/>
    <w:rsid w:val="00BE6E68"/>
    <w:rsid w:val="00BF0038"/>
    <w:rsid w:val="00BF0D85"/>
    <w:rsid w:val="00BF0F2B"/>
    <w:rsid w:val="00BF75A3"/>
    <w:rsid w:val="00BF79A6"/>
    <w:rsid w:val="00C01870"/>
    <w:rsid w:val="00C17E51"/>
    <w:rsid w:val="00C2177E"/>
    <w:rsid w:val="00C30772"/>
    <w:rsid w:val="00C33D7E"/>
    <w:rsid w:val="00C34FC2"/>
    <w:rsid w:val="00C37698"/>
    <w:rsid w:val="00C41DED"/>
    <w:rsid w:val="00C42168"/>
    <w:rsid w:val="00C4538D"/>
    <w:rsid w:val="00C529CB"/>
    <w:rsid w:val="00C5313D"/>
    <w:rsid w:val="00C53DD1"/>
    <w:rsid w:val="00C54846"/>
    <w:rsid w:val="00C5696B"/>
    <w:rsid w:val="00C607B0"/>
    <w:rsid w:val="00C61891"/>
    <w:rsid w:val="00C619AF"/>
    <w:rsid w:val="00C619DC"/>
    <w:rsid w:val="00C711C8"/>
    <w:rsid w:val="00C74D29"/>
    <w:rsid w:val="00C75321"/>
    <w:rsid w:val="00C76B3A"/>
    <w:rsid w:val="00C812DF"/>
    <w:rsid w:val="00C83FE1"/>
    <w:rsid w:val="00C84A9B"/>
    <w:rsid w:val="00C87391"/>
    <w:rsid w:val="00C87558"/>
    <w:rsid w:val="00C93BDB"/>
    <w:rsid w:val="00CA2376"/>
    <w:rsid w:val="00CB2642"/>
    <w:rsid w:val="00CB407E"/>
    <w:rsid w:val="00CB65D2"/>
    <w:rsid w:val="00CB69F6"/>
    <w:rsid w:val="00CC63B6"/>
    <w:rsid w:val="00CD549C"/>
    <w:rsid w:val="00CD5F55"/>
    <w:rsid w:val="00CD78A2"/>
    <w:rsid w:val="00CE011F"/>
    <w:rsid w:val="00CE0EC6"/>
    <w:rsid w:val="00CE0F93"/>
    <w:rsid w:val="00CE71A9"/>
    <w:rsid w:val="00CF4D4E"/>
    <w:rsid w:val="00D038F6"/>
    <w:rsid w:val="00D04C0B"/>
    <w:rsid w:val="00D05A64"/>
    <w:rsid w:val="00D072C0"/>
    <w:rsid w:val="00D16B5D"/>
    <w:rsid w:val="00D16B66"/>
    <w:rsid w:val="00D17D59"/>
    <w:rsid w:val="00D25817"/>
    <w:rsid w:val="00D3057B"/>
    <w:rsid w:val="00D32640"/>
    <w:rsid w:val="00D36577"/>
    <w:rsid w:val="00D37ABC"/>
    <w:rsid w:val="00D4125F"/>
    <w:rsid w:val="00D41EAF"/>
    <w:rsid w:val="00D43835"/>
    <w:rsid w:val="00D4465A"/>
    <w:rsid w:val="00D45D2E"/>
    <w:rsid w:val="00D53FAF"/>
    <w:rsid w:val="00D543D3"/>
    <w:rsid w:val="00D562A8"/>
    <w:rsid w:val="00D56F5A"/>
    <w:rsid w:val="00D57399"/>
    <w:rsid w:val="00D70D79"/>
    <w:rsid w:val="00D73C80"/>
    <w:rsid w:val="00D7542E"/>
    <w:rsid w:val="00D754E2"/>
    <w:rsid w:val="00D764BC"/>
    <w:rsid w:val="00D8200B"/>
    <w:rsid w:val="00D84032"/>
    <w:rsid w:val="00D844AE"/>
    <w:rsid w:val="00D859B1"/>
    <w:rsid w:val="00D86FCB"/>
    <w:rsid w:val="00D920A9"/>
    <w:rsid w:val="00D93A74"/>
    <w:rsid w:val="00DA024D"/>
    <w:rsid w:val="00DA0356"/>
    <w:rsid w:val="00DA160B"/>
    <w:rsid w:val="00DA45A9"/>
    <w:rsid w:val="00DA7320"/>
    <w:rsid w:val="00DA7675"/>
    <w:rsid w:val="00DC470A"/>
    <w:rsid w:val="00DD4901"/>
    <w:rsid w:val="00DD4912"/>
    <w:rsid w:val="00DE0E33"/>
    <w:rsid w:val="00DF274D"/>
    <w:rsid w:val="00DF389B"/>
    <w:rsid w:val="00DF7E34"/>
    <w:rsid w:val="00E04A28"/>
    <w:rsid w:val="00E05F2B"/>
    <w:rsid w:val="00E15EA8"/>
    <w:rsid w:val="00E20641"/>
    <w:rsid w:val="00E26B03"/>
    <w:rsid w:val="00E27C80"/>
    <w:rsid w:val="00E3008A"/>
    <w:rsid w:val="00E350EE"/>
    <w:rsid w:val="00E35A84"/>
    <w:rsid w:val="00E37339"/>
    <w:rsid w:val="00E37AE6"/>
    <w:rsid w:val="00E52129"/>
    <w:rsid w:val="00E528B3"/>
    <w:rsid w:val="00E53CA2"/>
    <w:rsid w:val="00E60942"/>
    <w:rsid w:val="00E654EB"/>
    <w:rsid w:val="00E6597C"/>
    <w:rsid w:val="00E659E1"/>
    <w:rsid w:val="00E66BC7"/>
    <w:rsid w:val="00E75632"/>
    <w:rsid w:val="00E83C42"/>
    <w:rsid w:val="00E84BA4"/>
    <w:rsid w:val="00E85923"/>
    <w:rsid w:val="00E869B3"/>
    <w:rsid w:val="00E93938"/>
    <w:rsid w:val="00E9506E"/>
    <w:rsid w:val="00E960B8"/>
    <w:rsid w:val="00EA340D"/>
    <w:rsid w:val="00EA5E51"/>
    <w:rsid w:val="00EC032F"/>
    <w:rsid w:val="00EC0472"/>
    <w:rsid w:val="00EC06EA"/>
    <w:rsid w:val="00EC28AA"/>
    <w:rsid w:val="00EC66BC"/>
    <w:rsid w:val="00ED0770"/>
    <w:rsid w:val="00ED2021"/>
    <w:rsid w:val="00ED3A7A"/>
    <w:rsid w:val="00ED5BEF"/>
    <w:rsid w:val="00ED7CF6"/>
    <w:rsid w:val="00EE7E68"/>
    <w:rsid w:val="00F0443E"/>
    <w:rsid w:val="00F04FF4"/>
    <w:rsid w:val="00F069C3"/>
    <w:rsid w:val="00F130F4"/>
    <w:rsid w:val="00F16D05"/>
    <w:rsid w:val="00F1701E"/>
    <w:rsid w:val="00F23D69"/>
    <w:rsid w:val="00F2430E"/>
    <w:rsid w:val="00F30533"/>
    <w:rsid w:val="00F345AE"/>
    <w:rsid w:val="00F34B38"/>
    <w:rsid w:val="00F3577F"/>
    <w:rsid w:val="00F357E3"/>
    <w:rsid w:val="00F36DD5"/>
    <w:rsid w:val="00F54E7C"/>
    <w:rsid w:val="00F56217"/>
    <w:rsid w:val="00F567AA"/>
    <w:rsid w:val="00F62C27"/>
    <w:rsid w:val="00F6775F"/>
    <w:rsid w:val="00F67D50"/>
    <w:rsid w:val="00F83D56"/>
    <w:rsid w:val="00F97499"/>
    <w:rsid w:val="00FA031D"/>
    <w:rsid w:val="00FA084A"/>
    <w:rsid w:val="00FA08E6"/>
    <w:rsid w:val="00FA1BBE"/>
    <w:rsid w:val="00FA1C18"/>
    <w:rsid w:val="00FA3A22"/>
    <w:rsid w:val="00FA6A8A"/>
    <w:rsid w:val="00FB3F87"/>
    <w:rsid w:val="00FB62EC"/>
    <w:rsid w:val="00FC0F52"/>
    <w:rsid w:val="00FC4359"/>
    <w:rsid w:val="00FC7412"/>
    <w:rsid w:val="00FD024C"/>
    <w:rsid w:val="00FD42BD"/>
    <w:rsid w:val="00FD48AE"/>
    <w:rsid w:val="00FD77CF"/>
    <w:rsid w:val="00FE2655"/>
    <w:rsid w:val="00FE6512"/>
    <w:rsid w:val="00FE7C7D"/>
    <w:rsid w:val="00FF3C54"/>
    <w:rsid w:val="00FF5800"/>
    <w:rsid w:val="00FF6F0F"/>
    <w:rsid w:val="00FF7E44"/>
    <w:rsid w:val="00FF7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autoSpaceDE/>
      <w:autoSpaceDN/>
      <w:spacing w:before="100" w:beforeAutospacing="1" w:after="100" w:afterAutospacing="1"/>
    </w:pPr>
    <w:rPr>
      <w:rFonts w:ascii="Times New Roman" w:eastAsiaTheme="minorEastAsia"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121228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612397972">
      <w:bodyDiv w:val="1"/>
      <w:marLeft w:val="0"/>
      <w:marRight w:val="0"/>
      <w:marTop w:val="0"/>
      <w:marBottom w:val="0"/>
      <w:divBdr>
        <w:top w:val="none" w:sz="0" w:space="0" w:color="auto"/>
        <w:left w:val="none" w:sz="0" w:space="0" w:color="auto"/>
        <w:bottom w:val="none" w:sz="0" w:space="0" w:color="auto"/>
        <w:right w:val="none" w:sz="0" w:space="0" w:color="auto"/>
      </w:divBdr>
    </w:div>
    <w:div w:id="688603978">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962347193">
      <w:bodyDiv w:val="1"/>
      <w:marLeft w:val="0"/>
      <w:marRight w:val="0"/>
      <w:marTop w:val="0"/>
      <w:marBottom w:val="0"/>
      <w:divBdr>
        <w:top w:val="none" w:sz="0" w:space="0" w:color="auto"/>
        <w:left w:val="none" w:sz="0" w:space="0" w:color="auto"/>
        <w:bottom w:val="none" w:sz="0" w:space="0" w:color="auto"/>
        <w:right w:val="none" w:sz="0" w:space="0" w:color="auto"/>
      </w:divBdr>
    </w:div>
    <w:div w:id="1025446932">
      <w:bodyDiv w:val="1"/>
      <w:marLeft w:val="0"/>
      <w:marRight w:val="0"/>
      <w:marTop w:val="0"/>
      <w:marBottom w:val="0"/>
      <w:divBdr>
        <w:top w:val="none" w:sz="0" w:space="0" w:color="auto"/>
        <w:left w:val="none" w:sz="0" w:space="0" w:color="auto"/>
        <w:bottom w:val="none" w:sz="0" w:space="0" w:color="auto"/>
        <w:right w:val="none" w:sz="0" w:space="0" w:color="auto"/>
      </w:divBdr>
    </w:div>
    <w:div w:id="1072584697">
      <w:bodyDiv w:val="1"/>
      <w:marLeft w:val="0"/>
      <w:marRight w:val="0"/>
      <w:marTop w:val="0"/>
      <w:marBottom w:val="0"/>
      <w:divBdr>
        <w:top w:val="none" w:sz="0" w:space="0" w:color="auto"/>
        <w:left w:val="none" w:sz="0" w:space="0" w:color="auto"/>
        <w:bottom w:val="none" w:sz="0" w:space="0" w:color="auto"/>
        <w:right w:val="none" w:sz="0" w:space="0" w:color="auto"/>
      </w:divBdr>
      <w:divsChild>
        <w:div w:id="2050297753">
          <w:marLeft w:val="0"/>
          <w:marRight w:val="0"/>
          <w:marTop w:val="0"/>
          <w:marBottom w:val="0"/>
          <w:divBdr>
            <w:top w:val="none" w:sz="0" w:space="0" w:color="auto"/>
            <w:left w:val="none" w:sz="0" w:space="0" w:color="auto"/>
            <w:bottom w:val="none" w:sz="0" w:space="0" w:color="auto"/>
            <w:right w:val="none" w:sz="0" w:space="0" w:color="auto"/>
          </w:divBdr>
        </w:div>
        <w:div w:id="1266771709">
          <w:marLeft w:val="0"/>
          <w:marRight w:val="0"/>
          <w:marTop w:val="0"/>
          <w:marBottom w:val="0"/>
          <w:divBdr>
            <w:top w:val="none" w:sz="0" w:space="0" w:color="auto"/>
            <w:left w:val="none" w:sz="0" w:space="0" w:color="auto"/>
            <w:bottom w:val="none" w:sz="0" w:space="0" w:color="auto"/>
            <w:right w:val="none" w:sz="0" w:space="0" w:color="auto"/>
          </w:divBdr>
        </w:div>
        <w:div w:id="1496188161">
          <w:marLeft w:val="0"/>
          <w:marRight w:val="0"/>
          <w:marTop w:val="0"/>
          <w:marBottom w:val="0"/>
          <w:divBdr>
            <w:top w:val="none" w:sz="0" w:space="0" w:color="auto"/>
            <w:left w:val="none" w:sz="0" w:space="0" w:color="auto"/>
            <w:bottom w:val="none" w:sz="0" w:space="0" w:color="auto"/>
            <w:right w:val="none" w:sz="0" w:space="0" w:color="auto"/>
          </w:divBdr>
        </w:div>
      </w:divsChild>
    </w:div>
    <w:div w:id="1308242934">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714649681">
      <w:bodyDiv w:val="1"/>
      <w:marLeft w:val="0"/>
      <w:marRight w:val="0"/>
      <w:marTop w:val="0"/>
      <w:marBottom w:val="0"/>
      <w:divBdr>
        <w:top w:val="none" w:sz="0" w:space="0" w:color="auto"/>
        <w:left w:val="none" w:sz="0" w:space="0" w:color="auto"/>
        <w:bottom w:val="none" w:sz="0" w:space="0" w:color="auto"/>
        <w:right w:val="none" w:sz="0" w:space="0" w:color="auto"/>
      </w:divBdr>
    </w:div>
    <w:div w:id="1815949755">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33344-9E5D-483D-83AA-6358AEAFEDEB}">
  <ds:schemaRefs>
    <ds:schemaRef ds:uri="http://schemas.microsoft.com/sharepoint/v3/contenttype/forms"/>
  </ds:schemaRefs>
</ds:datastoreItem>
</file>

<file path=customXml/itemProps2.xml><?xml version="1.0" encoding="utf-8"?>
<ds:datastoreItem xmlns:ds="http://schemas.openxmlformats.org/officeDocument/2006/customXml" ds:itemID="{8C182348-4585-471D-AE06-C7422BDB5CDB}">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BBC8E7E9-F482-41E8-AF6B-9ABC92E2A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860</TotalTime>
  <Pages>5</Pages>
  <Words>1559</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10431</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salesforceId:db6cab86-ad78-4796-b450-5a212b948e18</dc:subject>
  <dc:creator>buildtest</dc:creator>
  <cp:keywords/>
  <dc:description/>
  <cp:lastModifiedBy>Amoah, Alison</cp:lastModifiedBy>
  <cp:revision>450</cp:revision>
  <dcterms:created xsi:type="dcterms:W3CDTF">2024-03-05T12:46:00Z</dcterms:created>
  <dcterms:modified xsi:type="dcterms:W3CDTF">2024-11-28T18:18:00Z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MediaServiceImageTags">
    <vt:lpwstr/>
  </property>
  <property fmtid="{D5CDD505-2E9C-101B-9397-08002B2CF9AE}" pid="8" name="OrgTeam">
    <vt:lpwstr>1;#DEGNS - Planning - Planning|ba4f6050-4427-4bef-be35-91053e57b257</vt:lpwstr>
  </property>
  <property fmtid="{D5CDD505-2E9C-101B-9397-08002B2CF9AE}" pid="9" name="SecClass">
    <vt:lpwstr>2;#OFFICIAL|aacd4e4f-7705-433a-a4bc-60b6539b36de</vt:lpwstr>
  </property>
  <property fmtid="{D5CDD505-2E9C-101B-9397-08002B2CF9AE}" pid="10" name="ContentTypeId">
    <vt:lpwstr>0x010100CD1484CED4637942831D6ED81BBCB403</vt:lpwstr>
  </property>
</Properties>
</file>