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70B5" w14:textId="77777777" w:rsidR="00FF2456" w:rsidRDefault="00FF2456" w:rsidP="00BB43F3"/>
    <w:p w14:paraId="73956FAC" w14:textId="77777777" w:rsidR="004D780F" w:rsidRDefault="004D780F">
      <w:pPr>
        <w:widowControl w:val="0"/>
        <w:tabs>
          <w:tab w:val="left" w:pos="6000"/>
          <w:tab w:val="left" w:pos="9250"/>
        </w:tabs>
        <w:autoSpaceDE w:val="0"/>
        <w:autoSpaceDN w:val="0"/>
        <w:adjustRightInd w:val="0"/>
        <w:rPr>
          <w:rFonts w:cs="Arial"/>
          <w:color w:val="000000"/>
        </w:rPr>
      </w:pPr>
      <w:bookmarkStart w:id="0" w:name="rtf_text"/>
      <w:bookmarkEnd w:id="0"/>
      <w:r>
        <w:rPr>
          <w:rFonts w:cs="Arial"/>
          <w:color w:val="000000"/>
        </w:rPr>
        <w:t>Mr Thomas Bradfield</w:t>
      </w:r>
      <w:r>
        <w:rPr>
          <w:rFonts w:cs="Arial"/>
          <w:color w:val="000000"/>
        </w:rPr>
        <w:tab/>
        <w:t>Direct Dial: 0207 973 3749</w:t>
      </w:r>
      <w:r>
        <w:rPr>
          <w:rFonts w:cs="Arial"/>
          <w:color w:val="000000"/>
        </w:rPr>
        <w:tab/>
      </w:r>
      <w:r>
        <w:rPr>
          <w:rFonts w:cs="Arial"/>
          <w:color w:val="000000"/>
        </w:rPr>
        <w:tab/>
      </w:r>
    </w:p>
    <w:p w14:paraId="46EA01DD" w14:textId="77777777" w:rsidR="004D780F" w:rsidRDefault="004D780F">
      <w:pPr>
        <w:widowControl w:val="0"/>
        <w:tabs>
          <w:tab w:val="left" w:pos="6000"/>
          <w:tab w:val="left" w:pos="9250"/>
        </w:tabs>
        <w:autoSpaceDE w:val="0"/>
        <w:autoSpaceDN w:val="0"/>
        <w:adjustRightInd w:val="0"/>
        <w:rPr>
          <w:rFonts w:cs="Arial"/>
          <w:color w:val="000000"/>
        </w:rPr>
      </w:pPr>
      <w:r>
        <w:rPr>
          <w:rFonts w:cs="Arial"/>
          <w:color w:val="000000"/>
        </w:rPr>
        <w:t>Reading Borough Council</w:t>
      </w:r>
      <w:r>
        <w:rPr>
          <w:rFonts w:cs="Arial"/>
          <w:color w:val="000000"/>
        </w:rPr>
        <w:tab/>
        <w:t xml:space="preserve"> </w:t>
      </w:r>
      <w:r>
        <w:rPr>
          <w:rFonts w:cs="Arial"/>
          <w:color w:val="000000"/>
        </w:rPr>
        <w:tab/>
      </w:r>
      <w:r>
        <w:rPr>
          <w:rFonts w:cs="Arial"/>
          <w:color w:val="000000"/>
        </w:rPr>
        <w:tab/>
      </w:r>
    </w:p>
    <w:p w14:paraId="1A5646BE" w14:textId="77777777" w:rsidR="004D780F" w:rsidRDefault="004D780F">
      <w:pPr>
        <w:widowControl w:val="0"/>
        <w:tabs>
          <w:tab w:val="left" w:pos="6000"/>
          <w:tab w:val="left" w:pos="9250"/>
        </w:tabs>
        <w:autoSpaceDE w:val="0"/>
        <w:autoSpaceDN w:val="0"/>
        <w:adjustRightInd w:val="0"/>
        <w:rPr>
          <w:rFonts w:cs="Arial"/>
          <w:color w:val="000000"/>
        </w:rPr>
      </w:pPr>
      <w:r>
        <w:rPr>
          <w:rFonts w:cs="Arial"/>
          <w:color w:val="000000"/>
        </w:rPr>
        <w:tab/>
        <w:t xml:space="preserve">Our ref: </w:t>
      </w:r>
      <w:r>
        <w:rPr>
          <w:rFonts w:cs="Arial"/>
          <w:b/>
          <w:bCs/>
          <w:color w:val="000000"/>
        </w:rPr>
        <w:t xml:space="preserve">W: </w:t>
      </w:r>
      <w:r>
        <w:rPr>
          <w:rFonts w:cs="Arial"/>
          <w:color w:val="000000"/>
        </w:rPr>
        <w:t>P01583554</w:t>
      </w:r>
      <w:r>
        <w:rPr>
          <w:rFonts w:cs="Arial"/>
          <w:color w:val="000000"/>
        </w:rPr>
        <w:tab/>
      </w:r>
      <w:r>
        <w:rPr>
          <w:rFonts w:cs="Arial"/>
          <w:color w:val="000000"/>
        </w:rPr>
        <w:tab/>
      </w:r>
    </w:p>
    <w:p w14:paraId="7AE49720" w14:textId="77777777" w:rsidR="004D780F" w:rsidRDefault="004D780F">
      <w:pPr>
        <w:widowControl w:val="0"/>
        <w:tabs>
          <w:tab w:val="left" w:pos="6000"/>
          <w:tab w:val="left" w:pos="9250"/>
        </w:tabs>
        <w:autoSpaceDE w:val="0"/>
        <w:autoSpaceDN w:val="0"/>
        <w:adjustRightInd w:val="0"/>
        <w:rPr>
          <w:rFonts w:cs="Arial"/>
          <w:color w:val="000000"/>
        </w:rPr>
      </w:pPr>
      <w:r>
        <w:rPr>
          <w:rFonts w:cs="Arial"/>
          <w:color w:val="000000"/>
        </w:rPr>
        <w:tab/>
        <w:t>25 October 2024</w:t>
      </w:r>
      <w:r>
        <w:rPr>
          <w:rFonts w:cs="Arial"/>
          <w:color w:val="000000"/>
        </w:rPr>
        <w:tab/>
      </w:r>
      <w:r>
        <w:rPr>
          <w:rFonts w:cs="Arial"/>
          <w:color w:val="000000"/>
        </w:rPr>
        <w:tab/>
      </w:r>
    </w:p>
    <w:p w14:paraId="2E8697FE" w14:textId="77777777" w:rsidR="004D780F" w:rsidRDefault="004D780F">
      <w:pPr>
        <w:widowControl w:val="0"/>
        <w:autoSpaceDE w:val="0"/>
        <w:autoSpaceDN w:val="0"/>
        <w:adjustRightInd w:val="0"/>
        <w:rPr>
          <w:rFonts w:cs="Arial"/>
          <w:color w:val="000000"/>
        </w:rPr>
      </w:pPr>
    </w:p>
    <w:p w14:paraId="7C81BE5E" w14:textId="77777777" w:rsidR="004D780F" w:rsidRDefault="004D780F">
      <w:pPr>
        <w:widowControl w:val="0"/>
        <w:autoSpaceDE w:val="0"/>
        <w:autoSpaceDN w:val="0"/>
        <w:adjustRightInd w:val="0"/>
        <w:rPr>
          <w:rFonts w:cs="Arial"/>
          <w:color w:val="000000"/>
        </w:rPr>
      </w:pPr>
    </w:p>
    <w:p w14:paraId="187106D9" w14:textId="77777777" w:rsidR="004D780F" w:rsidRDefault="004D780F">
      <w:pPr>
        <w:widowControl w:val="0"/>
        <w:autoSpaceDE w:val="0"/>
        <w:autoSpaceDN w:val="0"/>
        <w:adjustRightInd w:val="0"/>
        <w:rPr>
          <w:rFonts w:cs="Arial"/>
          <w:color w:val="000000"/>
        </w:rPr>
      </w:pPr>
      <w:r>
        <w:rPr>
          <w:rFonts w:cs="Arial"/>
          <w:color w:val="000000"/>
        </w:rPr>
        <w:t>Dear Mr Bradfield</w:t>
      </w:r>
    </w:p>
    <w:p w14:paraId="43207F7C" w14:textId="77777777" w:rsidR="004D780F" w:rsidRDefault="004D780F">
      <w:pPr>
        <w:widowControl w:val="0"/>
        <w:autoSpaceDE w:val="0"/>
        <w:autoSpaceDN w:val="0"/>
        <w:adjustRightInd w:val="0"/>
        <w:rPr>
          <w:rFonts w:cs="Arial"/>
          <w:color w:val="000000"/>
        </w:rPr>
      </w:pPr>
    </w:p>
    <w:p w14:paraId="50C78AEB" w14:textId="77777777" w:rsidR="004D780F" w:rsidRDefault="004D780F">
      <w:pPr>
        <w:widowControl w:val="0"/>
        <w:autoSpaceDE w:val="0"/>
        <w:autoSpaceDN w:val="0"/>
        <w:adjustRightInd w:val="0"/>
        <w:rPr>
          <w:rFonts w:cs="Arial"/>
          <w:b/>
          <w:bCs/>
          <w:color w:val="000000"/>
        </w:rPr>
      </w:pPr>
      <w:r>
        <w:rPr>
          <w:rFonts w:cs="Arial"/>
          <w:b/>
          <w:bCs/>
          <w:color w:val="000000"/>
        </w:rPr>
        <w:t>T&amp;CP (Development Management Procedure) (England) Order 2015</w:t>
      </w:r>
    </w:p>
    <w:p w14:paraId="12292F2B" w14:textId="77777777" w:rsidR="004D780F" w:rsidRDefault="004D780F">
      <w:pPr>
        <w:widowControl w:val="0"/>
        <w:autoSpaceDE w:val="0"/>
        <w:autoSpaceDN w:val="0"/>
        <w:adjustRightInd w:val="0"/>
        <w:rPr>
          <w:rFonts w:cs="Arial"/>
          <w:b/>
          <w:bCs/>
          <w:color w:val="000000"/>
        </w:rPr>
      </w:pPr>
      <w:r>
        <w:rPr>
          <w:rFonts w:cs="Arial"/>
          <w:b/>
          <w:bCs/>
          <w:color w:val="000000"/>
        </w:rPr>
        <w:t>&amp; Planning (Listed Buildings &amp; Conservation Areas) Regulations 1990</w:t>
      </w:r>
    </w:p>
    <w:p w14:paraId="51033746" w14:textId="77777777" w:rsidR="004D780F" w:rsidRDefault="004D780F">
      <w:pPr>
        <w:widowControl w:val="0"/>
        <w:autoSpaceDE w:val="0"/>
        <w:autoSpaceDN w:val="0"/>
        <w:adjustRightInd w:val="0"/>
        <w:rPr>
          <w:rFonts w:cs="Arial"/>
          <w:b/>
          <w:bCs/>
          <w:color w:val="000000"/>
        </w:rPr>
      </w:pPr>
    </w:p>
    <w:p w14:paraId="036C4A2E" w14:textId="77777777" w:rsidR="004D780F" w:rsidRDefault="004D780F">
      <w:pPr>
        <w:widowControl w:val="0"/>
        <w:autoSpaceDE w:val="0"/>
        <w:autoSpaceDN w:val="0"/>
        <w:adjustRightInd w:val="0"/>
        <w:rPr>
          <w:rFonts w:cs="Arial"/>
          <w:color w:val="000000"/>
        </w:rPr>
      </w:pPr>
      <w:r>
        <w:rPr>
          <w:rFonts w:cs="Arial"/>
          <w:b/>
          <w:bCs/>
          <w:color w:val="000000"/>
        </w:rPr>
        <w:t>JOHN LEWIS CUSTOMER COLLECTION POINT, CROSSLAND ROAD, READING, RG1 2HT</w:t>
      </w:r>
    </w:p>
    <w:p w14:paraId="6C6680B4" w14:textId="77777777" w:rsidR="004D780F" w:rsidRDefault="004D780F">
      <w:pPr>
        <w:widowControl w:val="0"/>
        <w:autoSpaceDE w:val="0"/>
        <w:autoSpaceDN w:val="0"/>
        <w:adjustRightInd w:val="0"/>
        <w:rPr>
          <w:rFonts w:cs="Arial"/>
          <w:color w:val="000000"/>
        </w:rPr>
      </w:pPr>
      <w:r>
        <w:rPr>
          <w:rFonts w:cs="Arial"/>
          <w:b/>
          <w:bCs/>
          <w:color w:val="000000"/>
        </w:rPr>
        <w:t>Application No. PL/24/1155</w:t>
      </w:r>
    </w:p>
    <w:p w14:paraId="336469DC" w14:textId="77777777" w:rsidR="004D780F" w:rsidRDefault="004D780F">
      <w:pPr>
        <w:widowControl w:val="0"/>
        <w:autoSpaceDE w:val="0"/>
        <w:autoSpaceDN w:val="0"/>
        <w:adjustRightInd w:val="0"/>
        <w:rPr>
          <w:rFonts w:cs="Arial"/>
          <w:color w:val="000000"/>
        </w:rPr>
      </w:pPr>
    </w:p>
    <w:p w14:paraId="2E3DE920" w14:textId="77777777" w:rsidR="004D780F" w:rsidRDefault="004D780F">
      <w:pPr>
        <w:widowControl w:val="0"/>
        <w:autoSpaceDE w:val="0"/>
        <w:autoSpaceDN w:val="0"/>
        <w:adjustRightInd w:val="0"/>
        <w:spacing w:line="252" w:lineRule="auto"/>
        <w:rPr>
          <w:rFonts w:cs="Arial"/>
          <w:color w:val="000000"/>
        </w:rPr>
      </w:pPr>
      <w:r>
        <w:rPr>
          <w:rFonts w:cs="Arial"/>
          <w:color w:val="000000"/>
        </w:rPr>
        <w:t>Thank you for your letter of 8 October 2024 regarding the above application for planning permission.</w:t>
      </w:r>
    </w:p>
    <w:p w14:paraId="1825400D" w14:textId="77777777" w:rsidR="004D780F" w:rsidRDefault="004D780F">
      <w:pPr>
        <w:widowControl w:val="0"/>
        <w:autoSpaceDE w:val="0"/>
        <w:autoSpaceDN w:val="0"/>
        <w:adjustRightInd w:val="0"/>
        <w:spacing w:line="252" w:lineRule="auto"/>
        <w:rPr>
          <w:rFonts w:cs="Arial"/>
          <w:color w:val="000000"/>
        </w:rPr>
      </w:pPr>
    </w:p>
    <w:p w14:paraId="6816FAE0" w14:textId="77777777" w:rsidR="004D780F" w:rsidRDefault="004D780F">
      <w:pPr>
        <w:widowControl w:val="0"/>
        <w:autoSpaceDE w:val="0"/>
        <w:autoSpaceDN w:val="0"/>
        <w:adjustRightInd w:val="0"/>
        <w:spacing w:line="252" w:lineRule="auto"/>
        <w:rPr>
          <w:rFonts w:cs="Arial"/>
          <w:color w:val="000000"/>
        </w:rPr>
      </w:pPr>
      <w:r>
        <w:rPr>
          <w:rFonts w:cs="Arial"/>
          <w:color w:val="000000"/>
        </w:rPr>
        <w:t>Historic England provides advice when our engagement can add most value. In this case we are not offering advice. This should not be interpreted as comment on the merits of the application.</w:t>
      </w:r>
    </w:p>
    <w:p w14:paraId="54A36081" w14:textId="77777777" w:rsidR="004D780F" w:rsidRDefault="004D780F">
      <w:pPr>
        <w:widowControl w:val="0"/>
        <w:autoSpaceDE w:val="0"/>
        <w:autoSpaceDN w:val="0"/>
        <w:adjustRightInd w:val="0"/>
        <w:spacing w:line="252" w:lineRule="auto"/>
        <w:rPr>
          <w:rFonts w:cs="Arial"/>
          <w:color w:val="000000"/>
        </w:rPr>
      </w:pPr>
    </w:p>
    <w:p w14:paraId="1ABA1BBE" w14:textId="77777777" w:rsidR="004D780F" w:rsidRDefault="004D780F">
      <w:pPr>
        <w:widowControl w:val="0"/>
        <w:autoSpaceDE w:val="0"/>
        <w:autoSpaceDN w:val="0"/>
        <w:adjustRightInd w:val="0"/>
        <w:rPr>
          <w:rFonts w:cs="Arial"/>
          <w:color w:val="000000"/>
        </w:rPr>
      </w:pPr>
      <w:r>
        <w:rPr>
          <w:rFonts w:cs="Arial"/>
          <w:color w:val="000000"/>
        </w:rPr>
        <w:t xml:space="preserve">We suggest that you seek the views of your specialist conservation and archaeological advisers. You may also find it helpful to refer to our published advice at </w:t>
      </w:r>
      <w:r>
        <w:rPr>
          <w:rFonts w:cs="Arial"/>
          <w:color w:val="000000"/>
          <w:u w:val="single"/>
        </w:rPr>
        <w:t>https://historicengland.org.uk/advice/find/</w:t>
      </w:r>
    </w:p>
    <w:p w14:paraId="70C70A8F" w14:textId="77777777" w:rsidR="004D780F" w:rsidRDefault="004D780F">
      <w:pPr>
        <w:widowControl w:val="0"/>
        <w:autoSpaceDE w:val="0"/>
        <w:autoSpaceDN w:val="0"/>
        <w:adjustRightInd w:val="0"/>
        <w:spacing w:line="252" w:lineRule="auto"/>
        <w:rPr>
          <w:rFonts w:cs="Arial"/>
          <w:color w:val="000000"/>
        </w:rPr>
      </w:pPr>
    </w:p>
    <w:p w14:paraId="1EECF52E" w14:textId="77777777" w:rsidR="004D780F" w:rsidRDefault="004D780F">
      <w:pPr>
        <w:widowControl w:val="0"/>
        <w:autoSpaceDE w:val="0"/>
        <w:autoSpaceDN w:val="0"/>
        <w:adjustRightInd w:val="0"/>
        <w:spacing w:line="252" w:lineRule="auto"/>
        <w:rPr>
          <w:rFonts w:cs="Arial"/>
          <w:color w:val="000000"/>
        </w:rPr>
      </w:pPr>
      <w:r>
        <w:rPr>
          <w:rFonts w:cs="Arial"/>
          <w:color w:val="000000"/>
        </w:rPr>
        <w:t>It is not necessary to consult us on this application again, unless there are material changes to the proposals. However, if you would like advice from us, please contact us to explain your request.</w:t>
      </w:r>
    </w:p>
    <w:p w14:paraId="0386A87A" w14:textId="77777777" w:rsidR="004D780F" w:rsidRDefault="004D780F">
      <w:pPr>
        <w:widowControl w:val="0"/>
        <w:autoSpaceDE w:val="0"/>
        <w:autoSpaceDN w:val="0"/>
        <w:adjustRightInd w:val="0"/>
        <w:rPr>
          <w:rFonts w:cs="Arial"/>
          <w:color w:val="000000"/>
        </w:rPr>
      </w:pPr>
    </w:p>
    <w:p w14:paraId="5FF9FDBA" w14:textId="77777777" w:rsidR="004D780F" w:rsidRDefault="004D780F">
      <w:pPr>
        <w:keepNext/>
        <w:keepLines/>
        <w:widowControl w:val="0"/>
        <w:tabs>
          <w:tab w:val="left" w:pos="3600"/>
          <w:tab w:val="left" w:pos="5774"/>
          <w:tab w:val="left" w:pos="7056"/>
        </w:tabs>
        <w:autoSpaceDE w:val="0"/>
        <w:autoSpaceDN w:val="0"/>
        <w:adjustRightInd w:val="0"/>
        <w:rPr>
          <w:rFonts w:cs="Arial"/>
          <w:color w:val="000000"/>
        </w:rPr>
      </w:pPr>
      <w:r>
        <w:rPr>
          <w:rFonts w:cs="Arial"/>
          <w:color w:val="000000"/>
        </w:rPr>
        <w:t>Yours sincerely</w:t>
      </w:r>
    </w:p>
    <w:p w14:paraId="1487A542" w14:textId="77777777" w:rsidR="004D780F" w:rsidRDefault="004D780F">
      <w:pPr>
        <w:widowControl w:val="0"/>
        <w:autoSpaceDE w:val="0"/>
        <w:autoSpaceDN w:val="0"/>
        <w:adjustRightInd w:val="0"/>
        <w:rPr>
          <w:rFonts w:cs="Arial"/>
          <w:color w:val="000000"/>
        </w:rPr>
      </w:pPr>
    </w:p>
    <w:p w14:paraId="32DBA2E7" w14:textId="77777777" w:rsidR="004D780F" w:rsidRDefault="004D780F">
      <w:pPr>
        <w:widowControl w:val="0"/>
        <w:autoSpaceDE w:val="0"/>
        <w:autoSpaceDN w:val="0"/>
        <w:adjustRightInd w:val="0"/>
        <w:rPr>
          <w:rFonts w:cs="Arial"/>
          <w:color w:val="000000"/>
        </w:rPr>
      </w:pPr>
    </w:p>
    <w:p w14:paraId="2F054E29" w14:textId="77777777" w:rsidR="004D780F" w:rsidRDefault="004D780F">
      <w:pPr>
        <w:widowControl w:val="0"/>
        <w:autoSpaceDE w:val="0"/>
        <w:autoSpaceDN w:val="0"/>
        <w:adjustRightInd w:val="0"/>
        <w:rPr>
          <w:rFonts w:cs="Arial"/>
          <w:color w:val="000000"/>
        </w:rPr>
      </w:pPr>
    </w:p>
    <w:p w14:paraId="7994575A" w14:textId="77777777" w:rsidR="004D780F" w:rsidRDefault="004D780F">
      <w:pPr>
        <w:widowControl w:val="0"/>
        <w:autoSpaceDE w:val="0"/>
        <w:autoSpaceDN w:val="0"/>
        <w:adjustRightInd w:val="0"/>
        <w:rPr>
          <w:rFonts w:cs="Arial"/>
          <w:color w:val="000000"/>
        </w:rPr>
      </w:pPr>
      <w:r>
        <w:rPr>
          <w:rFonts w:cs="Arial"/>
          <w:b/>
          <w:bCs/>
          <w:color w:val="000000"/>
        </w:rPr>
        <w:t>Andrew</w:t>
      </w:r>
      <w:r>
        <w:rPr>
          <w:rFonts w:cs="Arial"/>
          <w:color w:val="000000"/>
        </w:rPr>
        <w:t xml:space="preserve"> </w:t>
      </w:r>
      <w:r>
        <w:rPr>
          <w:rFonts w:cs="Arial"/>
          <w:b/>
          <w:bCs/>
          <w:color w:val="000000"/>
        </w:rPr>
        <w:t>Scott</w:t>
      </w:r>
    </w:p>
    <w:p w14:paraId="4AE81D71" w14:textId="77777777" w:rsidR="004D780F" w:rsidRDefault="004D780F">
      <w:pPr>
        <w:widowControl w:val="0"/>
        <w:autoSpaceDE w:val="0"/>
        <w:autoSpaceDN w:val="0"/>
        <w:adjustRightInd w:val="0"/>
        <w:rPr>
          <w:rFonts w:cs="Arial"/>
          <w:color w:val="000000"/>
        </w:rPr>
      </w:pPr>
      <w:r>
        <w:rPr>
          <w:rFonts w:cs="Arial"/>
          <w:color w:val="000000"/>
        </w:rPr>
        <w:t>Inspector of Historic Buildings and Areas</w:t>
      </w:r>
    </w:p>
    <w:p w14:paraId="45BE5ABB" w14:textId="77777777" w:rsidR="004D780F" w:rsidRDefault="004D780F">
      <w:pPr>
        <w:widowControl w:val="0"/>
        <w:autoSpaceDE w:val="0"/>
        <w:autoSpaceDN w:val="0"/>
        <w:adjustRightInd w:val="0"/>
        <w:rPr>
          <w:rFonts w:cs="Arial"/>
        </w:rPr>
      </w:pPr>
      <w:r>
        <w:rPr>
          <w:rFonts w:cs="Arial"/>
          <w:color w:val="000000"/>
          <w:lang w:val="en-US"/>
        </w:rPr>
        <w:t>E-mail: Andrew.Scott@HistoricEngland.org.uk</w:t>
      </w:r>
    </w:p>
    <w:p w14:paraId="32AB9A3E" w14:textId="77777777" w:rsidR="00E54C21" w:rsidRPr="00BB43F3" w:rsidRDefault="00E54C21" w:rsidP="00BB43F3"/>
    <w:sectPr w:rsidR="00E54C21" w:rsidRPr="00BB43F3" w:rsidSect="005177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3AD84" w14:textId="77777777" w:rsidR="004D780F" w:rsidRDefault="004D780F">
      <w:r>
        <w:separator/>
      </w:r>
    </w:p>
  </w:endnote>
  <w:endnote w:type="continuationSeparator" w:id="0">
    <w:p w14:paraId="3C2C3FB2" w14:textId="77777777" w:rsidR="004D780F" w:rsidRDefault="004D7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F46E" w14:textId="77777777" w:rsidR="00517780" w:rsidRDefault="00517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0" w:type="dxa"/>
      <w:jc w:val="center"/>
      <w:tblLook w:val="01E0" w:firstRow="1" w:lastRow="1" w:firstColumn="1" w:lastColumn="1" w:noHBand="0" w:noVBand="0"/>
    </w:tblPr>
    <w:tblGrid>
      <w:gridCol w:w="1242"/>
      <w:gridCol w:w="7168"/>
      <w:gridCol w:w="1466"/>
    </w:tblGrid>
    <w:tr w:rsidR="008E0A03" w:rsidRPr="002A71E7" w14:paraId="0AE2925A" w14:textId="77777777" w:rsidTr="000C0BC9">
      <w:trPr>
        <w:cantSplit/>
        <w:trHeight w:val="566"/>
        <w:jc w:val="center"/>
      </w:trPr>
      <w:tc>
        <w:tcPr>
          <w:tcW w:w="1242" w:type="dxa"/>
          <w:shd w:val="clear" w:color="auto" w:fill="auto"/>
          <w:noWrap/>
          <w:vAlign w:val="center"/>
        </w:tcPr>
        <w:p w14:paraId="790CA919" w14:textId="6593C342" w:rsidR="00C46DA0" w:rsidRPr="002A71E7" w:rsidRDefault="00185D31" w:rsidP="00B722B7">
          <w:pPr>
            <w:pStyle w:val="Footer"/>
            <w:jc w:val="center"/>
          </w:pPr>
          <w:r>
            <w:rPr>
              <w:rFonts w:ascii="Times New Roman" w:hAnsi="Times New Roman"/>
              <w:noProof/>
              <w:szCs w:val="20"/>
            </w:rPr>
            <w:drawing>
              <wp:inline distT="0" distB="0" distL="0" distR="0" wp14:anchorId="084964EA" wp14:editId="04D474DC">
                <wp:extent cx="476250" cy="40005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7152" w:type="dxa"/>
          <w:shd w:val="clear" w:color="auto" w:fill="auto"/>
          <w:noWrap/>
          <w:tcMar>
            <w:left w:w="0" w:type="dxa"/>
            <w:right w:w="0" w:type="dxa"/>
          </w:tcMar>
          <w:vAlign w:val="center"/>
        </w:tcPr>
        <w:p w14:paraId="75C02E52" w14:textId="77777777" w:rsidR="004D780F" w:rsidRDefault="004D780F">
          <w:pPr>
            <w:widowControl w:val="0"/>
            <w:tabs>
              <w:tab w:val="center" w:pos="4153"/>
              <w:tab w:val="right" w:pos="8306"/>
            </w:tabs>
            <w:autoSpaceDE w:val="0"/>
            <w:autoSpaceDN w:val="0"/>
            <w:adjustRightInd w:val="0"/>
            <w:spacing w:after="90"/>
            <w:jc w:val="center"/>
            <w:rPr>
              <w:rFonts w:cs="Arial"/>
              <w:sz w:val="16"/>
              <w:szCs w:val="16"/>
            </w:rPr>
          </w:pPr>
          <w:bookmarkStart w:id="2" w:name="region_footer"/>
          <w:bookmarkEnd w:id="2"/>
        </w:p>
        <w:p w14:paraId="68BE04EF" w14:textId="77777777" w:rsidR="004D780F" w:rsidRDefault="004D780F">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4TH FLOOR, CANNON BRIDGE HOUSE, 25 DOWGATE HILL, LONDON EC4R 2YA</w:t>
          </w:r>
        </w:p>
        <w:p w14:paraId="5CD03C7C" w14:textId="77777777" w:rsidR="004D780F" w:rsidRDefault="004D780F">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020 7973 3700</w:t>
          </w:r>
        </w:p>
        <w:p w14:paraId="3BAD3DF5" w14:textId="77777777" w:rsidR="004D780F" w:rsidRDefault="004D780F">
          <w:pPr>
            <w:widowControl w:val="0"/>
            <w:tabs>
              <w:tab w:val="center" w:pos="4153"/>
              <w:tab w:val="right" w:pos="8306"/>
            </w:tabs>
            <w:autoSpaceDE w:val="0"/>
            <w:autoSpaceDN w:val="0"/>
            <w:adjustRightInd w:val="0"/>
            <w:jc w:val="center"/>
          </w:pPr>
          <w:r>
            <w:rPr>
              <w:rFonts w:cs="Arial"/>
              <w:i/>
              <w:iCs/>
              <w:sz w:val="16"/>
              <w:szCs w:val="16"/>
            </w:rPr>
            <w:t>HistoricEngland.org.uk</w:t>
          </w:r>
        </w:p>
        <w:p w14:paraId="002EC2D7" w14:textId="77777777" w:rsidR="008E0A03" w:rsidRPr="00287BB8" w:rsidRDefault="008E0A03" w:rsidP="00197A11">
          <w:pPr>
            <w:pStyle w:val="Footer"/>
            <w:widowControl w:val="0"/>
            <w:jc w:val="center"/>
            <w:rPr>
              <w:sz w:val="16"/>
              <w:szCs w:val="16"/>
            </w:rPr>
          </w:pPr>
        </w:p>
      </w:tc>
      <w:tc>
        <w:tcPr>
          <w:tcW w:w="1466" w:type="dxa"/>
          <w:shd w:val="clear" w:color="auto" w:fill="auto"/>
          <w:noWrap/>
          <w:vAlign w:val="center"/>
        </w:tcPr>
        <w:p w14:paraId="1CF555A0" w14:textId="77777777" w:rsidR="008E0A03" w:rsidRPr="002A71E7" w:rsidRDefault="008E0A03" w:rsidP="00B722B7">
          <w:pPr>
            <w:pStyle w:val="Footer"/>
            <w:jc w:val="center"/>
          </w:pPr>
        </w:p>
      </w:tc>
    </w:tr>
    <w:tr w:rsidR="00B722B7" w:rsidRPr="002A71E7" w14:paraId="7F90E7CD" w14:textId="77777777" w:rsidTr="000C0BC9">
      <w:trPr>
        <w:cantSplit/>
        <w:trHeight w:val="57"/>
        <w:jc w:val="center"/>
      </w:trPr>
      <w:tc>
        <w:tcPr>
          <w:tcW w:w="9860" w:type="dxa"/>
          <w:gridSpan w:val="3"/>
          <w:shd w:val="clear" w:color="auto" w:fill="auto"/>
          <w:noWrap/>
          <w:vAlign w:val="center"/>
        </w:tcPr>
        <w:p w14:paraId="3115438A" w14:textId="77777777" w:rsidR="004D780F" w:rsidRDefault="004D780F">
          <w:pPr>
            <w:widowControl w:val="0"/>
            <w:autoSpaceDE w:val="0"/>
            <w:autoSpaceDN w:val="0"/>
            <w:adjustRightInd w:val="0"/>
            <w:jc w:val="center"/>
          </w:pPr>
          <w:bookmarkStart w:id="3" w:name="module_footer"/>
          <w:bookmarkStart w:id="4" w:name="template_footer"/>
          <w:bookmarkEnd w:id="3"/>
          <w:bookmarkEnd w:id="4"/>
          <w:r>
            <w:rPr>
              <w:rFonts w:cs="Arial"/>
              <w:i/>
              <w:iCs/>
              <w:sz w:val="16"/>
              <w:szCs w:val="16"/>
            </w:rPr>
            <w:t>Historic England is subject to both the Freedom of Information Act (2000) and Environmental Information Regulations (2004). Any Information held by the organisation can be requested for release under this legislation.</w:t>
          </w:r>
        </w:p>
        <w:p w14:paraId="17CCCB7E" w14:textId="77777777" w:rsidR="004D780F" w:rsidRDefault="004D780F">
          <w:pPr>
            <w:widowControl w:val="0"/>
            <w:autoSpaceDE w:val="0"/>
            <w:autoSpaceDN w:val="0"/>
            <w:adjustRightInd w:val="0"/>
            <w:rPr>
              <w:rFonts w:ascii="Microsoft Sans Serif" w:hAnsi="Microsoft Sans Serif" w:cs="Microsoft Sans Serif"/>
              <w:sz w:val="17"/>
              <w:szCs w:val="17"/>
            </w:rPr>
          </w:pPr>
        </w:p>
        <w:p w14:paraId="26A769C1" w14:textId="77777777" w:rsidR="00B722B7" w:rsidRPr="002A71E7" w:rsidRDefault="00B722B7" w:rsidP="00B722B7">
          <w:pPr>
            <w:pStyle w:val="Footer"/>
            <w:widowControl w:val="0"/>
            <w:jc w:val="center"/>
          </w:pPr>
        </w:p>
      </w:tc>
    </w:tr>
  </w:tbl>
  <w:p w14:paraId="7519A9BE" w14:textId="77777777"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F897" w14:textId="77777777" w:rsidR="00517780" w:rsidRDefault="0051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8FBFC" w14:textId="77777777" w:rsidR="004D780F" w:rsidRDefault="004D780F">
      <w:r>
        <w:separator/>
      </w:r>
    </w:p>
  </w:footnote>
  <w:footnote w:type="continuationSeparator" w:id="0">
    <w:p w14:paraId="404B2B88" w14:textId="77777777" w:rsidR="004D780F" w:rsidRDefault="004D7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2D463" w14:textId="77777777" w:rsidR="00517780" w:rsidRDefault="00517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14"/>
    </w:tblGrid>
    <w:tr w:rsidR="008E0A03" w14:paraId="0307EF25" w14:textId="77777777" w:rsidTr="009F3015">
      <w:trPr>
        <w:cantSplit/>
        <w:trHeight w:hRule="exact" w:val="1707"/>
      </w:trPr>
      <w:tc>
        <w:tcPr>
          <w:tcW w:w="9286" w:type="dxa"/>
          <w:tcBorders>
            <w:top w:val="nil"/>
            <w:left w:val="nil"/>
            <w:bottom w:val="nil"/>
            <w:right w:val="nil"/>
          </w:tcBorders>
          <w:shd w:val="clear" w:color="auto" w:fill="auto"/>
          <w:vAlign w:val="center"/>
        </w:tcPr>
        <w:p w14:paraId="432F276A" w14:textId="6E65F1A1" w:rsidR="008E0A03" w:rsidRDefault="00185D31" w:rsidP="00287BB8">
          <w:pPr>
            <w:tabs>
              <w:tab w:val="left" w:pos="5245"/>
            </w:tabs>
            <w:ind w:right="176"/>
            <w:jc w:val="center"/>
          </w:pPr>
          <w:r>
            <w:rPr>
              <w:rFonts w:ascii="Source Sans Pro Light" w:eastAsia="Calibri" w:hAnsi="Source Sans Pro Light"/>
              <w:noProof/>
              <w:spacing w:val="5"/>
              <w:sz w:val="21"/>
              <w:szCs w:val="22"/>
            </w:rPr>
            <w:drawing>
              <wp:inline distT="0" distB="0" distL="0" distR="0" wp14:anchorId="7909CEA4" wp14:editId="046D4112">
                <wp:extent cx="2603500" cy="831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831850"/>
                        </a:xfrm>
                        <a:prstGeom prst="rect">
                          <a:avLst/>
                        </a:prstGeom>
                        <a:noFill/>
                        <a:ln>
                          <a:noFill/>
                        </a:ln>
                      </pic:spPr>
                    </pic:pic>
                  </a:graphicData>
                </a:graphic>
              </wp:inline>
            </w:drawing>
          </w:r>
          <w:r w:rsidR="008E0A03">
            <w:br/>
          </w:r>
          <w:bookmarkStart w:id="1" w:name="region_header"/>
          <w:bookmarkEnd w:id="1"/>
          <w:r w:rsidR="004D780F">
            <w:t xml:space="preserve"> </w:t>
          </w:r>
          <w:r w:rsidR="002D5540">
            <w:t xml:space="preserve"> </w:t>
          </w:r>
        </w:p>
      </w:tc>
    </w:tr>
  </w:tbl>
  <w:p w14:paraId="626E058D" w14:textId="77777777" w:rsidR="008E0A03" w:rsidRDefault="008E0A03" w:rsidP="00BB4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49ED" w14:textId="77777777" w:rsidR="00517780" w:rsidRDefault="0051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088386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comments" w:enforcement="1" w:cryptProviderType="rsaAES" w:cryptAlgorithmClass="hash" w:cryptAlgorithmType="typeAny" w:cryptAlgorithmSid="14" w:cryptSpinCount="100000" w:hash="fJAttWWQG1ZFWQD+q6cFRs8QGP1BTGM4Kp1zcAcWAeIOGJ+fuPXgyBPR2PN1+lpN37XKK7/NAoM97Zio0EzHYg==" w:salt="LG5L6k0f9B8k2WwjEjaH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D"/>
    <w:rsid w:val="00000F5A"/>
    <w:rsid w:val="000618A6"/>
    <w:rsid w:val="000645FE"/>
    <w:rsid w:val="000C0BC9"/>
    <w:rsid w:val="000C4328"/>
    <w:rsid w:val="000C6094"/>
    <w:rsid w:val="000D541C"/>
    <w:rsid w:val="000E059C"/>
    <w:rsid w:val="000F05DC"/>
    <w:rsid w:val="000F0EE0"/>
    <w:rsid w:val="00113028"/>
    <w:rsid w:val="00155DB3"/>
    <w:rsid w:val="001676BE"/>
    <w:rsid w:val="0017340E"/>
    <w:rsid w:val="00185D31"/>
    <w:rsid w:val="00197A11"/>
    <w:rsid w:val="00197B88"/>
    <w:rsid w:val="001B7842"/>
    <w:rsid w:val="001D0B06"/>
    <w:rsid w:val="001D3AE3"/>
    <w:rsid w:val="001F7482"/>
    <w:rsid w:val="00202B2B"/>
    <w:rsid w:val="00212BE2"/>
    <w:rsid w:val="0022252F"/>
    <w:rsid w:val="00232ACB"/>
    <w:rsid w:val="00232C5E"/>
    <w:rsid w:val="0023653E"/>
    <w:rsid w:val="00241F14"/>
    <w:rsid w:val="00250CC1"/>
    <w:rsid w:val="00262FE5"/>
    <w:rsid w:val="0026595F"/>
    <w:rsid w:val="002811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4D780F"/>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62E9A"/>
    <w:rsid w:val="00667E62"/>
    <w:rsid w:val="006732A7"/>
    <w:rsid w:val="00681F47"/>
    <w:rsid w:val="006B30AD"/>
    <w:rsid w:val="006C1006"/>
    <w:rsid w:val="006D5E9D"/>
    <w:rsid w:val="006E7814"/>
    <w:rsid w:val="006F23B7"/>
    <w:rsid w:val="006F392C"/>
    <w:rsid w:val="00712945"/>
    <w:rsid w:val="00712FAE"/>
    <w:rsid w:val="0072353B"/>
    <w:rsid w:val="00734CCC"/>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30C8"/>
    <w:rsid w:val="008F3B47"/>
    <w:rsid w:val="009072EC"/>
    <w:rsid w:val="00912EBD"/>
    <w:rsid w:val="00976C8D"/>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C12B67"/>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E1FC0"/>
  <w15:chartTrackingRefBased/>
  <w15:docId w15:val="{5FE8BE70-7655-4B71-9B3C-7A36804A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91F88-F962-4EFD-9F7F-4CBB3EF32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1013</Characters>
  <Application>Microsoft Office Word</Application>
  <DocSecurity>12</DocSecurity>
  <Lines>8</Lines>
  <Paragraphs>2</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Scott, Andrew</dc:creator>
  <cp:keywords/>
  <cp:lastModifiedBy>Bradfield, Thomas</cp:lastModifiedBy>
  <cp:revision>2</cp:revision>
  <cp:lastPrinted>2005-06-27T13:47:00Z</cp:lastPrinted>
  <dcterms:created xsi:type="dcterms:W3CDTF">2024-11-28T09:24:00Z</dcterms:created>
  <dcterms:modified xsi:type="dcterms:W3CDTF">2024-11-28T09:24:00Z</dcterms:modified>
</cp:coreProperties>
</file>