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Default Extension="png" ContentType="image/png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CE1A4" w14:textId="3E629E11" w:rsidR="000943A6" w:rsidRDefault="006A0D0D" w:rsidP="006A0D0D">
      <w:pPr>
        <w:tabs>
          <w:tab w:val="left" w:pos="8940"/>
        </w:tabs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ab/>
      </w:r>
    </w:p>
    <w:p w14:paraId="5EF895DF" w14:textId="77777777" w:rsidR="000943A6" w:rsidRDefault="000943A6">
      <w:pPr>
        <w:jc w:val="center"/>
        <w:rPr>
          <w:rFonts w:cs="Arial"/>
          <w:b/>
          <w:bCs/>
          <w:sz w:val="28"/>
          <w:szCs w:val="28"/>
        </w:rPr>
      </w:pPr>
    </w:p>
    <w:p w14:paraId="4CFFC16A" w14:textId="77777777" w:rsidR="00FF7912" w:rsidRPr="00FF7912" w:rsidRDefault="00FF7912" w:rsidP="00FF7912">
      <w:pPr>
        <w:jc w:val="center"/>
        <w:rPr>
          <w:rFonts w:cs="Arial"/>
          <w:b/>
          <w:bCs/>
          <w:sz w:val="28"/>
          <w:szCs w:val="28"/>
        </w:rPr>
      </w:pPr>
      <w:r w:rsidRPr="00FF7912">
        <w:rPr>
          <w:rFonts w:cs="Arial"/>
          <w:b/>
          <w:bCs/>
          <w:sz w:val="28"/>
          <w:szCs w:val="28"/>
        </w:rPr>
        <w:t>TOWN AND COUNTRY PLANNING ACT 1990 (AS AMENDED)</w:t>
      </w:r>
    </w:p>
    <w:p w14:paraId="0AABE9AF" w14:textId="77777777" w:rsidR="00FF7912" w:rsidRPr="00FF7912" w:rsidRDefault="00FF7912" w:rsidP="00FF7912">
      <w:pPr>
        <w:jc w:val="center"/>
        <w:rPr>
          <w:rFonts w:cs="Arial"/>
          <w:b/>
          <w:bCs/>
          <w:sz w:val="28"/>
          <w:szCs w:val="28"/>
        </w:rPr>
      </w:pPr>
      <w:r w:rsidRPr="00FF7912">
        <w:rPr>
          <w:rFonts w:cs="Arial"/>
          <w:b/>
          <w:bCs/>
          <w:sz w:val="28"/>
          <w:szCs w:val="28"/>
        </w:rPr>
        <w:t xml:space="preserve">THE TOWN &amp; COUNTRY PLANNING </w:t>
      </w:r>
    </w:p>
    <w:p w14:paraId="0030A0D1" w14:textId="77777777" w:rsidR="00FF7912" w:rsidRPr="00FF7912" w:rsidRDefault="00FF7912" w:rsidP="00FF7912">
      <w:pPr>
        <w:jc w:val="center"/>
        <w:rPr>
          <w:rFonts w:cs="Arial"/>
          <w:b/>
          <w:bCs/>
          <w:sz w:val="28"/>
          <w:szCs w:val="28"/>
        </w:rPr>
      </w:pPr>
      <w:r w:rsidRPr="00FF7912">
        <w:rPr>
          <w:rFonts w:cs="Arial"/>
          <w:b/>
          <w:bCs/>
          <w:sz w:val="28"/>
          <w:szCs w:val="28"/>
        </w:rPr>
        <w:t>(DEVELOPMENT MANAGEMENT PROCEDURE) (ENGLAND) ORDER 2015</w:t>
      </w:r>
    </w:p>
    <w:p w14:paraId="649614EA" w14:textId="77777777" w:rsidR="00FF7912" w:rsidRPr="00FF7912" w:rsidRDefault="00FF7912" w:rsidP="00FF7912">
      <w:pPr>
        <w:jc w:val="center"/>
        <w:rPr>
          <w:rFonts w:cs="Arial"/>
          <w:b/>
          <w:bCs/>
          <w:sz w:val="28"/>
          <w:szCs w:val="28"/>
        </w:rPr>
      </w:pPr>
    </w:p>
    <w:p w14:paraId="1BFFC9D4" w14:textId="6CAD4E8A" w:rsidR="00766F02" w:rsidRDefault="00FF7912" w:rsidP="00FF7912">
      <w:pPr>
        <w:jc w:val="center"/>
        <w:rPr>
          <w:rFonts w:cs="Arial"/>
          <w:b/>
          <w:bCs/>
          <w:sz w:val="28"/>
          <w:szCs w:val="28"/>
        </w:rPr>
      </w:pPr>
      <w:r w:rsidRPr="00FF7912">
        <w:rPr>
          <w:rFonts w:cs="Arial"/>
          <w:b/>
          <w:bCs/>
          <w:sz w:val="28"/>
          <w:szCs w:val="28"/>
        </w:rPr>
        <w:t>APPLICATION FOR A NON-MATERIAL CHANGE FOLLOWING A GRANT OF PLANNING PERMISSION</w:t>
      </w:r>
    </w:p>
    <w:p w14:paraId="7266FA62" w14:textId="77777777" w:rsidR="00FF7912" w:rsidRPr="00E60895" w:rsidRDefault="00FF7912" w:rsidP="00FF7912">
      <w:pPr>
        <w:jc w:val="center"/>
        <w:rPr>
          <w:rFonts w:cs="Arial"/>
          <w:szCs w:val="24"/>
        </w:rPr>
      </w:pPr>
    </w:p>
    <w:tbl>
      <w:tblPr>
        <w:tblW w:w="10574" w:type="dxa"/>
        <w:tblLayout w:type="fixed"/>
        <w:tblLook w:val="0000" w:firstRow="0" w:lastRow="0" w:firstColumn="0" w:lastColumn="0" w:noHBand="0" w:noVBand="0"/>
      </w:tblPr>
      <w:tblGrid>
        <w:gridCol w:w="788"/>
        <w:gridCol w:w="4625"/>
        <w:gridCol w:w="5161"/>
      </w:tblGrid>
      <w:tr w:rsidR="006D357A" w:rsidRPr="00E60895" w14:paraId="3E18EE91" w14:textId="77777777" w:rsidTr="00766F02">
        <w:trPr>
          <w:trHeight w:val="1329"/>
        </w:trPr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</w:tcPr>
          <w:p w14:paraId="0555AD16" w14:textId="77777777" w:rsidR="006D357A" w:rsidRPr="00E60895" w:rsidRDefault="006D357A">
            <w:pPr>
              <w:rPr>
                <w:rFonts w:cs="Arial"/>
                <w:szCs w:val="24"/>
              </w:rPr>
            </w:pPr>
            <w:r w:rsidRPr="00E60895">
              <w:rPr>
                <w:rFonts w:cs="Arial"/>
                <w:szCs w:val="24"/>
              </w:rPr>
              <w:t>To: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</w:tcPr>
          <w:p w14:paraId="024058C9" w14:textId="5E6EEE87" w:rsidR="000626C4" w:rsidRPr="00E60895" w:rsidRDefault="00FD440D">
            <w:pPr>
              <w:rPr>
                <w:rFonts w:cs="Arial"/>
                <w:szCs w:val="24"/>
              </w:rPr>
            </w:pPr>
            <w:r w:rsidRPr="00E60895">
              <w:rPr>
                <w:rFonts w:cs="Arial"/>
                <w:szCs w:val="24"/>
              </w:rPr>
              <w:t>Philippa Gammie</w:t>
            </w:r>
            <w:proofErr w:type="spellStart"/>
            <w:r w:rsidRPr="00E60895">
              <w:rPr>
                <w:rFonts w:cs="Arial"/>
                <w:szCs w:val="24"/>
              </w:rPr>
              <w:t/>
            </w:r>
            <w:proofErr w:type="spellEnd"/>
            <w:r w:rsidRPr="00E60895">
              <w:rPr>
                <w:rFonts w:cs="Arial"/>
                <w:szCs w:val="24"/>
              </w:rPr>
              <w:t/>
            </w:r>
            <w:proofErr w:type="spellStart"/>
            <w:r w:rsidRPr="00E60895">
              <w:rPr>
                <w:rFonts w:cs="Arial"/>
                <w:szCs w:val="24"/>
              </w:rPr>
              <w:t/>
            </w:r>
            <w:proofErr w:type="spellEnd"/>
            <w:r w:rsidRPr="00E60895">
              <w:rPr>
                <w:rFonts w:cs="Arial"/>
                <w:szCs w:val="24"/>
              </w:rPr>
              <w:t/>
            </w:r>
          </w:p>
          <w:p w14:paraId="6DFA7001" w14:textId="33D4B569" w:rsidR="006D357A" w:rsidRPr="00E60895" w:rsidRDefault="00873AA8">
            <w:pPr>
              <w:rPr>
                <w:rFonts w:cs="Arial"/>
                <w:szCs w:val="24"/>
              </w:rPr>
            </w:pPr>
            <w:r w:rsidRPr="00E60895">
              <w:rPr>
                <w:rFonts w:cs="Arial"/>
                <w:szCs w:val="24"/>
              </w:rPr>
              <w:t>The Castle, Winchester, Hampshire, United Kingdom, SO23 8UJ</w:t>
            </w:r>
            <w:proofErr w:type="spellStart"/>
            <w:r w:rsidRPr="00E60895">
              <w:rPr>
                <w:rFonts w:cs="Arial"/>
                <w:szCs w:val="24"/>
              </w:rPr>
              <w:t/>
            </w:r>
            <w:proofErr w:type="spellEnd"/>
            <w:r w:rsidRPr="00E60895">
              <w:rPr>
                <w:rFonts w:cs="Arial"/>
                <w:szCs w:val="24"/>
              </w:rPr>
              <w:t/>
            </w:r>
          </w:p>
        </w:tc>
        <w:tc>
          <w:tcPr>
            <w:tcW w:w="5161" w:type="dxa"/>
            <w:tcBorders>
              <w:top w:val="nil"/>
              <w:left w:val="nil"/>
              <w:bottom w:val="nil"/>
              <w:right w:val="nil"/>
            </w:tcBorders>
          </w:tcPr>
          <w:p w14:paraId="3BA7C6AE" w14:textId="6A0DD559" w:rsidR="006D357A" w:rsidRPr="00E60895" w:rsidRDefault="006D357A">
            <w:pPr>
              <w:rPr>
                <w:rFonts w:cs="Arial"/>
                <w:szCs w:val="24"/>
              </w:rPr>
            </w:pPr>
            <w:r w:rsidRPr="00E60895">
              <w:rPr>
                <w:rFonts w:cs="Arial"/>
                <w:szCs w:val="24"/>
              </w:rPr>
              <w:t xml:space="preserve">Application No: </w:t>
            </w:r>
            <w:r w:rsidR="005677C4" w:rsidRPr="00E60895">
              <w:rPr>
                <w:rFonts w:cs="Arial"/>
                <w:szCs w:val="24"/>
              </w:rPr>
              <w:t>PL/24/1207</w:t>
            </w:r>
            <w:proofErr w:type="spellStart"/>
            <w:r w:rsidR="005677C4" w:rsidRPr="00E60895">
              <w:rPr>
                <w:rFonts w:cs="Arial"/>
                <w:szCs w:val="24"/>
              </w:rPr>
              <w:t/>
            </w:r>
            <w:proofErr w:type="spellEnd"/>
            <w:r w:rsidR="005677C4" w:rsidRPr="00E60895">
              <w:rPr>
                <w:rFonts w:cs="Arial"/>
                <w:szCs w:val="24"/>
              </w:rPr>
              <w:t/>
            </w:r>
          </w:p>
          <w:p w14:paraId="2E7DE5D7" w14:textId="46E0C9D0" w:rsidR="000F3209" w:rsidRPr="00E60895" w:rsidRDefault="000F3209" w:rsidP="000F3209">
            <w:pPr>
              <w:rPr>
                <w:rFonts w:cs="Arial"/>
                <w:szCs w:val="24"/>
              </w:rPr>
            </w:pPr>
            <w:r w:rsidRPr="00E60895">
              <w:rPr>
                <w:rFonts w:cs="Arial"/>
                <w:szCs w:val="24"/>
              </w:rPr>
              <w:t xml:space="preserve">Application type: </w:t>
            </w:r>
            <w:r w:rsidR="006C40F1" w:rsidRPr="00E60895">
              <w:rPr>
                <w:rFonts w:cs="Arial"/>
                <w:szCs w:val="24"/>
              </w:rPr>
              <w:t>Non-Material Amendment</w:t>
            </w:r>
            <w:proofErr w:type="spellStart"/>
            <w:r w:rsidR="006C40F1" w:rsidRPr="00E60895">
              <w:rPr>
                <w:rFonts w:cs="Arial"/>
                <w:szCs w:val="24"/>
              </w:rPr>
              <w:t/>
            </w:r>
            <w:proofErr w:type="spellEnd"/>
            <w:r w:rsidR="006C40F1" w:rsidRPr="00E60895">
              <w:rPr>
                <w:rFonts w:cs="Arial"/>
                <w:szCs w:val="24"/>
              </w:rPr>
              <w:t/>
            </w:r>
            <w:proofErr w:type="spellStart"/>
            <w:r w:rsidR="006C40F1" w:rsidRPr="00E60895">
              <w:rPr>
                <w:rFonts w:cs="Arial"/>
                <w:szCs w:val="24"/>
              </w:rPr>
              <w:t/>
            </w:r>
            <w:proofErr w:type="spellEnd"/>
            <w:r w:rsidR="006C40F1" w:rsidRPr="00E60895">
              <w:rPr>
                <w:rFonts w:cs="Arial"/>
                <w:szCs w:val="24"/>
              </w:rPr>
              <w:t/>
            </w:r>
          </w:p>
          <w:p w14:paraId="2EE740C6" w14:textId="77777777" w:rsidR="006D357A" w:rsidRPr="00E60895" w:rsidRDefault="006D357A">
            <w:pPr>
              <w:rPr>
                <w:rFonts w:cs="Arial"/>
                <w:szCs w:val="24"/>
              </w:rPr>
            </w:pPr>
          </w:p>
          <w:p w14:paraId="78ACB355" w14:textId="77777777" w:rsidR="006D357A" w:rsidRPr="00E60895" w:rsidRDefault="006D357A">
            <w:pPr>
              <w:jc w:val="right"/>
              <w:rPr>
                <w:rFonts w:cs="Arial"/>
                <w:szCs w:val="24"/>
              </w:rPr>
            </w:pPr>
          </w:p>
          <w:p w14:paraId="1468C80E" w14:textId="77777777" w:rsidR="006D357A" w:rsidRPr="00E60895" w:rsidRDefault="006D357A">
            <w:pPr>
              <w:jc w:val="right"/>
              <w:rPr>
                <w:rFonts w:cs="Arial"/>
                <w:szCs w:val="24"/>
              </w:rPr>
            </w:pPr>
          </w:p>
          <w:p w14:paraId="12CF8473" w14:textId="77777777" w:rsidR="006D357A" w:rsidRPr="00E60895" w:rsidRDefault="006D357A">
            <w:pPr>
              <w:jc w:val="right"/>
              <w:rPr>
                <w:rFonts w:cs="Arial"/>
                <w:szCs w:val="24"/>
              </w:rPr>
            </w:pPr>
          </w:p>
        </w:tc>
      </w:tr>
    </w:tbl>
    <w:p w14:paraId="552D6D66" w14:textId="77777777" w:rsidR="006D357A" w:rsidRPr="00E60895" w:rsidRDefault="006D357A">
      <w:pPr>
        <w:jc w:val="both"/>
        <w:rPr>
          <w:rFonts w:cs="Arial"/>
          <w:b/>
          <w:bCs/>
          <w:szCs w:val="24"/>
        </w:rPr>
      </w:pPr>
    </w:p>
    <w:p w14:paraId="4ACAC27D" w14:textId="4D64B6FE" w:rsidR="006D357A" w:rsidRPr="00E60895" w:rsidRDefault="006D357A">
      <w:pPr>
        <w:rPr>
          <w:rFonts w:cs="Arial"/>
          <w:szCs w:val="24"/>
        </w:rPr>
      </w:pPr>
      <w:r w:rsidRPr="00E60895">
        <w:rPr>
          <w:rFonts w:cs="Arial"/>
          <w:b/>
          <w:bCs/>
          <w:szCs w:val="24"/>
        </w:rPr>
        <w:t>Applicant:</w:t>
      </w:r>
      <w:r w:rsidR="007766BE" w:rsidRPr="00E60895">
        <w:rPr>
          <w:rFonts w:cs="Arial"/>
          <w:szCs w:val="24"/>
        </w:rPr>
        <w:t xml:space="preserve"> Helen Roberts</w:t>
      </w:r>
      <w:proofErr w:type="spellStart"/>
      <w:r w:rsidR="007766BE" w:rsidRPr="00E60895">
        <w:rPr>
          <w:rFonts w:cs="Arial"/>
          <w:szCs w:val="24"/>
        </w:rPr>
        <w:t/>
      </w:r>
      <w:proofErr w:type="spellEnd"/>
      <w:r w:rsidR="007766BE" w:rsidRPr="00E60895">
        <w:rPr>
          <w:rFonts w:cs="Arial"/>
          <w:szCs w:val="24"/>
        </w:rPr>
        <w:t/>
      </w:r>
      <w:proofErr w:type="spellStart"/>
      <w:r w:rsidR="007766BE" w:rsidRPr="00E60895">
        <w:rPr>
          <w:rFonts w:cs="Arial"/>
          <w:szCs w:val="24"/>
        </w:rPr>
        <w:t/>
      </w:r>
      <w:proofErr w:type="spellEnd"/>
      <w:r w:rsidR="007766BE" w:rsidRPr="00E60895">
        <w:rPr>
          <w:rFonts w:cs="Arial"/>
          <w:szCs w:val="24"/>
        </w:rPr>
        <w:t/>
      </w:r>
    </w:p>
    <w:p w14:paraId="69D79BEC" w14:textId="77777777" w:rsidR="00681C75" w:rsidRDefault="00681C75">
      <w:pPr>
        <w:jc w:val="both"/>
        <w:rPr>
          <w:rFonts w:cs="Arial"/>
          <w:szCs w:val="24"/>
        </w:rPr>
      </w:pPr>
    </w:p>
    <w:p w14:paraId="6AE860EA" w14:textId="53E11C93" w:rsidR="006D357A" w:rsidRDefault="005B3B47">
      <w:pPr>
        <w:jc w:val="both"/>
        <w:rPr>
          <w:rFonts w:cs="Arial"/>
          <w:szCs w:val="24"/>
        </w:rPr>
      </w:pPr>
      <w:r w:rsidRPr="005B3B47">
        <w:rPr>
          <w:rFonts w:cs="Arial"/>
          <w:szCs w:val="24"/>
        </w:rPr>
        <w:t xml:space="preserve">READING BOROUGH COUNCIL as Local Planning Authority </w:t>
      </w:r>
      <w:r w:rsidRPr="006D3663">
        <w:rPr>
          <w:rFonts w:cs="Arial"/>
          <w:b/>
          <w:bCs/>
          <w:szCs w:val="24"/>
        </w:rPr>
        <w:t>AGREE</w:t>
      </w:r>
      <w:r w:rsidRPr="005B3B47">
        <w:rPr>
          <w:rFonts w:cs="Arial"/>
          <w:szCs w:val="24"/>
        </w:rPr>
        <w:t xml:space="preserve"> to a non-material amendment to the planning permission referred to below in accordance with the plans and supporting information submitted in connection with this application.</w:t>
      </w:r>
    </w:p>
    <w:p w14:paraId="6125210C" w14:textId="77777777" w:rsidR="005B3B47" w:rsidRPr="00E60895" w:rsidRDefault="005B3B47">
      <w:pPr>
        <w:jc w:val="both"/>
        <w:rPr>
          <w:rFonts w:cs="Arial"/>
          <w:szCs w:val="24"/>
        </w:rPr>
      </w:pPr>
    </w:p>
    <w:p w14:paraId="10C3592B" w14:textId="77777777" w:rsidR="00FA1A2C" w:rsidRPr="00E60895" w:rsidRDefault="00FA1A2C" w:rsidP="00FA1A2C">
      <w:pPr>
        <w:jc w:val="both"/>
        <w:rPr>
          <w:rFonts w:cs="Arial"/>
          <w:szCs w:val="24"/>
        </w:rPr>
      </w:pPr>
      <w:r w:rsidRPr="00E60895">
        <w:rPr>
          <w:rFonts w:cs="Arial"/>
          <w:b/>
          <w:bCs/>
          <w:szCs w:val="24"/>
        </w:rPr>
        <w:t xml:space="preserve">Proposal: </w:t>
      </w:r>
      <w:r w:rsidRPr="00E60895">
        <w:rPr>
          <w:rFonts w:cs="Arial"/>
          <w:szCs w:val="24"/>
        </w:rPr>
        <w:t>Application for a Non-Material Amendment Following a Grant of Planning Permission 14/0968 - Removal of Condition 15 (Community Use agreement)</w:t>
      </w:r>
      <w:proofErr w:type="spellStart"/>
      <w:r w:rsidRPr="00E60895">
        <w:rPr>
          <w:rFonts w:cs="Arial"/>
          <w:szCs w:val="24"/>
        </w:rPr>
        <w:t/>
      </w:r>
      <w:proofErr w:type="spellEnd"/>
      <w:r w:rsidRPr="00E60895">
        <w:rPr>
          <w:rFonts w:cs="Arial"/>
          <w:szCs w:val="24"/>
        </w:rPr>
        <w:t/>
      </w:r>
      <w:proofErr w:type="spellStart"/>
      <w:r w:rsidRPr="00E60895">
        <w:rPr>
          <w:rFonts w:cs="Arial"/>
          <w:szCs w:val="24"/>
        </w:rPr>
        <w:t/>
      </w:r>
      <w:proofErr w:type="spellEnd"/>
      <w:r w:rsidRPr="00E60895">
        <w:rPr>
          <w:rFonts w:cs="Arial"/>
          <w:szCs w:val="24"/>
        </w:rPr>
        <w:t/>
      </w:r>
    </w:p>
    <w:p w14:paraId="31407AB3" w14:textId="77777777" w:rsidR="00FA1A2C" w:rsidRPr="00E60895" w:rsidRDefault="00FA1A2C" w:rsidP="00FA1A2C">
      <w:pPr>
        <w:jc w:val="both"/>
        <w:rPr>
          <w:rFonts w:cs="Arial"/>
          <w:szCs w:val="24"/>
        </w:rPr>
      </w:pPr>
    </w:p>
    <w:p w14:paraId="11AFE1B9" w14:textId="77777777" w:rsidR="00FA1A2C" w:rsidRPr="00E60895" w:rsidRDefault="00FA1A2C" w:rsidP="00FA1A2C">
      <w:pPr>
        <w:jc w:val="both"/>
        <w:rPr>
          <w:rFonts w:cs="Arial"/>
          <w:bCs/>
          <w:szCs w:val="24"/>
        </w:rPr>
      </w:pPr>
      <w:r w:rsidRPr="00E60895">
        <w:rPr>
          <w:rFonts w:cs="Arial"/>
          <w:b/>
          <w:bCs/>
          <w:szCs w:val="24"/>
        </w:rPr>
        <w:t>At:</w:t>
      </w:r>
      <w:r w:rsidRPr="00E60895">
        <w:rPr>
          <w:rFonts w:cs="Arial"/>
          <w:szCs w:val="24"/>
        </w:rPr>
        <w:t xml:space="preserve"> </w:t>
      </w:r>
      <w:r w:rsidRPr="00E60895">
        <w:rPr>
          <w:rFonts w:cs="Arial"/>
          <w:bCs/>
          <w:szCs w:val="24"/>
        </w:rPr>
        <w:t>ALFRED SUTTON PRIMARY SCHOOL, WOKINGHAM ROAD, READING, RG6 1JR</w:t>
      </w:r>
      <w:proofErr w:type="spellStart"/>
      <w:r w:rsidRPr="00E60895">
        <w:rPr>
          <w:rFonts w:cs="Arial"/>
          <w:bCs/>
          <w:szCs w:val="24"/>
        </w:rPr>
        <w:t/>
      </w:r>
      <w:proofErr w:type="spellEnd"/>
      <w:r w:rsidRPr="00E60895">
        <w:rPr>
          <w:rFonts w:cs="Arial"/>
          <w:bCs/>
          <w:szCs w:val="24"/>
        </w:rPr>
        <w:t/>
      </w:r>
      <w:proofErr w:type="spellStart"/>
      <w:r w:rsidRPr="00E60895">
        <w:rPr>
          <w:rFonts w:cs="Arial"/>
          <w:bCs/>
          <w:szCs w:val="24"/>
        </w:rPr>
        <w:t/>
      </w:r>
      <w:proofErr w:type="spellEnd"/>
      <w:r w:rsidRPr="00E60895">
        <w:rPr>
          <w:rFonts w:cs="Arial"/>
          <w:bCs/>
          <w:szCs w:val="24"/>
        </w:rPr>
        <w:t/>
      </w:r>
    </w:p>
    <w:p w14:paraId="7839BCA0" w14:textId="77777777" w:rsidR="001262B3" w:rsidRDefault="001262B3" w:rsidP="003C289D">
      <w:pPr>
        <w:jc w:val="both"/>
        <w:rPr>
          <w:rFonts w:cs="Arial"/>
          <w:szCs w:val="24"/>
        </w:rPr>
      </w:pPr>
    </w:p>
    <w:p w14:paraId="3A4C9E4D" w14:textId="77777777" w:rsidR="001262B3" w:rsidRDefault="001262B3" w:rsidP="003C289D">
      <w:pPr>
        <w:jc w:val="both"/>
        <w:rPr>
          <w:rFonts w:cs="Arial"/>
          <w:szCs w:val="24"/>
        </w:rPr>
      </w:pPr>
    </w:p>
    <w:p w14:paraId="219E4F29" w14:textId="77777777" w:rsidR="001262B3" w:rsidRPr="001262B3" w:rsidRDefault="001262B3" w:rsidP="001262B3">
      <w:pPr>
        <w:jc w:val="both"/>
        <w:rPr>
          <w:rFonts w:cs="Arial"/>
          <w:szCs w:val="24"/>
        </w:rPr>
      </w:pPr>
      <w:r w:rsidRPr="001262B3">
        <w:rPr>
          <w:rFonts w:cs="Arial"/>
          <w:szCs w:val="24"/>
        </w:rPr>
        <w:t xml:space="preserve">Subject to such new conditions, altered conditions, or removed conditions, and for such reasons as may be attached. </w:t>
      </w:r>
    </w:p>
    <w:p w14:paraId="514F8DC4" w14:textId="77777777" w:rsidR="001262B3" w:rsidRPr="001262B3" w:rsidRDefault="001262B3" w:rsidP="001262B3">
      <w:pPr>
        <w:jc w:val="both"/>
        <w:rPr>
          <w:rFonts w:cs="Arial"/>
          <w:szCs w:val="24"/>
        </w:rPr>
      </w:pPr>
    </w:p>
    <w:p w14:paraId="73FE890B" w14:textId="77777777" w:rsidR="001262B3" w:rsidRPr="001262B3" w:rsidRDefault="001262B3" w:rsidP="001262B3">
      <w:pPr>
        <w:jc w:val="both"/>
        <w:rPr>
          <w:rFonts w:cs="Arial"/>
          <w:szCs w:val="24"/>
        </w:rPr>
      </w:pPr>
    </w:p>
    <w:p w14:paraId="67B9FD2F" w14:textId="1A3B60CE" w:rsidR="006D357A" w:rsidRPr="001262B3" w:rsidRDefault="001262B3" w:rsidP="001262B3">
      <w:pPr>
        <w:jc w:val="center"/>
        <w:rPr>
          <w:rFonts w:cs="Arial"/>
          <w:b/>
          <w:bCs/>
          <w:szCs w:val="24"/>
        </w:rPr>
      </w:pPr>
      <w:r w:rsidRPr="001262B3">
        <w:rPr>
          <w:rFonts w:cs="Arial"/>
          <w:b/>
          <w:bCs/>
          <w:szCs w:val="24"/>
        </w:rPr>
        <w:t>OTHER STATUTORY CONSENTS MAY BE REQUIRED</w:t>
      </w:r>
    </w:p>
    <w:p w14:paraId="6BBE7CE6" w14:textId="77777777" w:rsidR="006D357A" w:rsidRPr="00E60895" w:rsidRDefault="006D357A">
      <w:pPr>
        <w:jc w:val="both"/>
        <w:rPr>
          <w:rFonts w:cs="Arial"/>
          <w:szCs w:val="24"/>
        </w:rPr>
      </w:pPr>
    </w:p>
    <w:p w14:paraId="05CA6D95" w14:textId="77777777" w:rsidR="006D357A" w:rsidRPr="00E60895" w:rsidRDefault="006D357A">
      <w:pPr>
        <w:jc w:val="both"/>
        <w:rPr>
          <w:rFonts w:cs="Arial"/>
          <w:szCs w:val="24"/>
        </w:rPr>
      </w:pPr>
    </w:p>
    <w:p w14:paraId="41DAA181" w14:textId="77777777" w:rsidR="006D357A" w:rsidRPr="00E60895" w:rsidRDefault="006D357A">
      <w:pPr>
        <w:jc w:val="both"/>
        <w:rPr>
          <w:rFonts w:cs="Arial"/>
          <w:szCs w:val="24"/>
        </w:rPr>
      </w:pPr>
    </w:p>
    <w:p w14:paraId="7B72AA6D" w14:textId="77777777" w:rsidR="006D357A" w:rsidRDefault="006D357A">
      <w:pPr>
        <w:jc w:val="both"/>
        <w:rPr>
          <w:rFonts w:cs="Arial"/>
          <w:szCs w:val="24"/>
        </w:rPr>
      </w:pPr>
    </w:p>
    <w:p w14:paraId="548438C9" w14:textId="77777777" w:rsidR="00EA68B8" w:rsidRDefault="00EA68B8">
      <w:pPr>
        <w:jc w:val="both"/>
        <w:rPr>
          <w:rFonts w:cs="Arial"/>
          <w:szCs w:val="24"/>
        </w:rPr>
      </w:pPr>
    </w:p>
    <w:p w14:paraId="1EA4985C" w14:textId="77777777" w:rsidR="00EA68B8" w:rsidRDefault="00EA68B8">
      <w:pPr>
        <w:jc w:val="both"/>
        <w:rPr>
          <w:rFonts w:cs="Arial"/>
          <w:szCs w:val="24"/>
        </w:rPr>
      </w:pPr>
    </w:p>
    <w:p w14:paraId="5FDD13E1" w14:textId="77777777" w:rsidR="00EA68B8" w:rsidRDefault="00EA68B8">
      <w:pPr>
        <w:jc w:val="both"/>
        <w:rPr>
          <w:rFonts w:cs="Arial"/>
          <w:szCs w:val="24"/>
        </w:rPr>
      </w:pPr>
    </w:p>
    <w:p w14:paraId="0CCCDBD7" w14:textId="77777777" w:rsidR="00EA68B8" w:rsidRPr="00E60895" w:rsidRDefault="00EA68B8">
      <w:pPr>
        <w:jc w:val="both"/>
        <w:rPr>
          <w:rFonts w:cs="Arial"/>
          <w:szCs w:val="24"/>
        </w:rPr>
      </w:pPr>
    </w:p>
    <w:p w14:paraId="7FAF63B5" w14:textId="77777777" w:rsidR="00B75550" w:rsidRPr="00B75550" w:rsidRDefault="00B75550" w:rsidP="00B75550">
      <w:pPr>
        <w:rPr>
          <w:rFonts w:cs="Arial"/>
          <w:szCs w:val="24"/>
        </w:rPr>
      </w:pPr>
    </w:p>
    <w:p w14:paraId="3DF2B7B2" w14:textId="77777777" w:rsidR="006752AD" w:rsidRPr="00E60895" w:rsidRDefault="006752AD" w:rsidP="006752AD">
      <w:pPr>
        <w:ind w:left="720"/>
        <w:jc w:val="both"/>
        <w:rPr>
          <w:rFonts w:cs="Arial"/>
          <w:szCs w:val="24"/>
        </w:rPr>
      </w:pPr>
      <w:r w:rsidRPr="00E60895">
        <w:rPr>
          <w:rFonts w:cs="Arial"/>
          <w:b/>
          <w:bCs/>
          <w:szCs w:val="24"/>
        </w:rPr>
        <w:t>Application At:</w:t>
      </w:r>
      <w:r w:rsidRPr="00E60895">
        <w:rPr>
          <w:rFonts w:cs="Arial"/>
          <w:szCs w:val="24"/>
        </w:rPr>
        <w:t xml:space="preserve"> </w:t>
      </w:r>
      <w:r w:rsidRPr="00E60895">
        <w:rPr>
          <w:rFonts w:cs="Arial"/>
          <w:bCs/>
          <w:szCs w:val="24"/>
        </w:rPr>
        <w:t>ALFRED SUTTON PRIMARY SCHOOL, WOKINGHAM ROAD, READING, RG6 1JR</w:t>
      </w:r>
      <w:proofErr w:type="spellStart"/>
      <w:r w:rsidRPr="00E60895">
        <w:rPr>
          <w:rFonts w:cs="Arial"/>
          <w:bCs/>
          <w:szCs w:val="24"/>
        </w:rPr>
        <w:t/>
      </w:r>
      <w:proofErr w:type="spellEnd"/>
      <w:r w:rsidRPr="00E60895">
        <w:rPr>
          <w:rFonts w:cs="Arial"/>
          <w:bCs/>
          <w:szCs w:val="24"/>
        </w:rPr>
        <w:t/>
      </w:r>
      <w:proofErr w:type="spellStart"/>
      <w:r w:rsidRPr="00E60895">
        <w:rPr>
          <w:rFonts w:cs="Arial"/>
          <w:bCs/>
          <w:szCs w:val="24"/>
        </w:rPr>
        <w:t/>
      </w:r>
      <w:proofErr w:type="spellEnd"/>
      <w:r w:rsidRPr="00E60895">
        <w:rPr>
          <w:rFonts w:cs="Arial"/>
          <w:bCs/>
          <w:szCs w:val="24"/>
        </w:rPr>
        <w:t/>
      </w:r>
    </w:p>
    <w:p w14:paraId="237E0254" w14:textId="77777777" w:rsidR="006752AD" w:rsidRPr="00E60895" w:rsidRDefault="006752AD" w:rsidP="006752AD">
      <w:pPr>
        <w:pStyle w:val="Heading2"/>
        <w:ind w:left="720"/>
        <w:rPr>
          <w:rFonts w:cs="Arial"/>
          <w:szCs w:val="24"/>
        </w:rPr>
      </w:pPr>
    </w:p>
    <w:p w14:paraId="342C221D" w14:textId="77777777" w:rsidR="006752AD" w:rsidRPr="00E60895" w:rsidRDefault="006752AD" w:rsidP="006752AD">
      <w:pPr>
        <w:ind w:left="720"/>
        <w:jc w:val="both"/>
        <w:rPr>
          <w:rFonts w:cs="Arial"/>
          <w:szCs w:val="24"/>
        </w:rPr>
      </w:pPr>
      <w:r w:rsidRPr="00E60895">
        <w:rPr>
          <w:rFonts w:cs="Arial"/>
          <w:b/>
          <w:bCs/>
          <w:szCs w:val="24"/>
        </w:rPr>
        <w:t>Application No:</w:t>
      </w:r>
      <w:r w:rsidRPr="00E60895">
        <w:rPr>
          <w:rFonts w:cs="Arial"/>
          <w:szCs w:val="24"/>
        </w:rPr>
        <w:t xml:space="preserve"> </w:t>
      </w:r>
      <w:r w:rsidRPr="00E60895">
        <w:rPr>
          <w:rFonts w:cs="Arial"/>
          <w:b/>
          <w:bCs/>
          <w:szCs w:val="24"/>
        </w:rPr>
        <w:t>PL/24/1207</w:t>
      </w:r>
      <w:proofErr w:type="spellStart"/>
      <w:r w:rsidRPr="00E60895">
        <w:rPr>
          <w:rFonts w:cs="Arial"/>
          <w:b/>
          <w:bCs/>
          <w:szCs w:val="24"/>
        </w:rPr>
        <w:t/>
      </w:r>
      <w:proofErr w:type="spellEnd"/>
      <w:r w:rsidRPr="00E60895">
        <w:rPr>
          <w:rFonts w:cs="Arial"/>
          <w:b/>
          <w:bCs/>
          <w:szCs w:val="24"/>
        </w:rPr>
        <w:t/>
      </w:r>
      <w:r w:rsidRPr="00E60895">
        <w:rPr>
          <w:rFonts w:cs="Arial"/>
          <w:szCs w:val="24"/>
        </w:rPr>
        <w:tab/>
      </w:r>
      <w:r w:rsidRPr="00E60895">
        <w:rPr>
          <w:rFonts w:cs="Arial"/>
          <w:szCs w:val="24"/>
        </w:rPr>
        <w:tab/>
      </w:r>
      <w:r w:rsidRPr="00E60895">
        <w:rPr>
          <w:rFonts w:cs="Arial"/>
          <w:szCs w:val="24"/>
        </w:rPr>
        <w:tab/>
      </w:r>
      <w:r w:rsidRPr="00E60895">
        <w:rPr>
          <w:rFonts w:cs="Arial"/>
          <w:szCs w:val="24"/>
        </w:rPr>
        <w:tab/>
      </w:r>
      <w:r w:rsidRPr="00E60895">
        <w:rPr>
          <w:rFonts w:cs="Arial"/>
          <w:szCs w:val="24"/>
        </w:rPr>
        <w:tab/>
      </w:r>
    </w:p>
    <w:p w14:paraId="1C2584F5" w14:textId="77777777" w:rsidR="006752AD" w:rsidRPr="00E60895" w:rsidRDefault="006752AD" w:rsidP="006752AD">
      <w:pPr>
        <w:tabs>
          <w:tab w:val="left" w:pos="4300"/>
        </w:tabs>
        <w:ind w:left="720"/>
        <w:jc w:val="both"/>
        <w:rPr>
          <w:rFonts w:cs="Arial"/>
          <w:szCs w:val="24"/>
        </w:rPr>
      </w:pPr>
      <w:r w:rsidRPr="00E60895">
        <w:rPr>
          <w:rFonts w:cs="Arial"/>
          <w:b/>
          <w:bCs/>
          <w:szCs w:val="24"/>
        </w:rPr>
        <w:t>Application type:</w:t>
      </w:r>
      <w:r w:rsidRPr="00E60895">
        <w:rPr>
          <w:rFonts w:cs="Arial"/>
          <w:szCs w:val="24"/>
        </w:rPr>
        <w:t xml:space="preserve"> Non-Material Amendment</w:t>
      </w:r>
      <w:proofErr w:type="spellStart"/>
      <w:r w:rsidRPr="00E60895">
        <w:rPr>
          <w:rFonts w:cs="Arial"/>
          <w:szCs w:val="24"/>
        </w:rPr>
        <w:t/>
      </w:r>
      <w:proofErr w:type="spellEnd"/>
      <w:r w:rsidRPr="00E60895">
        <w:rPr>
          <w:rFonts w:cs="Arial"/>
          <w:szCs w:val="24"/>
        </w:rPr>
        <w:t/>
      </w:r>
      <w:proofErr w:type="spellStart"/>
      <w:r w:rsidRPr="00E60895">
        <w:rPr>
          <w:rFonts w:cs="Arial"/>
          <w:szCs w:val="24"/>
        </w:rPr>
        <w:t/>
      </w:r>
      <w:proofErr w:type="spellEnd"/>
      <w:r w:rsidRPr="00E60895">
        <w:rPr>
          <w:rFonts w:cs="Arial"/>
          <w:szCs w:val="24"/>
        </w:rPr>
        <w:t/>
      </w:r>
    </w:p>
    <w:p w14:paraId="04870512" w14:textId="77777777" w:rsidR="00B75550" w:rsidRDefault="00B75550" w:rsidP="00B75550">
      <w:pPr>
        <w:rPr>
          <w:rFonts w:cs="Arial"/>
          <w:szCs w:val="24"/>
        </w:rPr>
      </w:pPr>
    </w:p>
    <w:p w14:paraId="59CBC768" w14:textId="77777777" w:rsidR="00BC2217" w:rsidRPr="00B75550" w:rsidRDefault="00BC2217" w:rsidP="00B75550">
      <w:pPr>
        <w:rPr>
          <w:rFonts w:cs="Arial"/>
          <w:szCs w:val="24"/>
        </w:rPr>
      </w:pPr>
    </w:p>
    <w:p w14:paraId="754121EF" w14:textId="77777777" w:rsidR="00911ECD" w:rsidRDefault="00911ECD" w:rsidP="00911ECD">
      <w:pPr>
        <w:keepNext/>
        <w:ind w:left="720"/>
        <w:jc w:val="center"/>
        <w:outlineLvl w:val="1"/>
        <w:rPr>
          <w:rFonts w:cs="Arial"/>
          <w:b/>
          <w:bCs/>
          <w:szCs w:val="24"/>
          <w:u w:val="single"/>
        </w:rPr>
      </w:pPr>
      <w:r w:rsidRPr="00E60895">
        <w:rPr>
          <w:rFonts w:cs="Arial"/>
          <w:b/>
          <w:bCs/>
          <w:szCs w:val="24"/>
          <w:u w:val="single"/>
        </w:rPr>
        <w:t>CONDITIONS &amp; REASONS</w:t>
      </w:r>
    </w:p>
    <w:p w14:paraId="5EBFB6A6" w14:textId="77777777" w:rsidR="00911ECD" w:rsidRPr="00A736FA" w:rsidRDefault="00911ECD" w:rsidP="00911ECD">
      <w:pPr>
        <w:keepNext/>
        <w:ind w:left="720"/>
        <w:jc w:val="center"/>
        <w:outlineLvl w:val="1"/>
        <w:rPr>
          <w:rFonts w:cs="Arial"/>
          <w:b/>
          <w:bCs/>
          <w:szCs w:val="24"/>
          <w:u w:val="single"/>
        </w:rPr>
      </w:pPr>
    </w:p>
    <w:tbl>
      <w:tblPr>
        <w:tblStyle w:val="TableGrid"/>
        <w:tblW w:w="10607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9643"/>
      </w:tblGrid>
      <w:tr w:rsidR="00911ECD" w:rsidRPr="00E60895" w14:paraId="15EB6484" w14:textId="77777777" w:rsidTr="00510FCE">
        <w:tc>
          <w:tcPr>
            <w:tcW w:w="964" w:type="dxa"/>
          </w:tcPr>
          <w:p w14:paraId="7BCEDCA3" w14:textId="77777777" w:rsidR="00911ECD" w:rsidRPr="005B64B9" w:rsidRDefault="00911ECD" w:rsidP="00911ECD">
            <w:pPr>
              <w:pStyle w:val="ListParagraph"/>
              <w:numPr>
                <w:ilvl w:val="0"/>
                <w:numId w:val="8"/>
              </w:numPr>
              <w:rPr>
                <w:rFonts w:cs="Arial"/>
                <w:szCs w:val="24"/>
              </w:rPr>
            </w:pPr>
          </w:p>
        </w:tc>
        <w:tc>
          <w:tcPr>
            <w:tcW w:w="9643" w:type="dxa"/>
          </w:tcPr>
          <w:p w14:paraId="49F34D5A" w14:textId="77777777" w:rsidR="00911ECD" w:rsidRPr="00E60895" w:rsidRDefault="00911ECD" w:rsidP="001A3F49">
            <w:pPr>
              <w:pStyle w:val="Arial12"/>
            </w:pPr>
            <w:r w:rsidRPr="00CC5969">
              <w:t>[[Conditions.arcusbuiltenv__Description__c]:html:unprocessed]</w:t>
            </w:r>
            <w:proofErr w:type="spellStart"/>
            <w:r w:rsidRPr="00CC5969">
              <w:t/>
            </w:r>
            <w:proofErr w:type="spellEnd"/>
            <w:r w:rsidRPr="00CC5969">
              <w:t/>
            </w:r>
            <w:proofErr w:type="spellStart"/>
            <w:r w:rsidRPr="00CC5969">
              <w:t/>
            </w:r>
            <w:proofErr w:type="spellEnd"/>
            <w:r w:rsidRPr="00CC5969">
              <w:t/>
            </w:r>
            <w:r>
              <w:t/>
            </w:r>
          </w:p>
        </w:tc>
      </w:tr>
    </w:tbl>
    <w:p w14:paraId="2CB2769F" w14:textId="77777777" w:rsidR="00B360A6" w:rsidRPr="00E60895" w:rsidRDefault="00B360A6" w:rsidP="00911ECD">
      <w:pPr>
        <w:jc w:val="center"/>
        <w:rPr>
          <w:rFonts w:cs="Arial"/>
          <w:color w:val="FFFFFF"/>
          <w:szCs w:val="24"/>
        </w:rPr>
      </w:pPr>
    </w:p>
    <w:p w14:paraId="6688F5D3" w14:textId="77777777" w:rsidR="00911ECD" w:rsidRPr="00E60895" w:rsidRDefault="00911ECD" w:rsidP="00911ECD">
      <w:pPr>
        <w:jc w:val="center"/>
        <w:rPr>
          <w:rFonts w:cs="Arial"/>
          <w:b/>
          <w:bCs/>
          <w:szCs w:val="24"/>
        </w:rPr>
      </w:pPr>
      <w:r w:rsidRPr="00E60895">
        <w:rPr>
          <w:rFonts w:cs="Arial"/>
          <w:b/>
          <w:bCs/>
          <w:szCs w:val="24"/>
          <w:u w:val="single"/>
        </w:rPr>
        <w:t>INFORMATIVES</w:t>
      </w:r>
    </w:p>
    <w:p w14:paraId="2F4B8A0E" w14:textId="77777777" w:rsidR="00911ECD" w:rsidRPr="00E60895" w:rsidRDefault="00911ECD" w:rsidP="00911ECD">
      <w:pPr>
        <w:ind w:hanging="720"/>
        <w:jc w:val="center"/>
        <w:rPr>
          <w:rFonts w:cs="Arial"/>
          <w:szCs w:val="24"/>
        </w:rPr>
      </w:pPr>
    </w:p>
    <w:tbl>
      <w:tblPr>
        <w:tblStyle w:val="TableGrid"/>
        <w:tblW w:w="10627" w:type="dxa"/>
        <w:tblInd w:w="-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2"/>
        <w:gridCol w:w="9495"/>
      </w:tblGrid>
      <w:tr w:rsidR="00911ECD" w:rsidRPr="00E60895" w14:paraId="5BBD4461" w14:textId="77777777" w:rsidTr="00510FCE">
        <w:trPr>
          <w:trHeight w:val="360"/>
        </w:trPr>
        <w:tc>
          <w:tcPr>
            <w:tcW w:w="1132" w:type="dxa"/>
          </w:tcPr>
          <w:p w14:paraId="7FFC02DD" w14:textId="77777777" w:rsidR="00911ECD" w:rsidRPr="00E60895" w:rsidRDefault="00911ECD" w:rsidP="00911ECD">
            <w:pPr>
              <w:pStyle w:val="ListParagraph"/>
              <w:numPr>
                <w:ilvl w:val="0"/>
                <w:numId w:val="9"/>
              </w:numPr>
              <w:rPr>
                <w:rFonts w:cs="Arial"/>
                <w:szCs w:val="24"/>
              </w:rPr>
            </w:pPr>
          </w:p>
        </w:tc>
        <w:tc>
          <w:tcPr>
            <w:tcW w:w="9495" w:type="dxa"/>
          </w:tcPr>
          <w:p w14:paraId="0206D8F1" w14:textId="77777777" w:rsidR="00911ECD" w:rsidRPr="00E60895" w:rsidRDefault="00911ECD" w:rsidP="001A3F49">
            <w:pPr>
              <w:pStyle w:val="Arial12"/>
            </w:pPr>
            <w:r w:rsidRPr="00E60895">
              <w:t>[[Informatives.arcusbuiltenv__Description__c]:html:unprocessed]</w:t>
            </w:r>
            <w:proofErr w:type="spellStart"/>
            <w:r w:rsidRPr="00E60895">
              <w:t/>
            </w:r>
            <w:proofErr w:type="spellEnd"/>
            <w:r w:rsidRPr="00E60895">
              <w:t/>
            </w:r>
            <w:proofErr w:type="spellStart"/>
            <w:r w:rsidRPr="00E60895">
              <w:t/>
            </w:r>
            <w:proofErr w:type="spellEnd"/>
            <w:r w:rsidRPr="00E60895">
              <w:t/>
            </w:r>
            <w:r>
              <w:t/>
            </w:r>
            <w:r w:rsidRPr="00E60895">
              <w:t/>
            </w:r>
          </w:p>
        </w:tc>
      </w:tr>
    </w:tbl>
    <w:p w14:paraId="4FFCE9E1" w14:textId="77777777" w:rsidR="00BC2217" w:rsidRDefault="00BC2217" w:rsidP="001A3F49">
      <w:pPr>
        <w:pStyle w:val="Arial12"/>
      </w:pPr>
    </w:p>
    <w:p w14:paraId="074A30A6" w14:textId="77777777" w:rsidR="00BC2217" w:rsidRDefault="00BC2217" w:rsidP="001A3F49">
      <w:pPr>
        <w:pStyle w:val="Arial12"/>
      </w:pPr>
    </w:p>
    <w:p w14:paraId="370F2452" w14:textId="1B87520C" w:rsidR="00376FCB" w:rsidRPr="009125E9" w:rsidRDefault="00376FCB" w:rsidP="001A3F49">
      <w:pPr>
        <w:pStyle w:val="Arial12"/>
      </w:pPr>
    </w:p>
    <w:sectPr w:rsidR="00376FCB" w:rsidRPr="009125E9">
      <w:headerReference w:type="default" r:id="rId8"/>
      <w:footerReference w:type="default" r:id="rId9"/>
      <w:pgSz w:w="11906" w:h="16838" w:code="9"/>
      <w:pgMar w:top="232" w:right="709" w:bottom="232" w:left="709" w:header="170" w:footer="170" w:gutter="0"/>
      <w:paperSrc w:first="15" w:other="15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C9058" w14:textId="77777777" w:rsidR="00EC2A1E" w:rsidRDefault="00EC2A1E">
      <w:r>
        <w:separator/>
      </w:r>
    </w:p>
  </w:endnote>
  <w:endnote w:type="continuationSeparator" w:id="0">
    <w:p w14:paraId="4B7565DB" w14:textId="77777777" w:rsidR="00EC2A1E" w:rsidRDefault="00EC2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F5480" w14:textId="3291FA77" w:rsidR="00376FCB" w:rsidRDefault="00376FCB">
    <w:pPr>
      <w:pStyle w:val="Footer"/>
    </w:pPr>
  </w:p>
  <w:tbl>
    <w:tblPr>
      <w:tblW w:w="10456" w:type="dxa"/>
      <w:tblLook w:val="0000" w:firstRow="0" w:lastRow="0" w:firstColumn="0" w:lastColumn="0" w:noHBand="0" w:noVBand="0"/>
    </w:tblPr>
    <w:tblGrid>
      <w:gridCol w:w="6921"/>
      <w:gridCol w:w="3535"/>
    </w:tblGrid>
    <w:tr w:rsidR="00376FCB" w14:paraId="103F6EB3" w14:textId="77777777" w:rsidTr="002D4CE4">
      <w:tc>
        <w:tcPr>
          <w:tcW w:w="5211" w:type="dxa"/>
          <w:tcBorders>
            <w:top w:val="nil"/>
            <w:left w:val="nil"/>
            <w:bottom w:val="nil"/>
            <w:right w:val="nil"/>
          </w:tcBorders>
        </w:tcPr>
        <w:p w14:paraId="72E3F009" w14:textId="77777777" w:rsidR="00376FCB" w:rsidRDefault="00376FCB" w:rsidP="00376FCB">
          <w:pPr>
            <w:jc w:val="center"/>
            <w:rPr>
              <w:rFonts w:ascii="Trebuchet MS" w:hAnsi="Trebuchet MS" w:cs="Trebuchet MS"/>
              <w:szCs w:val="24"/>
            </w:rPr>
          </w:pPr>
        </w:p>
        <w:p w14:paraId="2D7C9011" w14:textId="77777777" w:rsidR="00376FCB" w:rsidRDefault="00376FCB" w:rsidP="00376FCB">
          <w:pPr>
            <w:jc w:val="center"/>
            <w:rPr>
              <w:rFonts w:ascii="Trebuchet MS" w:hAnsi="Trebuchet MS" w:cs="Trebuchet MS"/>
              <w:szCs w:val="24"/>
            </w:rPr>
          </w:pPr>
        </w:p>
        <w:p w14:paraId="1EAFAD53" w14:textId="77777777" w:rsidR="00376FCB" w:rsidRDefault="00376FCB" w:rsidP="00376FCB">
          <w:pPr>
            <w:rPr>
              <w:rFonts w:ascii="Trebuchet MS" w:hAnsi="Trebuchet MS" w:cs="Trebuchet MS"/>
              <w:szCs w:val="24"/>
            </w:rPr>
          </w:pPr>
          <w:r>
            <w:rPr>
              <w:rFonts w:ascii="Trebuchet MS" w:hAnsi="Trebuchet MS" w:cs="Trebuchet MS"/>
              <w:szCs w:val="24"/>
            </w:rPr>
            <w:t xml:space="preserve">Date: </w:t>
          </w:r>
          <w:r w:rsidRPr="001F6C92">
            <w:rPr>
              <w:rFonts w:ascii="Trebuchet MS" w:hAnsi="Trebuchet MS" w:cs="Trebuchet MS"/>
              <w:szCs w:val="24"/>
            </w:rPr>
            <w:t/>
          </w:r>
          <w:proofErr w:type="spellStart"/>
          <w:r w:rsidRPr="001F6C92">
            <w:rPr>
              <w:rFonts w:ascii="Trebuchet MS" w:hAnsi="Trebuchet MS" w:cs="Trebuchet MS"/>
              <w:szCs w:val="24"/>
            </w:rPr>
            <w:t/>
          </w:r>
          <w:proofErr w:type="spellEnd"/>
          <w:r w:rsidRPr="001F6C92">
            <w:rPr>
              <w:rFonts w:ascii="Trebuchet MS" w:hAnsi="Trebuchet MS" w:cs="Trebuchet MS"/>
              <w:szCs w:val="24"/>
            </w:rPr>
            <w:t/>
          </w:r>
          <w:proofErr w:type="spellStart"/>
          <w:r w:rsidRPr="001F6C92">
            <w:rPr>
              <w:rFonts w:ascii="Trebuchet MS" w:hAnsi="Trebuchet MS" w:cs="Trebuchet MS"/>
              <w:szCs w:val="24"/>
            </w:rPr>
            <w:t/>
          </w:r>
          <w:proofErr w:type="spellEnd"/>
          <w:r w:rsidRPr="001F6C92">
            <w:rPr>
              <w:rFonts w:ascii="Trebuchet MS" w:hAnsi="Trebuchet MS" w:cs="Trebuchet MS"/>
              <w:szCs w:val="24"/>
            </w:rPr>
            <w:t/>
          </w:r>
        </w:p>
      </w:tc>
      <w:tc>
        <w:tcPr>
          <w:tcW w:w="5245" w:type="dxa"/>
          <w:tcBorders>
            <w:top w:val="nil"/>
            <w:left w:val="nil"/>
            <w:bottom w:val="nil"/>
            <w:right w:val="nil"/>
          </w:tcBorders>
        </w:tcPr>
        <w:p w14:paraId="54991820" w14:textId="5BD27F38" w:rsidR="00376FCB" w:rsidRDefault="00376FCB" w:rsidP="00376FCB">
          <w:pPr>
            <w:pStyle w:val="Header"/>
            <w:tabs>
              <w:tab w:val="clear" w:pos="4153"/>
              <w:tab w:val="clear" w:pos="8306"/>
            </w:tabs>
            <w:rPr>
              <w:rFonts w:ascii="Trebuchet MS" w:hAnsi="Trebuchet MS" w:cs="Trebuchet MS"/>
              <w:szCs w:val="24"/>
            </w:rPr>
          </w:pPr>
          <w:r w:rsidRPr="00494EAA">
            <w:rPr>
              <w:noProof/>
            </w:rPr>
            <w:drawing>
              <wp:inline distT="0" distB="0" distL="0" distR="0" wp14:anchorId="5A1BADB5" wp14:editId="01F2D498">
                <wp:extent cx="1076325" cy="571500"/>
                <wp:effectExtent l="0" t="0" r="9525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63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76FCB" w14:paraId="3C1415A3" w14:textId="77777777" w:rsidTr="002D4CE4">
      <w:tc>
        <w:tcPr>
          <w:tcW w:w="5211" w:type="dxa"/>
          <w:tcBorders>
            <w:top w:val="nil"/>
            <w:left w:val="nil"/>
            <w:bottom w:val="nil"/>
            <w:right w:val="nil"/>
          </w:tcBorders>
        </w:tcPr>
        <w:p w14:paraId="6C869228" w14:textId="77777777" w:rsidR="00376FCB" w:rsidRDefault="00376FCB" w:rsidP="00376FCB">
          <w:pPr>
            <w:jc w:val="center"/>
            <w:rPr>
              <w:rFonts w:ascii="Trebuchet MS" w:hAnsi="Trebuchet MS" w:cs="Trebuchet MS"/>
              <w:szCs w:val="24"/>
            </w:rPr>
          </w:pPr>
        </w:p>
      </w:tc>
      <w:tc>
        <w:tcPr>
          <w:tcW w:w="5245" w:type="dxa"/>
          <w:tcBorders>
            <w:top w:val="nil"/>
            <w:left w:val="nil"/>
            <w:bottom w:val="nil"/>
            <w:right w:val="nil"/>
          </w:tcBorders>
        </w:tcPr>
        <w:p w14:paraId="01A1ED2A" w14:textId="77777777" w:rsidR="00376FCB" w:rsidRDefault="00376FCB" w:rsidP="00376FCB">
          <w:pPr>
            <w:pStyle w:val="Heading3"/>
            <w:jc w:val="left"/>
            <w:rPr>
              <w:b w:val="0"/>
              <w:bCs w:val="0"/>
              <w:sz w:val="24"/>
              <w:szCs w:val="24"/>
            </w:rPr>
          </w:pPr>
          <w:r w:rsidRPr="00364B9F">
            <w:rPr>
              <w:b w:val="0"/>
              <w:bCs w:val="0"/>
              <w:sz w:val="24"/>
              <w:szCs w:val="24"/>
            </w:rPr>
            <w:t>Assistant Director of Planning, Transport and Public Protection Services</w:t>
          </w:r>
        </w:p>
      </w:tc>
    </w:tr>
  </w:tbl>
  <w:p w14:paraId="394D0AB1" w14:textId="77777777" w:rsidR="00376FCB" w:rsidRDefault="00376F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3D976B" w14:textId="77777777" w:rsidR="00EC2A1E" w:rsidRDefault="00EC2A1E">
      <w:bookmarkStart w:id="0" w:name="_Hlk152675972"/>
      <w:bookmarkEnd w:id="0"/>
      <w:r>
        <w:separator/>
      </w:r>
    </w:p>
  </w:footnote>
  <w:footnote w:type="continuationSeparator" w:id="0">
    <w:p w14:paraId="007E449F" w14:textId="77777777" w:rsidR="00EC2A1E" w:rsidRDefault="00EC2A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A90FD" w14:textId="7E5E9065" w:rsidR="006A0D0D" w:rsidRDefault="006A0D0D" w:rsidP="006A0D0D">
    <w:pPr>
      <w:pStyle w:val="Header"/>
      <w:tabs>
        <w:tab w:val="clear" w:pos="4153"/>
        <w:tab w:val="clear" w:pos="8306"/>
        <w:tab w:val="left" w:pos="4080"/>
      </w:tabs>
      <w:jc w:val="center"/>
    </w:pPr>
    <w:r>
      <w:rPr>
        <w:rFonts w:ascii="Trebuchet MS" w:hAnsi="Trebuchet MS" w:cs="Arial"/>
        <w:noProof/>
      </w:rPr>
      <w:drawing>
        <wp:inline distT="0" distB="0" distL="0" distR="0" wp14:anchorId="2DFA73A9" wp14:editId="7C33DA88">
          <wp:extent cx="2733675" cy="1133475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6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5F6B47" w14:textId="77777777" w:rsidR="006A0D0D" w:rsidRDefault="006A0D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64778D"/>
    <w:multiLevelType w:val="hybridMultilevel"/>
    <w:tmpl w:val="EA72C5D6"/>
    <w:lvl w:ilvl="0" w:tplc="F8B25E02">
      <w:numFmt w:val="bullet"/>
      <w:lvlText w:val="-"/>
      <w:lvlJc w:val="left"/>
      <w:pPr>
        <w:ind w:left="1080" w:hanging="360"/>
      </w:pPr>
      <w:rPr>
        <w:rFonts w:ascii="Trebuchet MS" w:eastAsia="Times New Roman" w:hAnsi="Trebuchet MS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6E95213"/>
    <w:multiLevelType w:val="hybridMultilevel"/>
    <w:tmpl w:val="CBC003A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C11C0C"/>
    <w:multiLevelType w:val="hybridMultilevel"/>
    <w:tmpl w:val="813691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F63398"/>
    <w:multiLevelType w:val="hybridMultilevel"/>
    <w:tmpl w:val="A878AE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851498"/>
    <w:multiLevelType w:val="hybridMultilevel"/>
    <w:tmpl w:val="A878AEC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AB07FC"/>
    <w:multiLevelType w:val="hybridMultilevel"/>
    <w:tmpl w:val="82E64188"/>
    <w:lvl w:ilvl="0" w:tplc="D7C6419C">
      <w:numFmt w:val="bullet"/>
      <w:lvlText w:val="-"/>
      <w:lvlJc w:val="left"/>
      <w:pPr>
        <w:ind w:left="1080" w:hanging="360"/>
      </w:pPr>
      <w:rPr>
        <w:rFonts w:ascii="Trebuchet MS" w:eastAsia="Times New Roman" w:hAnsi="Trebuchet MS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BB753CB"/>
    <w:multiLevelType w:val="hybridMultilevel"/>
    <w:tmpl w:val="D436C0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5E139AC"/>
    <w:multiLevelType w:val="hybridMultilevel"/>
    <w:tmpl w:val="5D56140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A74EA3"/>
    <w:multiLevelType w:val="hybridMultilevel"/>
    <w:tmpl w:val="FC5C1F2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63554147">
    <w:abstractNumId w:val="7"/>
  </w:num>
  <w:num w:numId="2" w16cid:durableId="1307472843">
    <w:abstractNumId w:val="8"/>
  </w:num>
  <w:num w:numId="3" w16cid:durableId="1997801306">
    <w:abstractNumId w:val="1"/>
  </w:num>
  <w:num w:numId="4" w16cid:durableId="771820995">
    <w:abstractNumId w:val="2"/>
  </w:num>
  <w:num w:numId="5" w16cid:durableId="1187518448">
    <w:abstractNumId w:val="0"/>
  </w:num>
  <w:num w:numId="6" w16cid:durableId="2088379827">
    <w:abstractNumId w:val="5"/>
  </w:num>
  <w:num w:numId="7" w16cid:durableId="998340738">
    <w:abstractNumId w:val="6"/>
  </w:num>
  <w:num w:numId="8" w16cid:durableId="1715347098">
    <w:abstractNumId w:val="3"/>
  </w:num>
  <w:num w:numId="9" w16cid:durableId="8020442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E76"/>
    <w:rsid w:val="00021A98"/>
    <w:rsid w:val="00033AB9"/>
    <w:rsid w:val="00046BE3"/>
    <w:rsid w:val="000544D0"/>
    <w:rsid w:val="000626C4"/>
    <w:rsid w:val="00087B22"/>
    <w:rsid w:val="000943A6"/>
    <w:rsid w:val="000C3419"/>
    <w:rsid w:val="000D32AF"/>
    <w:rsid w:val="000E6915"/>
    <w:rsid w:val="000F3209"/>
    <w:rsid w:val="000F7BF0"/>
    <w:rsid w:val="00106EF3"/>
    <w:rsid w:val="00124503"/>
    <w:rsid w:val="001262B3"/>
    <w:rsid w:val="00154D89"/>
    <w:rsid w:val="00163433"/>
    <w:rsid w:val="00165614"/>
    <w:rsid w:val="0017333C"/>
    <w:rsid w:val="00174AF2"/>
    <w:rsid w:val="00192A84"/>
    <w:rsid w:val="001A3F49"/>
    <w:rsid w:val="001D77AC"/>
    <w:rsid w:val="001E4060"/>
    <w:rsid w:val="002006F2"/>
    <w:rsid w:val="00204809"/>
    <w:rsid w:val="00205780"/>
    <w:rsid w:val="00207DB2"/>
    <w:rsid w:val="00234966"/>
    <w:rsid w:val="002621FB"/>
    <w:rsid w:val="002817BC"/>
    <w:rsid w:val="00282EBA"/>
    <w:rsid w:val="002852DB"/>
    <w:rsid w:val="002A4C91"/>
    <w:rsid w:val="002C242E"/>
    <w:rsid w:val="002C266A"/>
    <w:rsid w:val="002E4E1D"/>
    <w:rsid w:val="0030497D"/>
    <w:rsid w:val="0033414F"/>
    <w:rsid w:val="00344B6B"/>
    <w:rsid w:val="00361B19"/>
    <w:rsid w:val="0036718D"/>
    <w:rsid w:val="00376FCB"/>
    <w:rsid w:val="003A763F"/>
    <w:rsid w:val="003C289D"/>
    <w:rsid w:val="003E7DBB"/>
    <w:rsid w:val="003F6137"/>
    <w:rsid w:val="00400D27"/>
    <w:rsid w:val="004353CD"/>
    <w:rsid w:val="004677D5"/>
    <w:rsid w:val="00480C57"/>
    <w:rsid w:val="0049467D"/>
    <w:rsid w:val="004B165D"/>
    <w:rsid w:val="004E35EB"/>
    <w:rsid w:val="005069C1"/>
    <w:rsid w:val="005413F7"/>
    <w:rsid w:val="005602DD"/>
    <w:rsid w:val="005677C4"/>
    <w:rsid w:val="005A6D00"/>
    <w:rsid w:val="005A701B"/>
    <w:rsid w:val="005A733F"/>
    <w:rsid w:val="005B3B47"/>
    <w:rsid w:val="005B52FA"/>
    <w:rsid w:val="005B64B9"/>
    <w:rsid w:val="005C309E"/>
    <w:rsid w:val="005D28B0"/>
    <w:rsid w:val="005E658B"/>
    <w:rsid w:val="005F1EC5"/>
    <w:rsid w:val="005F41D6"/>
    <w:rsid w:val="00601E42"/>
    <w:rsid w:val="00603295"/>
    <w:rsid w:val="00603B34"/>
    <w:rsid w:val="006060E8"/>
    <w:rsid w:val="0063024D"/>
    <w:rsid w:val="006378A9"/>
    <w:rsid w:val="00646B53"/>
    <w:rsid w:val="006752AD"/>
    <w:rsid w:val="00681C75"/>
    <w:rsid w:val="00684A09"/>
    <w:rsid w:val="006859AC"/>
    <w:rsid w:val="006903A1"/>
    <w:rsid w:val="00690506"/>
    <w:rsid w:val="006940F0"/>
    <w:rsid w:val="006A0D0D"/>
    <w:rsid w:val="006A4130"/>
    <w:rsid w:val="006C40F1"/>
    <w:rsid w:val="006D357A"/>
    <w:rsid w:val="006D3663"/>
    <w:rsid w:val="006E0177"/>
    <w:rsid w:val="006E73D6"/>
    <w:rsid w:val="00700059"/>
    <w:rsid w:val="0070185D"/>
    <w:rsid w:val="00756A4A"/>
    <w:rsid w:val="00762C67"/>
    <w:rsid w:val="00766F02"/>
    <w:rsid w:val="007766BE"/>
    <w:rsid w:val="007912F7"/>
    <w:rsid w:val="0079498B"/>
    <w:rsid w:val="007C688B"/>
    <w:rsid w:val="007E5AEC"/>
    <w:rsid w:val="007F10E4"/>
    <w:rsid w:val="007F28DD"/>
    <w:rsid w:val="0085205A"/>
    <w:rsid w:val="00856DAE"/>
    <w:rsid w:val="00873AA8"/>
    <w:rsid w:val="008A6C95"/>
    <w:rsid w:val="008B1FAC"/>
    <w:rsid w:val="008B689A"/>
    <w:rsid w:val="008D7B51"/>
    <w:rsid w:val="008E3F62"/>
    <w:rsid w:val="008F0365"/>
    <w:rsid w:val="008F31AE"/>
    <w:rsid w:val="00911ECD"/>
    <w:rsid w:val="009125E9"/>
    <w:rsid w:val="009373D6"/>
    <w:rsid w:val="00956793"/>
    <w:rsid w:val="00991D42"/>
    <w:rsid w:val="009948E0"/>
    <w:rsid w:val="009B3359"/>
    <w:rsid w:val="009C1A9C"/>
    <w:rsid w:val="009C71AF"/>
    <w:rsid w:val="009D0502"/>
    <w:rsid w:val="00A136EB"/>
    <w:rsid w:val="00A15BF6"/>
    <w:rsid w:val="00A21045"/>
    <w:rsid w:val="00A65B0D"/>
    <w:rsid w:val="00A718D2"/>
    <w:rsid w:val="00A736FA"/>
    <w:rsid w:val="00A77641"/>
    <w:rsid w:val="00AA1B66"/>
    <w:rsid w:val="00AB601D"/>
    <w:rsid w:val="00B03816"/>
    <w:rsid w:val="00B30D26"/>
    <w:rsid w:val="00B33859"/>
    <w:rsid w:val="00B360A6"/>
    <w:rsid w:val="00B43749"/>
    <w:rsid w:val="00B75550"/>
    <w:rsid w:val="00B96C5E"/>
    <w:rsid w:val="00BA17DD"/>
    <w:rsid w:val="00BA4E47"/>
    <w:rsid w:val="00BB0700"/>
    <w:rsid w:val="00BC2217"/>
    <w:rsid w:val="00BC2C67"/>
    <w:rsid w:val="00C13135"/>
    <w:rsid w:val="00C27223"/>
    <w:rsid w:val="00C36586"/>
    <w:rsid w:val="00C670F6"/>
    <w:rsid w:val="00C71D9D"/>
    <w:rsid w:val="00C72F89"/>
    <w:rsid w:val="00C93BB6"/>
    <w:rsid w:val="00CC5969"/>
    <w:rsid w:val="00CD1C88"/>
    <w:rsid w:val="00CE1E76"/>
    <w:rsid w:val="00CE2B36"/>
    <w:rsid w:val="00CE3FC9"/>
    <w:rsid w:val="00D1350C"/>
    <w:rsid w:val="00D267D6"/>
    <w:rsid w:val="00D537EA"/>
    <w:rsid w:val="00D72D86"/>
    <w:rsid w:val="00D932D0"/>
    <w:rsid w:val="00D949BE"/>
    <w:rsid w:val="00DB13A0"/>
    <w:rsid w:val="00DE6B13"/>
    <w:rsid w:val="00E06289"/>
    <w:rsid w:val="00E3560E"/>
    <w:rsid w:val="00E4529E"/>
    <w:rsid w:val="00E60895"/>
    <w:rsid w:val="00E66EE8"/>
    <w:rsid w:val="00E73A12"/>
    <w:rsid w:val="00EA68B8"/>
    <w:rsid w:val="00EB2F19"/>
    <w:rsid w:val="00EC2A1E"/>
    <w:rsid w:val="00ED77C5"/>
    <w:rsid w:val="00F40647"/>
    <w:rsid w:val="00F40EA4"/>
    <w:rsid w:val="00F5485E"/>
    <w:rsid w:val="00F57FC5"/>
    <w:rsid w:val="00FA041A"/>
    <w:rsid w:val="00FA1A2C"/>
    <w:rsid w:val="00FC46BC"/>
    <w:rsid w:val="00FD440D"/>
    <w:rsid w:val="00FD5C5E"/>
    <w:rsid w:val="00FF020E"/>
    <w:rsid w:val="00FF7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77D5ADF"/>
  <w14:defaultImageDpi w14:val="0"/>
  <w15:chartTrackingRefBased/>
  <w15:docId w15:val="{6C975559-C438-40D4-9FB5-B36DAAC5D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3F49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A3F49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1A3F49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A3F49"/>
    <w:pPr>
      <w:keepNext/>
      <w:jc w:val="center"/>
      <w:outlineLvl w:val="2"/>
    </w:pPr>
    <w:rPr>
      <w:rFonts w:ascii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1A3F49"/>
    <w:rPr>
      <w:rFonts w:ascii="Arial" w:hAnsi="Arial"/>
      <w:b/>
      <w:bCs/>
      <w:sz w:val="24"/>
      <w:lang w:eastAsia="en-US"/>
    </w:rPr>
  </w:style>
  <w:style w:type="character" w:customStyle="1" w:styleId="Heading2Char">
    <w:name w:val="Heading 2 Char"/>
    <w:link w:val="Heading2"/>
    <w:uiPriority w:val="99"/>
    <w:locked/>
    <w:rsid w:val="001A3F49"/>
    <w:rPr>
      <w:rFonts w:ascii="Arial" w:hAnsi="Arial"/>
      <w:b/>
      <w:bCs/>
      <w:sz w:val="24"/>
      <w:u w:val="single"/>
      <w:lang w:eastAsia="en-US"/>
    </w:rPr>
  </w:style>
  <w:style w:type="character" w:customStyle="1" w:styleId="Heading3Char">
    <w:name w:val="Heading 3 Char"/>
    <w:link w:val="Heading3"/>
    <w:uiPriority w:val="99"/>
    <w:locked/>
    <w:rsid w:val="001A3F49"/>
    <w:rPr>
      <w:rFonts w:ascii="Trebuchet MS" w:hAnsi="Trebuchet MS" w:cs="Trebuchet MS"/>
      <w:b/>
      <w:bCs/>
      <w:sz w:val="28"/>
      <w:szCs w:val="28"/>
      <w:lang w:eastAsia="en-US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</w:rPr>
  </w:style>
  <w:style w:type="character" w:customStyle="1" w:styleId="PlainTextChar">
    <w:name w:val="Plain Text Char"/>
    <w:link w:val="PlainText"/>
    <w:uiPriority w:val="99"/>
    <w:semiHidden/>
    <w:locked/>
    <w:rPr>
      <w:rFonts w:ascii="Courier New" w:hAnsi="Courier New" w:cs="Courier New"/>
      <w:sz w:val="20"/>
      <w:szCs w:val="20"/>
      <w:lang w:val="x-none"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locked/>
    <w:rPr>
      <w:rFonts w:cs="Times New Roman"/>
      <w:sz w:val="20"/>
      <w:szCs w:val="20"/>
      <w:lang w:val="x-none"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Pr>
      <w:rFonts w:cs="Times New Roman"/>
      <w:sz w:val="20"/>
      <w:szCs w:val="20"/>
      <w:lang w:val="x-none" w:eastAsia="en-US"/>
    </w:rPr>
  </w:style>
  <w:style w:type="paragraph" w:styleId="Title">
    <w:name w:val="Title"/>
    <w:basedOn w:val="Normal"/>
    <w:link w:val="TitleChar"/>
    <w:uiPriority w:val="99"/>
    <w:qFormat/>
    <w:rsid w:val="001A3F49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uiPriority w:val="99"/>
    <w:locked/>
    <w:rsid w:val="001A3F49"/>
    <w:rPr>
      <w:rFonts w:ascii="Arial" w:hAnsi="Arial"/>
      <w:b/>
      <w:bCs/>
      <w:sz w:val="28"/>
      <w:szCs w:val="28"/>
      <w:lang w:eastAsia="en-US"/>
    </w:rPr>
  </w:style>
  <w:style w:type="paragraph" w:styleId="BodyText">
    <w:name w:val="Body Text"/>
    <w:basedOn w:val="Normal"/>
    <w:link w:val="BodyTextChar"/>
    <w:uiPriority w:val="99"/>
    <w:pPr>
      <w:autoSpaceDE/>
      <w:autoSpaceDN/>
      <w:jc w:val="both"/>
    </w:pPr>
    <w:rPr>
      <w:sz w:val="16"/>
      <w:szCs w:val="16"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0"/>
      <w:szCs w:val="20"/>
      <w:lang w:val="x-none" w:eastAsia="en-US"/>
    </w:rPr>
  </w:style>
  <w:style w:type="paragraph" w:styleId="BodyText2">
    <w:name w:val="Body Text 2"/>
    <w:basedOn w:val="Normal"/>
    <w:link w:val="BodyText2Char"/>
    <w:uiPriority w:val="99"/>
    <w:pPr>
      <w:autoSpaceDE/>
      <w:autoSpaceDN/>
      <w:ind w:left="720" w:hanging="720"/>
    </w:pPr>
    <w:rPr>
      <w:sz w:val="16"/>
      <w:szCs w:val="16"/>
    </w:rPr>
  </w:style>
  <w:style w:type="character" w:customStyle="1" w:styleId="BodyText2Char">
    <w:name w:val="Body Text 2 Char"/>
    <w:link w:val="BodyText2"/>
    <w:uiPriority w:val="99"/>
    <w:semiHidden/>
    <w:locked/>
    <w:rPr>
      <w:rFonts w:cs="Times New Roman"/>
      <w:sz w:val="20"/>
      <w:szCs w:val="20"/>
      <w:lang w:val="x-none" w:eastAsia="en-US"/>
    </w:rPr>
  </w:style>
  <w:style w:type="paragraph" w:styleId="BodyText3">
    <w:name w:val="Body Text 3"/>
    <w:basedOn w:val="Normal"/>
    <w:link w:val="BodyText3Char"/>
    <w:uiPriority w:val="99"/>
    <w:pPr>
      <w:autoSpaceDE/>
      <w:autoSpaceDN/>
      <w:jc w:val="both"/>
    </w:pPr>
    <w:rPr>
      <w:sz w:val="17"/>
      <w:szCs w:val="17"/>
    </w:rPr>
  </w:style>
  <w:style w:type="character" w:customStyle="1" w:styleId="BodyText3Char">
    <w:name w:val="Body Text 3 Char"/>
    <w:link w:val="BodyText3"/>
    <w:uiPriority w:val="99"/>
    <w:semiHidden/>
    <w:locked/>
    <w:rPr>
      <w:rFonts w:cs="Times New Roman"/>
      <w:sz w:val="16"/>
      <w:szCs w:val="16"/>
      <w:lang w:val="x-none" w:eastAsia="en-US"/>
    </w:rPr>
  </w:style>
  <w:style w:type="paragraph" w:styleId="BodyTextIndent3">
    <w:name w:val="Body Text Indent 3"/>
    <w:basedOn w:val="Normal"/>
    <w:link w:val="BodyTextIndent3Char"/>
    <w:uiPriority w:val="99"/>
    <w:pPr>
      <w:autoSpaceDE/>
      <w:autoSpaceDN/>
      <w:ind w:left="480" w:hanging="480"/>
      <w:jc w:val="both"/>
    </w:pPr>
    <w:rPr>
      <w:rFonts w:ascii="Trebuchet MS" w:hAnsi="Trebuchet MS" w:cs="Trebuchet MS"/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locked/>
    <w:rPr>
      <w:rFonts w:cs="Times New Roman"/>
      <w:sz w:val="16"/>
      <w:szCs w:val="16"/>
      <w:lang w:val="x-none" w:eastAsia="en-US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344B6B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34"/>
    <w:qFormat/>
    <w:rsid w:val="001A3F49"/>
    <w:pPr>
      <w:ind w:left="720"/>
      <w:contextualSpacing/>
    </w:pPr>
  </w:style>
  <w:style w:type="table" w:styleId="TableGrid">
    <w:name w:val="Table Grid"/>
    <w:basedOn w:val="TableNormal"/>
    <w:uiPriority w:val="59"/>
    <w:rsid w:val="00991D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ial12">
    <w:name w:val="Arial 12"/>
    <w:link w:val="Arial12Char"/>
    <w:qFormat/>
    <w:rsid w:val="001A3F49"/>
    <w:rPr>
      <w:rFonts w:ascii="Arial" w:hAnsi="Arial" w:cs="Arial"/>
      <w:sz w:val="24"/>
      <w:szCs w:val="24"/>
      <w:lang w:eastAsia="en-US"/>
    </w:rPr>
  </w:style>
  <w:style w:type="character" w:customStyle="1" w:styleId="Arial12Char">
    <w:name w:val="Arial 12 Char"/>
    <w:basedOn w:val="ListParagraphChar"/>
    <w:link w:val="Arial12"/>
    <w:rsid w:val="001A3F49"/>
    <w:rPr>
      <w:rFonts w:ascii="Arial" w:hAnsi="Arial" w:cs="Arial"/>
      <w:sz w:val="24"/>
      <w:szCs w:val="24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A3F49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252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footer" Target="footer1.xml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D11108-D2E3-407F-A9D7-8E879981C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Initial Document Template</vt:lpstr>
    </vt:vector>
  </TitlesOfParts>
  <Company>Reading Borough Council</Company>
  <LinksUpToDate>false</LinksUpToDate>
  <CharactersWithSpaces>1218</CharactersWithSpaces>
  <SharedDoc>false</SharedDoc>
  <HLinks>
    <vt:vector size="6" baseType="variant">
      <vt:variant>
        <vt:i4>7864362</vt:i4>
      </vt:variant>
      <vt:variant>
        <vt:i4>144</vt:i4>
      </vt:variant>
      <vt:variant>
        <vt:i4>0</vt:i4>
      </vt:variant>
      <vt:variant>
        <vt:i4>5</vt:i4>
      </vt:variant>
      <vt:variant>
        <vt:lpwstr>https://www.gov.uk/appeal-householder-planning-decision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Initial Document Template</dc:title>
  <dc:subject>salesforceId:fae45e62-a29b-4c60-9674-06a10514be5b</dc:subject>
  <dc:creator>Tracey Carter</dc:creator>
  <keywords/>
  <lastModifiedBy>Kilbee, Christina</lastModifiedBy>
  <revision>10</revision>
  <lastPrinted>2003-06-12T10:54:00.0000000Z</lastPrinted>
  <dcterms:created xsi:type="dcterms:W3CDTF">2024-02-12T09:46:00.0000000Z</dcterms:created>
  <dcterms:modified xsi:type="dcterms:W3CDTF">2024-02-29T10:09:00.0000000Z</dcterms:modified>
  <dc:descript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2018-11-29T10:41:35Z</vt:filetime>
  </property>
</Properties>
</file>