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6E073" w14:textId="304DE190" w:rsidR="00B56664" w:rsidRDefault="00B56664" w:rsidP="00B56664">
      <w:pPr>
        <w:rPr>
          <w:rFonts w:ascii="Arial" w:hAnsi="Arial" w:cs="Arial"/>
          <w:color w:val="000000"/>
          <w:sz w:val="24"/>
          <w:szCs w:val="24"/>
        </w:rPr>
      </w:pPr>
      <w:r>
        <w:rPr>
          <w:rFonts w:ascii="Arial" w:hAnsi="Arial" w:cs="Arial"/>
          <w:color w:val="000000"/>
          <w:sz w:val="24"/>
          <w:szCs w:val="24"/>
        </w:rPr>
        <w:t>28/10/24</w:t>
      </w:r>
    </w:p>
    <w:p w14:paraId="5B5F387B" w14:textId="699A64B8" w:rsidR="00B56664" w:rsidRDefault="00B56664" w:rsidP="00B56664">
      <w:pPr>
        <w:rPr>
          <w:rFonts w:ascii="Arial" w:hAnsi="Arial" w:cs="Arial"/>
          <w:color w:val="000000"/>
          <w:sz w:val="24"/>
          <w:szCs w:val="24"/>
        </w:rPr>
      </w:pPr>
      <w:r>
        <w:rPr>
          <w:rFonts w:ascii="Arial" w:hAnsi="Arial" w:cs="Arial"/>
          <w:color w:val="000000"/>
          <w:sz w:val="24"/>
          <w:szCs w:val="24"/>
        </w:rPr>
        <w:t xml:space="preserve">Planning Application Ref: </w:t>
      </w:r>
      <w:r>
        <w:rPr>
          <w:rFonts w:ascii="Arial" w:hAnsi="Arial" w:cs="Arial"/>
          <w:color w:val="000000"/>
          <w:sz w:val="24"/>
          <w:szCs w:val="24"/>
        </w:rPr>
        <w:tab/>
      </w:r>
      <w:r>
        <w:rPr>
          <w:rFonts w:ascii="Arial" w:hAnsi="Arial" w:cs="Arial"/>
          <w:color w:val="000000"/>
          <w:sz w:val="24"/>
          <w:szCs w:val="24"/>
        </w:rPr>
        <w:t>PL/24/1358</w:t>
      </w:r>
    </w:p>
    <w:p w14:paraId="6F069E33" w14:textId="176DC7E5" w:rsidR="00B56664" w:rsidRDefault="00B56664" w:rsidP="00B56664">
      <w:pPr>
        <w:rPr>
          <w:rFonts w:ascii="Arial" w:hAnsi="Arial" w:cs="Arial"/>
          <w:color w:val="000000"/>
          <w:sz w:val="24"/>
          <w:szCs w:val="24"/>
        </w:rPr>
      </w:pPr>
      <w:r>
        <w:rPr>
          <w:rFonts w:ascii="Arial" w:hAnsi="Arial" w:cs="Arial"/>
          <w:color w:val="000000"/>
          <w:sz w:val="24"/>
          <w:szCs w:val="24"/>
        </w:rPr>
        <w:t xml:space="preserve">Officer: </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Marcelina Rejwerska</w:t>
      </w:r>
    </w:p>
    <w:p w14:paraId="6BEFEA5C" w14:textId="14A5A32E" w:rsidR="00B56664" w:rsidRDefault="00B56664" w:rsidP="00B56664">
      <w:pPr>
        <w:rPr>
          <w:rFonts w:ascii="Arial" w:hAnsi="Arial" w:cs="Arial"/>
          <w:color w:val="000000"/>
          <w:sz w:val="24"/>
          <w:szCs w:val="24"/>
        </w:rPr>
      </w:pPr>
      <w:r>
        <w:rPr>
          <w:rFonts w:ascii="Arial" w:hAnsi="Arial" w:cs="Arial"/>
          <w:color w:val="000000"/>
          <w:sz w:val="24"/>
          <w:szCs w:val="24"/>
        </w:rPr>
        <w:t xml:space="preserve">Application Type: </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 xml:space="preserve">Approval of details reserved by a </w:t>
      </w:r>
      <w:proofErr w:type="gramStart"/>
      <w:r>
        <w:rPr>
          <w:rFonts w:ascii="Arial" w:hAnsi="Arial" w:cs="Arial"/>
          <w:color w:val="000000"/>
          <w:sz w:val="24"/>
          <w:szCs w:val="24"/>
        </w:rPr>
        <w:t>condition</w:t>
      </w:r>
      <w:proofErr w:type="gramEnd"/>
    </w:p>
    <w:p w14:paraId="6DFEB18C" w14:textId="68044EC8" w:rsidR="00B56664" w:rsidRDefault="00B56664" w:rsidP="00B56664">
      <w:pPr>
        <w:rPr>
          <w:rFonts w:ascii="Arial" w:hAnsi="Arial" w:cs="Arial"/>
          <w:color w:val="000000"/>
          <w:sz w:val="24"/>
          <w:szCs w:val="24"/>
        </w:rPr>
      </w:pPr>
      <w:r>
        <w:rPr>
          <w:rFonts w:ascii="Arial" w:hAnsi="Arial" w:cs="Arial"/>
          <w:color w:val="000000"/>
          <w:sz w:val="24"/>
          <w:szCs w:val="24"/>
        </w:rPr>
        <w:t xml:space="preserve">Address: </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2 MASON STREET, READING, RG1 7PD</w:t>
      </w:r>
    </w:p>
    <w:p w14:paraId="03A2B4F3" w14:textId="77777777" w:rsidR="00B56664" w:rsidRDefault="00B56664" w:rsidP="00B56664">
      <w:pPr>
        <w:rPr>
          <w:rFonts w:ascii="Arial" w:hAnsi="Arial" w:cs="Arial"/>
          <w:color w:val="000000"/>
          <w:sz w:val="24"/>
          <w:szCs w:val="24"/>
        </w:rPr>
      </w:pPr>
      <w:r>
        <w:rPr>
          <w:rFonts w:ascii="Arial" w:hAnsi="Arial" w:cs="Arial"/>
          <w:color w:val="000000"/>
          <w:sz w:val="24"/>
          <w:szCs w:val="24"/>
        </w:rPr>
        <w:t>Proposal:</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 xml:space="preserve">Application to discharge Condition 4, Condition 5 and </w:t>
      </w:r>
    </w:p>
    <w:p w14:paraId="5EEE37E0" w14:textId="2E8A1DB7" w:rsidR="00B56664" w:rsidRDefault="00B56664" w:rsidP="00B56664">
      <w:pPr>
        <w:ind w:left="2160" w:firstLine="720"/>
        <w:rPr>
          <w:rFonts w:ascii="Arial" w:hAnsi="Arial" w:cs="Arial"/>
          <w:color w:val="000000"/>
          <w:sz w:val="24"/>
          <w:szCs w:val="24"/>
        </w:rPr>
      </w:pPr>
      <w:r>
        <w:rPr>
          <w:rFonts w:ascii="Arial" w:hAnsi="Arial" w:cs="Arial"/>
          <w:color w:val="000000"/>
          <w:sz w:val="24"/>
          <w:szCs w:val="24"/>
        </w:rPr>
        <w:t>Condition 8 of Application PL/23/0988 (230988)</w:t>
      </w:r>
    </w:p>
    <w:p w14:paraId="264FFA62" w14:textId="77777777" w:rsidR="003F12BF" w:rsidRDefault="003F12BF"/>
    <w:p w14:paraId="193D279D" w14:textId="77777777" w:rsidR="00B56664" w:rsidRDefault="00B56664"/>
    <w:p w14:paraId="697D3B33" w14:textId="2E27206A" w:rsidR="00B56664" w:rsidRPr="00B56664" w:rsidRDefault="00B56664" w:rsidP="00B56664">
      <w:pPr>
        <w:jc w:val="both"/>
        <w:rPr>
          <w:rFonts w:ascii="Arial" w:hAnsi="Arial" w:cs="Arial"/>
          <w:b/>
          <w:bCs/>
          <w:color w:val="000000"/>
          <w:sz w:val="24"/>
          <w:szCs w:val="24"/>
          <w:u w:val="single"/>
        </w:rPr>
      </w:pPr>
      <w:r w:rsidRPr="00B56664">
        <w:rPr>
          <w:rFonts w:ascii="Arial" w:hAnsi="Arial" w:cs="Arial"/>
          <w:b/>
          <w:bCs/>
          <w:color w:val="000000"/>
          <w:sz w:val="24"/>
          <w:szCs w:val="24"/>
          <w:u w:val="single"/>
        </w:rPr>
        <w:t>Condition 8:</w:t>
      </w:r>
    </w:p>
    <w:p w14:paraId="354C70B7" w14:textId="7F84A947" w:rsidR="00B56664" w:rsidRDefault="00B56664" w:rsidP="00B56664">
      <w:pPr>
        <w:jc w:val="both"/>
        <w:rPr>
          <w:rFonts w:ascii="Arial" w:hAnsi="Arial" w:cs="Arial"/>
          <w:color w:val="000000"/>
          <w:sz w:val="24"/>
          <w:szCs w:val="24"/>
        </w:rPr>
      </w:pPr>
      <w:r w:rsidRPr="00B56664">
        <w:rPr>
          <w:rFonts w:ascii="Arial" w:hAnsi="Arial" w:cs="Arial"/>
          <w:color w:val="000000"/>
          <w:sz w:val="24"/>
          <w:szCs w:val="24"/>
        </w:rPr>
        <w:t xml:space="preserve">No further development shall commence on site until a plan showing how 2 cycle parking spaces can satisfactorily be provided on site is submitted to and been approved in writing by the Local Planning Authority. The cycle parking spaces shall be provided in full accordance with the approved details prior to first occupation and thereafter kept free of obstruction and retained in accordance with the approved details and shall </w:t>
      </w:r>
      <w:proofErr w:type="gramStart"/>
      <w:r w:rsidRPr="00B56664">
        <w:rPr>
          <w:rFonts w:ascii="Arial" w:hAnsi="Arial" w:cs="Arial"/>
          <w:color w:val="000000"/>
          <w:sz w:val="24"/>
          <w:szCs w:val="24"/>
        </w:rPr>
        <w:t>remain available for the parking of vehicles at all times</w:t>
      </w:r>
      <w:proofErr w:type="gramEnd"/>
      <w:r w:rsidRPr="00B56664">
        <w:rPr>
          <w:rFonts w:ascii="Arial" w:hAnsi="Arial" w:cs="Arial"/>
          <w:color w:val="000000"/>
          <w:sz w:val="24"/>
          <w:szCs w:val="24"/>
        </w:rPr>
        <w:t xml:space="preserve">. </w:t>
      </w:r>
    </w:p>
    <w:p w14:paraId="4EDE6233" w14:textId="77777777" w:rsidR="00B56664" w:rsidRDefault="00B56664" w:rsidP="00B56664">
      <w:pPr>
        <w:jc w:val="both"/>
        <w:rPr>
          <w:rFonts w:ascii="Arial" w:hAnsi="Arial" w:cs="Arial"/>
          <w:color w:val="000000"/>
          <w:sz w:val="24"/>
          <w:szCs w:val="24"/>
        </w:rPr>
      </w:pPr>
    </w:p>
    <w:p w14:paraId="35246099" w14:textId="168EE2F2" w:rsidR="00B56664" w:rsidRDefault="00B56664" w:rsidP="00B56664">
      <w:pPr>
        <w:jc w:val="both"/>
        <w:rPr>
          <w:rFonts w:ascii="Arial" w:hAnsi="Arial" w:cs="Arial"/>
          <w:color w:val="000000"/>
          <w:sz w:val="24"/>
          <w:szCs w:val="24"/>
        </w:rPr>
      </w:pPr>
      <w:r>
        <w:rPr>
          <w:rFonts w:ascii="Arial" w:hAnsi="Arial" w:cs="Arial"/>
          <w:color w:val="000000"/>
          <w:sz w:val="24"/>
          <w:szCs w:val="24"/>
        </w:rPr>
        <w:t xml:space="preserve">Two Sheffield type stands have been illustrated in a lockable area on submitted plan </w:t>
      </w:r>
      <w:r w:rsidRPr="00B56664">
        <w:rPr>
          <w:rFonts w:ascii="Arial" w:hAnsi="Arial" w:cs="Arial"/>
          <w:color w:val="000000"/>
          <w:sz w:val="24"/>
          <w:szCs w:val="24"/>
        </w:rPr>
        <w:t>13823-20</w:t>
      </w:r>
      <w:r>
        <w:rPr>
          <w:rFonts w:ascii="Arial" w:hAnsi="Arial" w:cs="Arial"/>
          <w:color w:val="000000"/>
          <w:sz w:val="24"/>
          <w:szCs w:val="24"/>
        </w:rPr>
        <w:t>.  Provision is deemed acceptable.</w:t>
      </w:r>
    </w:p>
    <w:p w14:paraId="14E8F4DA" w14:textId="77777777" w:rsidR="00B56664" w:rsidRDefault="00B56664" w:rsidP="00B56664">
      <w:pPr>
        <w:jc w:val="both"/>
        <w:rPr>
          <w:rFonts w:ascii="Arial" w:hAnsi="Arial" w:cs="Arial"/>
          <w:color w:val="000000"/>
          <w:sz w:val="24"/>
          <w:szCs w:val="24"/>
        </w:rPr>
      </w:pPr>
    </w:p>
    <w:p w14:paraId="2B593560" w14:textId="77777777" w:rsidR="00B56664" w:rsidRDefault="00B56664" w:rsidP="00B56664">
      <w:pPr>
        <w:jc w:val="both"/>
        <w:rPr>
          <w:rFonts w:ascii="Arial" w:hAnsi="Arial" w:cs="Arial"/>
          <w:color w:val="000000"/>
          <w:sz w:val="24"/>
          <w:szCs w:val="24"/>
        </w:rPr>
      </w:pPr>
    </w:p>
    <w:p w14:paraId="6B32946A" w14:textId="413D482B" w:rsidR="00B56664" w:rsidRDefault="00B56664" w:rsidP="00B56664">
      <w:pPr>
        <w:jc w:val="both"/>
        <w:rPr>
          <w:rFonts w:ascii="Arial" w:hAnsi="Arial" w:cs="Arial"/>
          <w:color w:val="000000"/>
          <w:sz w:val="24"/>
          <w:szCs w:val="24"/>
        </w:rPr>
      </w:pPr>
      <w:r>
        <w:rPr>
          <w:rFonts w:ascii="Arial" w:hAnsi="Arial" w:cs="Arial"/>
          <w:color w:val="000000"/>
          <w:sz w:val="24"/>
          <w:szCs w:val="24"/>
        </w:rPr>
        <w:t>N. Hussain</w:t>
      </w:r>
    </w:p>
    <w:p w14:paraId="6639AB58" w14:textId="5DEFDCDB" w:rsidR="00B56664" w:rsidRPr="00B56664" w:rsidRDefault="00B56664" w:rsidP="00B56664">
      <w:pPr>
        <w:jc w:val="both"/>
        <w:rPr>
          <w:rFonts w:ascii="Arial" w:hAnsi="Arial" w:cs="Arial"/>
          <w:color w:val="000000"/>
          <w:sz w:val="24"/>
          <w:szCs w:val="24"/>
        </w:rPr>
      </w:pPr>
      <w:r>
        <w:rPr>
          <w:rFonts w:ascii="Arial" w:hAnsi="Arial" w:cs="Arial"/>
          <w:color w:val="000000"/>
          <w:sz w:val="24"/>
          <w:szCs w:val="24"/>
        </w:rPr>
        <w:t xml:space="preserve">Transport Development Control Advisor </w:t>
      </w:r>
    </w:p>
    <w:p w14:paraId="189056ED" w14:textId="77777777" w:rsidR="00B56664" w:rsidRPr="00B56664" w:rsidRDefault="00B56664" w:rsidP="00B56664">
      <w:pPr>
        <w:jc w:val="both"/>
        <w:rPr>
          <w:rFonts w:ascii="Arial" w:hAnsi="Arial" w:cs="Arial"/>
          <w:color w:val="000000"/>
          <w:sz w:val="24"/>
          <w:szCs w:val="24"/>
        </w:rPr>
      </w:pPr>
    </w:p>
    <w:p w14:paraId="27ADAE0C" w14:textId="77777777" w:rsidR="00B56664" w:rsidRDefault="00B56664"/>
    <w:sectPr w:rsidR="00B5666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664"/>
    <w:rsid w:val="003F12BF"/>
    <w:rsid w:val="00B566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A249E"/>
  <w15:chartTrackingRefBased/>
  <w15:docId w15:val="{869327C9-1ECE-475F-B8BF-A1484B53E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6664"/>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899767">
      <w:bodyDiv w:val="1"/>
      <w:marLeft w:val="0"/>
      <w:marRight w:val="0"/>
      <w:marTop w:val="0"/>
      <w:marBottom w:val="0"/>
      <w:divBdr>
        <w:top w:val="none" w:sz="0" w:space="0" w:color="auto"/>
        <w:left w:val="none" w:sz="0" w:space="0" w:color="auto"/>
        <w:bottom w:val="none" w:sz="0" w:space="0" w:color="auto"/>
        <w:right w:val="none" w:sz="0" w:space="0" w:color="auto"/>
      </w:divBdr>
    </w:div>
    <w:div w:id="140001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0BA39DC1-27E1-41E6-B00C-8514A33930E8}"/>
</file>

<file path=customXml/itemProps2.xml><?xml version="1.0" encoding="utf-8"?>
<ds:datastoreItem xmlns:ds="http://schemas.openxmlformats.org/officeDocument/2006/customXml" ds:itemID="{57F00278-B2CB-451D-84A9-2842507F0590}"/>
</file>

<file path=customXml/itemProps3.xml><?xml version="1.0" encoding="utf-8"?>
<ds:datastoreItem xmlns:ds="http://schemas.openxmlformats.org/officeDocument/2006/customXml" ds:itemID="{6901AF3E-879A-4765-BF62-E8682DF46D11}"/>
</file>

<file path=docProps/app.xml><?xml version="1.0" encoding="utf-8"?>
<Properties xmlns="http://schemas.openxmlformats.org/officeDocument/2006/extended-properties" xmlns:vt="http://schemas.openxmlformats.org/officeDocument/2006/docPropsVTypes">
  <Template>Normal.dotm</Template>
  <TotalTime>9</TotalTime>
  <Pages>1</Pages>
  <Words>147</Words>
  <Characters>841</Characters>
  <Application>Microsoft Office Word</Application>
  <DocSecurity>0</DocSecurity>
  <Lines>7</Lines>
  <Paragraphs>1</Paragraphs>
  <ScaleCrop>false</ScaleCrop>
  <Company/>
  <LinksUpToDate>false</LinksUpToDate>
  <CharactersWithSpaces>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1</cp:revision>
  <dcterms:created xsi:type="dcterms:W3CDTF">2024-10-28T16:17:00Z</dcterms:created>
  <dcterms:modified xsi:type="dcterms:W3CDTF">2024-10-28T16:26:00Z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ies>
</file>