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EDA13" w14:textId="7FDDD412" w:rsidR="00A02745" w:rsidRDefault="00207581">
      <w:r>
        <w:rPr>
          <w:noProof/>
        </w:rPr>
        <w:drawing>
          <wp:inline distT="0" distB="0" distL="0" distR="0" wp14:anchorId="61E5C436" wp14:editId="29E3BD66">
            <wp:extent cx="5731510" cy="4298950"/>
            <wp:effectExtent l="0" t="7620" r="0" b="0"/>
            <wp:docPr id="1134220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1F731" w14:textId="0778614B" w:rsidR="00207581" w:rsidRDefault="00207581">
      <w:r>
        <w:rPr>
          <w:noProof/>
        </w:rPr>
        <w:lastRenderedPageBreak/>
        <w:drawing>
          <wp:inline distT="0" distB="0" distL="0" distR="0" wp14:anchorId="66D39228" wp14:editId="2D301D60">
            <wp:extent cx="5731510" cy="4298950"/>
            <wp:effectExtent l="0" t="7620" r="0" b="0"/>
            <wp:docPr id="542445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581">
        <w:t xml:space="preserve"> </w:t>
      </w:r>
      <w:r>
        <w:rPr>
          <w:noProof/>
        </w:rPr>
        <w:lastRenderedPageBreak/>
        <w:drawing>
          <wp:inline distT="0" distB="0" distL="0" distR="0" wp14:anchorId="1A6EB240" wp14:editId="4D22053F">
            <wp:extent cx="5731510" cy="4298950"/>
            <wp:effectExtent l="0" t="7620" r="0" b="0"/>
            <wp:docPr id="18659340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581">
        <w:t xml:space="preserve"> </w:t>
      </w:r>
      <w:r>
        <w:rPr>
          <w:noProof/>
        </w:rPr>
        <w:lastRenderedPageBreak/>
        <w:drawing>
          <wp:inline distT="0" distB="0" distL="0" distR="0" wp14:anchorId="7BFD70AB" wp14:editId="11999CD3">
            <wp:extent cx="5731510" cy="4298950"/>
            <wp:effectExtent l="0" t="7620" r="0" b="0"/>
            <wp:docPr id="2249130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31977" w14:textId="62403209" w:rsidR="00207581" w:rsidRDefault="00207581">
      <w:r>
        <w:rPr>
          <w:noProof/>
        </w:rPr>
        <w:lastRenderedPageBreak/>
        <w:drawing>
          <wp:inline distT="0" distB="0" distL="0" distR="0" wp14:anchorId="18571D69" wp14:editId="3E1047A7">
            <wp:extent cx="5731510" cy="4298950"/>
            <wp:effectExtent l="0" t="7620" r="0" b="0"/>
            <wp:docPr id="20587285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BB7B4" w14:textId="77777777" w:rsidR="00207581" w:rsidRDefault="00207581"/>
    <w:p w14:paraId="74313927" w14:textId="09ED6A8F" w:rsidR="00207581" w:rsidRDefault="00207581">
      <w:r>
        <w:t>2 Janson Court</w:t>
      </w:r>
    </w:p>
    <w:p w14:paraId="2E2AB442" w14:textId="4CC6EA58" w:rsidR="00207581" w:rsidRDefault="00207581">
      <w:r>
        <w:t>22/8/24</w:t>
      </w:r>
    </w:p>
    <w:p w14:paraId="0A8AAE81" w14:textId="51E69355" w:rsidR="00207581" w:rsidRDefault="00207581">
      <w:r>
        <w:t>PL/24/1016</w:t>
      </w:r>
    </w:p>
    <w:sectPr w:rsidR="002075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581"/>
    <w:rsid w:val="00207581"/>
    <w:rsid w:val="00A0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A5691"/>
  <w15:chartTrackingRefBased/>
  <w15:docId w15:val="{191E365D-2AC3-497A-A4A9-F1D1A334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</Words>
  <Characters>39</Characters>
  <Application>Microsoft Office Word</Application>
  <DocSecurity>0</DocSecurity>
  <Lines>1</Lines>
  <Paragraphs>1</Paragraphs>
  <ScaleCrop>false</ScaleCrop>
  <Company>Reading Bourough Council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1</cp:revision>
  <dcterms:created xsi:type="dcterms:W3CDTF">2024-08-23T13:33:00Z</dcterms:created>
  <dcterms:modified xsi:type="dcterms:W3CDTF">2024-08-23T13:35:00Z</dcterms:modified>
</cp:coreProperties>
</file>