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43CF27" w14:textId="77777777" w:rsidR="00A233EF" w:rsidRDefault="00A233EF">
      <w:pPr>
        <w:pStyle w:val="CompanyName"/>
        <w:framePr w:wrap="notBeside"/>
      </w:pPr>
      <w:r>
        <w:t>Planning</w:t>
      </w:r>
    </w:p>
    <w:p w14:paraId="5333CFD7" w14:textId="77777777" w:rsidR="00A233EF" w:rsidRDefault="00A233EF">
      <w:pPr>
        <w:pStyle w:val="DocumentLabel"/>
      </w:pPr>
      <w:r>
        <w:t>Memo</w:t>
      </w:r>
    </w:p>
    <w:p w14:paraId="6FEB3949" w14:textId="19DD72A7" w:rsidR="00A233EF" w:rsidRDefault="00A233EF" w:rsidP="5208A4A3">
      <w:pPr>
        <w:pStyle w:val="MessageHeaderFirst"/>
        <w:spacing w:before="0" w:after="0"/>
      </w:pPr>
      <w:r>
        <w:rPr>
          <w:rStyle w:val="MessageHeaderLabel"/>
          <w:spacing w:val="-25"/>
        </w:rPr>
        <w:t>T</w:t>
      </w:r>
      <w:r>
        <w:rPr>
          <w:rStyle w:val="MessageHeaderLabel"/>
        </w:rPr>
        <w:t>o:</w:t>
      </w:r>
      <w:r w:rsidR="00D14492">
        <w:tab/>
      </w:r>
      <w:r w:rsidR="00BD3E5B">
        <w:t xml:space="preserve">Marcie </w:t>
      </w:r>
      <w:proofErr w:type="spellStart"/>
      <w:r w:rsidR="00BD3E5B">
        <w:t>Rajwerska</w:t>
      </w:r>
      <w:proofErr w:type="spellEnd"/>
      <w:r w:rsidR="009B16A8">
        <w:t xml:space="preserve">, </w:t>
      </w:r>
      <w:r w:rsidR="00592A79">
        <w:t>Planning</w:t>
      </w:r>
    </w:p>
    <w:p w14:paraId="1E5A9A2C" w14:textId="47974CE5" w:rsidR="00A75C47" w:rsidRPr="00562D22" w:rsidRDefault="00A233EF" w:rsidP="00562D22">
      <w:pPr>
        <w:pStyle w:val="MessageHeaderFirst"/>
        <w:spacing w:before="0" w:after="0"/>
        <w:rPr>
          <w:rStyle w:val="MessageHeaderLabel"/>
          <w:rFonts w:ascii="Arial" w:hAnsi="Arial"/>
          <w:spacing w:val="-5"/>
          <w:sz w:val="22"/>
        </w:rPr>
      </w:pPr>
      <w:r w:rsidRPr="5208A4A3">
        <w:rPr>
          <w:rStyle w:val="MessageHeaderLabel"/>
        </w:rPr>
        <w:t>From:</w:t>
      </w:r>
      <w:r>
        <w:tab/>
      </w:r>
      <w:r w:rsidR="00A53367">
        <w:t>Andrei Nazare</w:t>
      </w:r>
      <w:r w:rsidR="00592A79">
        <w:t>, Natural Environment Officer,</w:t>
      </w:r>
      <w:r>
        <w:t xml:space="preserve"> Planning  </w:t>
      </w:r>
    </w:p>
    <w:p w14:paraId="59F5BC9F" w14:textId="15A70FC3" w:rsidR="00A233EF" w:rsidRDefault="00A233EF" w:rsidP="5208A4A3">
      <w:pPr>
        <w:pStyle w:val="MessageHeader"/>
        <w:spacing w:after="0"/>
      </w:pPr>
      <w:r w:rsidRPr="5208A4A3">
        <w:rPr>
          <w:rStyle w:val="MessageHeaderLabel"/>
        </w:rPr>
        <w:t>Date:</w:t>
      </w:r>
      <w:r w:rsidR="00D14492">
        <w:tab/>
      </w:r>
      <w:r w:rsidR="00BD3E5B">
        <w:t>4</w:t>
      </w:r>
      <w:r w:rsidR="00BD3E5B" w:rsidRPr="00BD3E5B">
        <w:rPr>
          <w:vertAlign w:val="superscript"/>
        </w:rPr>
        <w:t>th</w:t>
      </w:r>
      <w:r w:rsidR="00BD3E5B">
        <w:t xml:space="preserve"> June 2024</w:t>
      </w:r>
    </w:p>
    <w:p w14:paraId="622C51A3" w14:textId="4686352B" w:rsidR="00A233EF" w:rsidRDefault="00A233EF" w:rsidP="5208A4A3">
      <w:pPr>
        <w:pStyle w:val="MessageHeaderLast"/>
        <w:spacing w:after="0"/>
        <w:rPr>
          <w:b/>
          <w:bCs/>
        </w:rPr>
      </w:pPr>
      <w:r w:rsidRPr="5208A4A3">
        <w:rPr>
          <w:rStyle w:val="MessageHeaderLabel"/>
        </w:rPr>
        <w:t>Re:</w:t>
      </w:r>
      <w:r>
        <w:tab/>
      </w:r>
      <w:r w:rsidRPr="5208A4A3">
        <w:rPr>
          <w:b/>
          <w:bCs/>
        </w:rPr>
        <w:t>Consultation on</w:t>
      </w:r>
      <w:r w:rsidR="008651B4">
        <w:rPr>
          <w:b/>
          <w:bCs/>
        </w:rPr>
        <w:t xml:space="preserve"> an</w:t>
      </w:r>
      <w:r w:rsidR="000B371A">
        <w:rPr>
          <w:b/>
          <w:bCs/>
        </w:rPr>
        <w:t xml:space="preserve"> </w:t>
      </w:r>
      <w:r w:rsidR="00A70EA3">
        <w:rPr>
          <w:b/>
          <w:bCs/>
        </w:rPr>
        <w:t>Application</w:t>
      </w:r>
    </w:p>
    <w:p w14:paraId="31AA2C69" w14:textId="7A4EF9A4" w:rsidR="00676E34" w:rsidRDefault="00A233EF" w:rsidP="00646B20">
      <w:pPr>
        <w:pStyle w:val="BodyText"/>
        <w:spacing w:after="0"/>
        <w:rPr>
          <w:b/>
          <w:bCs/>
        </w:rPr>
      </w:pPr>
      <w:r w:rsidRPr="5208A4A3">
        <w:rPr>
          <w:b/>
          <w:bCs/>
        </w:rPr>
        <w:t>Application No:</w:t>
      </w:r>
      <w:r w:rsidR="003D7FAD">
        <w:rPr>
          <w:b/>
          <w:bCs/>
        </w:rPr>
        <w:t xml:space="preserve"> </w:t>
      </w:r>
      <w:r w:rsidR="00BD3E5B">
        <w:rPr>
          <w:b/>
          <w:bCs/>
        </w:rPr>
        <w:t>240149</w:t>
      </w:r>
    </w:p>
    <w:p w14:paraId="2C79E1C6" w14:textId="2BE2930C" w:rsidR="00676E34" w:rsidRDefault="00A233EF" w:rsidP="00646B20">
      <w:pPr>
        <w:pStyle w:val="BodyText"/>
        <w:spacing w:after="0"/>
        <w:rPr>
          <w:b/>
          <w:bCs/>
        </w:rPr>
      </w:pPr>
      <w:r w:rsidRPr="5208A4A3">
        <w:rPr>
          <w:b/>
          <w:bCs/>
        </w:rPr>
        <w:t>Address:</w:t>
      </w:r>
      <w:r w:rsidR="00845C69">
        <w:rPr>
          <w:b/>
          <w:bCs/>
        </w:rPr>
        <w:t xml:space="preserve"> </w:t>
      </w:r>
      <w:r w:rsidR="00BD3E5B">
        <w:rPr>
          <w:b/>
          <w:bCs/>
        </w:rPr>
        <w:t>122 Kidmore Road</w:t>
      </w:r>
    </w:p>
    <w:p w14:paraId="3FE0D83B" w14:textId="14967213" w:rsidR="00AD0959" w:rsidRDefault="5208A4A3" w:rsidP="5208A4A3">
      <w:pPr>
        <w:pStyle w:val="BodyText"/>
        <w:rPr>
          <w:b/>
          <w:bCs/>
          <w:szCs w:val="22"/>
        </w:rPr>
      </w:pPr>
      <w:r w:rsidRPr="5208A4A3">
        <w:rPr>
          <w:b/>
          <w:bCs/>
          <w:szCs w:val="22"/>
        </w:rPr>
        <w:t>Proposal:</w:t>
      </w:r>
      <w:r w:rsidR="00085702">
        <w:rPr>
          <w:b/>
          <w:bCs/>
          <w:szCs w:val="22"/>
        </w:rPr>
        <w:t xml:space="preserve"> </w:t>
      </w:r>
      <w:r w:rsidR="00BD3E5B" w:rsidRPr="00BD3E5B">
        <w:rPr>
          <w:b/>
          <w:bCs/>
          <w:szCs w:val="22"/>
        </w:rPr>
        <w:t>Replacement dwelling</w:t>
      </w:r>
    </w:p>
    <w:p w14:paraId="4AD2D1F2" w14:textId="69CDB5C3" w:rsidR="00D25E44" w:rsidRDefault="0048722D" w:rsidP="00C509C7">
      <w:pPr>
        <w:pStyle w:val="BodyText"/>
        <w:rPr>
          <w:szCs w:val="22"/>
        </w:rPr>
      </w:pPr>
      <w:r>
        <w:rPr>
          <w:szCs w:val="22"/>
        </w:rPr>
        <w:t>This site was subject to previous application seeking permission for side and rear extensions – planning permission was granted on 12 May 2023.</w:t>
      </w:r>
    </w:p>
    <w:p w14:paraId="38A37951" w14:textId="7B9BBF55" w:rsidR="0048722D" w:rsidRDefault="0048722D" w:rsidP="00C509C7">
      <w:pPr>
        <w:pStyle w:val="BodyText"/>
        <w:rPr>
          <w:szCs w:val="22"/>
        </w:rPr>
      </w:pPr>
      <w:r>
        <w:rPr>
          <w:szCs w:val="22"/>
        </w:rPr>
        <w:t>As the dwelling subject to previous application has since been demolished, this application seeks permission for a replacement dwelling. The replacement dwelling footprint does not exceed that of the previous dwelling + approved extensions</w:t>
      </w:r>
      <w:r w:rsidR="00660029">
        <w:rPr>
          <w:szCs w:val="22"/>
        </w:rPr>
        <w:t>, hence is agreeable in principle.  It is a pity, however, that in designing a new dwelling, the opportunity to improve the relationship between the dwelling and existing TPO trees has not been taken</w:t>
      </w:r>
      <w:r>
        <w:rPr>
          <w:szCs w:val="22"/>
        </w:rPr>
        <w:t>.</w:t>
      </w:r>
      <w:r w:rsidR="00660029">
        <w:rPr>
          <w:szCs w:val="22"/>
        </w:rPr>
        <w:t xml:space="preserve">  However, the internal room layout should minimise conflict.</w:t>
      </w:r>
    </w:p>
    <w:p w14:paraId="21DE5984" w14:textId="6FD8B11A" w:rsidR="0048722D" w:rsidRDefault="0048722D" w:rsidP="00C509C7">
      <w:pPr>
        <w:pStyle w:val="BodyText"/>
        <w:rPr>
          <w:szCs w:val="22"/>
        </w:rPr>
      </w:pPr>
      <w:r>
        <w:rPr>
          <w:szCs w:val="22"/>
        </w:rPr>
        <w:t>Two Oak trees that overhang the site from no .120 are T1 and T2 of TPO 393/06 – mitigating harm to these trees during construction works and managing the future pressure to prune the trees are important criteria in assessing the application.</w:t>
      </w:r>
    </w:p>
    <w:p w14:paraId="6C2B3EA9" w14:textId="533E8B30" w:rsidR="00CF0EB4" w:rsidRPr="00CF0EB4" w:rsidRDefault="00CF0EB4" w:rsidP="00C509C7">
      <w:pPr>
        <w:pStyle w:val="BodyText"/>
        <w:rPr>
          <w:b/>
          <w:bCs/>
          <w:szCs w:val="22"/>
        </w:rPr>
      </w:pPr>
      <w:r w:rsidRPr="00CF0EB4">
        <w:rPr>
          <w:b/>
          <w:bCs/>
          <w:szCs w:val="22"/>
        </w:rPr>
        <w:t>Existing trees.</w:t>
      </w:r>
    </w:p>
    <w:p w14:paraId="1090B217" w14:textId="024CF19B" w:rsidR="0048722D" w:rsidRDefault="0048722D" w:rsidP="00C509C7">
      <w:pPr>
        <w:pStyle w:val="BodyText"/>
        <w:rPr>
          <w:szCs w:val="22"/>
        </w:rPr>
      </w:pPr>
      <w:r>
        <w:rPr>
          <w:szCs w:val="22"/>
        </w:rPr>
        <w:t xml:space="preserve">With reference to the Arboricultural Impact Assessment Ref. </w:t>
      </w:r>
      <w:r w:rsidRPr="0048722D">
        <w:rPr>
          <w:szCs w:val="22"/>
        </w:rPr>
        <w:t>J240390-GGC-XX-XX-T-ARB-0600</w:t>
      </w:r>
      <w:r>
        <w:rPr>
          <w:szCs w:val="22"/>
        </w:rPr>
        <w:t xml:space="preserve"> Issue 2 dated 9</w:t>
      </w:r>
      <w:r w:rsidRPr="0048722D">
        <w:rPr>
          <w:szCs w:val="22"/>
          <w:vertAlign w:val="superscript"/>
        </w:rPr>
        <w:t>th</w:t>
      </w:r>
      <w:r>
        <w:rPr>
          <w:szCs w:val="22"/>
        </w:rPr>
        <w:t xml:space="preserve"> May 2024, the following are noted:</w:t>
      </w:r>
    </w:p>
    <w:p w14:paraId="5168E578" w14:textId="2BD8CC61" w:rsidR="00E54799" w:rsidRDefault="00E54799" w:rsidP="00C509C7">
      <w:pPr>
        <w:pStyle w:val="BodyText"/>
        <w:rPr>
          <w:szCs w:val="22"/>
        </w:rPr>
      </w:pPr>
      <w:r>
        <w:rPr>
          <w:szCs w:val="22"/>
        </w:rPr>
        <w:t xml:space="preserve">Two Yew trees (T6 and T7 on the Tree Survey) must be removed to enable development. As they have previously suffered from development (neighbouring garage) and intensive pruning, their </w:t>
      </w:r>
      <w:r w:rsidR="00660029">
        <w:rPr>
          <w:szCs w:val="22"/>
        </w:rPr>
        <w:t xml:space="preserve">removal </w:t>
      </w:r>
      <w:r>
        <w:rPr>
          <w:szCs w:val="22"/>
        </w:rPr>
        <w:t>is agreeable subject to replacement planting.</w:t>
      </w:r>
    </w:p>
    <w:p w14:paraId="51BF3D15" w14:textId="09648CDC" w:rsidR="00E54799" w:rsidRDefault="00E54799" w:rsidP="00C509C7">
      <w:pPr>
        <w:pStyle w:val="BodyText"/>
        <w:rPr>
          <w:szCs w:val="22"/>
        </w:rPr>
      </w:pPr>
      <w:r>
        <w:rPr>
          <w:szCs w:val="22"/>
        </w:rPr>
        <w:t xml:space="preserve">The revised report addresses the additional ground works necessary to erect the replacement building – </w:t>
      </w:r>
      <w:proofErr w:type="gramStart"/>
      <w:r>
        <w:rPr>
          <w:szCs w:val="22"/>
        </w:rPr>
        <w:t>e.g.</w:t>
      </w:r>
      <w:proofErr w:type="gramEnd"/>
      <w:r>
        <w:rPr>
          <w:szCs w:val="22"/>
        </w:rPr>
        <w:t xml:space="preserve"> the rain water pipe crossing the RPA of T14, running to the new soakaway in the rear garden.</w:t>
      </w:r>
    </w:p>
    <w:p w14:paraId="13194B61" w14:textId="604A453C" w:rsidR="00E54799" w:rsidRPr="00CF0EB4" w:rsidRDefault="00E54799" w:rsidP="00C509C7">
      <w:pPr>
        <w:pStyle w:val="BodyText"/>
        <w:rPr>
          <w:b/>
          <w:bCs/>
          <w:szCs w:val="22"/>
        </w:rPr>
      </w:pPr>
      <w:r w:rsidRPr="00CF0EB4">
        <w:rPr>
          <w:b/>
          <w:bCs/>
          <w:szCs w:val="22"/>
        </w:rPr>
        <w:t>Landscaping.</w:t>
      </w:r>
    </w:p>
    <w:p w14:paraId="42429436" w14:textId="58F1E528" w:rsidR="002228A4" w:rsidRDefault="002228A4" w:rsidP="00C509C7">
      <w:pPr>
        <w:pStyle w:val="BodyText"/>
        <w:rPr>
          <w:szCs w:val="22"/>
        </w:rPr>
      </w:pPr>
      <w:r>
        <w:rPr>
          <w:szCs w:val="22"/>
        </w:rPr>
        <w:t>This is effectively a re-development of the site and two trees must be removed to enable development but no landscaping scheme has been submitted.</w:t>
      </w:r>
    </w:p>
    <w:p w14:paraId="1F640BA8" w14:textId="16E259BC" w:rsidR="00E54799" w:rsidRDefault="002228A4" w:rsidP="00C509C7">
      <w:pPr>
        <w:pStyle w:val="BodyText"/>
        <w:rPr>
          <w:szCs w:val="22"/>
        </w:rPr>
      </w:pPr>
      <w:r>
        <w:rPr>
          <w:szCs w:val="22"/>
        </w:rPr>
        <w:t>Kidmore Road is a designated</w:t>
      </w:r>
      <w:r w:rsidR="00660029">
        <w:rPr>
          <w:szCs w:val="22"/>
        </w:rPr>
        <w:t xml:space="preserve"> ‘area with high treescape value’</w:t>
      </w:r>
      <w:r>
        <w:rPr>
          <w:szCs w:val="22"/>
        </w:rPr>
        <w:t xml:space="preserve"> in our Tree Strategy</w:t>
      </w:r>
      <w:r w:rsidR="00660029">
        <w:rPr>
          <w:szCs w:val="22"/>
        </w:rPr>
        <w:t xml:space="preserve"> and adjacent to a Green Link</w:t>
      </w:r>
      <w:r>
        <w:rPr>
          <w:szCs w:val="22"/>
        </w:rPr>
        <w:t xml:space="preserve">, as such in line with the Local Plan’s policies </w:t>
      </w:r>
      <w:r w:rsidR="00660029">
        <w:rPr>
          <w:szCs w:val="22"/>
        </w:rPr>
        <w:t xml:space="preserve">EN12, </w:t>
      </w:r>
      <w:r>
        <w:rPr>
          <w:szCs w:val="22"/>
        </w:rPr>
        <w:t>EN14 and CC7 and the aims of our Tree Strategy, landscaping principles must be demonstrated before the application can be supported.</w:t>
      </w:r>
    </w:p>
    <w:p w14:paraId="45AE2C9F" w14:textId="3317095B" w:rsidR="00CF0EB4" w:rsidRDefault="002228A4" w:rsidP="00C509C7">
      <w:pPr>
        <w:pStyle w:val="BodyText"/>
        <w:rPr>
          <w:szCs w:val="22"/>
        </w:rPr>
      </w:pPr>
      <w:r>
        <w:rPr>
          <w:szCs w:val="22"/>
        </w:rPr>
        <w:lastRenderedPageBreak/>
        <w:t>In their e-mail of 3</w:t>
      </w:r>
      <w:r w:rsidRPr="002228A4">
        <w:rPr>
          <w:szCs w:val="22"/>
          <w:vertAlign w:val="superscript"/>
        </w:rPr>
        <w:t>rd</w:t>
      </w:r>
      <w:r>
        <w:rPr>
          <w:szCs w:val="22"/>
        </w:rPr>
        <w:t xml:space="preserve"> May 2024, John </w:t>
      </w:r>
      <w:proofErr w:type="spellStart"/>
      <w:r>
        <w:rPr>
          <w:szCs w:val="22"/>
        </w:rPr>
        <w:t>Wenman</w:t>
      </w:r>
      <w:proofErr w:type="spellEnd"/>
      <w:r>
        <w:rPr>
          <w:szCs w:val="22"/>
        </w:rPr>
        <w:t xml:space="preserve"> Ecological Consultancy mentions the planting of 1 new tree in the rear garden. This is not enough to compensate for the loss of 2 trees – and is </w:t>
      </w:r>
      <w:r w:rsidR="00CF0EB4">
        <w:rPr>
          <w:szCs w:val="22"/>
        </w:rPr>
        <w:t>not in</w:t>
      </w:r>
      <w:r>
        <w:rPr>
          <w:szCs w:val="22"/>
        </w:rPr>
        <w:t xml:space="preserve"> a location visible from the street</w:t>
      </w:r>
      <w:r w:rsidR="00CF0EB4">
        <w:rPr>
          <w:szCs w:val="22"/>
        </w:rPr>
        <w:t>, as the two Yew trees to be removed are. Anyhow, this brief mention is not enough to demonstrate commitment to tree planting.</w:t>
      </w:r>
    </w:p>
    <w:p w14:paraId="37BDA88E" w14:textId="7A1D6529" w:rsidR="00CF0EB4" w:rsidRDefault="00CF0EB4" w:rsidP="00C509C7">
      <w:pPr>
        <w:pStyle w:val="BodyText"/>
        <w:rPr>
          <w:szCs w:val="22"/>
        </w:rPr>
      </w:pPr>
      <w:r>
        <w:rPr>
          <w:szCs w:val="22"/>
        </w:rPr>
        <w:t xml:space="preserve">The application fails to demonstrate landscaping principles and fails to provision tree planting, hence leading to a negative net gain in trees on site following development. As such, it is contrary to objectives 4 and 11 of our Tree Strategy and to policies </w:t>
      </w:r>
      <w:r w:rsidR="00660029">
        <w:rPr>
          <w:szCs w:val="22"/>
        </w:rPr>
        <w:t xml:space="preserve">EN12, </w:t>
      </w:r>
      <w:r>
        <w:rPr>
          <w:szCs w:val="22"/>
        </w:rPr>
        <w:t xml:space="preserve">EN14 and CC7 of the Local Plan. </w:t>
      </w:r>
    </w:p>
    <w:p w14:paraId="3E3BDA1C" w14:textId="311A1AE7" w:rsidR="000A0E0E" w:rsidRDefault="00CF0EB4" w:rsidP="00CF0EB4">
      <w:pPr>
        <w:pStyle w:val="BodyText"/>
        <w:rPr>
          <w:szCs w:val="22"/>
        </w:rPr>
      </w:pPr>
      <w:r>
        <w:rPr>
          <w:szCs w:val="22"/>
        </w:rPr>
        <w:t>However, this objection is easy to address: a simple landscape plan should be submitted. It should indicate at least 3 new trees to be planted (ideally</w:t>
      </w:r>
      <w:r>
        <w:t xml:space="preserve"> one</w:t>
      </w:r>
      <w:r>
        <w:rPr>
          <w:szCs w:val="22"/>
        </w:rPr>
        <w:t xml:space="preserve"> on the frontage)</w:t>
      </w:r>
      <w:r w:rsidR="002529C8">
        <w:rPr>
          <w:szCs w:val="22"/>
        </w:rPr>
        <w:t>, or more if required to demonstrate a BNG (if not provided by other biodiversity enhancements),</w:t>
      </w:r>
      <w:r>
        <w:rPr>
          <w:szCs w:val="22"/>
        </w:rPr>
        <w:t xml:space="preserve"> and an indicative species palette. Once this is provided, the application will be supported in terms of landscaping.</w:t>
      </w:r>
    </w:p>
    <w:p w14:paraId="05BEFA4B" w14:textId="402B5B66" w:rsidR="00CF0EB4" w:rsidRPr="002C7B9A" w:rsidRDefault="00CF0EB4" w:rsidP="00CF0EB4">
      <w:pPr>
        <w:pStyle w:val="BodyText"/>
        <w:rPr>
          <w:szCs w:val="22"/>
        </w:rPr>
      </w:pPr>
      <w:r>
        <w:rPr>
          <w:szCs w:val="22"/>
        </w:rPr>
        <w:t>In conclusion, we raise no objection in terms of tree protection, but object the proposed development for the landscaping reasons given above.</w:t>
      </w:r>
    </w:p>
    <w:sectPr w:rsidR="00CF0EB4" w:rsidRPr="002C7B9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440" w:right="1797" w:bottom="1440" w:left="1797" w:header="958" w:footer="958" w:gutter="0"/>
      <w:paperSrc w:first="3" w:other="3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37501D" w14:textId="77777777" w:rsidR="00C0655F" w:rsidRDefault="00C0655F">
      <w:r>
        <w:separator/>
      </w:r>
    </w:p>
  </w:endnote>
  <w:endnote w:type="continuationSeparator" w:id="0">
    <w:p w14:paraId="5DAB6C7B" w14:textId="77777777" w:rsidR="00C0655F" w:rsidRDefault="00C065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64BA1D" w14:textId="77777777" w:rsidR="008F28ED" w:rsidRDefault="008F28E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E80F66">
      <w:rPr>
        <w:rStyle w:val="PageNumber"/>
        <w:noProof/>
      </w:rPr>
      <w:t>1</w:t>
    </w:r>
    <w:r>
      <w:rPr>
        <w:rStyle w:val="PageNumber"/>
      </w:rPr>
      <w:fldChar w:fldCharType="end"/>
    </w:r>
  </w:p>
  <w:p w14:paraId="41C8F396" w14:textId="77777777" w:rsidR="008F28ED" w:rsidRDefault="008F28E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2EDF04" w14:textId="77777777" w:rsidR="008F28ED" w:rsidRDefault="008F28ED">
    <w:pPr>
      <w:pStyle w:val="Footer"/>
    </w:pPr>
    <w:r>
      <w:rPr>
        <w:rFonts w:ascii="Wingdings" w:eastAsia="Wingdings" w:hAnsi="Wingdings" w:cs="Wingdings"/>
      </w:rPr>
      <w:t>l</w:t>
    </w:r>
    <w:r>
      <w:t xml:space="preserve"> Page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E80F66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0D5762" w14:textId="77777777" w:rsidR="008F28ED" w:rsidRDefault="008F28ED">
    <w:pPr>
      <w:pStyle w:val="Footer"/>
    </w:pPr>
    <w:r>
      <w:rPr>
        <w:rFonts w:ascii="Wingdings" w:eastAsia="Wingdings" w:hAnsi="Wingdings" w:cs="Wingdings"/>
      </w:rPr>
      <w:t>l</w:t>
    </w:r>
    <w:r>
      <w:t xml:space="preserve"> Page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9E6D56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05A809" w14:textId="77777777" w:rsidR="00C0655F" w:rsidRDefault="00C0655F">
      <w:r>
        <w:separator/>
      </w:r>
    </w:p>
  </w:footnote>
  <w:footnote w:type="continuationSeparator" w:id="0">
    <w:p w14:paraId="5A39BBE3" w14:textId="77777777" w:rsidR="00C0655F" w:rsidRDefault="00C065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0B940D" w14:textId="77777777" w:rsidR="00E80F66" w:rsidRDefault="00E80F6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A3D3EC" w14:textId="77777777" w:rsidR="00E80F66" w:rsidRDefault="00E80F6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EB378F" w14:textId="77777777" w:rsidR="00E80F66" w:rsidRDefault="00E80F6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924C2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2A515EA"/>
    <w:multiLevelType w:val="hybridMultilevel"/>
    <w:tmpl w:val="B5F4CC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7C38F2"/>
    <w:multiLevelType w:val="hybridMultilevel"/>
    <w:tmpl w:val="E638898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9D0E1B"/>
    <w:multiLevelType w:val="singleLevel"/>
    <w:tmpl w:val="08090009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4" w15:restartNumberingAfterBreak="0">
    <w:nsid w:val="0F845BA3"/>
    <w:multiLevelType w:val="singleLevel"/>
    <w:tmpl w:val="08090009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5" w15:restartNumberingAfterBreak="0">
    <w:nsid w:val="26733E60"/>
    <w:multiLevelType w:val="singleLevel"/>
    <w:tmpl w:val="08090009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6" w15:restartNumberingAfterBreak="0">
    <w:nsid w:val="26FB2059"/>
    <w:multiLevelType w:val="hybridMultilevel"/>
    <w:tmpl w:val="39FC09B2"/>
    <w:lvl w:ilvl="0" w:tplc="46F697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3EEA46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C88A18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2A61AA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38A7E8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11859C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6EE4F6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43E78A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D14243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141A17"/>
    <w:multiLevelType w:val="hybridMultilevel"/>
    <w:tmpl w:val="33FCA2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F2733A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37E91A5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3C664863"/>
    <w:multiLevelType w:val="hybridMultilevel"/>
    <w:tmpl w:val="A5FC64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0DD27FF"/>
    <w:multiLevelType w:val="singleLevel"/>
    <w:tmpl w:val="08090009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2" w15:restartNumberingAfterBreak="0">
    <w:nsid w:val="4DE80CBB"/>
    <w:multiLevelType w:val="hybridMultilevel"/>
    <w:tmpl w:val="E67256EE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EF84031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56611D9C"/>
    <w:multiLevelType w:val="hybridMultilevel"/>
    <w:tmpl w:val="65C6F8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62B5E2C"/>
    <w:multiLevelType w:val="hybridMultilevel"/>
    <w:tmpl w:val="331899D0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76720E9"/>
    <w:multiLevelType w:val="hybridMultilevel"/>
    <w:tmpl w:val="619E85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7B023C3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 w15:restartNumberingAfterBreak="0">
    <w:nsid w:val="72493BA7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1021472749">
    <w:abstractNumId w:val="6"/>
  </w:num>
  <w:num w:numId="2" w16cid:durableId="171188047">
    <w:abstractNumId w:val="8"/>
  </w:num>
  <w:num w:numId="3" w16cid:durableId="575746485">
    <w:abstractNumId w:val="9"/>
  </w:num>
  <w:num w:numId="4" w16cid:durableId="263077606">
    <w:abstractNumId w:val="18"/>
  </w:num>
  <w:num w:numId="5" w16cid:durableId="1882279977">
    <w:abstractNumId w:val="0"/>
  </w:num>
  <w:num w:numId="6" w16cid:durableId="1270966700">
    <w:abstractNumId w:val="13"/>
  </w:num>
  <w:num w:numId="7" w16cid:durableId="942108916">
    <w:abstractNumId w:val="5"/>
  </w:num>
  <w:num w:numId="8" w16cid:durableId="1664746035">
    <w:abstractNumId w:val="4"/>
  </w:num>
  <w:num w:numId="9" w16cid:durableId="910232257">
    <w:abstractNumId w:val="17"/>
  </w:num>
  <w:num w:numId="10" w16cid:durableId="2110849993">
    <w:abstractNumId w:val="11"/>
  </w:num>
  <w:num w:numId="11" w16cid:durableId="1717973439">
    <w:abstractNumId w:val="3"/>
  </w:num>
  <w:num w:numId="12" w16cid:durableId="1882592192">
    <w:abstractNumId w:val="12"/>
  </w:num>
  <w:num w:numId="13" w16cid:durableId="2001929950">
    <w:abstractNumId w:val="10"/>
  </w:num>
  <w:num w:numId="14" w16cid:durableId="919868346">
    <w:abstractNumId w:val="14"/>
  </w:num>
  <w:num w:numId="15" w16cid:durableId="342896714">
    <w:abstractNumId w:val="15"/>
  </w:num>
  <w:num w:numId="16" w16cid:durableId="1799496126">
    <w:abstractNumId w:val="7"/>
  </w:num>
  <w:num w:numId="17" w16cid:durableId="1241987166">
    <w:abstractNumId w:val="2"/>
  </w:num>
  <w:num w:numId="18" w16cid:durableId="963274485">
    <w:abstractNumId w:val="1"/>
  </w:num>
  <w:num w:numId="19" w16cid:durableId="38996235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en-GB" w:vendorID="8" w:dllVersion="513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7CC3"/>
    <w:rsid w:val="00072FA2"/>
    <w:rsid w:val="00085702"/>
    <w:rsid w:val="0009680A"/>
    <w:rsid w:val="000A0E0E"/>
    <w:rsid w:val="000A69E9"/>
    <w:rsid w:val="000B371A"/>
    <w:rsid w:val="000F0E36"/>
    <w:rsid w:val="000F5DB0"/>
    <w:rsid w:val="00100FDE"/>
    <w:rsid w:val="00106406"/>
    <w:rsid w:val="001216DA"/>
    <w:rsid w:val="00124042"/>
    <w:rsid w:val="00130977"/>
    <w:rsid w:val="0014400C"/>
    <w:rsid w:val="001745CD"/>
    <w:rsid w:val="00182A6A"/>
    <w:rsid w:val="00190796"/>
    <w:rsid w:val="00190E74"/>
    <w:rsid w:val="00194F82"/>
    <w:rsid w:val="00196688"/>
    <w:rsid w:val="001A697A"/>
    <w:rsid w:val="001B23FE"/>
    <w:rsid w:val="001B6C7A"/>
    <w:rsid w:val="001C4858"/>
    <w:rsid w:val="001E1A70"/>
    <w:rsid w:val="001F4808"/>
    <w:rsid w:val="002000D4"/>
    <w:rsid w:val="0021007A"/>
    <w:rsid w:val="002104A7"/>
    <w:rsid w:val="002228A4"/>
    <w:rsid w:val="00224A27"/>
    <w:rsid w:val="00246E85"/>
    <w:rsid w:val="002529C8"/>
    <w:rsid w:val="002565C7"/>
    <w:rsid w:val="00260493"/>
    <w:rsid w:val="00264EF9"/>
    <w:rsid w:val="00283092"/>
    <w:rsid w:val="002A4680"/>
    <w:rsid w:val="002A4BE0"/>
    <w:rsid w:val="002C05D0"/>
    <w:rsid w:val="002C10E7"/>
    <w:rsid w:val="002C7B9A"/>
    <w:rsid w:val="002D3859"/>
    <w:rsid w:val="002D6ADE"/>
    <w:rsid w:val="002E44F4"/>
    <w:rsid w:val="00311227"/>
    <w:rsid w:val="003576C5"/>
    <w:rsid w:val="00361CFD"/>
    <w:rsid w:val="00364CB0"/>
    <w:rsid w:val="0037513A"/>
    <w:rsid w:val="00390604"/>
    <w:rsid w:val="003B0615"/>
    <w:rsid w:val="003B5BBF"/>
    <w:rsid w:val="003C0CA5"/>
    <w:rsid w:val="003D7FAD"/>
    <w:rsid w:val="003E6D2E"/>
    <w:rsid w:val="004045D3"/>
    <w:rsid w:val="00442747"/>
    <w:rsid w:val="00451585"/>
    <w:rsid w:val="004611E0"/>
    <w:rsid w:val="0048722D"/>
    <w:rsid w:val="00494763"/>
    <w:rsid w:val="004C7884"/>
    <w:rsid w:val="004D4525"/>
    <w:rsid w:val="00501EB7"/>
    <w:rsid w:val="00503B7F"/>
    <w:rsid w:val="00505738"/>
    <w:rsid w:val="00531171"/>
    <w:rsid w:val="00532ADB"/>
    <w:rsid w:val="005339CB"/>
    <w:rsid w:val="005475A1"/>
    <w:rsid w:val="00562D22"/>
    <w:rsid w:val="00576F2A"/>
    <w:rsid w:val="00586CBF"/>
    <w:rsid w:val="00592A79"/>
    <w:rsid w:val="005A2319"/>
    <w:rsid w:val="005B31F1"/>
    <w:rsid w:val="005B52E9"/>
    <w:rsid w:val="005C46D9"/>
    <w:rsid w:val="005D29C8"/>
    <w:rsid w:val="005E6FCB"/>
    <w:rsid w:val="00625B09"/>
    <w:rsid w:val="00627A1B"/>
    <w:rsid w:val="00644037"/>
    <w:rsid w:val="00646B20"/>
    <w:rsid w:val="00660029"/>
    <w:rsid w:val="00661A7B"/>
    <w:rsid w:val="006759AF"/>
    <w:rsid w:val="00676E34"/>
    <w:rsid w:val="006C7ED8"/>
    <w:rsid w:val="006D3556"/>
    <w:rsid w:val="006E6BF5"/>
    <w:rsid w:val="006F4371"/>
    <w:rsid w:val="0070196B"/>
    <w:rsid w:val="00705BB8"/>
    <w:rsid w:val="007569B1"/>
    <w:rsid w:val="007776C2"/>
    <w:rsid w:val="007A0663"/>
    <w:rsid w:val="007B6B23"/>
    <w:rsid w:val="007D149D"/>
    <w:rsid w:val="00821247"/>
    <w:rsid w:val="00821537"/>
    <w:rsid w:val="0082539F"/>
    <w:rsid w:val="00845C69"/>
    <w:rsid w:val="008651B4"/>
    <w:rsid w:val="00870CDF"/>
    <w:rsid w:val="008736B0"/>
    <w:rsid w:val="0088492B"/>
    <w:rsid w:val="008F28ED"/>
    <w:rsid w:val="008F297A"/>
    <w:rsid w:val="008F7026"/>
    <w:rsid w:val="0090154C"/>
    <w:rsid w:val="00905276"/>
    <w:rsid w:val="00932039"/>
    <w:rsid w:val="0094387C"/>
    <w:rsid w:val="009531C5"/>
    <w:rsid w:val="00962CF9"/>
    <w:rsid w:val="00973404"/>
    <w:rsid w:val="009B16A8"/>
    <w:rsid w:val="009E09D4"/>
    <w:rsid w:val="009E6D56"/>
    <w:rsid w:val="00A233EF"/>
    <w:rsid w:val="00A25F2C"/>
    <w:rsid w:val="00A2611E"/>
    <w:rsid w:val="00A42A0E"/>
    <w:rsid w:val="00A53367"/>
    <w:rsid w:val="00A64215"/>
    <w:rsid w:val="00A70EA3"/>
    <w:rsid w:val="00A75C47"/>
    <w:rsid w:val="00A802D0"/>
    <w:rsid w:val="00A92501"/>
    <w:rsid w:val="00A92B35"/>
    <w:rsid w:val="00A93577"/>
    <w:rsid w:val="00A95961"/>
    <w:rsid w:val="00AA0B1E"/>
    <w:rsid w:val="00AB573F"/>
    <w:rsid w:val="00AC02D9"/>
    <w:rsid w:val="00AC104E"/>
    <w:rsid w:val="00AC7378"/>
    <w:rsid w:val="00AD0959"/>
    <w:rsid w:val="00AD2B52"/>
    <w:rsid w:val="00AF7C93"/>
    <w:rsid w:val="00B07388"/>
    <w:rsid w:val="00B16B21"/>
    <w:rsid w:val="00B224B5"/>
    <w:rsid w:val="00B6730F"/>
    <w:rsid w:val="00B80809"/>
    <w:rsid w:val="00B93CF8"/>
    <w:rsid w:val="00BC1CD5"/>
    <w:rsid w:val="00BC7CC3"/>
    <w:rsid w:val="00BD3E5B"/>
    <w:rsid w:val="00BD7975"/>
    <w:rsid w:val="00C0655F"/>
    <w:rsid w:val="00C164A5"/>
    <w:rsid w:val="00C25A1B"/>
    <w:rsid w:val="00C26D42"/>
    <w:rsid w:val="00C403F2"/>
    <w:rsid w:val="00C423C0"/>
    <w:rsid w:val="00C509C7"/>
    <w:rsid w:val="00C72ECE"/>
    <w:rsid w:val="00C73A00"/>
    <w:rsid w:val="00C94A93"/>
    <w:rsid w:val="00CD3C83"/>
    <w:rsid w:val="00CE4E70"/>
    <w:rsid w:val="00CF0EB4"/>
    <w:rsid w:val="00CF5AB6"/>
    <w:rsid w:val="00D047F9"/>
    <w:rsid w:val="00D14492"/>
    <w:rsid w:val="00D25E44"/>
    <w:rsid w:val="00D32EA6"/>
    <w:rsid w:val="00D66921"/>
    <w:rsid w:val="00D67DA7"/>
    <w:rsid w:val="00D97946"/>
    <w:rsid w:val="00DD3372"/>
    <w:rsid w:val="00E0076C"/>
    <w:rsid w:val="00E01809"/>
    <w:rsid w:val="00E23C6B"/>
    <w:rsid w:val="00E32CF4"/>
    <w:rsid w:val="00E40F52"/>
    <w:rsid w:val="00E5075D"/>
    <w:rsid w:val="00E54799"/>
    <w:rsid w:val="00E80F66"/>
    <w:rsid w:val="00E92279"/>
    <w:rsid w:val="00EA09F5"/>
    <w:rsid w:val="00F03D67"/>
    <w:rsid w:val="00F26753"/>
    <w:rsid w:val="00F42F36"/>
    <w:rsid w:val="00F433D6"/>
    <w:rsid w:val="00F44299"/>
    <w:rsid w:val="00F678D7"/>
    <w:rsid w:val="00F9618C"/>
    <w:rsid w:val="00FD358F"/>
    <w:rsid w:val="00FD3E9E"/>
    <w:rsid w:val="00FD672C"/>
    <w:rsid w:val="02289A54"/>
    <w:rsid w:val="033BE930"/>
    <w:rsid w:val="0BCF7C9A"/>
    <w:rsid w:val="0E4E39BE"/>
    <w:rsid w:val="10A2EDBD"/>
    <w:rsid w:val="21BB258C"/>
    <w:rsid w:val="25AE39A2"/>
    <w:rsid w:val="28E5DA64"/>
    <w:rsid w:val="2DB94B87"/>
    <w:rsid w:val="34307A91"/>
    <w:rsid w:val="35CC4AF2"/>
    <w:rsid w:val="3CDB47B7"/>
    <w:rsid w:val="3E771818"/>
    <w:rsid w:val="45E26EBC"/>
    <w:rsid w:val="4850EC2D"/>
    <w:rsid w:val="4CF95907"/>
    <w:rsid w:val="4DE52E74"/>
    <w:rsid w:val="5063EB98"/>
    <w:rsid w:val="5208A4A3"/>
    <w:rsid w:val="5A0ACDDE"/>
    <w:rsid w:val="5AAA891F"/>
    <w:rsid w:val="5D3A1C73"/>
    <w:rsid w:val="63DC4FC6"/>
    <w:rsid w:val="6790F9AD"/>
    <w:rsid w:val="6D50403D"/>
    <w:rsid w:val="716ACDC2"/>
    <w:rsid w:val="760B4D16"/>
    <w:rsid w:val="7F0A2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AFC2017"/>
  <w15:chartTrackingRefBased/>
  <w15:docId w15:val="{F1BCAD67-4EE7-4077-9F20-0047316725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Trebuchet MS" w:hAnsi="Trebuchet MS"/>
      <w:spacing w:val="-15"/>
      <w:position w:val="-2"/>
      <w:sz w:val="22"/>
      <w:lang w:val="en-GB" w:eastAsia="en-US"/>
    </w:rPr>
  </w:style>
  <w:style w:type="paragraph" w:styleId="Heading1">
    <w:name w:val="heading 1"/>
    <w:basedOn w:val="Normal"/>
    <w:next w:val="BodyText"/>
    <w:qFormat/>
    <w:pPr>
      <w:keepNext/>
      <w:keepLines/>
      <w:spacing w:after="220" w:line="200" w:lineRule="atLeast"/>
      <w:outlineLvl w:val="0"/>
    </w:pPr>
    <w:rPr>
      <w:rFonts w:ascii="Arial Black" w:hAnsi="Arial Black"/>
      <w:spacing w:val="-10"/>
      <w:kern w:val="28"/>
    </w:rPr>
  </w:style>
  <w:style w:type="paragraph" w:styleId="Heading2">
    <w:name w:val="heading 2"/>
    <w:basedOn w:val="Normal"/>
    <w:next w:val="BodyText"/>
    <w:qFormat/>
    <w:pPr>
      <w:keepNext/>
      <w:keepLines/>
      <w:spacing w:line="200" w:lineRule="atLeast"/>
      <w:outlineLvl w:val="1"/>
    </w:pPr>
    <w:rPr>
      <w:rFonts w:ascii="Arial Black" w:hAnsi="Arial Black"/>
      <w:spacing w:val="-10"/>
      <w:kern w:val="28"/>
    </w:rPr>
  </w:style>
  <w:style w:type="paragraph" w:styleId="Heading3">
    <w:name w:val="heading 3"/>
    <w:basedOn w:val="Normal"/>
    <w:next w:val="BodyText"/>
    <w:link w:val="Heading3Char"/>
    <w:qFormat/>
    <w:pPr>
      <w:keepNext/>
      <w:keepLines/>
      <w:spacing w:line="180" w:lineRule="atLeast"/>
      <w:ind w:left="360"/>
      <w:outlineLvl w:val="2"/>
    </w:pPr>
    <w:rPr>
      <w:rFonts w:ascii="Arial Black" w:hAnsi="Arial Black"/>
      <w:spacing w:val="-5"/>
      <w:kern w:val="28"/>
    </w:rPr>
  </w:style>
  <w:style w:type="paragraph" w:styleId="Heading4">
    <w:name w:val="heading 4"/>
    <w:basedOn w:val="Normal"/>
    <w:next w:val="BodyText"/>
    <w:qFormat/>
    <w:pPr>
      <w:keepNext/>
      <w:keepLines/>
      <w:spacing w:line="180" w:lineRule="atLeast"/>
      <w:ind w:left="720"/>
      <w:outlineLvl w:val="3"/>
    </w:pPr>
    <w:rPr>
      <w:rFonts w:ascii="Arial Black" w:hAnsi="Arial Black"/>
      <w:spacing w:val="-2"/>
      <w:kern w:val="28"/>
      <w:sz w:val="18"/>
    </w:rPr>
  </w:style>
  <w:style w:type="paragraph" w:styleId="Heading5">
    <w:name w:val="heading 5"/>
    <w:basedOn w:val="Normal"/>
    <w:next w:val="BodyText"/>
    <w:qFormat/>
    <w:pPr>
      <w:keepNext/>
      <w:keepLines/>
      <w:spacing w:line="180" w:lineRule="atLeast"/>
      <w:ind w:left="1080"/>
      <w:outlineLvl w:val="4"/>
    </w:pPr>
    <w:rPr>
      <w:rFonts w:ascii="Arial Black" w:hAnsi="Arial Black"/>
      <w:spacing w:val="-2"/>
      <w:kern w:val="28"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spacing w:after="220" w:line="180" w:lineRule="atLeast"/>
      <w:jc w:val="both"/>
    </w:pPr>
    <w:rPr>
      <w:rFonts w:ascii="Arial" w:hAnsi="Arial"/>
      <w:spacing w:val="-5"/>
    </w:rPr>
  </w:style>
  <w:style w:type="paragraph" w:styleId="Closing">
    <w:name w:val="Closing"/>
    <w:basedOn w:val="Normal"/>
    <w:pPr>
      <w:keepNext/>
      <w:spacing w:line="220" w:lineRule="atLeast"/>
    </w:pPr>
    <w:rPr>
      <w:rFonts w:ascii="Arial" w:hAnsi="Arial"/>
      <w:spacing w:val="-5"/>
    </w:rPr>
  </w:style>
  <w:style w:type="paragraph" w:customStyle="1" w:styleId="CompanyName">
    <w:name w:val="Company Name"/>
    <w:basedOn w:val="Normal"/>
    <w:pPr>
      <w:keepLines/>
      <w:framePr w:w="3557" w:hSpace="187" w:vSpace="187" w:wrap="notBeside" w:vAnchor="page" w:hAnchor="page" w:x="7345" w:y="1009" w:anchorLock="1"/>
      <w:pBdr>
        <w:top w:val="single" w:sz="6" w:space="9" w:color="auto"/>
        <w:left w:val="single" w:sz="6" w:space="9" w:color="auto"/>
        <w:bottom w:val="single" w:sz="6" w:space="9" w:color="auto"/>
        <w:right w:val="single" w:sz="6" w:space="9" w:color="auto"/>
      </w:pBdr>
      <w:shd w:val="solid" w:color="auto" w:fill="auto"/>
      <w:spacing w:line="320" w:lineRule="exact"/>
    </w:pPr>
    <w:rPr>
      <w:rFonts w:ascii="Arial Black" w:hAnsi="Arial Black"/>
      <w:sz w:val="32"/>
    </w:rPr>
  </w:style>
  <w:style w:type="paragraph" w:customStyle="1" w:styleId="DocumentLabel">
    <w:name w:val="Document Label"/>
    <w:basedOn w:val="Normal"/>
    <w:next w:val="Normal"/>
    <w:pPr>
      <w:keepNext/>
      <w:keepLines/>
      <w:spacing w:before="400" w:after="120" w:line="240" w:lineRule="atLeast"/>
      <w:ind w:left="-840"/>
    </w:pPr>
    <w:rPr>
      <w:rFonts w:ascii="Arial Black" w:hAnsi="Arial Black"/>
      <w:spacing w:val="-5"/>
      <w:kern w:val="28"/>
      <w:sz w:val="96"/>
    </w:rPr>
  </w:style>
  <w:style w:type="paragraph" w:customStyle="1" w:styleId="Enclosure">
    <w:name w:val="Enclosure"/>
    <w:basedOn w:val="BodyText"/>
    <w:next w:val="Normal"/>
    <w:pPr>
      <w:keepLines/>
      <w:spacing w:before="220"/>
      <w:jc w:val="left"/>
    </w:pPr>
  </w:style>
  <w:style w:type="paragraph" w:customStyle="1" w:styleId="HeaderBase">
    <w:name w:val="Header Base"/>
    <w:basedOn w:val="BodyText"/>
    <w:pPr>
      <w:keepLines/>
      <w:tabs>
        <w:tab w:val="center" w:pos="4320"/>
        <w:tab w:val="right" w:pos="8640"/>
      </w:tabs>
      <w:spacing w:after="0"/>
    </w:pPr>
  </w:style>
  <w:style w:type="paragraph" w:styleId="Footer">
    <w:name w:val="footer"/>
    <w:basedOn w:val="HeaderBase"/>
    <w:pPr>
      <w:spacing w:before="600"/>
    </w:pPr>
    <w:rPr>
      <w:sz w:val="18"/>
    </w:rPr>
  </w:style>
  <w:style w:type="paragraph" w:styleId="Header">
    <w:name w:val="header"/>
    <w:basedOn w:val="HeaderBase"/>
    <w:link w:val="HeaderChar"/>
    <w:uiPriority w:val="99"/>
    <w:pPr>
      <w:spacing w:after="600"/>
    </w:pPr>
  </w:style>
  <w:style w:type="paragraph" w:customStyle="1" w:styleId="HeadingBase">
    <w:name w:val="Heading Base"/>
    <w:basedOn w:val="BodyText"/>
    <w:next w:val="BodyText"/>
    <w:pPr>
      <w:keepNext/>
      <w:keepLines/>
      <w:spacing w:after="0"/>
      <w:jc w:val="left"/>
    </w:pPr>
    <w:rPr>
      <w:rFonts w:ascii="Arial Black" w:hAnsi="Arial Black"/>
      <w:spacing w:val="-10"/>
      <w:kern w:val="28"/>
    </w:rPr>
  </w:style>
  <w:style w:type="paragraph" w:styleId="MessageHeader">
    <w:name w:val="Message Header"/>
    <w:basedOn w:val="BodyText"/>
    <w:pPr>
      <w:keepLines/>
      <w:spacing w:after="120"/>
      <w:ind w:left="720" w:hanging="720"/>
      <w:jc w:val="left"/>
    </w:pPr>
  </w:style>
  <w:style w:type="paragraph" w:customStyle="1" w:styleId="MessageHeaderFirst">
    <w:name w:val="Message Header First"/>
    <w:basedOn w:val="MessageHeader"/>
    <w:next w:val="MessageHeader"/>
    <w:pPr>
      <w:spacing w:before="220"/>
    </w:pPr>
  </w:style>
  <w:style w:type="character" w:customStyle="1" w:styleId="MessageHeaderLabel">
    <w:name w:val="Message Header Label"/>
    <w:rPr>
      <w:rFonts w:ascii="Arial Black" w:hAnsi="Arial Black"/>
      <w:spacing w:val="-10"/>
      <w:sz w:val="18"/>
    </w:rPr>
  </w:style>
  <w:style w:type="paragraph" w:customStyle="1" w:styleId="MessageHeaderLast">
    <w:name w:val="Message Header Last"/>
    <w:basedOn w:val="MessageHeader"/>
    <w:next w:val="BodyText"/>
    <w:pPr>
      <w:pBdr>
        <w:bottom w:val="single" w:sz="6" w:space="15" w:color="auto"/>
      </w:pBdr>
      <w:spacing w:after="320"/>
    </w:pPr>
  </w:style>
  <w:style w:type="paragraph" w:styleId="NormalIndent">
    <w:name w:val="Normal Indent"/>
    <w:basedOn w:val="Normal"/>
    <w:pPr>
      <w:ind w:left="720"/>
    </w:pPr>
  </w:style>
  <w:style w:type="character" w:styleId="PageNumber">
    <w:name w:val="page number"/>
    <w:rPr>
      <w:sz w:val="18"/>
    </w:rPr>
  </w:style>
  <w:style w:type="paragraph" w:customStyle="1" w:styleId="ReturnAddress">
    <w:name w:val="Return Address"/>
    <w:basedOn w:val="Normal"/>
    <w:pPr>
      <w:keepLines/>
      <w:framePr w:w="5040" w:hSpace="180" w:wrap="notBeside" w:vAnchor="page" w:hAnchor="page" w:x="1801" w:y="961" w:anchorLock="1"/>
      <w:spacing w:line="200" w:lineRule="atLeast"/>
    </w:pPr>
    <w:rPr>
      <w:spacing w:val="-2"/>
      <w:sz w:val="16"/>
    </w:rPr>
  </w:style>
  <w:style w:type="paragraph" w:styleId="Signature">
    <w:name w:val="Signature"/>
    <w:basedOn w:val="BodyText"/>
    <w:pPr>
      <w:keepNext/>
      <w:keepLines/>
      <w:spacing w:before="660" w:after="0"/>
    </w:pPr>
  </w:style>
  <w:style w:type="paragraph" w:customStyle="1" w:styleId="SignatureJobTitle">
    <w:name w:val="Signature Job Title"/>
    <w:basedOn w:val="Signature"/>
    <w:next w:val="Normal"/>
    <w:pPr>
      <w:spacing w:before="0"/>
      <w:jc w:val="left"/>
    </w:pPr>
  </w:style>
  <w:style w:type="paragraph" w:customStyle="1" w:styleId="SignatureName">
    <w:name w:val="Signature Name"/>
    <w:basedOn w:val="Signature"/>
    <w:next w:val="SignatureJobTitle"/>
    <w:pPr>
      <w:spacing w:before="720"/>
      <w:jc w:val="left"/>
    </w:pPr>
  </w:style>
  <w:style w:type="paragraph" w:styleId="Title">
    <w:name w:val="Title"/>
    <w:basedOn w:val="Normal"/>
    <w:qFormat/>
    <w:pPr>
      <w:jc w:val="center"/>
    </w:pPr>
    <w:rPr>
      <w:b/>
      <w:spacing w:val="0"/>
      <w:sz w:val="24"/>
    </w:rPr>
  </w:style>
  <w:style w:type="character" w:customStyle="1" w:styleId="HeaderChar">
    <w:name w:val="Header Char"/>
    <w:basedOn w:val="DefaultParagraphFont"/>
    <w:link w:val="Header"/>
    <w:uiPriority w:val="99"/>
    <w:rsid w:val="002000D4"/>
    <w:rPr>
      <w:rFonts w:ascii="Arial" w:hAnsi="Arial"/>
      <w:spacing w:val="-5"/>
      <w:position w:val="-2"/>
      <w:sz w:val="22"/>
      <w:lang w:val="en-GB" w:eastAsia="en-US"/>
    </w:rPr>
  </w:style>
  <w:style w:type="paragraph" w:styleId="ListParagraph">
    <w:name w:val="List Paragraph"/>
    <w:basedOn w:val="Normal"/>
    <w:uiPriority w:val="34"/>
    <w:qFormat/>
    <w:rsid w:val="00D66921"/>
    <w:pPr>
      <w:ind w:left="720"/>
      <w:contextualSpacing/>
    </w:pPr>
    <w:rPr>
      <w:rFonts w:ascii="Times New Roman" w:hAnsi="Times New Roman"/>
      <w:spacing w:val="0"/>
      <w:position w:val="0"/>
      <w:sz w:val="24"/>
      <w:szCs w:val="24"/>
      <w:lang w:eastAsia="en-GB"/>
    </w:rPr>
  </w:style>
  <w:style w:type="paragraph" w:styleId="Caption">
    <w:name w:val="caption"/>
    <w:basedOn w:val="Normal"/>
    <w:next w:val="Normal"/>
    <w:semiHidden/>
    <w:unhideWhenUsed/>
    <w:qFormat/>
    <w:rsid w:val="00DD3372"/>
    <w:pPr>
      <w:spacing w:after="200"/>
    </w:pPr>
    <w:rPr>
      <w:i/>
      <w:iCs/>
      <w:color w:val="44546A" w:themeColor="text2"/>
      <w:sz w:val="18"/>
      <w:szCs w:val="18"/>
    </w:rPr>
  </w:style>
  <w:style w:type="character" w:customStyle="1" w:styleId="Heading3Char">
    <w:name w:val="Heading 3 Char"/>
    <w:basedOn w:val="DefaultParagraphFont"/>
    <w:link w:val="Heading3"/>
    <w:rsid w:val="00E54799"/>
    <w:rPr>
      <w:rFonts w:ascii="Arial Black" w:hAnsi="Arial Black"/>
      <w:spacing w:val="-5"/>
      <w:kern w:val="28"/>
      <w:position w:val="-2"/>
      <w:sz w:val="22"/>
      <w:lang w:val="en-GB" w:eastAsia="en-US"/>
    </w:rPr>
  </w:style>
  <w:style w:type="paragraph" w:styleId="Revision">
    <w:name w:val="Revision"/>
    <w:hidden/>
    <w:uiPriority w:val="99"/>
    <w:semiHidden/>
    <w:rsid w:val="00660029"/>
    <w:rPr>
      <w:rFonts w:ascii="Trebuchet MS" w:hAnsi="Trebuchet MS"/>
      <w:spacing w:val="-15"/>
      <w:position w:val="-2"/>
      <w:sz w:val="22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455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s\Memos\Professional%20Memo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FD0BD0EF5427545B8A6BD2E31248EB4" ma:contentTypeVersion="11" ma:contentTypeDescription="Create a new document." ma:contentTypeScope="" ma:versionID="62673f47967253f30e4274a065ad3283">
  <xsd:schema xmlns:xsd="http://www.w3.org/2001/XMLSchema" xmlns:xs="http://www.w3.org/2001/XMLSchema" xmlns:p="http://schemas.microsoft.com/office/2006/metadata/properties" xmlns:ns3="2664ff47-b86f-41ea-9d16-20112851a2f7" xmlns:ns4="bef4f4b7-3862-49d3-8a2e-785e5f35de78" targetNamespace="http://schemas.microsoft.com/office/2006/metadata/properties" ma:root="true" ma:fieldsID="0af1ed1b7b33a9011f429a8205d6adcd" ns3:_="" ns4:_="">
    <xsd:import namespace="2664ff47-b86f-41ea-9d16-20112851a2f7"/>
    <xsd:import namespace="bef4f4b7-3862-49d3-8a2e-785e5f35de7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64ff47-b86f-41ea-9d16-20112851a2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f4f4b7-3862-49d3-8a2e-785e5f35de78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0F9103B-FC63-486E-8357-9A8AB64C57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664ff47-b86f-41ea-9d16-20112851a2f7"/>
    <ds:schemaRef ds:uri="bef4f4b7-3862-49d3-8a2e-785e5f35de7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ACD597B-ADA6-4153-8D8E-DBA666A7E21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Professional Memo.dot</Template>
  <TotalTime>3</TotalTime>
  <Pages>2</Pages>
  <Words>538</Words>
  <Characters>2832</Characters>
  <Application>Microsoft Office Word</Application>
  <DocSecurity>4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Memo</vt:lpstr>
    </vt:vector>
  </TitlesOfParts>
  <Company/>
  <LinksUpToDate>false</LinksUpToDate>
  <CharactersWithSpaces>3364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Memo</dc:title>
  <dc:subject/>
  <dc:creator>IT Services</dc:creator>
  <cp:keywords/>
  <cp:lastModifiedBy>Nazare, Andrei</cp:lastModifiedBy>
  <cp:revision>2</cp:revision>
  <cp:lastPrinted>2006-02-22T01:39:00Z</cp:lastPrinted>
  <dcterms:created xsi:type="dcterms:W3CDTF">2024-06-04T14:27:00Z</dcterms:created>
  <dcterms:modified xsi:type="dcterms:W3CDTF">2024-06-04T14:27:00Z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Name">
    <vt:lpwstr>Unclassified</vt:lpwstr>
  </property>
  <property fmtid="{D5CDD505-2E9C-101B-9397-08002B2CF9AE}" pid="3" name="ClassificationMarking">
    <vt:lpwstr>Classification: UNCLASSIFIED</vt:lpwstr>
  </property>
  <property fmtid="{D5CDD505-2E9C-101B-9397-08002B2CF9AE}" pid="4" name="ClassificationMadeBy">
    <vt:lpwstr>RBC\HansSar</vt:lpwstr>
  </property>
  <property fmtid="{D5CDD505-2E9C-101B-9397-08002B2CF9AE}" pid="5" name="ClassificationMadeExternally">
    <vt:lpwstr>Yes</vt:lpwstr>
  </property>
  <property fmtid="{D5CDD505-2E9C-101B-9397-08002B2CF9AE}" pid="6" name="ClassificationMadeOn">
    <vt:filetime>2018-10-05T14:08:58Z</vt:filetime>
  </property>
  <property fmtid="{D5CDD505-2E9C-101B-9397-08002B2CF9AE}" pid="7" name="ContentTypeId">
    <vt:lpwstr>0x010100DFD0BD0EF5427545B8A6BD2E31248EB4</vt:lpwstr>
  </property>
</Properties>
</file>