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3CF27" w14:textId="77777777" w:rsidR="00A233EF" w:rsidRDefault="00A233EF">
      <w:pPr>
        <w:pStyle w:val="CompanyName"/>
        <w:framePr w:wrap="notBeside"/>
      </w:pPr>
      <w:r>
        <w:t>Planning</w:t>
      </w:r>
    </w:p>
    <w:p w14:paraId="5333CFD7" w14:textId="77777777" w:rsidR="00A233EF" w:rsidRDefault="00A233EF">
      <w:pPr>
        <w:pStyle w:val="DocumentLabel"/>
      </w:pPr>
      <w:r>
        <w:t>Memo</w:t>
      </w:r>
    </w:p>
    <w:p w14:paraId="6FEB3949" w14:textId="580CA5E6" w:rsidR="00A233EF" w:rsidRDefault="00A233EF" w:rsidP="5208A4A3">
      <w:pPr>
        <w:pStyle w:val="MessageHeaderFirst"/>
        <w:spacing w:before="0" w:after="0"/>
      </w:pPr>
      <w:r>
        <w:rPr>
          <w:rStyle w:val="MessageHeaderLabel"/>
          <w:spacing w:val="-25"/>
        </w:rPr>
        <w:t>T</w:t>
      </w:r>
      <w:r>
        <w:rPr>
          <w:rStyle w:val="MessageHeaderLabel"/>
        </w:rPr>
        <w:t>o:</w:t>
      </w:r>
      <w:r w:rsidR="00D14492">
        <w:tab/>
      </w:r>
      <w:r w:rsidR="00EB5E22">
        <w:t>Marcie Rejwerska</w:t>
      </w:r>
      <w:r w:rsidR="009B16A8">
        <w:t xml:space="preserve">, </w:t>
      </w:r>
      <w:r w:rsidR="00592A79">
        <w:t>Planning</w:t>
      </w:r>
    </w:p>
    <w:p w14:paraId="1E5A9A2C" w14:textId="47974CE5" w:rsidR="00A75C47" w:rsidRPr="00562D22" w:rsidRDefault="00A233EF" w:rsidP="00562D22">
      <w:pPr>
        <w:pStyle w:val="MessageHeaderFirst"/>
        <w:spacing w:before="0" w:after="0"/>
        <w:rPr>
          <w:rStyle w:val="MessageHeaderLabel"/>
          <w:rFonts w:ascii="Arial" w:hAnsi="Arial"/>
          <w:spacing w:val="-5"/>
          <w:sz w:val="22"/>
        </w:rPr>
      </w:pPr>
      <w:r w:rsidRPr="5208A4A3">
        <w:rPr>
          <w:rStyle w:val="MessageHeaderLabel"/>
        </w:rPr>
        <w:t>From:</w:t>
      </w:r>
      <w:r>
        <w:tab/>
      </w:r>
      <w:r w:rsidR="00A53367">
        <w:t>Andrei Nazare</w:t>
      </w:r>
      <w:r w:rsidR="00592A79">
        <w:t>, Natural Environment Officer,</w:t>
      </w:r>
      <w:r>
        <w:t xml:space="preserve"> Planning  </w:t>
      </w:r>
    </w:p>
    <w:p w14:paraId="59F5BC9F" w14:textId="4A4F2B27" w:rsidR="00A233EF" w:rsidRDefault="00A233EF" w:rsidP="5208A4A3">
      <w:pPr>
        <w:pStyle w:val="MessageHeader"/>
        <w:spacing w:after="0"/>
      </w:pPr>
      <w:r w:rsidRPr="5208A4A3">
        <w:rPr>
          <w:rStyle w:val="MessageHeaderLabel"/>
        </w:rPr>
        <w:t>Date:</w:t>
      </w:r>
      <w:r w:rsidR="00D14492">
        <w:tab/>
      </w:r>
      <w:r w:rsidR="002A26EC">
        <w:t>4</w:t>
      </w:r>
      <w:r w:rsidR="002A26EC" w:rsidRPr="002A26EC">
        <w:rPr>
          <w:vertAlign w:val="superscript"/>
        </w:rPr>
        <w:t>th</w:t>
      </w:r>
      <w:r w:rsidR="00EB5E22">
        <w:t xml:space="preserve"> July 2024</w:t>
      </w:r>
    </w:p>
    <w:p w14:paraId="622C51A3" w14:textId="4686352B" w:rsidR="00A233EF" w:rsidRDefault="00A233EF" w:rsidP="5208A4A3">
      <w:pPr>
        <w:pStyle w:val="MessageHeaderLast"/>
        <w:spacing w:after="0"/>
        <w:rPr>
          <w:b/>
          <w:bCs/>
        </w:rPr>
      </w:pPr>
      <w:r w:rsidRPr="5208A4A3">
        <w:rPr>
          <w:rStyle w:val="MessageHeaderLabel"/>
        </w:rPr>
        <w:t>Re:</w:t>
      </w:r>
      <w:r>
        <w:tab/>
      </w:r>
      <w:r w:rsidRPr="5208A4A3">
        <w:rPr>
          <w:b/>
          <w:bCs/>
        </w:rPr>
        <w:t>Consultation on</w:t>
      </w:r>
      <w:r w:rsidR="008651B4">
        <w:rPr>
          <w:b/>
          <w:bCs/>
        </w:rPr>
        <w:t xml:space="preserve"> an</w:t>
      </w:r>
      <w:r w:rsidR="000B371A">
        <w:rPr>
          <w:b/>
          <w:bCs/>
        </w:rPr>
        <w:t xml:space="preserve"> </w:t>
      </w:r>
      <w:r w:rsidR="00A70EA3">
        <w:rPr>
          <w:b/>
          <w:bCs/>
        </w:rPr>
        <w:t>Application</w:t>
      </w:r>
    </w:p>
    <w:p w14:paraId="31AA2C69" w14:textId="3DEDD024" w:rsidR="00676E34" w:rsidRDefault="00A233EF" w:rsidP="00646B20">
      <w:pPr>
        <w:pStyle w:val="BodyText"/>
        <w:spacing w:after="0"/>
        <w:rPr>
          <w:b/>
          <w:bCs/>
        </w:rPr>
      </w:pPr>
      <w:r w:rsidRPr="5208A4A3">
        <w:rPr>
          <w:b/>
          <w:bCs/>
        </w:rPr>
        <w:t>Application No:</w:t>
      </w:r>
      <w:r w:rsidR="003D7FAD">
        <w:rPr>
          <w:b/>
          <w:bCs/>
        </w:rPr>
        <w:t xml:space="preserve"> </w:t>
      </w:r>
      <w:r w:rsidR="00EB5E22">
        <w:rPr>
          <w:b/>
          <w:bCs/>
        </w:rPr>
        <w:t>240415</w:t>
      </w:r>
    </w:p>
    <w:p w14:paraId="2C79E1C6" w14:textId="36ED9573" w:rsidR="00676E34" w:rsidRDefault="00A233EF" w:rsidP="00646B20">
      <w:pPr>
        <w:pStyle w:val="BodyText"/>
        <w:spacing w:after="0"/>
        <w:rPr>
          <w:b/>
          <w:bCs/>
        </w:rPr>
      </w:pPr>
      <w:r w:rsidRPr="5208A4A3">
        <w:rPr>
          <w:b/>
          <w:bCs/>
        </w:rPr>
        <w:t>Address:</w:t>
      </w:r>
      <w:r w:rsidR="00845C69">
        <w:rPr>
          <w:b/>
          <w:bCs/>
        </w:rPr>
        <w:t xml:space="preserve"> </w:t>
      </w:r>
      <w:r w:rsidR="00E747A7" w:rsidRPr="00E747A7">
        <w:rPr>
          <w:b/>
          <w:bCs/>
        </w:rPr>
        <w:t>Land to South Of 104 Berkeley Avenue</w:t>
      </w:r>
    </w:p>
    <w:p w14:paraId="3FE0D83B" w14:textId="13AFCED9" w:rsidR="00AD0959" w:rsidRDefault="5208A4A3" w:rsidP="5208A4A3">
      <w:pPr>
        <w:pStyle w:val="BodyText"/>
        <w:rPr>
          <w:b/>
          <w:bCs/>
          <w:szCs w:val="22"/>
        </w:rPr>
      </w:pPr>
      <w:r w:rsidRPr="5208A4A3">
        <w:rPr>
          <w:b/>
          <w:bCs/>
          <w:szCs w:val="22"/>
        </w:rPr>
        <w:t>Proposal:</w:t>
      </w:r>
      <w:r w:rsidR="00085702">
        <w:rPr>
          <w:b/>
          <w:bCs/>
          <w:szCs w:val="22"/>
        </w:rPr>
        <w:t xml:space="preserve"> </w:t>
      </w:r>
      <w:r w:rsidR="00E747A7" w:rsidRPr="00E747A7">
        <w:rPr>
          <w:b/>
          <w:bCs/>
          <w:szCs w:val="22"/>
        </w:rPr>
        <w:t>Erection of a detached dwelling with parking and amenity space</w:t>
      </w:r>
    </w:p>
    <w:p w14:paraId="56BF93D5" w14:textId="52E168A3" w:rsidR="00EB5E22" w:rsidRDefault="00AC7378" w:rsidP="00C509C7">
      <w:pPr>
        <w:pStyle w:val="BodyText"/>
        <w:rPr>
          <w:szCs w:val="22"/>
        </w:rPr>
      </w:pPr>
      <w:r>
        <w:rPr>
          <w:szCs w:val="22"/>
        </w:rPr>
        <w:t>Th</w:t>
      </w:r>
      <w:r w:rsidR="00E01809">
        <w:rPr>
          <w:szCs w:val="22"/>
        </w:rPr>
        <w:t>i</w:t>
      </w:r>
      <w:r w:rsidR="00EB5E22">
        <w:rPr>
          <w:szCs w:val="22"/>
        </w:rPr>
        <w:t>s site is located within the Air Quality Management Area therefore tree retention and planting are important criteria in assessing this application.</w:t>
      </w:r>
    </w:p>
    <w:p w14:paraId="7BE31957" w14:textId="77777777" w:rsidR="00EB5E22" w:rsidRPr="008F387F" w:rsidRDefault="00EB5E22" w:rsidP="00C509C7">
      <w:pPr>
        <w:pStyle w:val="BodyText"/>
        <w:rPr>
          <w:b/>
          <w:bCs/>
          <w:szCs w:val="22"/>
        </w:rPr>
      </w:pPr>
      <w:r w:rsidRPr="008F387F">
        <w:rPr>
          <w:b/>
          <w:bCs/>
          <w:szCs w:val="22"/>
        </w:rPr>
        <w:t>Existing trees</w:t>
      </w:r>
    </w:p>
    <w:p w14:paraId="6C9CF2D8" w14:textId="77777777" w:rsidR="001D7977" w:rsidRDefault="00EB5E22" w:rsidP="00C509C7">
      <w:pPr>
        <w:pStyle w:val="BodyText"/>
        <w:rPr>
          <w:szCs w:val="22"/>
        </w:rPr>
      </w:pPr>
      <w:r>
        <w:rPr>
          <w:szCs w:val="22"/>
        </w:rPr>
        <w:t xml:space="preserve">With reference to the </w:t>
      </w:r>
      <w:r w:rsidR="001D7977" w:rsidRPr="0052291D">
        <w:rPr>
          <w:b/>
          <w:bCs/>
          <w:szCs w:val="22"/>
        </w:rPr>
        <w:t>Arboricultural Assessment &amp; Method Statement Ref. AIA.BAR.2206.Sk02</w:t>
      </w:r>
      <w:r w:rsidR="001D7977">
        <w:rPr>
          <w:szCs w:val="22"/>
        </w:rPr>
        <w:t xml:space="preserve"> dated 13 June 2024, the following are noted:</w:t>
      </w:r>
    </w:p>
    <w:p w14:paraId="4AD2D1F2" w14:textId="1DFAF184" w:rsidR="00D25E44" w:rsidRDefault="00575B0A" w:rsidP="00C509C7">
      <w:pPr>
        <w:pStyle w:val="BodyText"/>
        <w:rPr>
          <w:szCs w:val="22"/>
        </w:rPr>
      </w:pPr>
      <w:r>
        <w:rPr>
          <w:szCs w:val="22"/>
        </w:rPr>
        <w:t xml:space="preserve">The provisioned tree protection measures demonstrate no harm to existing trees during or following </w:t>
      </w:r>
      <w:r w:rsidR="00D101DC">
        <w:rPr>
          <w:szCs w:val="22"/>
        </w:rPr>
        <w:t>the proposed development, therefore we have no objections to this application in this regard.</w:t>
      </w:r>
    </w:p>
    <w:p w14:paraId="452D9658" w14:textId="224E4AB7" w:rsidR="0052291D" w:rsidRDefault="0052291D" w:rsidP="00C509C7">
      <w:pPr>
        <w:pStyle w:val="BodyText"/>
        <w:rPr>
          <w:szCs w:val="22"/>
        </w:rPr>
      </w:pPr>
      <w:r>
        <w:rPr>
          <w:szCs w:val="22"/>
        </w:rPr>
        <w:t xml:space="preserve">However, compared with the </w:t>
      </w:r>
      <w:r w:rsidR="00254E42">
        <w:rPr>
          <w:szCs w:val="22"/>
        </w:rPr>
        <w:t xml:space="preserve">Tree Protection Plan </w:t>
      </w:r>
      <w:r w:rsidR="005453ED">
        <w:rPr>
          <w:szCs w:val="22"/>
        </w:rPr>
        <w:t xml:space="preserve">secured for application ref. </w:t>
      </w:r>
      <w:r w:rsidR="002C370C">
        <w:rPr>
          <w:szCs w:val="22"/>
        </w:rPr>
        <w:t xml:space="preserve">240413, it appears that 1 Hawthorn tree and 1 Yew tree have be pre-emptively </w:t>
      </w:r>
      <w:r w:rsidR="00530B67">
        <w:rPr>
          <w:szCs w:val="22"/>
        </w:rPr>
        <w:t>removed.</w:t>
      </w:r>
      <w:r w:rsidR="00445DF3">
        <w:rPr>
          <w:szCs w:val="22"/>
        </w:rPr>
        <w:t xml:space="preserve"> I note </w:t>
      </w:r>
      <w:r w:rsidR="00CF012B">
        <w:rPr>
          <w:szCs w:val="22"/>
        </w:rPr>
        <w:t>from their comments on 13</w:t>
      </w:r>
      <w:r w:rsidR="00CF012B" w:rsidRPr="00CF012B">
        <w:rPr>
          <w:szCs w:val="22"/>
          <w:vertAlign w:val="superscript"/>
        </w:rPr>
        <w:t>th</w:t>
      </w:r>
      <w:r w:rsidR="00CF012B">
        <w:rPr>
          <w:szCs w:val="22"/>
        </w:rPr>
        <w:t xml:space="preserve"> May 2024 that Ecology have picked up on this.</w:t>
      </w:r>
    </w:p>
    <w:p w14:paraId="6A16BC78" w14:textId="4A124A78" w:rsidR="00D101DC" w:rsidRDefault="00D101DC" w:rsidP="00C509C7">
      <w:pPr>
        <w:pStyle w:val="BodyText"/>
        <w:rPr>
          <w:szCs w:val="22"/>
        </w:rPr>
      </w:pPr>
      <w:r>
        <w:rPr>
          <w:szCs w:val="22"/>
        </w:rPr>
        <w:t xml:space="preserve">To secure implementation of the </w:t>
      </w:r>
      <w:r w:rsidR="00A41779">
        <w:rPr>
          <w:szCs w:val="22"/>
        </w:rPr>
        <w:t>Arboricultural Method Statement, if and when the application is granted planning permission, we should include condition L7a.</w:t>
      </w:r>
    </w:p>
    <w:p w14:paraId="5669B317" w14:textId="49B2F0C8" w:rsidR="00E566C2" w:rsidRDefault="00E566C2" w:rsidP="00C509C7">
      <w:pPr>
        <w:pStyle w:val="BodyText"/>
        <w:rPr>
          <w:b/>
          <w:bCs/>
          <w:szCs w:val="22"/>
        </w:rPr>
      </w:pPr>
      <w:r w:rsidRPr="008F387F">
        <w:rPr>
          <w:b/>
          <w:bCs/>
          <w:szCs w:val="22"/>
        </w:rPr>
        <w:t>Landscaping</w:t>
      </w:r>
    </w:p>
    <w:p w14:paraId="5F126217" w14:textId="30951451" w:rsidR="009D4B44" w:rsidRDefault="009D4B44" w:rsidP="00954B8B">
      <w:pPr>
        <w:pStyle w:val="BodyText"/>
        <w:rPr>
          <w:szCs w:val="22"/>
        </w:rPr>
      </w:pPr>
      <w:r>
        <w:rPr>
          <w:szCs w:val="22"/>
        </w:rPr>
        <w:t xml:space="preserve">The Planning and Design and Access Statement </w:t>
      </w:r>
      <w:r w:rsidR="00371D12">
        <w:rPr>
          <w:szCs w:val="22"/>
        </w:rPr>
        <w:t>dated March 2024 mention</w:t>
      </w:r>
      <w:r w:rsidR="00CF012B">
        <w:rPr>
          <w:szCs w:val="22"/>
        </w:rPr>
        <w:t>s</w:t>
      </w:r>
      <w:r w:rsidR="00371D12">
        <w:rPr>
          <w:szCs w:val="22"/>
        </w:rPr>
        <w:t xml:space="preserve"> new</w:t>
      </w:r>
      <w:r w:rsidR="00F12D6D">
        <w:rPr>
          <w:szCs w:val="22"/>
        </w:rPr>
        <w:t xml:space="preserve"> hedgerow and tree</w:t>
      </w:r>
      <w:r w:rsidR="00371D12">
        <w:rPr>
          <w:szCs w:val="22"/>
        </w:rPr>
        <w:t xml:space="preserve"> planting both within the site red boundary and</w:t>
      </w:r>
      <w:r w:rsidR="0060455F">
        <w:rPr>
          <w:szCs w:val="22"/>
        </w:rPr>
        <w:t xml:space="preserve"> off site – </w:t>
      </w:r>
      <w:r w:rsidR="00F12D6D">
        <w:rPr>
          <w:szCs w:val="22"/>
        </w:rPr>
        <w:t>within the existing dwelling’s remaining garden area.</w:t>
      </w:r>
      <w:r w:rsidR="001B69E3">
        <w:rPr>
          <w:szCs w:val="22"/>
        </w:rPr>
        <w:t xml:space="preserve"> However, </w:t>
      </w:r>
      <w:r w:rsidR="009A53AE">
        <w:rPr>
          <w:szCs w:val="22"/>
        </w:rPr>
        <w:t xml:space="preserve">please note that effectively all vegetation on the existing dwelling’s remaining garden area shown on the Proposed Block Plan </w:t>
      </w:r>
      <w:r w:rsidR="0060455F">
        <w:rPr>
          <w:szCs w:val="22"/>
        </w:rPr>
        <w:t xml:space="preserve">is the same as that secured under application ref </w:t>
      </w:r>
      <w:r w:rsidR="0043473D">
        <w:rPr>
          <w:szCs w:val="22"/>
        </w:rPr>
        <w:t>220413. As such, it can’t be considered as vegetation net gain for this application.</w:t>
      </w:r>
    </w:p>
    <w:p w14:paraId="485B1DFF" w14:textId="3C68AF0E" w:rsidR="009909DA" w:rsidRDefault="00A009A4" w:rsidP="00954B8B">
      <w:pPr>
        <w:pStyle w:val="BodyText"/>
        <w:rPr>
          <w:szCs w:val="22"/>
        </w:rPr>
      </w:pPr>
      <w:r>
        <w:rPr>
          <w:szCs w:val="22"/>
        </w:rPr>
        <w:t xml:space="preserve">With reference to the </w:t>
      </w:r>
      <w:r w:rsidR="007E4B60" w:rsidRPr="00A23967">
        <w:rPr>
          <w:b/>
          <w:bCs/>
          <w:szCs w:val="22"/>
        </w:rPr>
        <w:t>Proposed Block Plan Drg. No 005 Rev A</w:t>
      </w:r>
      <w:r w:rsidR="007E4B60">
        <w:rPr>
          <w:szCs w:val="22"/>
        </w:rPr>
        <w:t xml:space="preserve"> </w:t>
      </w:r>
      <w:r w:rsidR="00CB6FAA">
        <w:rPr>
          <w:szCs w:val="22"/>
        </w:rPr>
        <w:t xml:space="preserve">dated 5/3/2024 (revised on 3/6/2024), I </w:t>
      </w:r>
      <w:r w:rsidR="0045350D">
        <w:rPr>
          <w:szCs w:val="22"/>
        </w:rPr>
        <w:t>note the following:</w:t>
      </w:r>
    </w:p>
    <w:p w14:paraId="71D750C8" w14:textId="396A9858" w:rsidR="0045350D" w:rsidRDefault="0045350D" w:rsidP="00954B8B">
      <w:pPr>
        <w:pStyle w:val="BodyText"/>
        <w:rPr>
          <w:szCs w:val="22"/>
        </w:rPr>
      </w:pPr>
      <w:r>
        <w:rPr>
          <w:szCs w:val="22"/>
        </w:rPr>
        <w:t xml:space="preserve">No stand-alone landscaping plan has been submitted, </w:t>
      </w:r>
      <w:r w:rsidR="0071180B">
        <w:rPr>
          <w:szCs w:val="22"/>
        </w:rPr>
        <w:t xml:space="preserve">therefore I will comment on the Proposed Block Plan </w:t>
      </w:r>
      <w:r w:rsidR="0080171F">
        <w:rPr>
          <w:szCs w:val="22"/>
        </w:rPr>
        <w:t>which</w:t>
      </w:r>
      <w:r w:rsidR="0071180B">
        <w:rPr>
          <w:szCs w:val="22"/>
        </w:rPr>
        <w:t xml:space="preserve"> appears to include some landscaping elements.</w:t>
      </w:r>
      <w:r w:rsidR="00A23967">
        <w:rPr>
          <w:szCs w:val="22"/>
        </w:rPr>
        <w:t xml:space="preserve"> However, a Landscape Plan should be submitted prior to a decision to demonstrate </w:t>
      </w:r>
      <w:r w:rsidR="007A0A69">
        <w:rPr>
          <w:szCs w:val="22"/>
        </w:rPr>
        <w:t>landscaping principles.</w:t>
      </w:r>
    </w:p>
    <w:p w14:paraId="1E510AEF" w14:textId="791B7A10" w:rsidR="0071180B" w:rsidRDefault="00C2433B" w:rsidP="00954B8B">
      <w:pPr>
        <w:pStyle w:val="BodyText"/>
        <w:rPr>
          <w:szCs w:val="22"/>
        </w:rPr>
      </w:pPr>
      <w:r>
        <w:rPr>
          <w:szCs w:val="22"/>
        </w:rPr>
        <w:lastRenderedPageBreak/>
        <w:t>The</w:t>
      </w:r>
      <w:r w:rsidR="00495705">
        <w:rPr>
          <w:szCs w:val="22"/>
        </w:rPr>
        <w:t xml:space="preserve"> Legend is missing from the </w:t>
      </w:r>
      <w:r w:rsidR="007A0A69">
        <w:rPr>
          <w:szCs w:val="22"/>
        </w:rPr>
        <w:t>Proposed Block P</w:t>
      </w:r>
      <w:r w:rsidR="00495705">
        <w:rPr>
          <w:szCs w:val="22"/>
        </w:rPr>
        <w:t>lan – this must be added so the proposed planting is clear.</w:t>
      </w:r>
    </w:p>
    <w:p w14:paraId="223F3A89" w14:textId="23C226BD" w:rsidR="009D5767" w:rsidRDefault="009D5767" w:rsidP="00954B8B">
      <w:pPr>
        <w:pStyle w:val="BodyText"/>
        <w:rPr>
          <w:szCs w:val="22"/>
        </w:rPr>
      </w:pPr>
      <w:r>
        <w:rPr>
          <w:szCs w:val="22"/>
        </w:rPr>
        <w:t xml:space="preserve">It appears that 3 new trees </w:t>
      </w:r>
      <w:r w:rsidR="001D19DE">
        <w:rPr>
          <w:szCs w:val="22"/>
        </w:rPr>
        <w:t xml:space="preserve">in the </w:t>
      </w:r>
      <w:r w:rsidR="00BF5051">
        <w:rPr>
          <w:szCs w:val="22"/>
        </w:rPr>
        <w:t xml:space="preserve">south-east corner </w:t>
      </w:r>
      <w:r>
        <w:rPr>
          <w:szCs w:val="22"/>
        </w:rPr>
        <w:t xml:space="preserve">and </w:t>
      </w:r>
      <w:r w:rsidR="00474398">
        <w:rPr>
          <w:szCs w:val="22"/>
        </w:rPr>
        <w:t xml:space="preserve">a </w:t>
      </w:r>
      <w:r w:rsidR="002710B0">
        <w:rPr>
          <w:szCs w:val="22"/>
        </w:rPr>
        <w:t xml:space="preserve">hedgerow </w:t>
      </w:r>
      <w:r w:rsidR="00BF5051">
        <w:rPr>
          <w:szCs w:val="22"/>
        </w:rPr>
        <w:t>along the north-eastern boundary are provisioned</w:t>
      </w:r>
      <w:r w:rsidR="00474398">
        <w:rPr>
          <w:szCs w:val="22"/>
        </w:rPr>
        <w:t>, which is positive if confirmed by a Legend.</w:t>
      </w:r>
      <w:r w:rsidR="00A23967">
        <w:rPr>
          <w:szCs w:val="22"/>
        </w:rPr>
        <w:t xml:space="preserve"> </w:t>
      </w:r>
      <w:r w:rsidR="00917953">
        <w:rPr>
          <w:szCs w:val="22"/>
        </w:rPr>
        <w:t xml:space="preserve">If any hedge </w:t>
      </w:r>
      <w:r w:rsidR="006B481A">
        <w:rPr>
          <w:szCs w:val="22"/>
        </w:rPr>
        <w:t xml:space="preserve">or tree </w:t>
      </w:r>
      <w:r w:rsidR="00917953">
        <w:rPr>
          <w:szCs w:val="22"/>
        </w:rPr>
        <w:t xml:space="preserve">planting is </w:t>
      </w:r>
      <w:r w:rsidR="00A31387">
        <w:rPr>
          <w:szCs w:val="22"/>
        </w:rPr>
        <w:t xml:space="preserve">necessary to </w:t>
      </w:r>
      <w:r w:rsidR="006B481A">
        <w:rPr>
          <w:szCs w:val="22"/>
        </w:rPr>
        <w:t>fill in gaps in th</w:t>
      </w:r>
      <w:r w:rsidR="002976F0">
        <w:rPr>
          <w:szCs w:val="22"/>
        </w:rPr>
        <w:t>e vegetation along the frontage boundary</w:t>
      </w:r>
      <w:r w:rsidR="00E45A91">
        <w:rPr>
          <w:szCs w:val="22"/>
        </w:rPr>
        <w:t xml:space="preserve"> (or if there is an opportunity to do so)</w:t>
      </w:r>
      <w:r w:rsidR="002976F0">
        <w:rPr>
          <w:szCs w:val="22"/>
        </w:rPr>
        <w:t>, this should also be provided and shown on the landscape plan.</w:t>
      </w:r>
    </w:p>
    <w:p w14:paraId="4E724B28" w14:textId="258DF17C" w:rsidR="0052291D" w:rsidRDefault="0052291D" w:rsidP="00954B8B">
      <w:pPr>
        <w:pStyle w:val="BodyText"/>
        <w:rPr>
          <w:szCs w:val="22"/>
        </w:rPr>
      </w:pPr>
      <w:r>
        <w:rPr>
          <w:szCs w:val="22"/>
        </w:rPr>
        <w:t>I await submission of a Landscaping Plan that includes a Legend with existing and proposed vegetation and with a species palette to demonstrate landscaping principles.</w:t>
      </w:r>
      <w:r w:rsidR="0080171F">
        <w:rPr>
          <w:szCs w:val="22"/>
        </w:rPr>
        <w:t xml:space="preserve"> A mix of native and wildlife friendly species should be</w:t>
      </w:r>
      <w:r w:rsidR="00F04724">
        <w:rPr>
          <w:szCs w:val="22"/>
        </w:rPr>
        <w:t xml:space="preserve"> the choice for trees and hedges</w:t>
      </w:r>
      <w:r w:rsidR="0049777C">
        <w:rPr>
          <w:szCs w:val="22"/>
        </w:rPr>
        <w:t xml:space="preserve">. We will then secure </w:t>
      </w:r>
      <w:r w:rsidR="006209E8">
        <w:rPr>
          <w:szCs w:val="22"/>
        </w:rPr>
        <w:t>the remaining landscaping details via condition.</w:t>
      </w:r>
    </w:p>
    <w:p w14:paraId="3804032A" w14:textId="0103188C" w:rsidR="007A020D" w:rsidRPr="00E45A91" w:rsidRDefault="007A020D" w:rsidP="00954B8B">
      <w:pPr>
        <w:pStyle w:val="BodyText"/>
        <w:rPr>
          <w:b/>
          <w:bCs/>
          <w:szCs w:val="22"/>
        </w:rPr>
      </w:pPr>
      <w:r w:rsidRPr="00E45A91">
        <w:rPr>
          <w:b/>
          <w:bCs/>
          <w:szCs w:val="22"/>
        </w:rPr>
        <w:t xml:space="preserve">In conclusion, the application is supported in terms of existing trees but it is not supported in terms of landscaping as it fails to demonstrate landscaping principles. </w:t>
      </w:r>
      <w:r w:rsidR="00917953" w:rsidRPr="00E45A91">
        <w:rPr>
          <w:b/>
          <w:bCs/>
          <w:szCs w:val="22"/>
        </w:rPr>
        <w:t xml:space="preserve">We await </w:t>
      </w:r>
      <w:r w:rsidR="006209E8" w:rsidRPr="00E45A91">
        <w:rPr>
          <w:b/>
          <w:bCs/>
          <w:szCs w:val="22"/>
        </w:rPr>
        <w:t>submission of a landscaping plan, as requested above</w:t>
      </w:r>
      <w:r w:rsidR="00F93E9C" w:rsidRPr="00E45A91">
        <w:rPr>
          <w:b/>
          <w:bCs/>
          <w:szCs w:val="22"/>
        </w:rPr>
        <w:t>.</w:t>
      </w:r>
    </w:p>
    <w:p w14:paraId="73DC7111" w14:textId="3A416DFF" w:rsidR="00F93E9C" w:rsidRDefault="00F93E9C" w:rsidP="00954B8B">
      <w:pPr>
        <w:pStyle w:val="BodyText"/>
        <w:rPr>
          <w:szCs w:val="22"/>
        </w:rPr>
      </w:pPr>
      <w:r>
        <w:rPr>
          <w:szCs w:val="22"/>
        </w:rPr>
        <w:t xml:space="preserve">Please let me know if you do not expect any future submissions prior to a decision and are minded to grant planning permission and I will </w:t>
      </w:r>
      <w:r w:rsidR="007050D0">
        <w:rPr>
          <w:szCs w:val="22"/>
        </w:rPr>
        <w:t>suggest appropriate conditions.</w:t>
      </w:r>
    </w:p>
    <w:p w14:paraId="3E3BDA1C" w14:textId="2F19B214" w:rsidR="000A0E0E" w:rsidRPr="002C7B9A" w:rsidRDefault="000A0E0E" w:rsidP="000A0E0E">
      <w:pPr>
        <w:pStyle w:val="BodyText"/>
        <w:jc w:val="left"/>
        <w:rPr>
          <w:szCs w:val="22"/>
        </w:rPr>
      </w:pPr>
    </w:p>
    <w:sectPr w:rsidR="000A0E0E" w:rsidRPr="002C7B9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40" w:right="1797" w:bottom="1440" w:left="1797" w:header="958" w:footer="958" w:gutter="0"/>
      <w:paperSrc w:first="3" w:other="3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22F24F" w14:textId="77777777" w:rsidR="005D60AD" w:rsidRDefault="005D60AD">
      <w:r>
        <w:separator/>
      </w:r>
    </w:p>
  </w:endnote>
  <w:endnote w:type="continuationSeparator" w:id="0">
    <w:p w14:paraId="51F2643E" w14:textId="77777777" w:rsidR="005D60AD" w:rsidRDefault="005D6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4BA1D" w14:textId="77777777" w:rsidR="008F28ED" w:rsidRDefault="008F28E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80F66">
      <w:rPr>
        <w:rStyle w:val="PageNumber"/>
        <w:noProof/>
      </w:rPr>
      <w:t>1</w:t>
    </w:r>
    <w:r>
      <w:rPr>
        <w:rStyle w:val="PageNumber"/>
      </w:rPr>
      <w:fldChar w:fldCharType="end"/>
    </w:r>
  </w:p>
  <w:p w14:paraId="41C8F396" w14:textId="77777777" w:rsidR="008F28ED" w:rsidRDefault="008F28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EDF04" w14:textId="77777777" w:rsidR="008F28ED" w:rsidRDefault="008F28ED">
    <w:pPr>
      <w:pStyle w:val="Footer"/>
    </w:pPr>
    <w:r>
      <w:rPr>
        <w:rFonts w:ascii="Wingdings" w:eastAsia="Wingdings" w:hAnsi="Wingdings" w:cs="Wingdings"/>
      </w:rPr>
      <w:t>l</w:t>
    </w:r>
    <w:r>
      <w:t xml:space="preserve"> 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80F66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D5762" w14:textId="77777777" w:rsidR="008F28ED" w:rsidRDefault="008F28ED">
    <w:pPr>
      <w:pStyle w:val="Footer"/>
    </w:pPr>
    <w:r>
      <w:rPr>
        <w:rFonts w:ascii="Wingdings" w:eastAsia="Wingdings" w:hAnsi="Wingdings" w:cs="Wingdings"/>
      </w:rPr>
      <w:t>l</w:t>
    </w:r>
    <w:r>
      <w:t xml:space="preserve"> 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E6D56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3DD8DA" w14:textId="77777777" w:rsidR="005D60AD" w:rsidRDefault="005D60AD">
      <w:r>
        <w:separator/>
      </w:r>
    </w:p>
  </w:footnote>
  <w:footnote w:type="continuationSeparator" w:id="0">
    <w:p w14:paraId="4A7369ED" w14:textId="77777777" w:rsidR="005D60AD" w:rsidRDefault="005D60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B940D" w14:textId="77777777" w:rsidR="00E80F66" w:rsidRDefault="00E80F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3D3EC" w14:textId="77777777" w:rsidR="00E80F66" w:rsidRDefault="00E80F6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B378F" w14:textId="77777777" w:rsidR="00E80F66" w:rsidRDefault="00E80F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924C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515EA"/>
    <w:multiLevelType w:val="hybridMultilevel"/>
    <w:tmpl w:val="B5F4CC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C38F2"/>
    <w:multiLevelType w:val="hybridMultilevel"/>
    <w:tmpl w:val="E638898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D0E1B"/>
    <w:multiLevelType w:val="singleLevel"/>
    <w:tmpl w:val="08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0F845BA3"/>
    <w:multiLevelType w:val="singleLevel"/>
    <w:tmpl w:val="08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26733E60"/>
    <w:multiLevelType w:val="singleLevel"/>
    <w:tmpl w:val="08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26FB2059"/>
    <w:multiLevelType w:val="hybridMultilevel"/>
    <w:tmpl w:val="39FC09B2"/>
    <w:lvl w:ilvl="0" w:tplc="46F697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EEA4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88A1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A61A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8A7E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1859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EE4F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3E78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1424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141A17"/>
    <w:multiLevelType w:val="hybridMultilevel"/>
    <w:tmpl w:val="33FCA2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F2733A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37E91A5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C664863"/>
    <w:multiLevelType w:val="hybridMultilevel"/>
    <w:tmpl w:val="A5FC64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DD27FF"/>
    <w:multiLevelType w:val="singleLevel"/>
    <w:tmpl w:val="08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4DE80CBB"/>
    <w:multiLevelType w:val="hybridMultilevel"/>
    <w:tmpl w:val="E67256E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EF84031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56611D9C"/>
    <w:multiLevelType w:val="hybridMultilevel"/>
    <w:tmpl w:val="65C6F8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2B5E2C"/>
    <w:multiLevelType w:val="hybridMultilevel"/>
    <w:tmpl w:val="331899D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6720E9"/>
    <w:multiLevelType w:val="hybridMultilevel"/>
    <w:tmpl w:val="619E85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B023C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72493BA7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021472749">
    <w:abstractNumId w:val="6"/>
  </w:num>
  <w:num w:numId="2" w16cid:durableId="171188047">
    <w:abstractNumId w:val="8"/>
  </w:num>
  <w:num w:numId="3" w16cid:durableId="575746485">
    <w:abstractNumId w:val="9"/>
  </w:num>
  <w:num w:numId="4" w16cid:durableId="263077606">
    <w:abstractNumId w:val="18"/>
  </w:num>
  <w:num w:numId="5" w16cid:durableId="1882279977">
    <w:abstractNumId w:val="0"/>
  </w:num>
  <w:num w:numId="6" w16cid:durableId="1270966700">
    <w:abstractNumId w:val="13"/>
  </w:num>
  <w:num w:numId="7" w16cid:durableId="942108916">
    <w:abstractNumId w:val="5"/>
  </w:num>
  <w:num w:numId="8" w16cid:durableId="1664746035">
    <w:abstractNumId w:val="4"/>
  </w:num>
  <w:num w:numId="9" w16cid:durableId="910232257">
    <w:abstractNumId w:val="17"/>
  </w:num>
  <w:num w:numId="10" w16cid:durableId="2110849993">
    <w:abstractNumId w:val="11"/>
  </w:num>
  <w:num w:numId="11" w16cid:durableId="1717973439">
    <w:abstractNumId w:val="3"/>
  </w:num>
  <w:num w:numId="12" w16cid:durableId="1882592192">
    <w:abstractNumId w:val="12"/>
  </w:num>
  <w:num w:numId="13" w16cid:durableId="2001929950">
    <w:abstractNumId w:val="10"/>
  </w:num>
  <w:num w:numId="14" w16cid:durableId="919868346">
    <w:abstractNumId w:val="14"/>
  </w:num>
  <w:num w:numId="15" w16cid:durableId="342896714">
    <w:abstractNumId w:val="15"/>
  </w:num>
  <w:num w:numId="16" w16cid:durableId="1799496126">
    <w:abstractNumId w:val="7"/>
  </w:num>
  <w:num w:numId="17" w16cid:durableId="1241987166">
    <w:abstractNumId w:val="2"/>
  </w:num>
  <w:num w:numId="18" w16cid:durableId="963274485">
    <w:abstractNumId w:val="1"/>
  </w:num>
  <w:num w:numId="19" w16cid:durableId="38996235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GB" w:vendorID="8" w:dllVersion="513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CC3"/>
    <w:rsid w:val="00072FA2"/>
    <w:rsid w:val="00085702"/>
    <w:rsid w:val="0009680A"/>
    <w:rsid w:val="000A0E0E"/>
    <w:rsid w:val="000A69E9"/>
    <w:rsid w:val="000B371A"/>
    <w:rsid w:val="000E74AD"/>
    <w:rsid w:val="000F0E36"/>
    <w:rsid w:val="000F5DB0"/>
    <w:rsid w:val="00100FDE"/>
    <w:rsid w:val="00106406"/>
    <w:rsid w:val="001216DA"/>
    <w:rsid w:val="00124042"/>
    <w:rsid w:val="00130977"/>
    <w:rsid w:val="0014400C"/>
    <w:rsid w:val="001745CD"/>
    <w:rsid w:val="00182A6A"/>
    <w:rsid w:val="00190796"/>
    <w:rsid w:val="00190E74"/>
    <w:rsid w:val="00194F82"/>
    <w:rsid w:val="00196688"/>
    <w:rsid w:val="001A697A"/>
    <w:rsid w:val="001B23FE"/>
    <w:rsid w:val="001B69E3"/>
    <w:rsid w:val="001B6C7A"/>
    <w:rsid w:val="001C4858"/>
    <w:rsid w:val="001D19DE"/>
    <w:rsid w:val="001D7977"/>
    <w:rsid w:val="001E1A70"/>
    <w:rsid w:val="001F4808"/>
    <w:rsid w:val="002000D4"/>
    <w:rsid w:val="0021007A"/>
    <w:rsid w:val="002104A7"/>
    <w:rsid w:val="00224A27"/>
    <w:rsid w:val="00246E85"/>
    <w:rsid w:val="00254E42"/>
    <w:rsid w:val="002565C7"/>
    <w:rsid w:val="00260493"/>
    <w:rsid w:val="00264EF9"/>
    <w:rsid w:val="002710B0"/>
    <w:rsid w:val="00283092"/>
    <w:rsid w:val="002976F0"/>
    <w:rsid w:val="002A26EC"/>
    <w:rsid w:val="002A4680"/>
    <w:rsid w:val="002A4BE0"/>
    <w:rsid w:val="002C05D0"/>
    <w:rsid w:val="002C10E7"/>
    <w:rsid w:val="002C370C"/>
    <w:rsid w:val="002C5004"/>
    <w:rsid w:val="002C7B9A"/>
    <w:rsid w:val="002D3859"/>
    <w:rsid w:val="002D6ADE"/>
    <w:rsid w:val="002E44F4"/>
    <w:rsid w:val="00311227"/>
    <w:rsid w:val="003576C5"/>
    <w:rsid w:val="00361CFD"/>
    <w:rsid w:val="00364CB0"/>
    <w:rsid w:val="00371D12"/>
    <w:rsid w:val="0037513A"/>
    <w:rsid w:val="00390604"/>
    <w:rsid w:val="003B0615"/>
    <w:rsid w:val="003C0CA5"/>
    <w:rsid w:val="003D7FAD"/>
    <w:rsid w:val="003E6D2E"/>
    <w:rsid w:val="004045D3"/>
    <w:rsid w:val="0043473D"/>
    <w:rsid w:val="00442747"/>
    <w:rsid w:val="00443B21"/>
    <w:rsid w:val="00445DF3"/>
    <w:rsid w:val="00451585"/>
    <w:rsid w:val="0045350D"/>
    <w:rsid w:val="004611E0"/>
    <w:rsid w:val="00474398"/>
    <w:rsid w:val="00494763"/>
    <w:rsid w:val="00495705"/>
    <w:rsid w:val="0049777C"/>
    <w:rsid w:val="004C7884"/>
    <w:rsid w:val="004D4525"/>
    <w:rsid w:val="00501EB7"/>
    <w:rsid w:val="00503B7F"/>
    <w:rsid w:val="00505738"/>
    <w:rsid w:val="0052291D"/>
    <w:rsid w:val="00530B67"/>
    <w:rsid w:val="00531171"/>
    <w:rsid w:val="00532ADB"/>
    <w:rsid w:val="005339CB"/>
    <w:rsid w:val="005453ED"/>
    <w:rsid w:val="005475A1"/>
    <w:rsid w:val="00562D22"/>
    <w:rsid w:val="00575B0A"/>
    <w:rsid w:val="00576F2A"/>
    <w:rsid w:val="00586CBF"/>
    <w:rsid w:val="00592A79"/>
    <w:rsid w:val="005A2319"/>
    <w:rsid w:val="005B31F1"/>
    <w:rsid w:val="005B52E9"/>
    <w:rsid w:val="005C46D9"/>
    <w:rsid w:val="005D29C8"/>
    <w:rsid w:val="005D60AD"/>
    <w:rsid w:val="005E6FCB"/>
    <w:rsid w:val="0060455F"/>
    <w:rsid w:val="006209E8"/>
    <w:rsid w:val="00625B09"/>
    <w:rsid w:val="00627A1B"/>
    <w:rsid w:val="00644037"/>
    <w:rsid w:val="00646B20"/>
    <w:rsid w:val="00661A7B"/>
    <w:rsid w:val="006759AF"/>
    <w:rsid w:val="00676E34"/>
    <w:rsid w:val="006B481A"/>
    <w:rsid w:val="006C7ED8"/>
    <w:rsid w:val="006D3556"/>
    <w:rsid w:val="006E6BF5"/>
    <w:rsid w:val="006F4371"/>
    <w:rsid w:val="0070196B"/>
    <w:rsid w:val="007050D0"/>
    <w:rsid w:val="00705BB8"/>
    <w:rsid w:val="0071180B"/>
    <w:rsid w:val="007569B1"/>
    <w:rsid w:val="00777400"/>
    <w:rsid w:val="007776C2"/>
    <w:rsid w:val="007A020D"/>
    <w:rsid w:val="007A0663"/>
    <w:rsid w:val="007A0A69"/>
    <w:rsid w:val="007B6B23"/>
    <w:rsid w:val="007D149D"/>
    <w:rsid w:val="007E4B60"/>
    <w:rsid w:val="0080171F"/>
    <w:rsid w:val="00821247"/>
    <w:rsid w:val="00821537"/>
    <w:rsid w:val="0082539F"/>
    <w:rsid w:val="00845C69"/>
    <w:rsid w:val="008651B4"/>
    <w:rsid w:val="00870CDF"/>
    <w:rsid w:val="008736B0"/>
    <w:rsid w:val="008773F8"/>
    <w:rsid w:val="0088492B"/>
    <w:rsid w:val="008F28ED"/>
    <w:rsid w:val="008F297A"/>
    <w:rsid w:val="008F387F"/>
    <w:rsid w:val="008F7026"/>
    <w:rsid w:val="0090154C"/>
    <w:rsid w:val="00905276"/>
    <w:rsid w:val="00917953"/>
    <w:rsid w:val="00932039"/>
    <w:rsid w:val="0094387C"/>
    <w:rsid w:val="009531C5"/>
    <w:rsid w:val="00954B8B"/>
    <w:rsid w:val="00962CF9"/>
    <w:rsid w:val="00973404"/>
    <w:rsid w:val="009909DA"/>
    <w:rsid w:val="009A53AE"/>
    <w:rsid w:val="009B16A8"/>
    <w:rsid w:val="009D4B44"/>
    <w:rsid w:val="009D5767"/>
    <w:rsid w:val="009E09D4"/>
    <w:rsid w:val="009E6D56"/>
    <w:rsid w:val="00A009A4"/>
    <w:rsid w:val="00A233EF"/>
    <w:rsid w:val="00A23967"/>
    <w:rsid w:val="00A25F2C"/>
    <w:rsid w:val="00A2611E"/>
    <w:rsid w:val="00A31387"/>
    <w:rsid w:val="00A41779"/>
    <w:rsid w:val="00A42A0E"/>
    <w:rsid w:val="00A53367"/>
    <w:rsid w:val="00A64215"/>
    <w:rsid w:val="00A70EA3"/>
    <w:rsid w:val="00A75C47"/>
    <w:rsid w:val="00A802D0"/>
    <w:rsid w:val="00A92501"/>
    <w:rsid w:val="00A92B35"/>
    <w:rsid w:val="00A93577"/>
    <w:rsid w:val="00A95961"/>
    <w:rsid w:val="00AA0B1E"/>
    <w:rsid w:val="00AB573F"/>
    <w:rsid w:val="00AC02D9"/>
    <w:rsid w:val="00AC104E"/>
    <w:rsid w:val="00AC7378"/>
    <w:rsid w:val="00AD0959"/>
    <w:rsid w:val="00AD2B52"/>
    <w:rsid w:val="00AD6867"/>
    <w:rsid w:val="00AF7C93"/>
    <w:rsid w:val="00B07388"/>
    <w:rsid w:val="00B16B21"/>
    <w:rsid w:val="00B224B5"/>
    <w:rsid w:val="00B6730F"/>
    <w:rsid w:val="00B80809"/>
    <w:rsid w:val="00B93CF8"/>
    <w:rsid w:val="00B9763D"/>
    <w:rsid w:val="00BC1CD5"/>
    <w:rsid w:val="00BC7CC3"/>
    <w:rsid w:val="00BD7975"/>
    <w:rsid w:val="00BF5051"/>
    <w:rsid w:val="00C0655F"/>
    <w:rsid w:val="00C164A5"/>
    <w:rsid w:val="00C2433B"/>
    <w:rsid w:val="00C25A1B"/>
    <w:rsid w:val="00C26297"/>
    <w:rsid w:val="00C26D42"/>
    <w:rsid w:val="00C403F2"/>
    <w:rsid w:val="00C423C0"/>
    <w:rsid w:val="00C509C7"/>
    <w:rsid w:val="00C72ECE"/>
    <w:rsid w:val="00C73A00"/>
    <w:rsid w:val="00C94A93"/>
    <w:rsid w:val="00CB6FAA"/>
    <w:rsid w:val="00CD3C83"/>
    <w:rsid w:val="00CE4E70"/>
    <w:rsid w:val="00CF012B"/>
    <w:rsid w:val="00CF5AB6"/>
    <w:rsid w:val="00D047F9"/>
    <w:rsid w:val="00D101DC"/>
    <w:rsid w:val="00D1266D"/>
    <w:rsid w:val="00D14492"/>
    <w:rsid w:val="00D25E44"/>
    <w:rsid w:val="00D32EA6"/>
    <w:rsid w:val="00D639CE"/>
    <w:rsid w:val="00D66921"/>
    <w:rsid w:val="00D67DA7"/>
    <w:rsid w:val="00D97946"/>
    <w:rsid w:val="00DD3372"/>
    <w:rsid w:val="00E0076C"/>
    <w:rsid w:val="00E01809"/>
    <w:rsid w:val="00E23C6B"/>
    <w:rsid w:val="00E32CF4"/>
    <w:rsid w:val="00E40F52"/>
    <w:rsid w:val="00E45A91"/>
    <w:rsid w:val="00E5075D"/>
    <w:rsid w:val="00E566C2"/>
    <w:rsid w:val="00E747A7"/>
    <w:rsid w:val="00E80F66"/>
    <w:rsid w:val="00E92279"/>
    <w:rsid w:val="00EA09F5"/>
    <w:rsid w:val="00EB5E22"/>
    <w:rsid w:val="00F03D67"/>
    <w:rsid w:val="00F04724"/>
    <w:rsid w:val="00F12D6D"/>
    <w:rsid w:val="00F26753"/>
    <w:rsid w:val="00F42F36"/>
    <w:rsid w:val="00F433D6"/>
    <w:rsid w:val="00F44299"/>
    <w:rsid w:val="00F678D7"/>
    <w:rsid w:val="00F93E9C"/>
    <w:rsid w:val="00F9618C"/>
    <w:rsid w:val="00FD358F"/>
    <w:rsid w:val="00FD3E9E"/>
    <w:rsid w:val="00FD672C"/>
    <w:rsid w:val="00FE60CA"/>
    <w:rsid w:val="02289A54"/>
    <w:rsid w:val="033BE930"/>
    <w:rsid w:val="0BCF7C9A"/>
    <w:rsid w:val="0E4E39BE"/>
    <w:rsid w:val="10A2EDBD"/>
    <w:rsid w:val="21BB258C"/>
    <w:rsid w:val="25AE39A2"/>
    <w:rsid w:val="28E5DA64"/>
    <w:rsid w:val="2DB94B87"/>
    <w:rsid w:val="34307A91"/>
    <w:rsid w:val="35CC4AF2"/>
    <w:rsid w:val="3CDB47B7"/>
    <w:rsid w:val="3E771818"/>
    <w:rsid w:val="45E26EBC"/>
    <w:rsid w:val="4850EC2D"/>
    <w:rsid w:val="4CF95907"/>
    <w:rsid w:val="4DE52E74"/>
    <w:rsid w:val="5063EB98"/>
    <w:rsid w:val="5208A4A3"/>
    <w:rsid w:val="5A0ACDDE"/>
    <w:rsid w:val="5AAA891F"/>
    <w:rsid w:val="5D3A1C73"/>
    <w:rsid w:val="63DC4FC6"/>
    <w:rsid w:val="6790F9AD"/>
    <w:rsid w:val="6D50403D"/>
    <w:rsid w:val="716ACDC2"/>
    <w:rsid w:val="760B4D16"/>
    <w:rsid w:val="7F0A2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FC2017"/>
  <w15:chartTrackingRefBased/>
  <w15:docId w15:val="{F1BCAD67-4EE7-4077-9F20-004731672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rebuchet MS" w:hAnsi="Trebuchet MS"/>
      <w:spacing w:val="-15"/>
      <w:position w:val="-2"/>
      <w:sz w:val="22"/>
      <w:lang w:val="en-GB" w:eastAsia="en-US"/>
    </w:rPr>
  </w:style>
  <w:style w:type="paragraph" w:styleId="Heading1">
    <w:name w:val="heading 1"/>
    <w:basedOn w:val="Normal"/>
    <w:next w:val="BodyText"/>
    <w:qFormat/>
    <w:pPr>
      <w:keepNext/>
      <w:keepLines/>
      <w:spacing w:after="220" w:line="200" w:lineRule="atLeast"/>
      <w:outlineLvl w:val="0"/>
    </w:pPr>
    <w:rPr>
      <w:rFonts w:ascii="Arial Black" w:hAnsi="Arial Black"/>
      <w:spacing w:val="-10"/>
      <w:kern w:val="28"/>
    </w:rPr>
  </w:style>
  <w:style w:type="paragraph" w:styleId="Heading2">
    <w:name w:val="heading 2"/>
    <w:basedOn w:val="Normal"/>
    <w:next w:val="BodyText"/>
    <w:qFormat/>
    <w:pPr>
      <w:keepNext/>
      <w:keepLines/>
      <w:spacing w:line="200" w:lineRule="atLeast"/>
      <w:outlineLvl w:val="1"/>
    </w:pPr>
    <w:rPr>
      <w:rFonts w:ascii="Arial Black" w:hAnsi="Arial Black"/>
      <w:spacing w:val="-10"/>
      <w:kern w:val="28"/>
    </w:rPr>
  </w:style>
  <w:style w:type="paragraph" w:styleId="Heading3">
    <w:name w:val="heading 3"/>
    <w:basedOn w:val="Normal"/>
    <w:next w:val="BodyText"/>
    <w:qFormat/>
    <w:pPr>
      <w:keepNext/>
      <w:keepLines/>
      <w:spacing w:line="180" w:lineRule="atLeast"/>
      <w:ind w:left="360"/>
      <w:outlineLvl w:val="2"/>
    </w:pPr>
    <w:rPr>
      <w:rFonts w:ascii="Arial Black" w:hAnsi="Arial Black"/>
      <w:spacing w:val="-5"/>
      <w:kern w:val="28"/>
    </w:rPr>
  </w:style>
  <w:style w:type="paragraph" w:styleId="Heading4">
    <w:name w:val="heading 4"/>
    <w:basedOn w:val="Normal"/>
    <w:next w:val="BodyText"/>
    <w:qFormat/>
    <w:pPr>
      <w:keepNext/>
      <w:keepLines/>
      <w:spacing w:line="180" w:lineRule="atLeast"/>
      <w:ind w:left="720"/>
      <w:outlineLvl w:val="3"/>
    </w:pPr>
    <w:rPr>
      <w:rFonts w:ascii="Arial Black" w:hAnsi="Arial Black"/>
      <w:spacing w:val="-2"/>
      <w:kern w:val="28"/>
      <w:sz w:val="18"/>
    </w:rPr>
  </w:style>
  <w:style w:type="paragraph" w:styleId="Heading5">
    <w:name w:val="heading 5"/>
    <w:basedOn w:val="Normal"/>
    <w:next w:val="BodyText"/>
    <w:qFormat/>
    <w:pPr>
      <w:keepNext/>
      <w:keepLines/>
      <w:spacing w:line="180" w:lineRule="atLeast"/>
      <w:ind w:left="1080"/>
      <w:outlineLvl w:val="4"/>
    </w:pPr>
    <w:rPr>
      <w:rFonts w:ascii="Arial Black" w:hAnsi="Arial Black"/>
      <w:spacing w:val="-2"/>
      <w:kern w:val="28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220" w:line="180" w:lineRule="atLeast"/>
      <w:jc w:val="both"/>
    </w:pPr>
    <w:rPr>
      <w:rFonts w:ascii="Arial" w:hAnsi="Arial"/>
      <w:spacing w:val="-5"/>
    </w:rPr>
  </w:style>
  <w:style w:type="paragraph" w:styleId="Closing">
    <w:name w:val="Closing"/>
    <w:basedOn w:val="Normal"/>
    <w:pPr>
      <w:keepNext/>
      <w:spacing w:line="220" w:lineRule="atLeast"/>
    </w:pPr>
    <w:rPr>
      <w:rFonts w:ascii="Arial" w:hAnsi="Arial"/>
      <w:spacing w:val="-5"/>
    </w:rPr>
  </w:style>
  <w:style w:type="paragraph" w:customStyle="1" w:styleId="CompanyName">
    <w:name w:val="Company Name"/>
    <w:basedOn w:val="Normal"/>
    <w:pPr>
      <w:keepLines/>
      <w:framePr w:w="3557" w:hSpace="187" w:vSpace="187" w:wrap="notBeside" w:vAnchor="page" w:hAnchor="page" w:x="7345" w:y="1009" w:anchorLock="1"/>
      <w:pBdr>
        <w:top w:val="single" w:sz="6" w:space="9" w:color="auto"/>
        <w:left w:val="single" w:sz="6" w:space="9" w:color="auto"/>
        <w:bottom w:val="single" w:sz="6" w:space="9" w:color="auto"/>
        <w:right w:val="single" w:sz="6" w:space="9" w:color="auto"/>
      </w:pBdr>
      <w:shd w:val="solid" w:color="auto" w:fill="auto"/>
      <w:spacing w:line="320" w:lineRule="exact"/>
    </w:pPr>
    <w:rPr>
      <w:rFonts w:ascii="Arial Black" w:hAnsi="Arial Black"/>
      <w:sz w:val="32"/>
    </w:rPr>
  </w:style>
  <w:style w:type="paragraph" w:customStyle="1" w:styleId="DocumentLabel">
    <w:name w:val="Document Label"/>
    <w:basedOn w:val="Normal"/>
    <w:next w:val="Normal"/>
    <w:pPr>
      <w:keepNext/>
      <w:keepLines/>
      <w:spacing w:before="400" w:after="120" w:line="240" w:lineRule="atLeast"/>
      <w:ind w:left="-840"/>
    </w:pPr>
    <w:rPr>
      <w:rFonts w:ascii="Arial Black" w:hAnsi="Arial Black"/>
      <w:spacing w:val="-5"/>
      <w:kern w:val="28"/>
      <w:sz w:val="96"/>
    </w:rPr>
  </w:style>
  <w:style w:type="paragraph" w:customStyle="1" w:styleId="Enclosure">
    <w:name w:val="Enclosure"/>
    <w:basedOn w:val="BodyText"/>
    <w:next w:val="Normal"/>
    <w:pPr>
      <w:keepLines/>
      <w:spacing w:before="220"/>
      <w:jc w:val="left"/>
    </w:pPr>
  </w:style>
  <w:style w:type="paragraph" w:customStyle="1" w:styleId="HeaderBase">
    <w:name w:val="Header Base"/>
    <w:basedOn w:val="BodyText"/>
    <w:pPr>
      <w:keepLines/>
      <w:tabs>
        <w:tab w:val="center" w:pos="4320"/>
        <w:tab w:val="right" w:pos="8640"/>
      </w:tabs>
      <w:spacing w:after="0"/>
    </w:pPr>
  </w:style>
  <w:style w:type="paragraph" w:styleId="Footer">
    <w:name w:val="footer"/>
    <w:basedOn w:val="HeaderBase"/>
    <w:pPr>
      <w:spacing w:before="600"/>
    </w:pPr>
    <w:rPr>
      <w:sz w:val="18"/>
    </w:rPr>
  </w:style>
  <w:style w:type="paragraph" w:styleId="Header">
    <w:name w:val="header"/>
    <w:basedOn w:val="HeaderBase"/>
    <w:link w:val="HeaderChar"/>
    <w:uiPriority w:val="99"/>
    <w:pPr>
      <w:spacing w:after="600"/>
    </w:pPr>
  </w:style>
  <w:style w:type="paragraph" w:customStyle="1" w:styleId="HeadingBase">
    <w:name w:val="Heading Base"/>
    <w:basedOn w:val="BodyText"/>
    <w:next w:val="BodyText"/>
    <w:pPr>
      <w:keepNext/>
      <w:keepLines/>
      <w:spacing w:after="0"/>
      <w:jc w:val="left"/>
    </w:pPr>
    <w:rPr>
      <w:rFonts w:ascii="Arial Black" w:hAnsi="Arial Black"/>
      <w:spacing w:val="-10"/>
      <w:kern w:val="28"/>
    </w:rPr>
  </w:style>
  <w:style w:type="paragraph" w:styleId="MessageHeader">
    <w:name w:val="Message Header"/>
    <w:basedOn w:val="BodyText"/>
    <w:pPr>
      <w:keepLines/>
      <w:spacing w:after="120"/>
      <w:ind w:left="720" w:hanging="720"/>
      <w:jc w:val="left"/>
    </w:pPr>
  </w:style>
  <w:style w:type="paragraph" w:customStyle="1" w:styleId="MessageHeaderFirst">
    <w:name w:val="Message Header First"/>
    <w:basedOn w:val="MessageHeader"/>
    <w:next w:val="MessageHeader"/>
    <w:pPr>
      <w:spacing w:before="220"/>
    </w:pPr>
  </w:style>
  <w:style w:type="character" w:customStyle="1" w:styleId="MessageHeaderLabel">
    <w:name w:val="Message Header Label"/>
    <w:rPr>
      <w:rFonts w:ascii="Arial Black" w:hAnsi="Arial Black"/>
      <w:spacing w:val="-10"/>
      <w:sz w:val="18"/>
    </w:rPr>
  </w:style>
  <w:style w:type="paragraph" w:customStyle="1" w:styleId="MessageHeaderLast">
    <w:name w:val="Message Header Last"/>
    <w:basedOn w:val="MessageHeader"/>
    <w:next w:val="BodyText"/>
    <w:pPr>
      <w:pBdr>
        <w:bottom w:val="single" w:sz="6" w:space="15" w:color="auto"/>
      </w:pBdr>
      <w:spacing w:after="320"/>
    </w:pPr>
  </w:style>
  <w:style w:type="paragraph" w:styleId="NormalIndent">
    <w:name w:val="Normal Indent"/>
    <w:basedOn w:val="Normal"/>
    <w:pPr>
      <w:ind w:left="720"/>
    </w:pPr>
  </w:style>
  <w:style w:type="character" w:styleId="PageNumber">
    <w:name w:val="page number"/>
    <w:rPr>
      <w:sz w:val="18"/>
    </w:rPr>
  </w:style>
  <w:style w:type="paragraph" w:customStyle="1" w:styleId="ReturnAddress">
    <w:name w:val="Return Address"/>
    <w:basedOn w:val="Normal"/>
    <w:pPr>
      <w:keepLines/>
      <w:framePr w:w="5040" w:hSpace="180" w:wrap="notBeside" w:vAnchor="page" w:hAnchor="page" w:x="1801" w:y="961" w:anchorLock="1"/>
      <w:spacing w:line="200" w:lineRule="atLeast"/>
    </w:pPr>
    <w:rPr>
      <w:spacing w:val="-2"/>
      <w:sz w:val="16"/>
    </w:rPr>
  </w:style>
  <w:style w:type="paragraph" w:styleId="Signature">
    <w:name w:val="Signature"/>
    <w:basedOn w:val="BodyText"/>
    <w:pPr>
      <w:keepNext/>
      <w:keepLines/>
      <w:spacing w:before="660" w:after="0"/>
    </w:pPr>
  </w:style>
  <w:style w:type="paragraph" w:customStyle="1" w:styleId="SignatureJobTitle">
    <w:name w:val="Signature Job Title"/>
    <w:basedOn w:val="Signature"/>
    <w:next w:val="Normal"/>
    <w:pPr>
      <w:spacing w:before="0"/>
      <w:jc w:val="left"/>
    </w:pPr>
  </w:style>
  <w:style w:type="paragraph" w:customStyle="1" w:styleId="SignatureName">
    <w:name w:val="Signature Name"/>
    <w:basedOn w:val="Signature"/>
    <w:next w:val="SignatureJobTitle"/>
    <w:pPr>
      <w:spacing w:before="720"/>
      <w:jc w:val="left"/>
    </w:pPr>
  </w:style>
  <w:style w:type="paragraph" w:styleId="Title">
    <w:name w:val="Title"/>
    <w:basedOn w:val="Normal"/>
    <w:qFormat/>
    <w:pPr>
      <w:jc w:val="center"/>
    </w:pPr>
    <w:rPr>
      <w:b/>
      <w:spacing w:val="0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2000D4"/>
    <w:rPr>
      <w:rFonts w:ascii="Arial" w:hAnsi="Arial"/>
      <w:spacing w:val="-5"/>
      <w:position w:val="-2"/>
      <w:sz w:val="22"/>
      <w:lang w:val="en-GB" w:eastAsia="en-US"/>
    </w:rPr>
  </w:style>
  <w:style w:type="paragraph" w:styleId="ListParagraph">
    <w:name w:val="List Paragraph"/>
    <w:basedOn w:val="Normal"/>
    <w:uiPriority w:val="34"/>
    <w:qFormat/>
    <w:rsid w:val="00D66921"/>
    <w:pPr>
      <w:ind w:left="720"/>
      <w:contextualSpacing/>
    </w:pPr>
    <w:rPr>
      <w:rFonts w:ascii="Times New Roman" w:hAnsi="Times New Roman"/>
      <w:spacing w:val="0"/>
      <w:position w:val="0"/>
      <w:sz w:val="24"/>
      <w:szCs w:val="24"/>
      <w:lang w:eastAsia="en-GB"/>
    </w:rPr>
  </w:style>
  <w:style w:type="paragraph" w:styleId="Caption">
    <w:name w:val="caption"/>
    <w:basedOn w:val="Normal"/>
    <w:next w:val="Normal"/>
    <w:semiHidden/>
    <w:unhideWhenUsed/>
    <w:qFormat/>
    <w:rsid w:val="00DD3372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Memos\Professional%20Mem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D0BD0EF5427545B8A6BD2E31248EB4" ma:contentTypeVersion="11" ma:contentTypeDescription="Create a new document." ma:contentTypeScope="" ma:versionID="62673f47967253f30e4274a065ad3283">
  <xsd:schema xmlns:xsd="http://www.w3.org/2001/XMLSchema" xmlns:xs="http://www.w3.org/2001/XMLSchema" xmlns:p="http://schemas.microsoft.com/office/2006/metadata/properties" xmlns:ns3="2664ff47-b86f-41ea-9d16-20112851a2f7" xmlns:ns4="bef4f4b7-3862-49d3-8a2e-785e5f35de78" targetNamespace="http://schemas.microsoft.com/office/2006/metadata/properties" ma:root="true" ma:fieldsID="0af1ed1b7b33a9011f429a8205d6adcd" ns3:_="" ns4:_="">
    <xsd:import namespace="2664ff47-b86f-41ea-9d16-20112851a2f7"/>
    <xsd:import namespace="bef4f4b7-3862-49d3-8a2e-785e5f35de7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64ff47-b86f-41ea-9d16-20112851a2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f4f4b7-3862-49d3-8a2e-785e5f35de7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CD597B-ADA6-4153-8D8E-DBA666A7E2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F9103B-FC63-486E-8357-9A8AB64C57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64ff47-b86f-41ea-9d16-20112851a2f7"/>
    <ds:schemaRef ds:uri="bef4f4b7-3862-49d3-8a2e-785e5f35de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Professional Memo.dot</Template>
  <TotalTime>101</TotalTime>
  <Pages>2</Pages>
  <Words>516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</vt:lpstr>
    </vt:vector>
  </TitlesOfParts>
  <Company/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</dc:title>
  <dc:subject/>
  <dc:creator>IT Services</dc:creator>
  <cp:keywords/>
  <cp:lastModifiedBy>Nazare, Andrei</cp:lastModifiedBy>
  <cp:revision>63</cp:revision>
  <cp:lastPrinted>2006-02-22T01:39:00Z</cp:lastPrinted>
  <dcterms:created xsi:type="dcterms:W3CDTF">2024-07-03T13:01:00Z</dcterms:created>
  <dcterms:modified xsi:type="dcterms:W3CDTF">2024-07-04T14:55:00Z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RBC\HansSar</vt:lpwstr>
  </property>
  <property fmtid="{D5CDD505-2E9C-101B-9397-08002B2CF9AE}" pid="5" name="ClassificationMadeExternally">
    <vt:lpwstr>Yes</vt:lpwstr>
  </property>
  <property fmtid="{D5CDD505-2E9C-101B-9397-08002B2CF9AE}" pid="6" name="ClassificationMadeOn">
    <vt:filetime>2018-10-05T14:08:58Z</vt:filetime>
  </property>
  <property fmtid="{D5CDD505-2E9C-101B-9397-08002B2CF9AE}" pid="7" name="ContentTypeId">
    <vt:lpwstr>0x010100DFD0BD0EF5427545B8A6BD2E31248EB4</vt:lpwstr>
  </property>
</Properties>
</file>