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3003" w:rsidRPr="00827FF1" w:rsidRDefault="00283003" w:rsidP="00E957FE">
      <w:pPr>
        <w:autoSpaceDE w:val="0"/>
        <w:autoSpaceDN w:val="0"/>
        <w:adjustRightInd w:val="0"/>
        <w:spacing w:after="0" w:line="240" w:lineRule="auto"/>
        <w:ind w:left="340"/>
        <w:jc w:val="both"/>
        <w:rPr>
          <w:rFonts w:ascii="Trebuchet MS" w:hAnsi="Trebuchet MS" w:cs="Trebuchet MS"/>
          <w:b/>
          <w:bCs/>
        </w:rPr>
      </w:pPr>
      <w:r w:rsidRPr="00827FF1">
        <w:rPr>
          <w:rFonts w:ascii="Trebuchet MS" w:hAnsi="Trebuchet MS" w:cs="Trebuchet MS"/>
          <w:b/>
          <w:bCs/>
        </w:rPr>
        <w:t>Delegated Application Report</w:t>
      </w:r>
    </w:p>
    <w:p w:rsidR="00283003" w:rsidRPr="00827FF1" w:rsidRDefault="00283003" w:rsidP="00E16496">
      <w:pPr>
        <w:autoSpaceDE w:val="0"/>
        <w:autoSpaceDN w:val="0"/>
        <w:adjustRightInd w:val="0"/>
        <w:spacing w:after="0" w:line="240" w:lineRule="auto"/>
        <w:ind w:left="340"/>
        <w:jc w:val="both"/>
        <w:rPr>
          <w:rFonts w:ascii="Trebuchet MS" w:hAnsi="Trebuchet MS" w:cs="Trebuchet MS"/>
        </w:rPr>
      </w:pPr>
      <w:r w:rsidRPr="00827FF1">
        <w:rPr>
          <w:rFonts w:ascii="Trebuchet MS" w:hAnsi="Trebuchet MS" w:cs="Trebuchet MS"/>
          <w:b/>
          <w:bCs/>
        </w:rPr>
        <w:t xml:space="preserve">Address: </w:t>
      </w:r>
      <w:r w:rsidRPr="00283003">
        <w:rPr>
          <w:rFonts w:ascii="Trebuchet MS" w:hAnsi="Trebuchet MS" w:cs="Trebuchet MS"/>
        </w:rPr>
        <w:t>"Land South Of Hatchets Barn", Greenwood Road, Tilehurst, Reading</w:t>
      </w:r>
    </w:p>
    <w:p w:rsidR="00283003" w:rsidRPr="00827FF1" w:rsidRDefault="00283003" w:rsidP="00E16496">
      <w:pPr>
        <w:autoSpaceDE w:val="0"/>
        <w:autoSpaceDN w:val="0"/>
        <w:adjustRightInd w:val="0"/>
        <w:spacing w:after="0" w:line="240" w:lineRule="auto"/>
        <w:ind w:left="340"/>
        <w:jc w:val="both"/>
        <w:rPr>
          <w:rFonts w:ascii="Trebuchet MS" w:hAnsi="Trebuchet MS" w:cs="Trebuchet MS"/>
        </w:rPr>
      </w:pPr>
      <w:r w:rsidRPr="00827FF1">
        <w:rPr>
          <w:rFonts w:ascii="Trebuchet MS" w:hAnsi="Trebuchet MS" w:cs="Trebuchet MS"/>
          <w:b/>
          <w:bCs/>
        </w:rPr>
        <w:t xml:space="preserve">Application No: </w:t>
      </w:r>
      <w:r>
        <w:rPr>
          <w:rFonts w:ascii="Trebuchet MS" w:hAnsi="Trebuchet MS" w:cs="Trebuchet MS"/>
        </w:rPr>
        <w:t>151236</w:t>
      </w:r>
      <w:r w:rsidRPr="00827FF1">
        <w:rPr>
          <w:rFonts w:ascii="Trebuchet MS" w:hAnsi="Trebuchet MS" w:cs="Trebuchet MS"/>
        </w:rPr>
        <w:t>/ADJ</w:t>
      </w:r>
    </w:p>
    <w:p w:rsidR="00283003" w:rsidRPr="00827FF1" w:rsidRDefault="00283003" w:rsidP="00E16496">
      <w:pPr>
        <w:autoSpaceDE w:val="0"/>
        <w:autoSpaceDN w:val="0"/>
        <w:adjustRightInd w:val="0"/>
        <w:spacing w:after="0" w:line="240" w:lineRule="auto"/>
        <w:ind w:left="340"/>
        <w:jc w:val="both"/>
        <w:rPr>
          <w:rFonts w:ascii="Trebuchet MS" w:hAnsi="Trebuchet MS" w:cs="Trebuchet MS"/>
        </w:rPr>
      </w:pPr>
      <w:r w:rsidRPr="00827FF1">
        <w:rPr>
          <w:rFonts w:ascii="Trebuchet MS" w:hAnsi="Trebuchet MS" w:cs="Trebuchet MS"/>
          <w:b/>
          <w:bCs/>
        </w:rPr>
        <w:t xml:space="preserve">Proposal: </w:t>
      </w:r>
      <w:r w:rsidRPr="00283003">
        <w:rPr>
          <w:rFonts w:ascii="Trebuchet MS" w:hAnsi="Trebuchet MS" w:cs="Trebuchet MS"/>
        </w:rPr>
        <w:t>Outline application to determine erection of 1 detached dwelling and</w:t>
      </w:r>
      <w:r>
        <w:rPr>
          <w:rFonts w:ascii="Trebuchet MS" w:hAnsi="Trebuchet MS" w:cs="Trebuchet MS"/>
        </w:rPr>
        <w:t xml:space="preserve"> </w:t>
      </w:r>
      <w:r w:rsidRPr="00283003">
        <w:rPr>
          <w:rFonts w:ascii="Trebuchet MS" w:hAnsi="Trebuchet MS" w:cs="Trebuchet MS"/>
        </w:rPr>
        <w:t>associated carport. Matters to be considered: Access and Layout</w:t>
      </w:r>
    </w:p>
    <w:p w:rsidR="00283003" w:rsidRPr="00827FF1" w:rsidRDefault="00283003" w:rsidP="00E16496">
      <w:pPr>
        <w:autoSpaceDE w:val="0"/>
        <w:autoSpaceDN w:val="0"/>
        <w:adjustRightInd w:val="0"/>
        <w:spacing w:after="0" w:line="240" w:lineRule="auto"/>
        <w:ind w:left="340"/>
        <w:jc w:val="both"/>
        <w:rPr>
          <w:rFonts w:ascii="Trebuchet MS" w:hAnsi="Trebuchet MS" w:cs="Trebuchet MS"/>
        </w:rPr>
      </w:pPr>
      <w:r w:rsidRPr="00827FF1">
        <w:rPr>
          <w:rFonts w:ascii="Trebuchet MS" w:hAnsi="Trebuchet MS" w:cs="Trebuchet MS"/>
          <w:b/>
          <w:bCs/>
        </w:rPr>
        <w:t xml:space="preserve">Applicant: </w:t>
      </w:r>
      <w:r w:rsidRPr="00283003">
        <w:rPr>
          <w:rFonts w:ascii="Trebuchet MS" w:hAnsi="Trebuchet MS" w:cs="Trebuchet MS"/>
        </w:rPr>
        <w:t>Mrs A Peddley &amp; Mrs C West</w:t>
      </w:r>
    </w:p>
    <w:p w:rsidR="00283003" w:rsidRPr="00827FF1" w:rsidRDefault="00283003" w:rsidP="00E16496">
      <w:pPr>
        <w:autoSpaceDE w:val="0"/>
        <w:autoSpaceDN w:val="0"/>
        <w:adjustRightInd w:val="0"/>
        <w:spacing w:after="0" w:line="240" w:lineRule="auto"/>
        <w:ind w:left="340"/>
        <w:jc w:val="both"/>
        <w:rPr>
          <w:rFonts w:ascii="Trebuchet MS" w:hAnsi="Trebuchet MS" w:cs="Trebuchet MS"/>
        </w:rPr>
      </w:pPr>
    </w:p>
    <w:p w:rsidR="00283003" w:rsidRPr="00827FF1" w:rsidRDefault="00283003" w:rsidP="00E16496">
      <w:pPr>
        <w:autoSpaceDE w:val="0"/>
        <w:autoSpaceDN w:val="0"/>
        <w:adjustRightInd w:val="0"/>
        <w:spacing w:after="0" w:line="240" w:lineRule="auto"/>
        <w:ind w:left="340"/>
        <w:jc w:val="both"/>
        <w:rPr>
          <w:rFonts w:ascii="Trebuchet MS" w:hAnsi="Trebuchet MS" w:cs="Trebuchet MS"/>
          <w:b/>
          <w:bCs/>
        </w:rPr>
      </w:pPr>
      <w:r w:rsidRPr="00827FF1">
        <w:rPr>
          <w:rFonts w:ascii="Trebuchet MS" w:hAnsi="Trebuchet MS" w:cs="Trebuchet MS"/>
          <w:b/>
          <w:bCs/>
        </w:rPr>
        <w:t>Introduction</w:t>
      </w:r>
    </w:p>
    <w:p w:rsidR="00283003" w:rsidRDefault="00283003" w:rsidP="00E16496">
      <w:pPr>
        <w:autoSpaceDE w:val="0"/>
        <w:autoSpaceDN w:val="0"/>
        <w:adjustRightInd w:val="0"/>
        <w:spacing w:after="0" w:line="240" w:lineRule="auto"/>
        <w:ind w:left="340"/>
        <w:jc w:val="both"/>
        <w:rPr>
          <w:rFonts w:ascii="Trebuchet MS" w:hAnsi="Trebuchet MS" w:cs="Trebuchet MS"/>
          <w:bCs/>
        </w:rPr>
      </w:pPr>
      <w:r w:rsidRPr="00827FF1">
        <w:rPr>
          <w:rFonts w:ascii="Trebuchet MS" w:hAnsi="Trebuchet MS" w:cs="Trebuchet MS"/>
          <w:bCs/>
        </w:rPr>
        <w:t xml:space="preserve">Reading Borough Council (RBC) has been consulted on the proposal by West Berkshire Council (WBC). The application site is wholly within West Berkshire, </w:t>
      </w:r>
      <w:r>
        <w:rPr>
          <w:rFonts w:ascii="Trebuchet MS" w:hAnsi="Trebuchet MS" w:cs="Trebuchet MS"/>
          <w:bCs/>
        </w:rPr>
        <w:t xml:space="preserve">separated from Reading by Greenwood Road. The site is approximately </w:t>
      </w:r>
      <w:r w:rsidRPr="00283003">
        <w:rPr>
          <w:rFonts w:ascii="Trebuchet MS" w:hAnsi="Trebuchet MS" w:cs="Trebuchet MS"/>
        </w:rPr>
        <w:t>30m from the junction of Bath Road and Greenwood Road</w:t>
      </w:r>
      <w:r>
        <w:rPr>
          <w:rFonts w:ascii="Trebuchet MS" w:hAnsi="Trebuchet MS" w:cs="Trebuchet MS"/>
        </w:rPr>
        <w:t>.</w:t>
      </w:r>
      <w:r w:rsidRPr="00827FF1">
        <w:rPr>
          <w:rFonts w:ascii="Trebuchet MS" w:hAnsi="Trebuchet MS" w:cs="Trebuchet MS"/>
          <w:bCs/>
        </w:rPr>
        <w:t xml:space="preserve"> </w:t>
      </w:r>
    </w:p>
    <w:p w:rsidR="00283003" w:rsidRPr="00827FF1" w:rsidRDefault="00283003" w:rsidP="00E16496">
      <w:pPr>
        <w:autoSpaceDE w:val="0"/>
        <w:autoSpaceDN w:val="0"/>
        <w:adjustRightInd w:val="0"/>
        <w:spacing w:after="0" w:line="240" w:lineRule="auto"/>
        <w:ind w:left="340"/>
        <w:jc w:val="both"/>
        <w:rPr>
          <w:rFonts w:ascii="Trebuchet MS" w:hAnsi="Trebuchet MS" w:cs="Trebuchet MS"/>
        </w:rPr>
      </w:pPr>
    </w:p>
    <w:p w:rsidR="00283003" w:rsidRPr="00827FF1" w:rsidRDefault="00283003" w:rsidP="00E16496">
      <w:pPr>
        <w:autoSpaceDE w:val="0"/>
        <w:autoSpaceDN w:val="0"/>
        <w:adjustRightInd w:val="0"/>
        <w:spacing w:after="0" w:line="240" w:lineRule="auto"/>
        <w:ind w:left="340"/>
        <w:jc w:val="both"/>
        <w:rPr>
          <w:rFonts w:ascii="Trebuchet MS" w:hAnsi="Trebuchet MS" w:cs="Trebuchet MS"/>
          <w:b/>
          <w:bCs/>
        </w:rPr>
      </w:pPr>
      <w:r w:rsidRPr="00827FF1">
        <w:rPr>
          <w:rFonts w:ascii="Trebuchet MS" w:hAnsi="Trebuchet MS" w:cs="Trebuchet MS"/>
          <w:b/>
          <w:bCs/>
        </w:rPr>
        <w:t>Relevant Planning History</w:t>
      </w:r>
    </w:p>
    <w:p w:rsidR="00283003" w:rsidRDefault="009F6406" w:rsidP="00E16496">
      <w:pPr>
        <w:autoSpaceDE w:val="0"/>
        <w:autoSpaceDN w:val="0"/>
        <w:adjustRightInd w:val="0"/>
        <w:spacing w:after="0" w:line="240" w:lineRule="auto"/>
        <w:ind w:left="340"/>
        <w:jc w:val="both"/>
        <w:rPr>
          <w:rFonts w:ascii="Trebuchet MS" w:hAnsi="Trebuchet MS" w:cs="Trebuchet MS"/>
        </w:rPr>
      </w:pPr>
      <w:r>
        <w:rPr>
          <w:rFonts w:ascii="Trebuchet MS" w:hAnsi="Trebuchet MS" w:cs="Trebuchet MS"/>
        </w:rPr>
        <w:t>None</w:t>
      </w:r>
    </w:p>
    <w:p w:rsidR="009F6406" w:rsidRPr="00827FF1" w:rsidRDefault="009F6406" w:rsidP="00E16496">
      <w:pPr>
        <w:autoSpaceDE w:val="0"/>
        <w:autoSpaceDN w:val="0"/>
        <w:adjustRightInd w:val="0"/>
        <w:spacing w:after="0" w:line="240" w:lineRule="auto"/>
        <w:ind w:left="340"/>
        <w:jc w:val="both"/>
        <w:rPr>
          <w:rFonts w:ascii="Trebuchet MS" w:hAnsi="Trebuchet MS" w:cs="Trebuchet MS"/>
        </w:rPr>
      </w:pPr>
    </w:p>
    <w:p w:rsidR="00283003" w:rsidRPr="00827FF1" w:rsidRDefault="00283003" w:rsidP="00E16496">
      <w:pPr>
        <w:autoSpaceDE w:val="0"/>
        <w:autoSpaceDN w:val="0"/>
        <w:adjustRightInd w:val="0"/>
        <w:spacing w:after="0" w:line="240" w:lineRule="auto"/>
        <w:ind w:left="340"/>
        <w:jc w:val="both"/>
        <w:rPr>
          <w:rFonts w:ascii="Trebuchet MS" w:hAnsi="Trebuchet MS" w:cs="Trebuchet MS"/>
          <w:b/>
        </w:rPr>
      </w:pPr>
      <w:r w:rsidRPr="00827FF1">
        <w:rPr>
          <w:rFonts w:ascii="Trebuchet MS" w:hAnsi="Trebuchet MS" w:cs="Trebuchet MS"/>
          <w:b/>
        </w:rPr>
        <w:t>P</w:t>
      </w:r>
      <w:r w:rsidR="009F6406" w:rsidRPr="00827FF1">
        <w:rPr>
          <w:rFonts w:ascii="Trebuchet MS" w:hAnsi="Trebuchet MS" w:cs="Trebuchet MS"/>
          <w:b/>
        </w:rPr>
        <w:t>roposal</w:t>
      </w:r>
    </w:p>
    <w:p w:rsidR="00283003" w:rsidRDefault="00283003" w:rsidP="00E16496">
      <w:pPr>
        <w:autoSpaceDE w:val="0"/>
        <w:autoSpaceDN w:val="0"/>
        <w:adjustRightInd w:val="0"/>
        <w:spacing w:after="0" w:line="240" w:lineRule="auto"/>
        <w:ind w:left="340"/>
        <w:jc w:val="both"/>
        <w:rPr>
          <w:rFonts w:ascii="Trebuchet MS" w:hAnsi="Trebuchet MS" w:cs="Trebuchet MS"/>
        </w:rPr>
      </w:pPr>
      <w:r w:rsidRPr="00827FF1">
        <w:rPr>
          <w:rFonts w:ascii="Trebuchet MS" w:hAnsi="Trebuchet MS" w:cs="Trebuchet MS"/>
        </w:rPr>
        <w:t xml:space="preserve">The proposal is </w:t>
      </w:r>
      <w:r>
        <w:rPr>
          <w:rFonts w:ascii="Trebuchet MS" w:hAnsi="Trebuchet MS" w:cs="Trebuchet MS"/>
        </w:rPr>
        <w:t>to seek for o</w:t>
      </w:r>
      <w:r w:rsidRPr="00283003">
        <w:rPr>
          <w:rFonts w:ascii="Trebuchet MS" w:hAnsi="Trebuchet MS" w:cs="Trebuchet MS"/>
        </w:rPr>
        <w:t xml:space="preserve">utline </w:t>
      </w:r>
      <w:r>
        <w:rPr>
          <w:rFonts w:ascii="Trebuchet MS" w:hAnsi="Trebuchet MS" w:cs="Trebuchet MS"/>
        </w:rPr>
        <w:t>permission</w:t>
      </w:r>
      <w:r w:rsidRPr="00283003">
        <w:rPr>
          <w:rFonts w:ascii="Trebuchet MS" w:hAnsi="Trebuchet MS" w:cs="Trebuchet MS"/>
        </w:rPr>
        <w:t xml:space="preserve"> </w:t>
      </w:r>
      <w:r>
        <w:rPr>
          <w:rFonts w:ascii="Trebuchet MS" w:hAnsi="Trebuchet MS" w:cs="Trebuchet MS"/>
        </w:rPr>
        <w:t>for the</w:t>
      </w:r>
      <w:r w:rsidRPr="00283003">
        <w:rPr>
          <w:rFonts w:ascii="Trebuchet MS" w:hAnsi="Trebuchet MS" w:cs="Trebuchet MS"/>
        </w:rPr>
        <w:t xml:space="preserve"> erection of 1 detached dwelling and</w:t>
      </w:r>
      <w:r>
        <w:rPr>
          <w:rFonts w:ascii="Trebuchet MS" w:hAnsi="Trebuchet MS" w:cs="Trebuchet MS"/>
        </w:rPr>
        <w:t xml:space="preserve"> </w:t>
      </w:r>
      <w:r w:rsidRPr="00283003">
        <w:rPr>
          <w:rFonts w:ascii="Trebuchet MS" w:hAnsi="Trebuchet MS" w:cs="Trebuchet MS"/>
        </w:rPr>
        <w:t>associated carport. Matters to be considered: Access and Layout</w:t>
      </w:r>
    </w:p>
    <w:p w:rsidR="00283003" w:rsidRPr="00827FF1" w:rsidRDefault="00283003" w:rsidP="00E16496">
      <w:pPr>
        <w:autoSpaceDE w:val="0"/>
        <w:autoSpaceDN w:val="0"/>
        <w:adjustRightInd w:val="0"/>
        <w:spacing w:after="0" w:line="240" w:lineRule="auto"/>
        <w:ind w:left="340"/>
        <w:jc w:val="both"/>
        <w:rPr>
          <w:rFonts w:ascii="Trebuchet MS" w:hAnsi="Trebuchet MS" w:cs="Trebuchet MS"/>
        </w:rPr>
      </w:pPr>
    </w:p>
    <w:p w:rsidR="00283003" w:rsidRPr="00827FF1" w:rsidRDefault="00283003" w:rsidP="00E16496">
      <w:pPr>
        <w:autoSpaceDE w:val="0"/>
        <w:autoSpaceDN w:val="0"/>
        <w:adjustRightInd w:val="0"/>
        <w:spacing w:after="0" w:line="240" w:lineRule="auto"/>
        <w:ind w:left="340"/>
        <w:jc w:val="both"/>
        <w:rPr>
          <w:rFonts w:ascii="Trebuchet MS" w:hAnsi="Trebuchet MS" w:cs="Trebuchet MS"/>
          <w:b/>
        </w:rPr>
      </w:pPr>
      <w:r w:rsidRPr="00827FF1">
        <w:rPr>
          <w:rFonts w:ascii="Trebuchet MS" w:hAnsi="Trebuchet MS" w:cs="Trebuchet MS"/>
          <w:b/>
        </w:rPr>
        <w:t>C</w:t>
      </w:r>
      <w:r w:rsidR="009F6406" w:rsidRPr="00827FF1">
        <w:rPr>
          <w:rFonts w:ascii="Trebuchet MS" w:hAnsi="Trebuchet MS" w:cs="Trebuchet MS"/>
          <w:b/>
        </w:rPr>
        <w:t>onsultations</w:t>
      </w:r>
    </w:p>
    <w:p w:rsidR="00283003" w:rsidRPr="00827FF1" w:rsidRDefault="00283003" w:rsidP="00E16496">
      <w:pPr>
        <w:autoSpaceDE w:val="0"/>
        <w:autoSpaceDN w:val="0"/>
        <w:adjustRightInd w:val="0"/>
        <w:spacing w:after="0" w:line="240" w:lineRule="auto"/>
        <w:ind w:left="340"/>
        <w:jc w:val="both"/>
        <w:rPr>
          <w:rFonts w:ascii="Trebuchet MS" w:hAnsi="Trebuchet MS" w:cs="Trebuchet MS"/>
        </w:rPr>
      </w:pPr>
      <w:r w:rsidRPr="00827FF1">
        <w:rPr>
          <w:rFonts w:ascii="Trebuchet MS" w:hAnsi="Trebuchet MS" w:cs="Trebuchet MS"/>
        </w:rPr>
        <w:t>West Berkshire Council has car</w:t>
      </w:r>
      <w:r w:rsidR="009F6406">
        <w:rPr>
          <w:rFonts w:ascii="Trebuchet MS" w:hAnsi="Trebuchet MS" w:cs="Trebuchet MS"/>
        </w:rPr>
        <w:t xml:space="preserve">ried out their </w:t>
      </w:r>
      <w:r w:rsidRPr="00827FF1">
        <w:rPr>
          <w:rFonts w:ascii="Trebuchet MS" w:hAnsi="Trebuchet MS" w:cs="Trebuchet MS"/>
        </w:rPr>
        <w:t>own consultations. RBC’s consultation responses are outlined below:</w:t>
      </w:r>
    </w:p>
    <w:p w:rsidR="00283003" w:rsidRPr="00827FF1" w:rsidRDefault="00283003" w:rsidP="00E16496">
      <w:pPr>
        <w:autoSpaceDE w:val="0"/>
        <w:autoSpaceDN w:val="0"/>
        <w:adjustRightInd w:val="0"/>
        <w:spacing w:after="0" w:line="240" w:lineRule="auto"/>
        <w:ind w:left="340"/>
        <w:jc w:val="both"/>
        <w:rPr>
          <w:rFonts w:ascii="Trebuchet MS" w:hAnsi="Trebuchet MS" w:cs="Trebuchet MS"/>
        </w:rPr>
      </w:pPr>
    </w:p>
    <w:p w:rsidR="00283003" w:rsidRPr="00283003" w:rsidRDefault="00283003" w:rsidP="00E16496">
      <w:pPr>
        <w:autoSpaceDE w:val="0"/>
        <w:autoSpaceDN w:val="0"/>
        <w:adjustRightInd w:val="0"/>
        <w:spacing w:after="0" w:line="240" w:lineRule="auto"/>
        <w:ind w:left="340"/>
        <w:jc w:val="both"/>
        <w:rPr>
          <w:rFonts w:ascii="Trebuchet MS" w:hAnsi="Trebuchet MS" w:cs="Trebuchet MS"/>
        </w:rPr>
      </w:pPr>
      <w:r w:rsidRPr="00827FF1">
        <w:rPr>
          <w:rFonts w:ascii="Trebuchet MS" w:hAnsi="Trebuchet MS" w:cs="Trebuchet MS"/>
        </w:rPr>
        <w:t xml:space="preserve">RBC Development Control (Transport) - </w:t>
      </w:r>
      <w:r w:rsidRPr="00283003">
        <w:rPr>
          <w:rFonts w:ascii="Trebuchet MS" w:hAnsi="Trebuchet MS" w:cs="Trebuchet MS"/>
        </w:rPr>
        <w:t>The proposed house will be accessed via a new vehicular access off Greenwood Road which is situated over 30m from the junction of Bath Road and Greenwood Road.  In principle, this arrangement is acceptable although visibility splays have not been illustrated on the submitted plan.</w:t>
      </w:r>
    </w:p>
    <w:p w:rsidR="00283003" w:rsidRPr="00283003" w:rsidRDefault="00283003" w:rsidP="00E16496">
      <w:pPr>
        <w:autoSpaceDE w:val="0"/>
        <w:autoSpaceDN w:val="0"/>
        <w:adjustRightInd w:val="0"/>
        <w:spacing w:after="0" w:line="240" w:lineRule="auto"/>
        <w:ind w:left="340"/>
        <w:jc w:val="both"/>
        <w:rPr>
          <w:rFonts w:ascii="Trebuchet MS" w:hAnsi="Trebuchet MS" w:cs="Trebuchet MS"/>
        </w:rPr>
      </w:pPr>
    </w:p>
    <w:p w:rsidR="00283003" w:rsidRPr="00283003" w:rsidRDefault="00283003" w:rsidP="00E16496">
      <w:pPr>
        <w:autoSpaceDE w:val="0"/>
        <w:autoSpaceDN w:val="0"/>
        <w:adjustRightInd w:val="0"/>
        <w:spacing w:after="0" w:line="240" w:lineRule="auto"/>
        <w:ind w:left="340"/>
        <w:jc w:val="both"/>
        <w:rPr>
          <w:rFonts w:ascii="Trebuchet MS" w:hAnsi="Trebuchet MS" w:cs="Trebuchet MS"/>
        </w:rPr>
      </w:pPr>
      <w:r w:rsidRPr="00283003">
        <w:rPr>
          <w:rFonts w:ascii="Trebuchet MS" w:hAnsi="Trebuchet MS" w:cs="Trebuchet MS"/>
        </w:rPr>
        <w:t>It appears the access will be sited wholly within West Berkshire boundary, however, if any part of the access is to be constructed within Reading’s boundaries, the Council Highways section should be contacted at 19 Bennet Road, Reading, RG2 0QX, telephone: 0118 937 2138, to agree the access construction details and to grant a licence before any work is carried out within the highway. A formal application should be made allowing at least 4 week’s notice to obtain details of underground services on the applicants` behalf.</w:t>
      </w:r>
    </w:p>
    <w:p w:rsidR="00283003" w:rsidRPr="00283003" w:rsidRDefault="00283003" w:rsidP="00E16496">
      <w:pPr>
        <w:autoSpaceDE w:val="0"/>
        <w:autoSpaceDN w:val="0"/>
        <w:adjustRightInd w:val="0"/>
        <w:spacing w:after="0" w:line="240" w:lineRule="auto"/>
        <w:ind w:left="340"/>
        <w:jc w:val="both"/>
        <w:rPr>
          <w:rFonts w:ascii="Trebuchet MS" w:hAnsi="Trebuchet MS" w:cs="Trebuchet MS"/>
        </w:rPr>
      </w:pPr>
    </w:p>
    <w:p w:rsidR="00283003" w:rsidRPr="00283003" w:rsidRDefault="00283003" w:rsidP="00E16496">
      <w:pPr>
        <w:autoSpaceDE w:val="0"/>
        <w:autoSpaceDN w:val="0"/>
        <w:adjustRightInd w:val="0"/>
        <w:spacing w:after="0" w:line="240" w:lineRule="auto"/>
        <w:ind w:left="340"/>
        <w:jc w:val="both"/>
        <w:rPr>
          <w:rFonts w:ascii="Trebuchet MS" w:hAnsi="Trebuchet MS" w:cs="Trebuchet MS"/>
        </w:rPr>
      </w:pPr>
      <w:r w:rsidRPr="00283003">
        <w:rPr>
          <w:rFonts w:ascii="Trebuchet MS" w:hAnsi="Trebuchet MS" w:cs="Trebuchet MS"/>
        </w:rPr>
        <w:t xml:space="preserve">The proposed house will be provided with 2no. parking spaces, one space within a carport and a further space on the driveway to the front.  The parking provision for the proposed house meets the requirements of the Council’s parking standards. </w:t>
      </w:r>
    </w:p>
    <w:p w:rsidR="00283003" w:rsidRPr="00283003" w:rsidRDefault="00283003" w:rsidP="00E16496">
      <w:pPr>
        <w:autoSpaceDE w:val="0"/>
        <w:autoSpaceDN w:val="0"/>
        <w:adjustRightInd w:val="0"/>
        <w:spacing w:after="0" w:line="240" w:lineRule="auto"/>
        <w:ind w:left="340"/>
        <w:jc w:val="both"/>
        <w:rPr>
          <w:rFonts w:ascii="Trebuchet MS" w:hAnsi="Trebuchet MS" w:cs="Trebuchet MS"/>
        </w:rPr>
      </w:pPr>
    </w:p>
    <w:p w:rsidR="00283003" w:rsidRDefault="00283003" w:rsidP="00E16496">
      <w:pPr>
        <w:autoSpaceDE w:val="0"/>
        <w:autoSpaceDN w:val="0"/>
        <w:adjustRightInd w:val="0"/>
        <w:spacing w:after="0" w:line="240" w:lineRule="auto"/>
        <w:ind w:left="340"/>
        <w:jc w:val="both"/>
        <w:rPr>
          <w:rFonts w:ascii="Trebuchet MS" w:hAnsi="Trebuchet MS" w:cs="Trebuchet MS"/>
        </w:rPr>
      </w:pPr>
      <w:r w:rsidRPr="00283003">
        <w:rPr>
          <w:rFonts w:ascii="Trebuchet MS" w:hAnsi="Trebuchet MS" w:cs="Trebuchet MS"/>
        </w:rPr>
        <w:t>The cumulative impact of 1 additional dwelling would not generate a significant increase in traffic within Reading Borough Council’s administrative area, therefore, there are no transport objections to the proposed dwelling.</w:t>
      </w:r>
    </w:p>
    <w:p w:rsidR="009F6406" w:rsidRDefault="009F6406" w:rsidP="00E16496">
      <w:pPr>
        <w:autoSpaceDE w:val="0"/>
        <w:autoSpaceDN w:val="0"/>
        <w:adjustRightInd w:val="0"/>
        <w:spacing w:after="0" w:line="240" w:lineRule="auto"/>
        <w:ind w:left="340"/>
        <w:jc w:val="both"/>
        <w:rPr>
          <w:rFonts w:ascii="Trebuchet MS" w:hAnsi="Trebuchet MS" w:cs="Trebuchet MS"/>
        </w:rPr>
      </w:pPr>
    </w:p>
    <w:p w:rsidR="009F6406" w:rsidRPr="00283003" w:rsidRDefault="009F6406" w:rsidP="00E16496">
      <w:pPr>
        <w:autoSpaceDE w:val="0"/>
        <w:autoSpaceDN w:val="0"/>
        <w:adjustRightInd w:val="0"/>
        <w:spacing w:after="0" w:line="240" w:lineRule="auto"/>
        <w:ind w:left="340"/>
        <w:jc w:val="both"/>
        <w:rPr>
          <w:rFonts w:ascii="Trebuchet MS" w:hAnsi="Trebuchet MS" w:cs="Trebuchet MS"/>
        </w:rPr>
      </w:pPr>
      <w:r>
        <w:rPr>
          <w:rFonts w:ascii="Trebuchet MS" w:hAnsi="Trebuchet MS" w:cs="Trebuchet MS"/>
        </w:rPr>
        <w:t>RBC Natural Environment (Trees) – No objection.</w:t>
      </w:r>
    </w:p>
    <w:p w:rsidR="00283003" w:rsidRPr="00827FF1" w:rsidRDefault="00283003" w:rsidP="00E16496">
      <w:pPr>
        <w:autoSpaceDE w:val="0"/>
        <w:autoSpaceDN w:val="0"/>
        <w:adjustRightInd w:val="0"/>
        <w:spacing w:after="0" w:line="240" w:lineRule="auto"/>
        <w:ind w:left="340"/>
        <w:jc w:val="both"/>
        <w:rPr>
          <w:rFonts w:ascii="Trebuchet MS" w:hAnsi="Trebuchet MS" w:cs="Trebuchet MS"/>
        </w:rPr>
      </w:pPr>
    </w:p>
    <w:p w:rsidR="00283003" w:rsidRPr="00827FF1" w:rsidRDefault="00283003" w:rsidP="00E16496">
      <w:pPr>
        <w:autoSpaceDE w:val="0"/>
        <w:autoSpaceDN w:val="0"/>
        <w:adjustRightInd w:val="0"/>
        <w:spacing w:after="0" w:line="240" w:lineRule="auto"/>
        <w:ind w:left="340"/>
        <w:jc w:val="both"/>
        <w:rPr>
          <w:rFonts w:ascii="Trebuchet MS" w:hAnsi="Trebuchet MS" w:cs="Trebuchet MS"/>
        </w:rPr>
      </w:pPr>
      <w:r w:rsidRPr="00827FF1">
        <w:rPr>
          <w:rFonts w:ascii="Trebuchet MS" w:hAnsi="Trebuchet MS" w:cs="Trebuchet MS"/>
        </w:rPr>
        <w:t>Neighbours:</w:t>
      </w:r>
    </w:p>
    <w:p w:rsidR="00283003" w:rsidRPr="00827FF1" w:rsidRDefault="00283003" w:rsidP="00E16496">
      <w:pPr>
        <w:autoSpaceDE w:val="0"/>
        <w:autoSpaceDN w:val="0"/>
        <w:adjustRightInd w:val="0"/>
        <w:spacing w:after="0" w:line="240" w:lineRule="auto"/>
        <w:ind w:left="340"/>
        <w:jc w:val="both"/>
        <w:rPr>
          <w:rFonts w:ascii="Trebuchet MS" w:hAnsi="Trebuchet MS" w:cs="Trebuchet MS"/>
        </w:rPr>
      </w:pPr>
      <w:r w:rsidRPr="00827FF1">
        <w:rPr>
          <w:rFonts w:ascii="Trebuchet MS" w:hAnsi="Trebuchet MS" w:cs="Trebuchet MS"/>
        </w:rPr>
        <w:t>No responses were received.</w:t>
      </w:r>
    </w:p>
    <w:p w:rsidR="00283003" w:rsidRPr="00827FF1" w:rsidRDefault="00283003" w:rsidP="00E16496">
      <w:pPr>
        <w:autoSpaceDE w:val="0"/>
        <w:autoSpaceDN w:val="0"/>
        <w:adjustRightInd w:val="0"/>
        <w:spacing w:after="0" w:line="240" w:lineRule="auto"/>
        <w:ind w:left="340"/>
        <w:jc w:val="both"/>
        <w:rPr>
          <w:rFonts w:ascii="Trebuchet MS" w:hAnsi="Trebuchet MS" w:cs="Trebuchet MS"/>
        </w:rPr>
      </w:pPr>
    </w:p>
    <w:p w:rsidR="00283003" w:rsidRPr="00827FF1" w:rsidRDefault="00283003" w:rsidP="00E16496">
      <w:pPr>
        <w:autoSpaceDE w:val="0"/>
        <w:autoSpaceDN w:val="0"/>
        <w:adjustRightInd w:val="0"/>
        <w:spacing w:after="0" w:line="240" w:lineRule="auto"/>
        <w:ind w:left="340"/>
        <w:jc w:val="both"/>
        <w:rPr>
          <w:rFonts w:ascii="Trebuchet MS" w:hAnsi="Trebuchet MS" w:cs="Trebuchet MS"/>
          <w:b/>
          <w:bCs/>
        </w:rPr>
      </w:pPr>
      <w:r w:rsidRPr="00827FF1">
        <w:rPr>
          <w:rFonts w:ascii="Trebuchet MS" w:hAnsi="Trebuchet MS" w:cs="Trebuchet MS"/>
          <w:b/>
          <w:bCs/>
        </w:rPr>
        <w:t>Relevant Planning Policy and Guidance</w:t>
      </w:r>
    </w:p>
    <w:p w:rsidR="00283003" w:rsidRPr="00827FF1" w:rsidRDefault="00283003" w:rsidP="00E16496">
      <w:pPr>
        <w:autoSpaceDE w:val="0"/>
        <w:autoSpaceDN w:val="0"/>
        <w:adjustRightInd w:val="0"/>
        <w:spacing w:after="0" w:line="240" w:lineRule="auto"/>
        <w:ind w:left="340"/>
        <w:jc w:val="both"/>
        <w:rPr>
          <w:rFonts w:ascii="Trebuchet MS" w:hAnsi="Trebuchet MS" w:cs="Trebuchet MS"/>
          <w:bCs/>
        </w:rPr>
      </w:pPr>
      <w:r w:rsidRPr="00827FF1">
        <w:rPr>
          <w:rFonts w:ascii="Trebuchet MS" w:hAnsi="Trebuchet MS" w:cs="Trebuchet MS"/>
          <w:bCs/>
        </w:rPr>
        <w:t>National Planning Policy Framework (March 2012)</w:t>
      </w:r>
    </w:p>
    <w:p w:rsidR="00283003" w:rsidRPr="00827FF1" w:rsidRDefault="00283003" w:rsidP="00E16496">
      <w:pPr>
        <w:autoSpaceDE w:val="0"/>
        <w:autoSpaceDN w:val="0"/>
        <w:adjustRightInd w:val="0"/>
        <w:spacing w:after="0" w:line="240" w:lineRule="auto"/>
        <w:jc w:val="both"/>
        <w:rPr>
          <w:rFonts w:ascii="Trebuchet MS" w:hAnsi="Trebuchet MS" w:cs="Trebuchet MS"/>
          <w:b/>
          <w:bCs/>
        </w:rPr>
      </w:pPr>
    </w:p>
    <w:p w:rsidR="00E16496" w:rsidRDefault="00E16496" w:rsidP="00E16496">
      <w:pPr>
        <w:autoSpaceDE w:val="0"/>
        <w:autoSpaceDN w:val="0"/>
        <w:adjustRightInd w:val="0"/>
        <w:spacing w:after="0" w:line="240" w:lineRule="auto"/>
        <w:ind w:left="340"/>
        <w:jc w:val="both"/>
        <w:rPr>
          <w:rFonts w:ascii="Trebuchet MS" w:hAnsi="Trebuchet MS" w:cs="Trebuchet MS"/>
          <w:b/>
          <w:bCs/>
        </w:rPr>
      </w:pPr>
    </w:p>
    <w:p w:rsidR="00283003" w:rsidRPr="00827FF1" w:rsidRDefault="00283003" w:rsidP="00E16496">
      <w:pPr>
        <w:autoSpaceDE w:val="0"/>
        <w:autoSpaceDN w:val="0"/>
        <w:adjustRightInd w:val="0"/>
        <w:spacing w:after="0" w:line="240" w:lineRule="auto"/>
        <w:ind w:left="340"/>
        <w:jc w:val="both"/>
        <w:rPr>
          <w:rFonts w:ascii="Trebuchet MS" w:hAnsi="Trebuchet MS" w:cs="Trebuchet MS"/>
          <w:b/>
          <w:bCs/>
        </w:rPr>
      </w:pPr>
      <w:r w:rsidRPr="00827FF1">
        <w:rPr>
          <w:rFonts w:ascii="Trebuchet MS" w:hAnsi="Trebuchet MS" w:cs="Trebuchet MS"/>
          <w:b/>
          <w:bCs/>
        </w:rPr>
        <w:lastRenderedPageBreak/>
        <w:t>A</w:t>
      </w:r>
      <w:r w:rsidR="00E16496" w:rsidRPr="00827FF1">
        <w:rPr>
          <w:rFonts w:ascii="Trebuchet MS" w:hAnsi="Trebuchet MS" w:cs="Trebuchet MS"/>
          <w:b/>
          <w:bCs/>
        </w:rPr>
        <w:t>ppraisal</w:t>
      </w:r>
    </w:p>
    <w:p w:rsidR="00283003" w:rsidRPr="00E16496" w:rsidRDefault="00283003" w:rsidP="00E16496">
      <w:pPr>
        <w:autoSpaceDE w:val="0"/>
        <w:autoSpaceDN w:val="0"/>
        <w:adjustRightInd w:val="0"/>
        <w:spacing w:after="0" w:line="240" w:lineRule="auto"/>
        <w:ind w:left="340"/>
        <w:jc w:val="both"/>
        <w:rPr>
          <w:rFonts w:ascii="Trebuchet MS" w:hAnsi="Trebuchet MS" w:cs="Trebuchet MS"/>
          <w:bCs/>
        </w:rPr>
      </w:pPr>
      <w:r w:rsidRPr="00E16496">
        <w:rPr>
          <w:rFonts w:ascii="Trebuchet MS" w:hAnsi="Trebuchet MS" w:cs="Trebuchet MS"/>
          <w:bCs/>
        </w:rPr>
        <w:t>The main considerations are:</w:t>
      </w:r>
    </w:p>
    <w:p w:rsidR="00283003" w:rsidRPr="00827FF1" w:rsidRDefault="00283003" w:rsidP="00E16496">
      <w:pPr>
        <w:pStyle w:val="ListParagraph"/>
        <w:numPr>
          <w:ilvl w:val="0"/>
          <w:numId w:val="3"/>
        </w:numPr>
        <w:autoSpaceDE w:val="0"/>
        <w:autoSpaceDN w:val="0"/>
        <w:adjustRightInd w:val="0"/>
        <w:spacing w:after="0" w:line="240" w:lineRule="auto"/>
        <w:ind w:left="1040"/>
        <w:jc w:val="both"/>
        <w:rPr>
          <w:rFonts w:ascii="Trebuchet MS" w:hAnsi="Trebuchet MS" w:cs="Trebuchet MS"/>
          <w:bCs/>
        </w:rPr>
      </w:pPr>
      <w:r w:rsidRPr="00827FF1">
        <w:rPr>
          <w:rFonts w:ascii="Trebuchet MS" w:hAnsi="Trebuchet MS" w:cs="Trebuchet MS"/>
          <w:bCs/>
        </w:rPr>
        <w:t>Legal context</w:t>
      </w:r>
    </w:p>
    <w:p w:rsidR="00283003" w:rsidRPr="00827FF1" w:rsidRDefault="00283003" w:rsidP="00E16496">
      <w:pPr>
        <w:pStyle w:val="ListParagraph"/>
        <w:numPr>
          <w:ilvl w:val="0"/>
          <w:numId w:val="3"/>
        </w:numPr>
        <w:autoSpaceDE w:val="0"/>
        <w:autoSpaceDN w:val="0"/>
        <w:adjustRightInd w:val="0"/>
        <w:spacing w:after="0" w:line="240" w:lineRule="auto"/>
        <w:ind w:left="1040"/>
        <w:jc w:val="both"/>
        <w:rPr>
          <w:rFonts w:ascii="Trebuchet MS" w:hAnsi="Trebuchet MS" w:cs="Trebuchet MS"/>
          <w:bCs/>
        </w:rPr>
      </w:pPr>
      <w:r w:rsidRPr="00827FF1">
        <w:rPr>
          <w:rFonts w:ascii="Trebuchet MS" w:hAnsi="Trebuchet MS" w:cs="Trebuchet MS"/>
          <w:bCs/>
        </w:rPr>
        <w:t>Principle of the development</w:t>
      </w:r>
    </w:p>
    <w:p w:rsidR="00283003" w:rsidRPr="00827FF1" w:rsidRDefault="009F6406" w:rsidP="00E16496">
      <w:pPr>
        <w:pStyle w:val="ListParagraph"/>
        <w:numPr>
          <w:ilvl w:val="0"/>
          <w:numId w:val="3"/>
        </w:numPr>
        <w:autoSpaceDE w:val="0"/>
        <w:autoSpaceDN w:val="0"/>
        <w:adjustRightInd w:val="0"/>
        <w:spacing w:after="0" w:line="240" w:lineRule="auto"/>
        <w:ind w:left="1040"/>
        <w:jc w:val="both"/>
        <w:rPr>
          <w:rFonts w:ascii="Trebuchet MS" w:hAnsi="Trebuchet MS" w:cs="Trebuchet MS"/>
          <w:bCs/>
        </w:rPr>
      </w:pPr>
      <w:r>
        <w:rPr>
          <w:rFonts w:ascii="Trebuchet MS" w:hAnsi="Trebuchet MS" w:cs="Trebuchet MS"/>
          <w:bCs/>
        </w:rPr>
        <w:t>Access</w:t>
      </w:r>
    </w:p>
    <w:p w:rsidR="00283003" w:rsidRPr="00827FF1" w:rsidRDefault="009F6406" w:rsidP="00E16496">
      <w:pPr>
        <w:pStyle w:val="ListParagraph"/>
        <w:numPr>
          <w:ilvl w:val="0"/>
          <w:numId w:val="3"/>
        </w:numPr>
        <w:autoSpaceDE w:val="0"/>
        <w:autoSpaceDN w:val="0"/>
        <w:adjustRightInd w:val="0"/>
        <w:spacing w:after="0" w:line="240" w:lineRule="auto"/>
        <w:ind w:left="1040"/>
        <w:jc w:val="both"/>
        <w:rPr>
          <w:rFonts w:ascii="Trebuchet MS" w:hAnsi="Trebuchet MS" w:cs="Trebuchet MS"/>
          <w:b/>
          <w:bCs/>
        </w:rPr>
      </w:pPr>
      <w:r>
        <w:rPr>
          <w:rFonts w:ascii="Trebuchet MS" w:hAnsi="Trebuchet MS" w:cs="Trebuchet MS"/>
          <w:bCs/>
        </w:rPr>
        <w:t>Layout</w:t>
      </w:r>
    </w:p>
    <w:p w:rsidR="00283003" w:rsidRPr="00827FF1" w:rsidRDefault="00283003" w:rsidP="00E16496">
      <w:pPr>
        <w:autoSpaceDE w:val="0"/>
        <w:autoSpaceDN w:val="0"/>
        <w:adjustRightInd w:val="0"/>
        <w:spacing w:after="0" w:line="240" w:lineRule="auto"/>
        <w:jc w:val="both"/>
        <w:rPr>
          <w:rFonts w:ascii="Trebuchet MS" w:hAnsi="Trebuchet MS" w:cs="Trebuchet MS"/>
          <w:b/>
          <w:bCs/>
        </w:rPr>
      </w:pPr>
    </w:p>
    <w:p w:rsidR="00283003" w:rsidRPr="00827FF1" w:rsidRDefault="00283003" w:rsidP="00E16496">
      <w:pPr>
        <w:autoSpaceDE w:val="0"/>
        <w:autoSpaceDN w:val="0"/>
        <w:adjustRightInd w:val="0"/>
        <w:spacing w:after="0" w:line="240" w:lineRule="auto"/>
        <w:ind w:left="340"/>
        <w:jc w:val="both"/>
        <w:rPr>
          <w:rFonts w:ascii="Trebuchet MS" w:hAnsi="Trebuchet MS" w:cs="Trebuchet MS"/>
          <w:b/>
          <w:bCs/>
          <w:u w:val="single"/>
        </w:rPr>
      </w:pPr>
      <w:r w:rsidRPr="00827FF1">
        <w:rPr>
          <w:rFonts w:ascii="Trebuchet MS" w:hAnsi="Trebuchet MS" w:cs="Trebuchet MS"/>
          <w:b/>
          <w:bCs/>
          <w:u w:val="single"/>
        </w:rPr>
        <w:t>Legal Context</w:t>
      </w:r>
    </w:p>
    <w:p w:rsidR="00283003" w:rsidRPr="00827FF1" w:rsidRDefault="00283003" w:rsidP="00E16496">
      <w:pPr>
        <w:autoSpaceDE w:val="0"/>
        <w:autoSpaceDN w:val="0"/>
        <w:adjustRightInd w:val="0"/>
        <w:spacing w:after="0" w:line="240" w:lineRule="auto"/>
        <w:ind w:left="340"/>
        <w:jc w:val="both"/>
        <w:rPr>
          <w:rFonts w:ascii="Trebuchet MS" w:hAnsi="Trebuchet MS" w:cs="Trebuchet MS"/>
          <w:bCs/>
        </w:rPr>
      </w:pPr>
      <w:r w:rsidRPr="00827FF1">
        <w:rPr>
          <w:rFonts w:ascii="Trebuchet MS" w:hAnsi="Trebuchet MS" w:cs="Trebuchet MS"/>
          <w:bCs/>
        </w:rPr>
        <w:t>Section 38(6) of the Planning and Compulsory Purchase Act 2004 requires that proposals be determined in accordance with the development plan unless material considerations indicate otherwise.</w:t>
      </w:r>
    </w:p>
    <w:p w:rsidR="00283003" w:rsidRPr="00827FF1" w:rsidRDefault="00283003" w:rsidP="00E16496">
      <w:pPr>
        <w:autoSpaceDE w:val="0"/>
        <w:autoSpaceDN w:val="0"/>
        <w:adjustRightInd w:val="0"/>
        <w:spacing w:after="0" w:line="240" w:lineRule="auto"/>
        <w:ind w:left="340"/>
        <w:jc w:val="both"/>
        <w:rPr>
          <w:rFonts w:ascii="Trebuchet MS" w:hAnsi="Trebuchet MS" w:cs="Trebuchet MS"/>
          <w:bCs/>
        </w:rPr>
      </w:pPr>
    </w:p>
    <w:p w:rsidR="00283003" w:rsidRPr="00827FF1" w:rsidRDefault="00283003" w:rsidP="00E16496">
      <w:pPr>
        <w:autoSpaceDE w:val="0"/>
        <w:autoSpaceDN w:val="0"/>
        <w:adjustRightInd w:val="0"/>
        <w:spacing w:after="0" w:line="240" w:lineRule="auto"/>
        <w:ind w:left="340"/>
        <w:jc w:val="both"/>
        <w:rPr>
          <w:rFonts w:ascii="Trebuchet MS" w:hAnsi="Trebuchet MS" w:cs="Trebuchet MS"/>
          <w:bCs/>
        </w:rPr>
      </w:pPr>
      <w:r w:rsidRPr="00827FF1">
        <w:rPr>
          <w:rFonts w:ascii="Trebuchet MS" w:hAnsi="Trebuchet MS" w:cs="Trebuchet MS"/>
          <w:bCs/>
        </w:rPr>
        <w:t>Whilst it does not fall to RBC to determine this planning application, the Council may make comments as a consultee.</w:t>
      </w:r>
    </w:p>
    <w:p w:rsidR="00283003" w:rsidRPr="00827FF1" w:rsidRDefault="00283003" w:rsidP="00E16496">
      <w:pPr>
        <w:autoSpaceDE w:val="0"/>
        <w:autoSpaceDN w:val="0"/>
        <w:adjustRightInd w:val="0"/>
        <w:spacing w:after="0" w:line="240" w:lineRule="auto"/>
        <w:ind w:left="340"/>
        <w:jc w:val="both"/>
        <w:rPr>
          <w:rFonts w:ascii="Trebuchet MS" w:hAnsi="Trebuchet MS" w:cs="Trebuchet MS"/>
          <w:b/>
          <w:bCs/>
        </w:rPr>
      </w:pPr>
    </w:p>
    <w:p w:rsidR="00283003" w:rsidRPr="00827FF1" w:rsidRDefault="00283003" w:rsidP="00E16496">
      <w:pPr>
        <w:autoSpaceDE w:val="0"/>
        <w:autoSpaceDN w:val="0"/>
        <w:adjustRightInd w:val="0"/>
        <w:spacing w:after="0" w:line="240" w:lineRule="auto"/>
        <w:ind w:left="340"/>
        <w:jc w:val="both"/>
        <w:rPr>
          <w:rFonts w:ascii="Trebuchet MS" w:hAnsi="Trebuchet MS" w:cs="Trebuchet MS"/>
          <w:b/>
          <w:bCs/>
          <w:u w:val="single"/>
        </w:rPr>
      </w:pPr>
      <w:r w:rsidRPr="00827FF1">
        <w:rPr>
          <w:rFonts w:ascii="Trebuchet MS" w:hAnsi="Trebuchet MS" w:cs="Trebuchet MS"/>
          <w:b/>
          <w:bCs/>
          <w:u w:val="single"/>
        </w:rPr>
        <w:t>Principle of the Development</w:t>
      </w:r>
    </w:p>
    <w:p w:rsidR="00283003" w:rsidRDefault="00283003" w:rsidP="00E16496">
      <w:pPr>
        <w:autoSpaceDE w:val="0"/>
        <w:autoSpaceDN w:val="0"/>
        <w:adjustRightInd w:val="0"/>
        <w:spacing w:after="0" w:line="240" w:lineRule="auto"/>
        <w:ind w:left="340"/>
        <w:jc w:val="both"/>
        <w:rPr>
          <w:rFonts w:ascii="Trebuchet MS" w:hAnsi="Trebuchet MS" w:cs="Trebuchet MS"/>
          <w:bCs/>
        </w:rPr>
      </w:pPr>
      <w:r w:rsidRPr="00827FF1">
        <w:rPr>
          <w:rFonts w:ascii="Trebuchet MS" w:hAnsi="Trebuchet MS" w:cs="Trebuchet MS"/>
          <w:bCs/>
        </w:rPr>
        <w:t xml:space="preserve">The </w:t>
      </w:r>
      <w:r w:rsidR="00E957FE">
        <w:rPr>
          <w:rFonts w:ascii="Trebuchet MS" w:hAnsi="Trebuchet MS" w:cs="Trebuchet MS"/>
          <w:bCs/>
        </w:rPr>
        <w:t xml:space="preserve">area within Reading adjoining the site is predominantly residential and therefore Reading Borough Council does not object to the </w:t>
      </w:r>
      <w:r w:rsidRPr="00827FF1">
        <w:rPr>
          <w:rFonts w:ascii="Trebuchet MS" w:hAnsi="Trebuchet MS" w:cs="Trebuchet MS"/>
          <w:bCs/>
        </w:rPr>
        <w:t>principle of</w:t>
      </w:r>
      <w:r w:rsidR="00E957FE">
        <w:rPr>
          <w:rFonts w:ascii="Trebuchet MS" w:hAnsi="Trebuchet MS" w:cs="Trebuchet MS"/>
          <w:bCs/>
        </w:rPr>
        <w:t xml:space="preserve"> an additional dwelling. </w:t>
      </w:r>
    </w:p>
    <w:p w:rsidR="00E957FE" w:rsidRPr="00827FF1" w:rsidRDefault="00E957FE" w:rsidP="00E16496">
      <w:pPr>
        <w:autoSpaceDE w:val="0"/>
        <w:autoSpaceDN w:val="0"/>
        <w:adjustRightInd w:val="0"/>
        <w:spacing w:after="0" w:line="240" w:lineRule="auto"/>
        <w:ind w:left="340"/>
        <w:jc w:val="both"/>
        <w:rPr>
          <w:rFonts w:ascii="Trebuchet MS" w:hAnsi="Trebuchet MS" w:cs="Trebuchet MS"/>
          <w:b/>
          <w:bCs/>
        </w:rPr>
      </w:pPr>
    </w:p>
    <w:p w:rsidR="00283003" w:rsidRPr="00827FF1" w:rsidRDefault="009F6406" w:rsidP="00E16496">
      <w:pPr>
        <w:autoSpaceDE w:val="0"/>
        <w:autoSpaceDN w:val="0"/>
        <w:adjustRightInd w:val="0"/>
        <w:spacing w:after="0" w:line="240" w:lineRule="auto"/>
        <w:ind w:left="340"/>
        <w:jc w:val="both"/>
        <w:rPr>
          <w:rFonts w:ascii="Trebuchet MS" w:hAnsi="Trebuchet MS" w:cs="Trebuchet MS"/>
          <w:b/>
          <w:bCs/>
          <w:u w:val="single"/>
        </w:rPr>
      </w:pPr>
      <w:r>
        <w:rPr>
          <w:rFonts w:ascii="Trebuchet MS" w:hAnsi="Trebuchet MS" w:cs="Trebuchet MS"/>
          <w:b/>
          <w:bCs/>
          <w:u w:val="single"/>
        </w:rPr>
        <w:t>Access</w:t>
      </w:r>
    </w:p>
    <w:p w:rsidR="001C6681" w:rsidRDefault="00283003" w:rsidP="00E16496">
      <w:pPr>
        <w:autoSpaceDE w:val="0"/>
        <w:autoSpaceDN w:val="0"/>
        <w:adjustRightInd w:val="0"/>
        <w:spacing w:after="0" w:line="240" w:lineRule="auto"/>
        <w:ind w:left="340"/>
        <w:jc w:val="both"/>
        <w:rPr>
          <w:rFonts w:ascii="Trebuchet MS" w:hAnsi="Trebuchet MS" w:cs="Trebuchet MS"/>
        </w:rPr>
      </w:pPr>
      <w:r w:rsidRPr="00827FF1">
        <w:rPr>
          <w:rFonts w:ascii="Trebuchet MS" w:hAnsi="Trebuchet MS" w:cs="Trebuchet MS"/>
          <w:bCs/>
        </w:rPr>
        <w:t xml:space="preserve">As RBC </w:t>
      </w:r>
      <w:r w:rsidR="009F6406">
        <w:rPr>
          <w:rFonts w:ascii="Trebuchet MS" w:hAnsi="Trebuchet MS" w:cs="Trebuchet MS"/>
          <w:bCs/>
        </w:rPr>
        <w:t xml:space="preserve">Development Control Transport has not objected in principle to the proposal in terms of highway safety and capacity as the proposed access is about 30m from the main junction of Bath Road and Greenwood. The access would be wholly within the boundary of West Berkshire and </w:t>
      </w:r>
      <w:r w:rsidR="009F6406" w:rsidRPr="00827FF1">
        <w:rPr>
          <w:rFonts w:ascii="Trebuchet MS" w:hAnsi="Trebuchet MS" w:cs="Trebuchet MS"/>
          <w:bCs/>
        </w:rPr>
        <w:t xml:space="preserve">RBC </w:t>
      </w:r>
      <w:r w:rsidR="001C6681">
        <w:rPr>
          <w:rFonts w:ascii="Trebuchet MS" w:hAnsi="Trebuchet MS" w:cs="Trebuchet MS"/>
          <w:bCs/>
        </w:rPr>
        <w:t xml:space="preserve">Development Control Transport has recommended that an informative be added advising of the need to contact Reading </w:t>
      </w:r>
      <w:r w:rsidR="001C6681" w:rsidRPr="00283003">
        <w:rPr>
          <w:rFonts w:ascii="Trebuchet MS" w:hAnsi="Trebuchet MS" w:cs="Trebuchet MS"/>
        </w:rPr>
        <w:t xml:space="preserve">Council Highways </w:t>
      </w:r>
      <w:r w:rsidR="001C6681">
        <w:rPr>
          <w:rFonts w:ascii="Trebuchet MS" w:hAnsi="Trebuchet MS" w:cs="Trebuchet MS"/>
        </w:rPr>
        <w:t>if any part of the access is constructed within the boundaries of Reading.</w:t>
      </w:r>
    </w:p>
    <w:p w:rsidR="001C6681" w:rsidRDefault="001C6681" w:rsidP="00E16496">
      <w:pPr>
        <w:autoSpaceDE w:val="0"/>
        <w:autoSpaceDN w:val="0"/>
        <w:adjustRightInd w:val="0"/>
        <w:spacing w:after="0" w:line="240" w:lineRule="auto"/>
        <w:ind w:left="340"/>
        <w:jc w:val="both"/>
        <w:rPr>
          <w:rFonts w:ascii="Trebuchet MS" w:hAnsi="Trebuchet MS" w:cs="Trebuchet MS"/>
        </w:rPr>
      </w:pPr>
    </w:p>
    <w:p w:rsidR="00283003" w:rsidRPr="001C6681" w:rsidRDefault="001C6681" w:rsidP="00E16496">
      <w:pPr>
        <w:autoSpaceDE w:val="0"/>
        <w:autoSpaceDN w:val="0"/>
        <w:adjustRightInd w:val="0"/>
        <w:spacing w:after="0" w:line="240" w:lineRule="auto"/>
        <w:ind w:left="340"/>
        <w:jc w:val="both"/>
        <w:rPr>
          <w:rFonts w:ascii="Trebuchet MS" w:hAnsi="Trebuchet MS" w:cs="Trebuchet MS"/>
          <w:bCs/>
          <w:u w:val="single"/>
        </w:rPr>
      </w:pPr>
      <w:r w:rsidRPr="001C6681">
        <w:rPr>
          <w:rFonts w:ascii="Trebuchet MS" w:hAnsi="Trebuchet MS" w:cs="Trebuchet MS"/>
          <w:bCs/>
          <w:u w:val="single"/>
        </w:rPr>
        <w:t>Layout</w:t>
      </w:r>
    </w:p>
    <w:p w:rsidR="001C6681" w:rsidRDefault="001C6681" w:rsidP="00E16496">
      <w:pPr>
        <w:autoSpaceDE w:val="0"/>
        <w:autoSpaceDN w:val="0"/>
        <w:adjustRightInd w:val="0"/>
        <w:spacing w:after="0" w:line="240" w:lineRule="auto"/>
        <w:ind w:left="340"/>
        <w:jc w:val="both"/>
        <w:rPr>
          <w:rFonts w:ascii="Trebuchet MS" w:hAnsi="Trebuchet MS" w:cs="Trebuchet MS"/>
          <w:bCs/>
        </w:rPr>
      </w:pPr>
      <w:r>
        <w:rPr>
          <w:rFonts w:ascii="Trebuchet MS" w:hAnsi="Trebuchet MS" w:cs="Trebuchet MS"/>
          <w:bCs/>
        </w:rPr>
        <w:t>The layout of the proposed dwelling is not considered to have an adverse eff</w:t>
      </w:r>
      <w:r w:rsidR="00E957FE">
        <w:rPr>
          <w:rFonts w:ascii="Trebuchet MS" w:hAnsi="Trebuchet MS" w:cs="Trebuchet MS"/>
          <w:bCs/>
        </w:rPr>
        <w:t xml:space="preserve">ect onto the character of the adjoining </w:t>
      </w:r>
      <w:r w:rsidR="00E75E7E">
        <w:rPr>
          <w:rFonts w:ascii="Trebuchet MS" w:hAnsi="Trebuchet MS" w:cs="Trebuchet MS"/>
          <w:bCs/>
        </w:rPr>
        <w:t xml:space="preserve">Horncastle Conservation </w:t>
      </w:r>
      <w:bookmarkStart w:id="0" w:name="_GoBack"/>
      <w:bookmarkEnd w:id="0"/>
      <w:r w:rsidR="00E957FE">
        <w:rPr>
          <w:rFonts w:ascii="Trebuchet MS" w:hAnsi="Trebuchet MS" w:cs="Trebuchet MS"/>
          <w:bCs/>
        </w:rPr>
        <w:t>area within the boundaries of Reading. The impact of the layout of the development to the trees within the site will be a subject for West Berkshire Council to assess.</w:t>
      </w:r>
    </w:p>
    <w:p w:rsidR="00283003" w:rsidRPr="00827FF1" w:rsidRDefault="00283003" w:rsidP="00E16496">
      <w:pPr>
        <w:autoSpaceDE w:val="0"/>
        <w:autoSpaceDN w:val="0"/>
        <w:adjustRightInd w:val="0"/>
        <w:spacing w:after="0" w:line="240" w:lineRule="auto"/>
        <w:ind w:left="340"/>
        <w:jc w:val="both"/>
        <w:rPr>
          <w:rFonts w:ascii="Trebuchet MS" w:hAnsi="Trebuchet MS" w:cs="Trebuchet MS"/>
          <w:b/>
          <w:color w:val="000000" w:themeColor="text1"/>
          <w:u w:val="single"/>
        </w:rPr>
      </w:pPr>
    </w:p>
    <w:p w:rsidR="00283003" w:rsidRPr="00827FF1" w:rsidRDefault="00E957FE" w:rsidP="00E16496">
      <w:pPr>
        <w:autoSpaceDE w:val="0"/>
        <w:autoSpaceDN w:val="0"/>
        <w:adjustRightInd w:val="0"/>
        <w:spacing w:after="0" w:line="240" w:lineRule="auto"/>
        <w:ind w:left="340"/>
        <w:jc w:val="both"/>
        <w:rPr>
          <w:rFonts w:ascii="Trebuchet MS" w:hAnsi="Trebuchet MS" w:cs="Trebuchet MS"/>
          <w:b/>
          <w:color w:val="000000" w:themeColor="text1"/>
          <w:u w:val="single"/>
        </w:rPr>
      </w:pPr>
      <w:r>
        <w:rPr>
          <w:rFonts w:ascii="Trebuchet MS" w:hAnsi="Trebuchet MS" w:cs="Trebuchet MS"/>
          <w:b/>
          <w:color w:val="000000" w:themeColor="text1"/>
          <w:u w:val="single"/>
        </w:rPr>
        <w:t>C</w:t>
      </w:r>
      <w:r w:rsidRPr="00827FF1">
        <w:rPr>
          <w:rFonts w:ascii="Trebuchet MS" w:hAnsi="Trebuchet MS" w:cs="Trebuchet MS"/>
          <w:b/>
          <w:color w:val="000000" w:themeColor="text1"/>
          <w:u w:val="single"/>
        </w:rPr>
        <w:t>onclusion</w:t>
      </w:r>
    </w:p>
    <w:p w:rsidR="00283003" w:rsidRPr="00827FF1" w:rsidRDefault="00283003" w:rsidP="00E16496">
      <w:pPr>
        <w:autoSpaceDE w:val="0"/>
        <w:autoSpaceDN w:val="0"/>
        <w:adjustRightInd w:val="0"/>
        <w:spacing w:after="0" w:line="240" w:lineRule="auto"/>
        <w:ind w:left="340"/>
        <w:jc w:val="both"/>
        <w:rPr>
          <w:rFonts w:ascii="Trebuchet MS" w:hAnsi="Trebuchet MS" w:cs="Trebuchet MS"/>
          <w:b/>
          <w:color w:val="000000" w:themeColor="text1"/>
          <w:u w:val="single"/>
        </w:rPr>
      </w:pPr>
    </w:p>
    <w:p w:rsidR="00283003" w:rsidRPr="00827FF1" w:rsidRDefault="00283003" w:rsidP="00E16496">
      <w:pPr>
        <w:autoSpaceDE w:val="0"/>
        <w:autoSpaceDN w:val="0"/>
        <w:adjustRightInd w:val="0"/>
        <w:spacing w:after="0" w:line="240" w:lineRule="auto"/>
        <w:ind w:left="340"/>
        <w:jc w:val="both"/>
        <w:rPr>
          <w:rFonts w:ascii="Trebuchet MS" w:hAnsi="Trebuchet MS" w:cs="Trebuchet MS"/>
          <w:color w:val="000000" w:themeColor="text1"/>
        </w:rPr>
      </w:pPr>
      <w:r w:rsidRPr="00827FF1">
        <w:rPr>
          <w:rFonts w:ascii="Trebuchet MS" w:hAnsi="Trebuchet MS" w:cs="Trebuchet MS"/>
          <w:color w:val="000000" w:themeColor="text1"/>
        </w:rPr>
        <w:t>It is recommended that:</w:t>
      </w:r>
    </w:p>
    <w:p w:rsidR="00283003" w:rsidRPr="00827FF1" w:rsidRDefault="00283003" w:rsidP="00E16496">
      <w:pPr>
        <w:autoSpaceDE w:val="0"/>
        <w:autoSpaceDN w:val="0"/>
        <w:adjustRightInd w:val="0"/>
        <w:spacing w:after="0" w:line="240" w:lineRule="auto"/>
        <w:jc w:val="both"/>
        <w:rPr>
          <w:rFonts w:ascii="Trebuchet MS" w:hAnsi="Trebuchet MS" w:cs="Trebuchet MS"/>
          <w:color w:val="000000" w:themeColor="text1"/>
        </w:rPr>
      </w:pPr>
    </w:p>
    <w:p w:rsidR="00283003" w:rsidRPr="00827FF1" w:rsidRDefault="00283003" w:rsidP="00E16496">
      <w:pPr>
        <w:pStyle w:val="ListParagraph"/>
        <w:numPr>
          <w:ilvl w:val="0"/>
          <w:numId w:val="4"/>
        </w:numPr>
        <w:autoSpaceDE w:val="0"/>
        <w:autoSpaceDN w:val="0"/>
        <w:adjustRightInd w:val="0"/>
        <w:spacing w:after="0" w:line="240" w:lineRule="auto"/>
        <w:ind w:left="737"/>
        <w:jc w:val="both"/>
        <w:rPr>
          <w:rFonts w:ascii="Trebuchet MS" w:hAnsi="Trebuchet MS" w:cs="Trebuchet MS"/>
          <w:color w:val="000000" w:themeColor="text1"/>
        </w:rPr>
      </w:pPr>
      <w:r w:rsidRPr="00827FF1">
        <w:rPr>
          <w:rFonts w:ascii="Trebuchet MS" w:hAnsi="Trebuchet MS" w:cs="Trebuchet MS"/>
          <w:color w:val="000000" w:themeColor="text1"/>
        </w:rPr>
        <w:t xml:space="preserve">West Berkshire be informed that Reading Borough Council raise no objection to the proposed </w:t>
      </w:r>
      <w:r w:rsidR="00E957FE">
        <w:rPr>
          <w:rFonts w:ascii="Trebuchet MS" w:hAnsi="Trebuchet MS" w:cs="Trebuchet MS"/>
          <w:color w:val="000000" w:themeColor="text1"/>
        </w:rPr>
        <w:t>development</w:t>
      </w:r>
    </w:p>
    <w:p w:rsidR="00283003" w:rsidRPr="00827FF1" w:rsidRDefault="00283003" w:rsidP="00E16496">
      <w:pPr>
        <w:autoSpaceDE w:val="0"/>
        <w:autoSpaceDN w:val="0"/>
        <w:adjustRightInd w:val="0"/>
        <w:spacing w:after="0" w:line="240" w:lineRule="auto"/>
        <w:ind w:left="737"/>
        <w:jc w:val="both"/>
        <w:rPr>
          <w:rFonts w:ascii="Trebuchet MS" w:hAnsi="Trebuchet MS" w:cs="Trebuchet MS"/>
          <w:color w:val="000000" w:themeColor="text1"/>
        </w:rPr>
      </w:pPr>
    </w:p>
    <w:p w:rsidR="00E957FE" w:rsidRPr="00E957FE" w:rsidRDefault="00283003" w:rsidP="00E16496">
      <w:pPr>
        <w:pStyle w:val="ListParagraph"/>
        <w:numPr>
          <w:ilvl w:val="0"/>
          <w:numId w:val="4"/>
        </w:numPr>
        <w:autoSpaceDE w:val="0"/>
        <w:autoSpaceDN w:val="0"/>
        <w:adjustRightInd w:val="0"/>
        <w:spacing w:after="0" w:line="240" w:lineRule="auto"/>
        <w:ind w:left="737"/>
        <w:jc w:val="both"/>
        <w:rPr>
          <w:rFonts w:ascii="Trebuchet MS" w:hAnsi="Trebuchet MS" w:cs="Trebuchet MS"/>
          <w:color w:val="000000" w:themeColor="text1"/>
        </w:rPr>
      </w:pPr>
      <w:r w:rsidRPr="00827FF1">
        <w:rPr>
          <w:rFonts w:ascii="Trebuchet MS" w:hAnsi="Trebuchet MS" w:cs="Trebuchet MS"/>
          <w:color w:val="000000" w:themeColor="text1"/>
        </w:rPr>
        <w:t xml:space="preserve">If </w:t>
      </w:r>
      <w:r w:rsidR="00E957FE">
        <w:rPr>
          <w:rFonts w:ascii="Trebuchet MS" w:hAnsi="Trebuchet MS" w:cs="Trebuchet MS"/>
          <w:color w:val="000000" w:themeColor="text1"/>
        </w:rPr>
        <w:t xml:space="preserve">any part of the proposed access is to be within the boundaries of Reading, it is recommended that </w:t>
      </w:r>
      <w:r w:rsidR="00E957FE">
        <w:rPr>
          <w:rFonts w:ascii="Trebuchet MS" w:hAnsi="Trebuchet MS" w:cs="Trebuchet MS"/>
          <w:bCs/>
        </w:rPr>
        <w:t xml:space="preserve">Reading </w:t>
      </w:r>
      <w:r w:rsidR="00E957FE" w:rsidRPr="00283003">
        <w:rPr>
          <w:rFonts w:ascii="Trebuchet MS" w:hAnsi="Trebuchet MS" w:cs="Trebuchet MS"/>
        </w:rPr>
        <w:t xml:space="preserve">Council Highways </w:t>
      </w:r>
      <w:r w:rsidR="00E957FE">
        <w:rPr>
          <w:rFonts w:ascii="Trebuchet MS" w:hAnsi="Trebuchet MS" w:cs="Trebuchet MS"/>
        </w:rPr>
        <w:t xml:space="preserve">be contacted </w:t>
      </w:r>
      <w:r w:rsidR="00E957FE" w:rsidRPr="00283003">
        <w:rPr>
          <w:rFonts w:ascii="Trebuchet MS" w:hAnsi="Trebuchet MS" w:cs="Trebuchet MS"/>
        </w:rPr>
        <w:t>at 19 Bennet Road, Reading, RG2 0QX, telephone: 0118 937 2138, to agree the access construction details and to grant a licence before any work is carried out within the highway</w:t>
      </w:r>
      <w:r w:rsidR="00E957FE">
        <w:rPr>
          <w:rFonts w:ascii="Trebuchet MS" w:hAnsi="Trebuchet MS" w:cs="Trebuchet MS"/>
        </w:rPr>
        <w:t>.</w:t>
      </w:r>
    </w:p>
    <w:p w:rsidR="00283003" w:rsidRPr="00827FF1" w:rsidRDefault="00283003" w:rsidP="00E16496">
      <w:pPr>
        <w:autoSpaceDE w:val="0"/>
        <w:autoSpaceDN w:val="0"/>
        <w:adjustRightInd w:val="0"/>
        <w:spacing w:after="0" w:line="240" w:lineRule="auto"/>
        <w:ind w:left="737"/>
        <w:jc w:val="both"/>
        <w:rPr>
          <w:rFonts w:ascii="Trebuchet MS" w:hAnsi="Trebuchet MS" w:cs="Trebuchet MS"/>
          <w:color w:val="000000" w:themeColor="text1"/>
        </w:rPr>
      </w:pPr>
    </w:p>
    <w:p w:rsidR="00283003" w:rsidRPr="00827FF1" w:rsidRDefault="00283003" w:rsidP="00E16496">
      <w:pPr>
        <w:pStyle w:val="ListParagraph"/>
        <w:numPr>
          <w:ilvl w:val="0"/>
          <w:numId w:val="4"/>
        </w:numPr>
        <w:autoSpaceDE w:val="0"/>
        <w:autoSpaceDN w:val="0"/>
        <w:adjustRightInd w:val="0"/>
        <w:spacing w:after="0" w:line="240" w:lineRule="auto"/>
        <w:ind w:left="737"/>
        <w:jc w:val="both"/>
        <w:rPr>
          <w:rFonts w:ascii="Trebuchet MS" w:hAnsi="Trebuchet MS" w:cs="Trebuchet MS"/>
          <w:color w:val="000000" w:themeColor="text1"/>
        </w:rPr>
      </w:pPr>
      <w:r w:rsidRPr="00827FF1">
        <w:rPr>
          <w:rFonts w:ascii="Trebuchet MS" w:hAnsi="Trebuchet MS" w:cs="Trebuchet MS"/>
          <w:color w:val="000000" w:themeColor="text1"/>
        </w:rPr>
        <w:t>West Berkshire is sent a copy of this report and all comments received for their information and use.</w:t>
      </w:r>
    </w:p>
    <w:p w:rsidR="00283003" w:rsidRPr="00827FF1" w:rsidRDefault="00283003" w:rsidP="00E16496">
      <w:pPr>
        <w:autoSpaceDE w:val="0"/>
        <w:autoSpaceDN w:val="0"/>
        <w:adjustRightInd w:val="0"/>
        <w:spacing w:after="0" w:line="240" w:lineRule="auto"/>
        <w:jc w:val="both"/>
        <w:rPr>
          <w:rFonts w:ascii="Trebuchet MS" w:hAnsi="Trebuchet MS" w:cs="Trebuchet MS"/>
          <w:color w:val="000000" w:themeColor="text1"/>
        </w:rPr>
      </w:pPr>
    </w:p>
    <w:p w:rsidR="00283003" w:rsidRPr="00827FF1" w:rsidRDefault="00283003" w:rsidP="00E16496">
      <w:pPr>
        <w:ind w:left="340"/>
        <w:jc w:val="both"/>
      </w:pPr>
      <w:r w:rsidRPr="00827FF1">
        <w:rPr>
          <w:rFonts w:ascii="Trebuchet MS" w:hAnsi="Trebuchet MS" w:cs="Trebuchet MS"/>
          <w:bCs/>
        </w:rPr>
        <w:t>Case Officer: Ralph Chakadya</w:t>
      </w:r>
    </w:p>
    <w:p w:rsidR="00283003" w:rsidRPr="00827FF1" w:rsidRDefault="00283003" w:rsidP="00283003"/>
    <w:p w:rsidR="00B91CCE" w:rsidRDefault="00B91CCE"/>
    <w:sectPr w:rsidR="00B91C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ECF2C51"/>
    <w:multiLevelType w:val="hybridMultilevel"/>
    <w:tmpl w:val="DB8E70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1AE39C2"/>
    <w:multiLevelType w:val="hybridMultilevel"/>
    <w:tmpl w:val="0EB47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5FB603AD"/>
    <w:multiLevelType w:val="hybridMultilevel"/>
    <w:tmpl w:val="5464D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F937010"/>
    <w:multiLevelType w:val="hybridMultilevel"/>
    <w:tmpl w:val="C972C3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2"/>
  </w:compat>
  <w:rsids>
    <w:rsidRoot w:val="00283003"/>
    <w:rsid w:val="0004334D"/>
    <w:rsid w:val="00052F3E"/>
    <w:rsid w:val="000C0291"/>
    <w:rsid w:val="000C6562"/>
    <w:rsid w:val="00122117"/>
    <w:rsid w:val="0013203D"/>
    <w:rsid w:val="0019108B"/>
    <w:rsid w:val="00195314"/>
    <w:rsid w:val="001C6681"/>
    <w:rsid w:val="001F18C0"/>
    <w:rsid w:val="001F41CC"/>
    <w:rsid w:val="002009E9"/>
    <w:rsid w:val="00207701"/>
    <w:rsid w:val="0023148F"/>
    <w:rsid w:val="00252D22"/>
    <w:rsid w:val="00283003"/>
    <w:rsid w:val="00292061"/>
    <w:rsid w:val="002B6247"/>
    <w:rsid w:val="002C5795"/>
    <w:rsid w:val="00332E8D"/>
    <w:rsid w:val="00357DEA"/>
    <w:rsid w:val="00365FB2"/>
    <w:rsid w:val="00385A31"/>
    <w:rsid w:val="004120AE"/>
    <w:rsid w:val="00412340"/>
    <w:rsid w:val="00461297"/>
    <w:rsid w:val="004C22BD"/>
    <w:rsid w:val="004E6A00"/>
    <w:rsid w:val="00566ACD"/>
    <w:rsid w:val="005A37BB"/>
    <w:rsid w:val="005D02BC"/>
    <w:rsid w:val="005E5993"/>
    <w:rsid w:val="0066350F"/>
    <w:rsid w:val="006930C7"/>
    <w:rsid w:val="006B5F01"/>
    <w:rsid w:val="006C3851"/>
    <w:rsid w:val="006F7C42"/>
    <w:rsid w:val="00727300"/>
    <w:rsid w:val="00743AB3"/>
    <w:rsid w:val="007474BB"/>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64559"/>
    <w:rsid w:val="009767EC"/>
    <w:rsid w:val="009A2081"/>
    <w:rsid w:val="009F38BA"/>
    <w:rsid w:val="009F6406"/>
    <w:rsid w:val="00A97BCF"/>
    <w:rsid w:val="00AB212D"/>
    <w:rsid w:val="00AC06FD"/>
    <w:rsid w:val="00B46FAE"/>
    <w:rsid w:val="00B61673"/>
    <w:rsid w:val="00B7269A"/>
    <w:rsid w:val="00B904BC"/>
    <w:rsid w:val="00B91CCE"/>
    <w:rsid w:val="00BB784D"/>
    <w:rsid w:val="00BD300F"/>
    <w:rsid w:val="00C03B1F"/>
    <w:rsid w:val="00C20BCD"/>
    <w:rsid w:val="00C91562"/>
    <w:rsid w:val="00CA3FFD"/>
    <w:rsid w:val="00CE396B"/>
    <w:rsid w:val="00D05B14"/>
    <w:rsid w:val="00D3088E"/>
    <w:rsid w:val="00D5732E"/>
    <w:rsid w:val="00D6197B"/>
    <w:rsid w:val="00D64D53"/>
    <w:rsid w:val="00DC3F58"/>
    <w:rsid w:val="00DD0B02"/>
    <w:rsid w:val="00DE2EBF"/>
    <w:rsid w:val="00DE39AB"/>
    <w:rsid w:val="00E06582"/>
    <w:rsid w:val="00E16496"/>
    <w:rsid w:val="00E1700A"/>
    <w:rsid w:val="00E222DC"/>
    <w:rsid w:val="00E65A17"/>
    <w:rsid w:val="00E679DD"/>
    <w:rsid w:val="00E75E7E"/>
    <w:rsid w:val="00E957FE"/>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0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300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1E939F3</Template>
  <TotalTime>67</TotalTime>
  <Pages>2</Pages>
  <Words>665</Words>
  <Characters>3791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3</cp:revision>
  <dcterms:created xsi:type="dcterms:W3CDTF">2015-09-14T13:03:00Z</dcterms:created>
  <dcterms:modified xsi:type="dcterms:W3CDTF">2015-10-26T12:03:00Z</dcterms:modified>
</cp:coreProperties>
</file>