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B76" w:rsidRDefault="00680B76" w:rsidP="00680B76">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DELEGATED APPLICATIO</w:t>
      </w:r>
      <w:r>
        <w:rPr>
          <w:rFonts w:ascii="Trebuchet MS" w:eastAsia="Times New Roman" w:hAnsi="Trebuchet MS" w:cs="Courier New"/>
          <w:b/>
          <w:lang w:eastAsia="en-GB"/>
        </w:rPr>
        <w:t>N REPORT - Application No: 152011/FUL</w:t>
      </w:r>
    </w:p>
    <w:p w:rsidR="00680B76" w:rsidRPr="008D55B3" w:rsidRDefault="00680B76" w:rsidP="00680B76">
      <w:pPr>
        <w:spacing w:after="0" w:line="240" w:lineRule="auto"/>
        <w:rPr>
          <w:rFonts w:ascii="Trebuchet MS" w:eastAsia="Times New Roman" w:hAnsi="Trebuchet MS" w:cs="Courier New"/>
          <w:b/>
          <w:lang w:eastAsia="en-GB"/>
        </w:rPr>
      </w:pPr>
    </w:p>
    <w:p w:rsidR="00680B76" w:rsidRDefault="00680B76" w:rsidP="00680B76">
      <w:pPr>
        <w:spacing w:after="0" w:line="240" w:lineRule="auto"/>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Address: </w:t>
      </w:r>
      <w:r>
        <w:rPr>
          <w:rFonts w:ascii="Trebuchet MS" w:eastAsia="Times New Roman" w:hAnsi="Trebuchet MS" w:cs="Courier New"/>
          <w:lang w:eastAsia="en-GB"/>
        </w:rPr>
        <w:t>58 London Street, Reading</w:t>
      </w:r>
    </w:p>
    <w:p w:rsidR="00680B76" w:rsidRPr="008018E3" w:rsidRDefault="00680B76" w:rsidP="00680B76">
      <w:pPr>
        <w:spacing w:after="0" w:line="240" w:lineRule="auto"/>
        <w:rPr>
          <w:rFonts w:ascii="Trebuchet MS" w:eastAsia="Times New Roman" w:hAnsi="Trebuchet MS" w:cs="Courier New"/>
          <w:lang w:eastAsia="en-GB"/>
        </w:rPr>
      </w:pPr>
    </w:p>
    <w:p w:rsidR="00680B76" w:rsidRDefault="00680B76" w:rsidP="00680B76">
      <w:pPr>
        <w:rPr>
          <w:rFonts w:ascii="Trebuchet MS" w:eastAsia="Times New Roman" w:hAnsi="Trebuchet MS" w:cs="Courier New"/>
          <w:b/>
          <w:lang w:eastAsia="en-GB"/>
        </w:rPr>
      </w:pPr>
      <w:r w:rsidRPr="008D55B3">
        <w:rPr>
          <w:rFonts w:ascii="Trebuchet MS" w:eastAsiaTheme="minorEastAsia" w:hAnsi="Trebuchet MS" w:cs="Times New Roman"/>
          <w:b/>
          <w:lang w:eastAsia="en-GB"/>
        </w:rPr>
        <w:t xml:space="preserve">Proposal: </w:t>
      </w:r>
      <w:r w:rsidRPr="00680B76">
        <w:rPr>
          <w:rFonts w:ascii="Trebuchet MS" w:eastAsia="Times New Roman" w:hAnsi="Trebuchet MS" w:cs="Times New Roman"/>
          <w:color w:val="000000"/>
          <w:lang w:eastAsia="en-GB"/>
        </w:rPr>
        <w:t>Proposed change of use from B1 office to D2 leisure and internal alterations to the building</w:t>
      </w:r>
      <w:r>
        <w:rPr>
          <w:rFonts w:ascii="Trebuchet MS" w:eastAsia="Times New Roman" w:hAnsi="Trebuchet MS" w:cs="Times New Roman"/>
          <w:color w:val="000000"/>
          <w:lang w:eastAsia="en-GB"/>
        </w:rPr>
        <w:t>.</w:t>
      </w:r>
    </w:p>
    <w:p w:rsidR="00680B76" w:rsidRDefault="00680B76" w:rsidP="00680B76">
      <w:pPr>
        <w:spacing w:after="0" w:line="240" w:lineRule="auto"/>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Case officer: </w:t>
      </w:r>
      <w:r>
        <w:rPr>
          <w:rFonts w:ascii="Trebuchet MS" w:eastAsia="Times New Roman" w:hAnsi="Trebuchet MS" w:cs="Courier New"/>
          <w:lang w:eastAsia="en-GB"/>
        </w:rPr>
        <w:t>John Gregory</w:t>
      </w:r>
    </w:p>
    <w:p w:rsidR="00680B76" w:rsidRDefault="00680B76" w:rsidP="00680B76">
      <w:pPr>
        <w:spacing w:after="0" w:line="240" w:lineRule="auto"/>
        <w:rPr>
          <w:rFonts w:ascii="Trebuchet MS" w:eastAsia="Times New Roman" w:hAnsi="Trebuchet MS" w:cs="Courier New"/>
          <w:lang w:eastAsia="en-GB"/>
        </w:rPr>
      </w:pPr>
    </w:p>
    <w:p w:rsidR="006E5796" w:rsidRDefault="00680B76" w:rsidP="00680B76">
      <w:pPr>
        <w:spacing w:after="0" w:line="240" w:lineRule="auto"/>
        <w:rPr>
          <w:rFonts w:ascii="Trebuchet MS" w:eastAsia="Times New Roman" w:hAnsi="Trebuchet MS" w:cs="Courier New"/>
          <w:color w:val="000000" w:themeColor="text1"/>
          <w:lang w:eastAsia="en-GB"/>
        </w:rPr>
      </w:pPr>
      <w:r w:rsidRPr="008D55B3">
        <w:rPr>
          <w:rFonts w:ascii="Trebuchet MS" w:eastAsia="Times New Roman" w:hAnsi="Trebuchet MS" w:cs="Courier New"/>
          <w:b/>
          <w:lang w:eastAsia="en-GB"/>
        </w:rPr>
        <w:t xml:space="preserve">Site Description and Surrounding Area: </w:t>
      </w:r>
      <w:r w:rsidRPr="00187115">
        <w:rPr>
          <w:rFonts w:ascii="Trebuchet MS" w:eastAsia="Times New Roman" w:hAnsi="Trebuchet MS" w:cs="Courier New"/>
          <w:lang w:eastAsia="en-GB"/>
        </w:rPr>
        <w:t>The application relates to a</w:t>
      </w:r>
      <w:r>
        <w:rPr>
          <w:rFonts w:ascii="Trebuchet MS" w:eastAsia="Times New Roman" w:hAnsi="Trebuchet MS" w:cs="Courier New"/>
          <w:lang w:eastAsia="en-GB"/>
        </w:rPr>
        <w:t xml:space="preserve"> Grade 2 Listed mid-terrace 3 storey building located on the west side of London Street, Reading. The application site is located within the Reading Central Area Action Plan and Market Place / London Street Conservation Area. Although the building is currently unoccupied it has been identified </w:t>
      </w:r>
      <w:r w:rsidR="007F4039">
        <w:rPr>
          <w:rFonts w:ascii="Trebuchet MS" w:eastAsia="Times New Roman" w:hAnsi="Trebuchet MS" w:cs="Courier New"/>
          <w:lang w:eastAsia="en-GB"/>
        </w:rPr>
        <w:t xml:space="preserve">by Licencing as an HMO residential occupancy. </w:t>
      </w:r>
      <w:r w:rsidR="007F4039" w:rsidRPr="006E5796">
        <w:rPr>
          <w:rFonts w:ascii="Trebuchet MS" w:eastAsia="Times New Roman" w:hAnsi="Trebuchet MS" w:cs="Courier New"/>
          <w:color w:val="000000" w:themeColor="text1"/>
          <w:lang w:eastAsia="en-GB"/>
        </w:rPr>
        <w:t xml:space="preserve">The </w:t>
      </w:r>
      <w:r w:rsidR="006E5796">
        <w:rPr>
          <w:rFonts w:ascii="Trebuchet MS" w:eastAsia="Times New Roman" w:hAnsi="Trebuchet MS" w:cs="Courier New"/>
          <w:color w:val="000000" w:themeColor="text1"/>
          <w:lang w:eastAsia="en-GB"/>
        </w:rPr>
        <w:t xml:space="preserve">planning Agent has </w:t>
      </w:r>
      <w:r w:rsidR="007F4039" w:rsidRPr="006E5796">
        <w:rPr>
          <w:rFonts w:ascii="Trebuchet MS" w:eastAsia="Times New Roman" w:hAnsi="Trebuchet MS" w:cs="Courier New"/>
          <w:color w:val="000000" w:themeColor="text1"/>
          <w:lang w:eastAsia="en-GB"/>
        </w:rPr>
        <w:t>detail</w:t>
      </w:r>
      <w:r w:rsidR="006E5796">
        <w:rPr>
          <w:rFonts w:ascii="Trebuchet MS" w:eastAsia="Times New Roman" w:hAnsi="Trebuchet MS" w:cs="Courier New"/>
          <w:color w:val="000000" w:themeColor="text1"/>
          <w:lang w:eastAsia="en-GB"/>
        </w:rPr>
        <w:t>ed</w:t>
      </w:r>
      <w:r w:rsidR="007F4039" w:rsidRPr="006E5796">
        <w:rPr>
          <w:rFonts w:ascii="Trebuchet MS" w:eastAsia="Times New Roman" w:hAnsi="Trebuchet MS" w:cs="Courier New"/>
          <w:color w:val="000000" w:themeColor="text1"/>
          <w:lang w:eastAsia="en-GB"/>
        </w:rPr>
        <w:t xml:space="preserve"> the use as </w:t>
      </w:r>
      <w:r w:rsidR="006E5796" w:rsidRPr="006E5796">
        <w:rPr>
          <w:rFonts w:ascii="Trebuchet MS" w:eastAsia="Times New Roman" w:hAnsi="Trebuchet MS" w:cs="Courier New"/>
          <w:color w:val="000000" w:themeColor="text1"/>
          <w:lang w:eastAsia="en-GB"/>
        </w:rPr>
        <w:t>B1 (a) office</w:t>
      </w:r>
      <w:r w:rsidR="006E5796">
        <w:rPr>
          <w:rFonts w:ascii="Trebuchet MS" w:eastAsia="Times New Roman" w:hAnsi="Trebuchet MS" w:cs="Courier New"/>
          <w:color w:val="000000" w:themeColor="text1"/>
          <w:lang w:eastAsia="en-GB"/>
        </w:rPr>
        <w:t>, however</w:t>
      </w:r>
      <w:r w:rsidR="006E5796" w:rsidRPr="006E5796">
        <w:rPr>
          <w:rFonts w:ascii="Trebuchet MS" w:eastAsia="Times New Roman" w:hAnsi="Trebuchet MS" w:cs="Courier New"/>
          <w:color w:val="000000" w:themeColor="text1"/>
          <w:lang w:eastAsia="en-GB"/>
        </w:rPr>
        <w:t xml:space="preserve"> previous </w:t>
      </w:r>
      <w:r w:rsidR="006E5796">
        <w:rPr>
          <w:rFonts w:ascii="Trebuchet MS" w:eastAsia="Times New Roman" w:hAnsi="Trebuchet MS" w:cs="Courier New"/>
          <w:color w:val="000000" w:themeColor="text1"/>
          <w:lang w:eastAsia="en-GB"/>
        </w:rPr>
        <w:t xml:space="preserve">planning </w:t>
      </w:r>
      <w:r w:rsidR="006E5796" w:rsidRPr="006E5796">
        <w:rPr>
          <w:rFonts w:ascii="Trebuchet MS" w:eastAsia="Times New Roman" w:hAnsi="Trebuchet MS" w:cs="Courier New"/>
          <w:color w:val="000000" w:themeColor="text1"/>
          <w:lang w:eastAsia="en-GB"/>
        </w:rPr>
        <w:t xml:space="preserve">permission history </w:t>
      </w:r>
      <w:r w:rsidR="006E5796">
        <w:rPr>
          <w:rFonts w:ascii="Trebuchet MS" w:eastAsia="Times New Roman" w:hAnsi="Trebuchet MS" w:cs="Courier New"/>
          <w:color w:val="000000" w:themeColor="text1"/>
          <w:lang w:eastAsia="en-GB"/>
        </w:rPr>
        <w:t xml:space="preserve">failed to identify </w:t>
      </w:r>
      <w:r w:rsidR="006E5796" w:rsidRPr="006E5796">
        <w:rPr>
          <w:rFonts w:ascii="Trebuchet MS" w:eastAsia="Times New Roman" w:hAnsi="Trebuchet MS" w:cs="Courier New"/>
          <w:color w:val="000000" w:themeColor="text1"/>
          <w:lang w:eastAsia="en-GB"/>
        </w:rPr>
        <w:t xml:space="preserve">this. </w:t>
      </w:r>
      <w:r w:rsidR="006E5796">
        <w:rPr>
          <w:rFonts w:ascii="Trebuchet MS" w:eastAsia="Times New Roman" w:hAnsi="Trebuchet MS" w:cs="Courier New"/>
          <w:color w:val="000000" w:themeColor="text1"/>
          <w:lang w:eastAsia="en-GB"/>
        </w:rPr>
        <w:t>Current HMO residential occupancy from original however business use has been conducted from the premise in the recent past.</w:t>
      </w:r>
    </w:p>
    <w:p w:rsidR="00B81C01" w:rsidRDefault="00B81C01" w:rsidP="00680B76">
      <w:pPr>
        <w:spacing w:after="0" w:line="240" w:lineRule="auto"/>
        <w:rPr>
          <w:rFonts w:ascii="Trebuchet MS" w:eastAsia="Times New Roman" w:hAnsi="Trebuchet MS" w:cs="Courier New"/>
          <w:color w:val="000000" w:themeColor="text1"/>
          <w:lang w:eastAsia="en-GB"/>
        </w:rPr>
      </w:pPr>
    </w:p>
    <w:p w:rsidR="006E5796" w:rsidRDefault="006E5796" w:rsidP="00680B76">
      <w:pPr>
        <w:spacing w:after="0" w:line="240" w:lineRule="auto"/>
        <w:rPr>
          <w:rFonts w:ascii="Trebuchet MS" w:eastAsia="Times New Roman" w:hAnsi="Trebuchet MS" w:cs="Courier New"/>
          <w:color w:val="000000" w:themeColor="text1"/>
          <w:lang w:eastAsia="en-GB"/>
        </w:rPr>
      </w:pPr>
      <w:bookmarkStart w:id="0" w:name="_GoBack"/>
      <w:bookmarkEnd w:id="0"/>
    </w:p>
    <w:p w:rsidR="00680B76" w:rsidRPr="006E5796" w:rsidRDefault="006E5796" w:rsidP="00680B76">
      <w:pPr>
        <w:spacing w:after="0" w:line="240" w:lineRule="auto"/>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 xml:space="preserve">The premises </w:t>
      </w:r>
      <w:r w:rsidR="000E11C0">
        <w:rPr>
          <w:rFonts w:ascii="Trebuchet MS" w:eastAsia="Times New Roman" w:hAnsi="Trebuchet MS" w:cs="Courier New"/>
          <w:color w:val="000000" w:themeColor="text1"/>
          <w:lang w:eastAsia="en-GB"/>
        </w:rPr>
        <w:t>are</w:t>
      </w:r>
      <w:r>
        <w:rPr>
          <w:rFonts w:ascii="Trebuchet MS" w:eastAsia="Times New Roman" w:hAnsi="Trebuchet MS" w:cs="Courier New"/>
          <w:color w:val="000000" w:themeColor="text1"/>
          <w:lang w:eastAsia="en-GB"/>
        </w:rPr>
        <w:t xml:space="preserve"> currently un-occupied. </w:t>
      </w:r>
      <w:r w:rsidR="007F4039" w:rsidRPr="006E5796">
        <w:rPr>
          <w:rFonts w:ascii="Trebuchet MS" w:eastAsia="Times New Roman" w:hAnsi="Trebuchet MS" w:cs="Courier New"/>
          <w:color w:val="000000" w:themeColor="text1"/>
          <w:lang w:eastAsia="en-GB"/>
        </w:rPr>
        <w:t xml:space="preserve">  </w:t>
      </w:r>
      <w:r w:rsidR="00680B76" w:rsidRPr="006E5796">
        <w:rPr>
          <w:rFonts w:ascii="Trebuchet MS" w:eastAsia="Times New Roman" w:hAnsi="Trebuchet MS" w:cs="Courier New"/>
          <w:color w:val="000000" w:themeColor="text1"/>
          <w:lang w:eastAsia="en-GB"/>
        </w:rPr>
        <w:t xml:space="preserve"> </w:t>
      </w:r>
    </w:p>
    <w:p w:rsidR="00680B76" w:rsidRDefault="00680B76" w:rsidP="00680B76">
      <w:pPr>
        <w:spacing w:after="0" w:line="240" w:lineRule="auto"/>
        <w:rPr>
          <w:rFonts w:ascii="Trebuchet MS" w:hAnsi="Trebuchet MS"/>
        </w:rPr>
      </w:pPr>
    </w:p>
    <w:p w:rsidR="00EC39F9" w:rsidRDefault="00680B76" w:rsidP="00680B76">
      <w:pPr>
        <w:autoSpaceDE w:val="0"/>
        <w:autoSpaceDN w:val="0"/>
        <w:spacing w:after="0" w:line="240" w:lineRule="auto"/>
        <w:rPr>
          <w:rFonts w:ascii="Trebuchet MS" w:eastAsia="Times New Roman" w:hAnsi="Trebuchet MS" w:cs="Courier New"/>
          <w:lang w:eastAsia="en-GB"/>
        </w:rPr>
      </w:pPr>
      <w:r>
        <w:rPr>
          <w:rFonts w:ascii="Trebuchet MS" w:hAnsi="Trebuchet MS"/>
        </w:rPr>
        <w:t>P</w:t>
      </w:r>
      <w:r w:rsidRPr="008D55B3">
        <w:rPr>
          <w:rFonts w:ascii="Trebuchet MS" w:eastAsia="Times New Roman" w:hAnsi="Trebuchet MS" w:cs="Courier New"/>
          <w:b/>
          <w:lang w:eastAsia="en-GB"/>
        </w:rPr>
        <w:t>roposal:</w:t>
      </w:r>
      <w:r w:rsidRPr="008D55B3">
        <w:rPr>
          <w:rFonts w:ascii="Trebuchet MS" w:eastAsia="Times New Roman" w:hAnsi="Trebuchet MS" w:cs="Courier New"/>
          <w:lang w:eastAsia="en-GB"/>
        </w:rPr>
        <w:t xml:space="preserve"> </w:t>
      </w:r>
      <w:r w:rsidRPr="00290A81">
        <w:rPr>
          <w:rFonts w:ascii="Trebuchet MS" w:eastAsia="Times New Roman" w:hAnsi="Trebuchet MS" w:cs="Courier New"/>
          <w:lang w:eastAsia="en-GB"/>
        </w:rPr>
        <w:t xml:space="preserve">The </w:t>
      </w:r>
      <w:r>
        <w:rPr>
          <w:rFonts w:ascii="Trebuchet MS" w:eastAsia="Times New Roman" w:hAnsi="Trebuchet MS" w:cs="Courier New"/>
          <w:lang w:eastAsia="en-GB"/>
        </w:rPr>
        <w:t xml:space="preserve">application seeks planning permission </w:t>
      </w:r>
      <w:r w:rsidR="006E5796">
        <w:rPr>
          <w:rFonts w:ascii="Trebuchet MS" w:eastAsia="Times New Roman" w:hAnsi="Trebuchet MS" w:cs="Courier New"/>
          <w:lang w:eastAsia="en-GB"/>
        </w:rPr>
        <w:t xml:space="preserve">to change from B1 to </w:t>
      </w:r>
      <w:proofErr w:type="gramStart"/>
      <w:r w:rsidR="006E5796">
        <w:rPr>
          <w:rFonts w:ascii="Trebuchet MS" w:eastAsia="Times New Roman" w:hAnsi="Trebuchet MS" w:cs="Courier New"/>
          <w:lang w:eastAsia="en-GB"/>
        </w:rPr>
        <w:t>a D2</w:t>
      </w:r>
      <w:proofErr w:type="gramEnd"/>
      <w:r w:rsidR="006E5796">
        <w:rPr>
          <w:rFonts w:ascii="Trebuchet MS" w:eastAsia="Times New Roman" w:hAnsi="Trebuchet MS" w:cs="Courier New"/>
          <w:lang w:eastAsia="en-GB"/>
        </w:rPr>
        <w:t xml:space="preserve"> leisure</w:t>
      </w:r>
      <w:r w:rsidR="00EC39F9">
        <w:rPr>
          <w:rFonts w:ascii="Trebuchet MS" w:eastAsia="Times New Roman" w:hAnsi="Trebuchet MS" w:cs="Courier New"/>
          <w:lang w:eastAsia="en-GB"/>
        </w:rPr>
        <w:t xml:space="preserve">. To accomplish </w:t>
      </w:r>
      <w:proofErr w:type="gramStart"/>
      <w:r w:rsidR="00EC39F9">
        <w:rPr>
          <w:rFonts w:ascii="Trebuchet MS" w:eastAsia="Times New Roman" w:hAnsi="Trebuchet MS" w:cs="Courier New"/>
          <w:lang w:eastAsia="en-GB"/>
        </w:rPr>
        <w:t>this the</w:t>
      </w:r>
      <w:proofErr w:type="gramEnd"/>
      <w:r w:rsidR="00EC39F9">
        <w:rPr>
          <w:rFonts w:ascii="Trebuchet MS" w:eastAsia="Times New Roman" w:hAnsi="Trebuchet MS" w:cs="Courier New"/>
          <w:lang w:eastAsia="en-GB"/>
        </w:rPr>
        <w:t xml:space="preserve"> application proposes the creation of 3 additional doorways through the existing brick walls between offices on the First, Second and third floor. Given the proposes use, explained in the paragraph below, it is essential to keep users separated during the use “games”</w:t>
      </w:r>
    </w:p>
    <w:p w:rsidR="00EC39F9" w:rsidRDefault="00EC39F9" w:rsidP="00680B76">
      <w:pPr>
        <w:autoSpaceDE w:val="0"/>
        <w:autoSpaceDN w:val="0"/>
        <w:spacing w:after="0" w:line="240" w:lineRule="auto"/>
        <w:rPr>
          <w:rFonts w:ascii="Trebuchet MS" w:eastAsia="Times New Roman" w:hAnsi="Trebuchet MS" w:cs="Courier New"/>
          <w:lang w:eastAsia="en-GB"/>
        </w:rPr>
      </w:pPr>
    </w:p>
    <w:p w:rsidR="00EC39F9" w:rsidRDefault="00EC39F9" w:rsidP="00680B76">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Description:-</w:t>
      </w:r>
    </w:p>
    <w:p w:rsidR="00680B76" w:rsidRPr="00272317" w:rsidRDefault="00EC39F9" w:rsidP="00EC39F9">
      <w:pPr>
        <w:autoSpaceDE w:val="0"/>
        <w:autoSpaceDN w:val="0"/>
        <w:adjustRightInd w:val="0"/>
        <w:spacing w:after="0" w:line="240" w:lineRule="auto"/>
        <w:rPr>
          <w:rFonts w:ascii="Trebuchet MS" w:eastAsiaTheme="minorEastAsia" w:hAnsi="Trebuchet MS" w:cs="Times New Roman"/>
          <w:lang w:eastAsia="en-GB"/>
        </w:rPr>
      </w:pPr>
      <w:r w:rsidRPr="00272317">
        <w:rPr>
          <w:rFonts w:ascii="Trebuchet MS" w:hAnsi="Trebuchet MS" w:cs="Verdana"/>
        </w:rPr>
        <w:t>“The proposal is for the change of use of the building from a B1a Office to D2 leisure use, forming an ‘escape room’ experience. This concept involves teams of between 2 and 7 people being locked in a room; needing to use deduction and quick wit to solve puzzles, mysteries and break codes to escape within the set time period. At the time of writing ‘Escape Game’ experiences were ranked 25 out of 1276 ‘things to do in London’ on TripAdvisor. The applicant ‘Escape Plan Ltd’ has experience of operating escape game experiences and is currently piloting a successful operation in London”.</w:t>
      </w:r>
      <w:r w:rsidRPr="00272317">
        <w:rPr>
          <w:rFonts w:ascii="Trebuchet MS" w:eastAsia="Times New Roman" w:hAnsi="Trebuchet MS" w:cs="Courier New"/>
          <w:lang w:eastAsia="en-GB"/>
        </w:rPr>
        <w:t xml:space="preserve"> </w:t>
      </w:r>
      <w:r w:rsidR="00680B76" w:rsidRPr="00272317">
        <w:rPr>
          <w:rFonts w:ascii="Trebuchet MS" w:eastAsia="Times New Roman" w:hAnsi="Trebuchet MS" w:cs="Courier New"/>
          <w:lang w:eastAsia="en-GB"/>
        </w:rPr>
        <w:t xml:space="preserve"> </w:t>
      </w:r>
    </w:p>
    <w:p w:rsidR="00680B76" w:rsidRPr="00EC39F9" w:rsidRDefault="00680B76" w:rsidP="00680B76">
      <w:pPr>
        <w:spacing w:after="0" w:line="240" w:lineRule="auto"/>
        <w:rPr>
          <w:rFonts w:ascii="Trebuchet MS" w:eastAsia="Times New Roman" w:hAnsi="Trebuchet MS" w:cs="Courier New"/>
          <w:lang w:eastAsia="en-GB"/>
        </w:rPr>
      </w:pPr>
    </w:p>
    <w:p w:rsidR="00680B76" w:rsidRPr="008D55B3" w:rsidRDefault="00680B76" w:rsidP="00680B76">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Plans Considered:</w:t>
      </w:r>
    </w:p>
    <w:p w:rsidR="007F4039" w:rsidRDefault="007F4039" w:rsidP="00680B76">
      <w:pPr>
        <w:spacing w:after="0" w:line="240" w:lineRule="auto"/>
        <w:rPr>
          <w:rFonts w:ascii="Trebuchet MS" w:hAnsi="Trebuchet MS"/>
        </w:rPr>
      </w:pPr>
      <w:proofErr w:type="gramStart"/>
      <w:r>
        <w:rPr>
          <w:rFonts w:ascii="Trebuchet MS" w:hAnsi="Trebuchet MS"/>
        </w:rPr>
        <w:t>Drawing no.</w:t>
      </w:r>
      <w:proofErr w:type="gramEnd"/>
      <w:r>
        <w:rPr>
          <w:rFonts w:ascii="Trebuchet MS" w:hAnsi="Trebuchet MS"/>
        </w:rPr>
        <w:t xml:space="preserve"> Location Plan</w:t>
      </w:r>
    </w:p>
    <w:p w:rsidR="007F4039" w:rsidRDefault="007F4039" w:rsidP="00680B76">
      <w:pPr>
        <w:spacing w:after="0" w:line="240" w:lineRule="auto"/>
        <w:rPr>
          <w:rFonts w:ascii="Trebuchet MS" w:hAnsi="Trebuchet MS"/>
        </w:rPr>
      </w:pPr>
      <w:proofErr w:type="gramStart"/>
      <w:r>
        <w:rPr>
          <w:rFonts w:ascii="Trebuchet MS" w:hAnsi="Trebuchet MS"/>
        </w:rPr>
        <w:t>Drawing no.</w:t>
      </w:r>
      <w:proofErr w:type="gramEnd"/>
      <w:r>
        <w:rPr>
          <w:rFonts w:ascii="Trebuchet MS" w:hAnsi="Trebuchet MS"/>
        </w:rPr>
        <w:t xml:space="preserve"> Block plan</w:t>
      </w:r>
    </w:p>
    <w:p w:rsidR="007F4039" w:rsidRDefault="007F4039" w:rsidP="00680B76">
      <w:pPr>
        <w:spacing w:after="0" w:line="240" w:lineRule="auto"/>
        <w:rPr>
          <w:rFonts w:ascii="Trebuchet MS" w:hAnsi="Trebuchet MS"/>
        </w:rPr>
      </w:pPr>
      <w:proofErr w:type="gramStart"/>
      <w:r>
        <w:rPr>
          <w:rFonts w:ascii="Trebuchet MS" w:hAnsi="Trebuchet MS"/>
        </w:rPr>
        <w:t>Drawing no.</w:t>
      </w:r>
      <w:proofErr w:type="gramEnd"/>
      <w:r>
        <w:rPr>
          <w:rFonts w:ascii="Trebuchet MS" w:hAnsi="Trebuchet MS"/>
        </w:rPr>
        <w:t xml:space="preserve"> “A” Existing floor plans</w:t>
      </w:r>
    </w:p>
    <w:p w:rsidR="007F4039" w:rsidRDefault="007F4039" w:rsidP="00680B76">
      <w:pPr>
        <w:spacing w:after="0" w:line="240" w:lineRule="auto"/>
        <w:rPr>
          <w:rFonts w:ascii="Trebuchet MS" w:hAnsi="Trebuchet MS"/>
        </w:rPr>
      </w:pPr>
      <w:proofErr w:type="gramStart"/>
      <w:r>
        <w:rPr>
          <w:rFonts w:ascii="Trebuchet MS" w:hAnsi="Trebuchet MS"/>
        </w:rPr>
        <w:t>Drawing no.</w:t>
      </w:r>
      <w:proofErr w:type="gramEnd"/>
      <w:r>
        <w:rPr>
          <w:rFonts w:ascii="Trebuchet MS" w:hAnsi="Trebuchet MS"/>
        </w:rPr>
        <w:t xml:space="preserve"> “B” proposed floor plans</w:t>
      </w:r>
    </w:p>
    <w:p w:rsidR="007F4039" w:rsidRDefault="007F4039" w:rsidP="00680B76">
      <w:pPr>
        <w:spacing w:after="0" w:line="240" w:lineRule="auto"/>
        <w:rPr>
          <w:rFonts w:ascii="Trebuchet MS" w:hAnsi="Trebuchet MS"/>
        </w:rPr>
      </w:pPr>
    </w:p>
    <w:p w:rsidR="00680B76" w:rsidRDefault="00680B76" w:rsidP="00680B76">
      <w:pPr>
        <w:spacing w:after="0" w:line="240" w:lineRule="auto"/>
        <w:rPr>
          <w:rFonts w:ascii="Trebuchet MS" w:hAnsi="Trebuchet MS"/>
        </w:rPr>
      </w:pPr>
      <w:r>
        <w:rPr>
          <w:rFonts w:ascii="Trebuchet MS" w:hAnsi="Trebuchet MS"/>
        </w:rPr>
        <w:t xml:space="preserve">Received on </w:t>
      </w:r>
      <w:r w:rsidR="007F4039">
        <w:rPr>
          <w:rFonts w:ascii="Trebuchet MS" w:hAnsi="Trebuchet MS"/>
        </w:rPr>
        <w:t>10</w:t>
      </w:r>
      <w:r w:rsidRPr="006B3BB0">
        <w:rPr>
          <w:rFonts w:ascii="Trebuchet MS" w:hAnsi="Trebuchet MS"/>
          <w:vertAlign w:val="superscript"/>
        </w:rPr>
        <w:t>th</w:t>
      </w:r>
      <w:r>
        <w:rPr>
          <w:rFonts w:ascii="Trebuchet MS" w:hAnsi="Trebuchet MS"/>
        </w:rPr>
        <w:t xml:space="preserve"> November 2015</w:t>
      </w:r>
    </w:p>
    <w:p w:rsidR="00680B76" w:rsidRDefault="00680B76" w:rsidP="00680B76">
      <w:pPr>
        <w:spacing w:after="0" w:line="240" w:lineRule="auto"/>
        <w:rPr>
          <w:rFonts w:ascii="Trebuchet MS" w:eastAsia="Times New Roman" w:hAnsi="Trebuchet MS" w:cs="Courier New"/>
          <w:b/>
          <w:lang w:eastAsia="en-GB"/>
        </w:rPr>
      </w:pPr>
    </w:p>
    <w:p w:rsidR="00680B76" w:rsidRDefault="00680B76" w:rsidP="00680B76">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History:</w:t>
      </w:r>
    </w:p>
    <w:p w:rsidR="00D42C3A" w:rsidRDefault="00D42C3A" w:rsidP="00680B76">
      <w:pPr>
        <w:spacing w:after="0" w:line="240" w:lineRule="auto"/>
        <w:rPr>
          <w:rFonts w:ascii="Trebuchet MS" w:eastAsia="Times New Roman" w:hAnsi="Trebuchet MS" w:cs="Courier New"/>
          <w:b/>
          <w:lang w:eastAsia="en-GB"/>
        </w:rPr>
      </w:pPr>
    </w:p>
    <w:p w:rsidR="00D42C3A" w:rsidRPr="00D42C3A" w:rsidRDefault="00D42C3A" w:rsidP="00D42C3A">
      <w:pPr>
        <w:spacing w:after="0" w:line="240" w:lineRule="auto"/>
        <w:rPr>
          <w:rFonts w:ascii="Trebuchet MS" w:eastAsia="Times New Roman" w:hAnsi="Trebuchet MS" w:cs="Courier New"/>
          <w:lang w:eastAsia="en-GB"/>
        </w:rPr>
      </w:pPr>
      <w:proofErr w:type="gramStart"/>
      <w:r w:rsidRPr="00D42C3A">
        <w:rPr>
          <w:rFonts w:ascii="Trebuchet MS" w:eastAsia="Times New Roman" w:hAnsi="Trebuchet MS" w:cs="Courier New"/>
          <w:lang w:eastAsia="en-GB"/>
        </w:rPr>
        <w:t>890928 (89-00110) Change of use from retail and residential to either business use of financial and professional service.</w:t>
      </w:r>
      <w:proofErr w:type="gramEnd"/>
      <w:r w:rsidRPr="00D42C3A">
        <w:rPr>
          <w:rFonts w:ascii="Trebuchet MS" w:eastAsia="Times New Roman" w:hAnsi="Trebuchet MS" w:cs="Courier New"/>
          <w:lang w:eastAsia="en-GB"/>
        </w:rPr>
        <w:t xml:space="preserve"> Roof alterations to create additional </w:t>
      </w:r>
      <w:proofErr w:type="spellStart"/>
      <w:r w:rsidRPr="00D42C3A">
        <w:rPr>
          <w:rFonts w:ascii="Trebuchet MS" w:eastAsia="Times New Roman" w:hAnsi="Trebuchet MS" w:cs="Courier New"/>
          <w:lang w:eastAsia="en-GB"/>
        </w:rPr>
        <w:t>floorspace</w:t>
      </w:r>
      <w:proofErr w:type="spellEnd"/>
      <w:r w:rsidRPr="00D42C3A">
        <w:rPr>
          <w:rFonts w:ascii="Trebuchet MS" w:eastAsia="Times New Roman" w:hAnsi="Trebuchet MS" w:cs="Courier New"/>
          <w:lang w:eastAsia="en-GB"/>
        </w:rPr>
        <w:t xml:space="preserve"> (Refused 06/04/1989)</w:t>
      </w:r>
    </w:p>
    <w:p w:rsidR="00D42C3A" w:rsidRPr="00D42C3A" w:rsidRDefault="00D42C3A" w:rsidP="00D42C3A">
      <w:pPr>
        <w:spacing w:after="0" w:line="240" w:lineRule="auto"/>
        <w:rPr>
          <w:rFonts w:ascii="Trebuchet MS" w:eastAsia="Times New Roman" w:hAnsi="Trebuchet MS" w:cs="Courier New"/>
          <w:lang w:eastAsia="en-GB"/>
        </w:rPr>
      </w:pPr>
    </w:p>
    <w:p w:rsidR="00D42C3A" w:rsidRPr="00D42C3A" w:rsidRDefault="00D42C3A" w:rsidP="00D42C3A">
      <w:pPr>
        <w:spacing w:after="0" w:line="240" w:lineRule="auto"/>
        <w:rPr>
          <w:rFonts w:ascii="Trebuchet MS" w:eastAsia="Times New Roman" w:hAnsi="Trebuchet MS" w:cs="Courier New"/>
          <w:lang w:eastAsia="en-GB"/>
        </w:rPr>
      </w:pPr>
      <w:r w:rsidRPr="00D42C3A">
        <w:rPr>
          <w:rFonts w:ascii="Trebuchet MS" w:eastAsia="Times New Roman" w:hAnsi="Trebuchet MS" w:cs="Courier New"/>
          <w:lang w:eastAsia="en-GB"/>
        </w:rPr>
        <w:t>090209</w:t>
      </w:r>
      <w:r>
        <w:rPr>
          <w:rFonts w:ascii="Trebuchet MS" w:eastAsia="Times New Roman" w:hAnsi="Trebuchet MS" w:cs="Courier New"/>
          <w:lang w:eastAsia="en-GB"/>
        </w:rPr>
        <w:t xml:space="preserve"> </w:t>
      </w:r>
      <w:r w:rsidRPr="00D42C3A">
        <w:rPr>
          <w:rFonts w:ascii="Trebuchet MS" w:eastAsia="Times New Roman" w:hAnsi="Trebuchet MS" w:cs="Courier New"/>
          <w:lang w:eastAsia="en-GB"/>
        </w:rPr>
        <w:t>Listed Building consent for re-painting of front door</w:t>
      </w:r>
      <w:r>
        <w:rPr>
          <w:rFonts w:ascii="Trebuchet MS" w:eastAsia="Times New Roman" w:hAnsi="Trebuchet MS" w:cs="Courier New"/>
          <w:lang w:eastAsia="en-GB"/>
        </w:rPr>
        <w:t xml:space="preserve"> (Application returned) </w:t>
      </w:r>
      <w:r w:rsidRPr="00D42C3A">
        <w:rPr>
          <w:rFonts w:ascii="Trebuchet MS" w:eastAsia="Times New Roman" w:hAnsi="Trebuchet MS" w:cs="Courier New"/>
          <w:lang w:eastAsia="en-GB"/>
        </w:rPr>
        <w:t xml:space="preserve"> </w:t>
      </w:r>
    </w:p>
    <w:p w:rsidR="00680B76" w:rsidRDefault="00680B76" w:rsidP="00680B76">
      <w:pPr>
        <w:pStyle w:val="NoSpacing"/>
        <w:rPr>
          <w:rFonts w:ascii="Trebuchet MS" w:hAnsi="Trebuchet MS"/>
        </w:rPr>
      </w:pPr>
    </w:p>
    <w:p w:rsidR="00680B76" w:rsidRDefault="00680B76" w:rsidP="00680B76">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Consultation Responses:</w:t>
      </w:r>
    </w:p>
    <w:p w:rsidR="00680B76" w:rsidRDefault="00680B76" w:rsidP="00680B76">
      <w:pPr>
        <w:spacing w:after="0" w:line="240" w:lineRule="auto"/>
        <w:rPr>
          <w:rFonts w:ascii="Trebuchet MS" w:eastAsia="Times New Roman" w:hAnsi="Trebuchet MS" w:cs="Courier New"/>
          <w:b/>
          <w:lang w:eastAsia="en-GB"/>
        </w:rPr>
      </w:pPr>
    </w:p>
    <w:p w:rsidR="00BE61DC" w:rsidRPr="009703D9" w:rsidRDefault="00BE61DC" w:rsidP="00680B76">
      <w:pPr>
        <w:spacing w:after="0" w:line="240" w:lineRule="auto"/>
        <w:rPr>
          <w:rFonts w:ascii="Trebuchet MS" w:eastAsia="Times New Roman" w:hAnsi="Trebuchet MS" w:cs="Courier New"/>
          <w:color w:val="000000" w:themeColor="text1"/>
          <w:lang w:eastAsia="en-GB"/>
        </w:rPr>
      </w:pPr>
      <w:r w:rsidRPr="009703D9">
        <w:rPr>
          <w:rFonts w:ascii="Trebuchet MS" w:eastAsia="Times New Roman" w:hAnsi="Trebuchet MS" w:cs="Courier New"/>
          <w:color w:val="000000" w:themeColor="text1"/>
          <w:lang w:eastAsia="en-GB"/>
        </w:rPr>
        <w:lastRenderedPageBreak/>
        <w:t>Transport –</w:t>
      </w:r>
      <w:r w:rsidR="009703D9" w:rsidRPr="009703D9">
        <w:rPr>
          <w:rFonts w:ascii="Trebuchet MS" w:eastAsia="Times New Roman" w:hAnsi="Trebuchet MS" w:cs="Courier New"/>
          <w:color w:val="000000" w:themeColor="text1"/>
          <w:lang w:eastAsia="en-GB"/>
        </w:rPr>
        <w:t xml:space="preserve"> No objection</w:t>
      </w:r>
    </w:p>
    <w:p w:rsidR="00BE61DC" w:rsidRDefault="00BE61DC" w:rsidP="00680B76">
      <w:pPr>
        <w:spacing w:after="0" w:line="240" w:lineRule="auto"/>
        <w:rPr>
          <w:rFonts w:ascii="Trebuchet MS" w:eastAsia="Times New Roman" w:hAnsi="Trebuchet MS" w:cs="Courier New"/>
          <w:b/>
          <w:lang w:eastAsia="en-GB"/>
        </w:rPr>
      </w:pPr>
      <w:r>
        <w:rPr>
          <w:rFonts w:ascii="Trebuchet MS" w:eastAsia="Times New Roman" w:hAnsi="Trebuchet MS" w:cs="Courier New"/>
          <w:color w:val="FF0000"/>
          <w:lang w:eastAsia="en-GB"/>
        </w:rPr>
        <w:t xml:space="preserve"> </w:t>
      </w:r>
    </w:p>
    <w:p w:rsidR="00680B76" w:rsidRDefault="00680B76" w:rsidP="00680B76">
      <w:pPr>
        <w:autoSpaceDE w:val="0"/>
        <w:autoSpaceDN w:val="0"/>
        <w:adjustRightInd w:val="0"/>
        <w:spacing w:after="0" w:line="240" w:lineRule="auto"/>
        <w:rPr>
          <w:rFonts w:ascii="Trebuchet MS" w:hAnsi="Trebuchet MS" w:cs="TrebuchetMS"/>
        </w:rPr>
      </w:pPr>
      <w:r>
        <w:rPr>
          <w:rFonts w:ascii="Trebuchet MS" w:hAnsi="Trebuchet MS" w:cs="TrebuchetMS"/>
        </w:rPr>
        <w:t xml:space="preserve">Environmental Heath </w:t>
      </w:r>
      <w:r w:rsidR="00C70791">
        <w:rPr>
          <w:rFonts w:ascii="Trebuchet MS" w:hAnsi="Trebuchet MS" w:cs="TrebuchetMS"/>
        </w:rPr>
        <w:t>–</w:t>
      </w:r>
      <w:r w:rsidR="000D2662">
        <w:rPr>
          <w:rFonts w:ascii="Trebuchet MS" w:hAnsi="Trebuchet MS" w:cs="TrebuchetMS"/>
        </w:rPr>
        <w:t xml:space="preserve"> </w:t>
      </w:r>
      <w:r w:rsidR="00052989">
        <w:rPr>
          <w:rFonts w:ascii="Trebuchet MS" w:hAnsi="Trebuchet MS" w:cs="TrebuchetMS"/>
        </w:rPr>
        <w:t>No comment to be made on this application</w:t>
      </w:r>
    </w:p>
    <w:p w:rsidR="00C70791" w:rsidRDefault="00C70791" w:rsidP="00680B76">
      <w:pPr>
        <w:autoSpaceDE w:val="0"/>
        <w:autoSpaceDN w:val="0"/>
        <w:adjustRightInd w:val="0"/>
        <w:spacing w:after="0" w:line="240" w:lineRule="auto"/>
        <w:rPr>
          <w:rFonts w:ascii="Trebuchet MS" w:hAnsi="Trebuchet MS" w:cs="TrebuchetMS"/>
        </w:rPr>
      </w:pPr>
    </w:p>
    <w:p w:rsidR="00C70791" w:rsidRDefault="00C70791" w:rsidP="00680B76">
      <w:pPr>
        <w:autoSpaceDE w:val="0"/>
        <w:autoSpaceDN w:val="0"/>
        <w:adjustRightInd w:val="0"/>
        <w:spacing w:after="0" w:line="240" w:lineRule="auto"/>
        <w:rPr>
          <w:rFonts w:ascii="Trebuchet MS" w:hAnsi="Trebuchet MS" w:cs="TrebuchetMS"/>
        </w:rPr>
      </w:pPr>
      <w:r>
        <w:rPr>
          <w:rFonts w:ascii="Trebuchet MS" w:hAnsi="Trebuchet MS" w:cs="TrebuchetMS"/>
        </w:rPr>
        <w:t xml:space="preserve">Conservation – </w:t>
      </w:r>
      <w:r w:rsidR="00052989">
        <w:rPr>
          <w:rFonts w:ascii="Trebuchet MS" w:hAnsi="Trebuchet MS" w:cs="TrebuchetMS"/>
        </w:rPr>
        <w:t>O</w:t>
      </w:r>
      <w:r>
        <w:rPr>
          <w:rFonts w:ascii="Trebuchet MS" w:hAnsi="Trebuchet MS" w:cs="TrebuchetMS"/>
        </w:rPr>
        <w:t>bject</w:t>
      </w:r>
      <w:r w:rsidR="00052989">
        <w:rPr>
          <w:rFonts w:ascii="Trebuchet MS" w:hAnsi="Trebuchet MS" w:cs="TrebuchetMS"/>
        </w:rPr>
        <w:t>ion</w:t>
      </w:r>
      <w:r>
        <w:rPr>
          <w:rFonts w:ascii="Trebuchet MS" w:hAnsi="Trebuchet MS" w:cs="TrebuchetMS"/>
        </w:rPr>
        <w:t xml:space="preserve"> – </w:t>
      </w:r>
      <w:r w:rsidR="00052989">
        <w:rPr>
          <w:rFonts w:ascii="Trebuchet MS" w:hAnsi="Trebuchet MS" w:cs="TrebuchetMS"/>
        </w:rPr>
        <w:t>R</w:t>
      </w:r>
      <w:r>
        <w:rPr>
          <w:rFonts w:ascii="Trebuchet MS" w:hAnsi="Trebuchet MS" w:cs="TrebuchetMS"/>
        </w:rPr>
        <w:t xml:space="preserve">ecommend refusal </w:t>
      </w:r>
    </w:p>
    <w:p w:rsidR="00052989" w:rsidRDefault="00052989" w:rsidP="00680B76">
      <w:pPr>
        <w:autoSpaceDE w:val="0"/>
        <w:autoSpaceDN w:val="0"/>
        <w:adjustRightInd w:val="0"/>
        <w:spacing w:after="0" w:line="240" w:lineRule="auto"/>
        <w:rPr>
          <w:rFonts w:ascii="Trebuchet MS" w:hAnsi="Trebuchet MS" w:cs="TrebuchetMS"/>
        </w:rPr>
      </w:pPr>
    </w:p>
    <w:p w:rsidR="00C70791" w:rsidRPr="00C70791" w:rsidRDefault="00C70791" w:rsidP="00C70791">
      <w:pPr>
        <w:pStyle w:val="Header"/>
        <w:rPr>
          <w:rFonts w:ascii="Trebuchet MS" w:hAnsi="Trebuchet MS" w:cs="Arial"/>
          <w:sz w:val="22"/>
          <w:szCs w:val="22"/>
        </w:rPr>
      </w:pPr>
      <w:r w:rsidRPr="00C70791">
        <w:rPr>
          <w:rFonts w:ascii="Trebuchet MS" w:hAnsi="Trebuchet MS" w:cs="TrebuchetMS"/>
          <w:sz w:val="22"/>
          <w:szCs w:val="22"/>
        </w:rPr>
        <w:t>“</w:t>
      </w:r>
      <w:r w:rsidRPr="00C70791">
        <w:rPr>
          <w:rFonts w:ascii="Trebuchet MS" w:hAnsi="Trebuchet MS" w:cs="Arial"/>
          <w:sz w:val="22"/>
          <w:szCs w:val="22"/>
        </w:rPr>
        <w:t>The proposed insertion of additional doorways through original walls would result in the partial loss of the building’s historic fabric as well as altering and obscuring the original circulation patterns of the building. The plan of a building is one of its most important characteristics and interior plans should be respected and left unaltered as far as possible. Whilst the building has been modernised the original openings have been retained and the original circulation pattern is largely intact.</w:t>
      </w:r>
    </w:p>
    <w:p w:rsidR="00C70791" w:rsidRPr="00C70791" w:rsidRDefault="00C70791" w:rsidP="00C70791">
      <w:pPr>
        <w:pStyle w:val="Header"/>
        <w:rPr>
          <w:rFonts w:ascii="Trebuchet MS" w:hAnsi="Trebuchet MS" w:cs="Arial"/>
          <w:sz w:val="22"/>
          <w:szCs w:val="22"/>
        </w:rPr>
      </w:pPr>
    </w:p>
    <w:p w:rsidR="00C70791" w:rsidRPr="00C70791" w:rsidRDefault="00C70791" w:rsidP="00C70791">
      <w:pPr>
        <w:pStyle w:val="Header"/>
        <w:rPr>
          <w:rFonts w:ascii="Trebuchet MS" w:hAnsi="Trebuchet MS" w:cs="Arial"/>
          <w:sz w:val="22"/>
          <w:szCs w:val="22"/>
        </w:rPr>
      </w:pPr>
      <w:r w:rsidRPr="00C70791">
        <w:rPr>
          <w:rFonts w:ascii="Trebuchet MS" w:hAnsi="Trebuchet MS" w:cs="Arial"/>
          <w:sz w:val="22"/>
          <w:szCs w:val="22"/>
        </w:rPr>
        <w:t>The insertion of new doorways resulting in a loss of fabric and changes to historic circulation patterns cannot therefore be justified on the basis of the proposed use of the building in a game. The impact of the changes required in its use as a game venue would have a permanent harmful impact on the building and may affect its future use in other more sympathetic functions. The insensitive alteration of Listed Buildings can, over time, lead to the erosion of their significance.</w:t>
      </w:r>
    </w:p>
    <w:p w:rsidR="00C70791" w:rsidRPr="00C70791" w:rsidRDefault="00C70791" w:rsidP="00C70791">
      <w:pPr>
        <w:pStyle w:val="Header"/>
        <w:rPr>
          <w:rFonts w:ascii="Trebuchet MS" w:hAnsi="Trebuchet MS" w:cs="Arial"/>
          <w:sz w:val="22"/>
          <w:szCs w:val="22"/>
        </w:rPr>
      </w:pPr>
    </w:p>
    <w:p w:rsidR="00C70791" w:rsidRPr="00C70791" w:rsidRDefault="00C70791" w:rsidP="00C70791">
      <w:pPr>
        <w:pStyle w:val="Header"/>
        <w:rPr>
          <w:rFonts w:ascii="Trebuchet MS" w:hAnsi="Trebuchet MS" w:cs="Arial"/>
          <w:b/>
          <w:sz w:val="22"/>
          <w:szCs w:val="22"/>
        </w:rPr>
      </w:pPr>
      <w:r w:rsidRPr="00C70791">
        <w:rPr>
          <w:rFonts w:ascii="Trebuchet MS" w:hAnsi="Trebuchet MS" w:cs="Arial"/>
          <w:b/>
          <w:sz w:val="22"/>
          <w:szCs w:val="22"/>
        </w:rPr>
        <w:t>Conclusions</w:t>
      </w:r>
    </w:p>
    <w:p w:rsidR="00C70791" w:rsidRPr="00C70791" w:rsidRDefault="00C70791" w:rsidP="00C70791">
      <w:pPr>
        <w:autoSpaceDE w:val="0"/>
        <w:autoSpaceDN w:val="0"/>
        <w:adjustRightInd w:val="0"/>
        <w:spacing w:after="0" w:line="240" w:lineRule="auto"/>
        <w:rPr>
          <w:rFonts w:ascii="Trebuchet MS" w:eastAsia="Times New Roman" w:hAnsi="Trebuchet MS" w:cs="Courier New"/>
          <w:lang w:eastAsia="en-GB"/>
        </w:rPr>
      </w:pPr>
      <w:r w:rsidRPr="00C70791">
        <w:rPr>
          <w:rFonts w:ascii="Trebuchet MS" w:hAnsi="Trebuchet MS" w:cs="Arial"/>
        </w:rPr>
        <w:t>The proposed level of alteration would be harmful to the fabric of the building and existing suitable access to the rooms is already provided. The proposed alterations are therefore not considered justified on the basis that they would be contrary to the requirements of Section 66(1) of the Planning (Listed Buildings and Conservation Areas) Act, the NPPF and Policy CS33: Protection and Enhancement of the Historic Environment</w:t>
      </w:r>
      <w:r>
        <w:rPr>
          <w:rFonts w:ascii="Trebuchet MS" w:hAnsi="Trebuchet MS" w:cs="Arial"/>
        </w:rPr>
        <w:t>”</w:t>
      </w:r>
      <w:r w:rsidRPr="00C70791">
        <w:rPr>
          <w:rFonts w:ascii="Trebuchet MS" w:hAnsi="Trebuchet MS" w:cs="Arial"/>
        </w:rPr>
        <w:t>.</w:t>
      </w:r>
      <w:r w:rsidRPr="00C70791">
        <w:rPr>
          <w:rFonts w:ascii="Trebuchet MS" w:hAnsi="Trebuchet MS" w:cs="TrebuchetMS"/>
        </w:rPr>
        <w:t xml:space="preserve"> </w:t>
      </w:r>
    </w:p>
    <w:p w:rsidR="00680B76" w:rsidRDefault="00680B76" w:rsidP="00680B76">
      <w:pPr>
        <w:spacing w:after="0" w:line="240" w:lineRule="auto"/>
        <w:rPr>
          <w:rFonts w:ascii="Trebuchet MS" w:eastAsia="Times New Roman" w:hAnsi="Trebuchet MS" w:cs="Courier New"/>
          <w:lang w:eastAsia="en-GB"/>
        </w:rPr>
      </w:pPr>
    </w:p>
    <w:p w:rsidR="00680B76" w:rsidRDefault="00680B76" w:rsidP="00680B76">
      <w:pPr>
        <w:spacing w:after="0" w:line="240" w:lineRule="auto"/>
        <w:rPr>
          <w:rFonts w:ascii="Trebuchet MS" w:eastAsia="Times New Roman" w:hAnsi="Trebuchet MS" w:cs="Courier New"/>
          <w:lang w:eastAsia="en-GB"/>
        </w:rPr>
      </w:pPr>
      <w:r w:rsidRPr="00E3229B">
        <w:rPr>
          <w:rFonts w:ascii="Trebuchet MS" w:eastAsia="Times New Roman" w:hAnsi="Trebuchet MS" w:cs="Courier New"/>
          <w:lang w:eastAsia="en-GB"/>
        </w:rPr>
        <w:t>Notification let</w:t>
      </w:r>
      <w:r>
        <w:rPr>
          <w:rFonts w:ascii="Trebuchet MS" w:eastAsia="Times New Roman" w:hAnsi="Trebuchet MS" w:cs="Courier New"/>
          <w:lang w:eastAsia="en-GB"/>
        </w:rPr>
        <w:t>ters were sent to:-</w:t>
      </w:r>
    </w:p>
    <w:p w:rsidR="00DF52A5" w:rsidRDefault="00DF52A5" w:rsidP="00680B76">
      <w:pPr>
        <w:spacing w:after="0" w:line="240" w:lineRule="auto"/>
        <w:rPr>
          <w:rFonts w:ascii="Trebuchet MS" w:eastAsia="Times New Roman" w:hAnsi="Trebuchet MS" w:cs="Courier New"/>
          <w:lang w:eastAsia="en-GB"/>
        </w:rPr>
      </w:pPr>
    </w:p>
    <w:p w:rsidR="00DF52A5" w:rsidRDefault="00DF52A5" w:rsidP="00680B7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Townsend House, Crosland Road</w:t>
      </w:r>
    </w:p>
    <w:p w:rsidR="00DF52A5" w:rsidRDefault="00DF52A5" w:rsidP="00680B76">
      <w:pPr>
        <w:spacing w:after="0" w:line="240" w:lineRule="auto"/>
        <w:rPr>
          <w:rFonts w:ascii="Trebuchet MS" w:eastAsia="Times New Roman" w:hAnsi="Trebuchet MS" w:cs="Courier New"/>
          <w:lang w:eastAsia="en-GB"/>
        </w:rPr>
      </w:pPr>
      <w:proofErr w:type="spellStart"/>
      <w:r>
        <w:rPr>
          <w:rFonts w:ascii="Trebuchet MS" w:eastAsia="Times New Roman" w:hAnsi="Trebuchet MS" w:cs="Courier New"/>
          <w:lang w:eastAsia="en-GB"/>
        </w:rPr>
        <w:t>Xtrant</w:t>
      </w:r>
      <w:proofErr w:type="spellEnd"/>
      <w:r>
        <w:rPr>
          <w:rFonts w:ascii="Trebuchet MS" w:eastAsia="Times New Roman" w:hAnsi="Trebuchet MS" w:cs="Courier New"/>
          <w:lang w:eastAsia="en-GB"/>
        </w:rPr>
        <w:t xml:space="preserve"> House, No56 London Street</w:t>
      </w:r>
    </w:p>
    <w:p w:rsidR="00DF52A5" w:rsidRDefault="00DF52A5" w:rsidP="00680B7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QDC Homes, No58 London Street</w:t>
      </w:r>
    </w:p>
    <w:p w:rsidR="00DF52A5" w:rsidRDefault="00DF52A5" w:rsidP="00680B76">
      <w:pPr>
        <w:spacing w:after="0" w:line="240" w:lineRule="auto"/>
        <w:rPr>
          <w:rFonts w:ascii="Trebuchet MS" w:eastAsia="Times New Roman" w:hAnsi="Trebuchet MS" w:cs="Courier New"/>
          <w:lang w:eastAsia="en-GB"/>
        </w:rPr>
      </w:pPr>
      <w:proofErr w:type="spellStart"/>
      <w:r>
        <w:rPr>
          <w:rFonts w:ascii="Trebuchet MS" w:eastAsia="Times New Roman" w:hAnsi="Trebuchet MS" w:cs="Courier New"/>
          <w:lang w:eastAsia="en-GB"/>
        </w:rPr>
        <w:t>Maisnoette</w:t>
      </w:r>
      <w:proofErr w:type="spellEnd"/>
      <w:r>
        <w:rPr>
          <w:rFonts w:ascii="Trebuchet MS" w:eastAsia="Times New Roman" w:hAnsi="Trebuchet MS" w:cs="Courier New"/>
          <w:lang w:eastAsia="en-GB"/>
        </w:rPr>
        <w:t xml:space="preserve"> No58 London Street</w:t>
      </w:r>
    </w:p>
    <w:p w:rsidR="00DF52A5" w:rsidRDefault="00DF52A5" w:rsidP="00680B7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Aston </w:t>
      </w:r>
      <w:proofErr w:type="spellStart"/>
      <w:r>
        <w:rPr>
          <w:rFonts w:ascii="Trebuchet MS" w:eastAsia="Times New Roman" w:hAnsi="Trebuchet MS" w:cs="Courier New"/>
          <w:lang w:eastAsia="en-GB"/>
        </w:rPr>
        <w:t>Zoraster</w:t>
      </w:r>
      <w:proofErr w:type="spellEnd"/>
      <w:r>
        <w:rPr>
          <w:rFonts w:ascii="Trebuchet MS" w:eastAsia="Times New Roman" w:hAnsi="Trebuchet MS" w:cs="Courier New"/>
          <w:lang w:eastAsia="en-GB"/>
        </w:rPr>
        <w:t xml:space="preserve"> International 58 London Street</w:t>
      </w:r>
    </w:p>
    <w:p w:rsidR="00DF52A5" w:rsidRDefault="00DF52A5" w:rsidP="00680B76">
      <w:pPr>
        <w:spacing w:after="0" w:line="240" w:lineRule="auto"/>
        <w:rPr>
          <w:rFonts w:ascii="Trebuchet MS" w:eastAsia="Times New Roman" w:hAnsi="Trebuchet MS" w:cs="Courier New"/>
          <w:lang w:eastAsia="en-GB"/>
        </w:rPr>
      </w:pPr>
      <w:proofErr w:type="spellStart"/>
      <w:r>
        <w:rPr>
          <w:rFonts w:ascii="Trebuchet MS" w:eastAsia="Times New Roman" w:hAnsi="Trebuchet MS" w:cs="Courier New"/>
          <w:lang w:eastAsia="en-GB"/>
        </w:rPr>
        <w:t>Westend</w:t>
      </w:r>
      <w:proofErr w:type="spellEnd"/>
      <w:r>
        <w:rPr>
          <w:rFonts w:ascii="Trebuchet MS" w:eastAsia="Times New Roman" w:hAnsi="Trebuchet MS" w:cs="Courier New"/>
          <w:lang w:eastAsia="en-GB"/>
        </w:rPr>
        <w:t xml:space="preserve"> Automatic Supply, N</w:t>
      </w:r>
      <w:r w:rsidR="00B81C01">
        <w:rPr>
          <w:rFonts w:ascii="Trebuchet MS" w:eastAsia="Times New Roman" w:hAnsi="Trebuchet MS" w:cs="Courier New"/>
          <w:lang w:eastAsia="en-GB"/>
        </w:rPr>
        <w:t>o</w:t>
      </w:r>
      <w:r>
        <w:rPr>
          <w:rFonts w:ascii="Trebuchet MS" w:eastAsia="Times New Roman" w:hAnsi="Trebuchet MS" w:cs="Courier New"/>
          <w:lang w:eastAsia="en-GB"/>
        </w:rPr>
        <w:t>58 London Street</w:t>
      </w:r>
    </w:p>
    <w:p w:rsidR="00DF52A5" w:rsidRDefault="00B81C01" w:rsidP="00680B7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No60 London Street</w:t>
      </w:r>
    </w:p>
    <w:p w:rsidR="00680B76" w:rsidRDefault="00680B76" w:rsidP="00680B76">
      <w:pPr>
        <w:spacing w:after="0" w:line="240" w:lineRule="auto"/>
        <w:rPr>
          <w:rFonts w:ascii="Trebuchet MS" w:eastAsia="Times New Roman" w:hAnsi="Trebuchet MS" w:cs="Courier New"/>
          <w:lang w:eastAsia="en-GB"/>
        </w:rPr>
      </w:pPr>
    </w:p>
    <w:p w:rsidR="00680B76" w:rsidRDefault="00680B76" w:rsidP="00680B7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Site notice posted</w:t>
      </w:r>
      <w:r w:rsidR="00211DEA">
        <w:rPr>
          <w:rFonts w:ascii="Trebuchet MS" w:eastAsia="Times New Roman" w:hAnsi="Trebuchet MS" w:cs="Courier New"/>
          <w:lang w:eastAsia="en-GB"/>
        </w:rPr>
        <w:t xml:space="preserve"> Thursday 19</w:t>
      </w:r>
      <w:r w:rsidR="00211DEA" w:rsidRPr="00211DEA">
        <w:rPr>
          <w:rFonts w:ascii="Trebuchet MS" w:eastAsia="Times New Roman" w:hAnsi="Trebuchet MS" w:cs="Courier New"/>
          <w:vertAlign w:val="superscript"/>
          <w:lang w:eastAsia="en-GB"/>
        </w:rPr>
        <w:t>th</w:t>
      </w:r>
      <w:r w:rsidR="00211DEA">
        <w:rPr>
          <w:rFonts w:ascii="Trebuchet MS" w:eastAsia="Times New Roman" w:hAnsi="Trebuchet MS" w:cs="Courier New"/>
          <w:lang w:eastAsia="en-GB"/>
        </w:rPr>
        <w:t xml:space="preserve"> November 2015</w:t>
      </w:r>
      <w:r>
        <w:rPr>
          <w:rFonts w:ascii="Trebuchet MS" w:eastAsia="Times New Roman" w:hAnsi="Trebuchet MS" w:cs="Courier New"/>
          <w:lang w:eastAsia="en-GB"/>
        </w:rPr>
        <w:t xml:space="preserve"> </w:t>
      </w:r>
    </w:p>
    <w:p w:rsidR="00680B76" w:rsidRDefault="00680B76" w:rsidP="00680B76">
      <w:pPr>
        <w:spacing w:after="0" w:line="240" w:lineRule="auto"/>
        <w:rPr>
          <w:rFonts w:ascii="Trebuchet MS" w:eastAsia="Times New Roman" w:hAnsi="Trebuchet MS" w:cs="Courier New"/>
          <w:lang w:eastAsia="en-GB"/>
        </w:rPr>
      </w:pPr>
    </w:p>
    <w:p w:rsidR="00506F54" w:rsidRDefault="00506F54" w:rsidP="00680B7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Objection</w:t>
      </w:r>
    </w:p>
    <w:p w:rsidR="00506F54" w:rsidRDefault="00506F54" w:rsidP="00680B7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The insertion of 3 doorways into the internal walls will cause irreversible damage to the internal fabric.</w:t>
      </w:r>
    </w:p>
    <w:p w:rsidR="00506F54" w:rsidRDefault="00506F54" w:rsidP="00680B76">
      <w:pPr>
        <w:spacing w:after="0" w:line="240" w:lineRule="auto"/>
        <w:rPr>
          <w:rFonts w:ascii="Trebuchet MS" w:eastAsia="Times New Roman" w:hAnsi="Trebuchet MS" w:cs="Courier New"/>
          <w:lang w:eastAsia="en-GB"/>
        </w:rPr>
      </w:pPr>
    </w:p>
    <w:p w:rsidR="00506F54" w:rsidRDefault="00506F54" w:rsidP="00680B7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The Escape Room use is temporary with doorway access permanent.</w:t>
      </w:r>
    </w:p>
    <w:p w:rsidR="00506F54" w:rsidRDefault="00506F54" w:rsidP="00680B76">
      <w:pPr>
        <w:spacing w:after="0" w:line="240" w:lineRule="auto"/>
        <w:rPr>
          <w:rFonts w:ascii="Trebuchet MS" w:eastAsia="Times New Roman" w:hAnsi="Trebuchet MS" w:cs="Courier New"/>
          <w:lang w:eastAsia="en-GB"/>
        </w:rPr>
      </w:pPr>
    </w:p>
    <w:p w:rsidR="00506F54" w:rsidRDefault="00506F54" w:rsidP="00680B7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The fact that </w:t>
      </w:r>
      <w:r w:rsidR="001457C8">
        <w:rPr>
          <w:rFonts w:ascii="Trebuchet MS" w:eastAsia="Times New Roman" w:hAnsi="Trebuchet MS" w:cs="Courier New"/>
          <w:lang w:eastAsia="en-GB"/>
        </w:rPr>
        <w:t>must, fireplaces/partitions, has already been removed from the building does not make this change to the original walls acceptable.</w:t>
      </w:r>
      <w:r>
        <w:rPr>
          <w:rFonts w:ascii="Trebuchet MS" w:eastAsia="Times New Roman" w:hAnsi="Trebuchet MS" w:cs="Courier New"/>
          <w:lang w:eastAsia="en-GB"/>
        </w:rPr>
        <w:t xml:space="preserve"> </w:t>
      </w:r>
    </w:p>
    <w:p w:rsidR="00506F54" w:rsidRDefault="00506F54" w:rsidP="00680B76">
      <w:pPr>
        <w:spacing w:after="0" w:line="240" w:lineRule="auto"/>
        <w:rPr>
          <w:rFonts w:ascii="Trebuchet MS" w:eastAsia="Times New Roman" w:hAnsi="Trebuchet MS" w:cs="Courier New"/>
          <w:lang w:eastAsia="en-GB"/>
        </w:rPr>
      </w:pPr>
    </w:p>
    <w:p w:rsidR="00680B76" w:rsidRDefault="00211DEA" w:rsidP="00680B76">
      <w:pPr>
        <w:spacing w:after="0" w:line="240" w:lineRule="auto"/>
        <w:rPr>
          <w:rFonts w:ascii="Trebuchet MS" w:eastAsia="Times New Roman" w:hAnsi="Trebuchet MS" w:cs="Courier New"/>
          <w:lang w:eastAsia="en-GB"/>
        </w:rPr>
      </w:pPr>
      <w:proofErr w:type="gramStart"/>
      <w:r>
        <w:rPr>
          <w:rFonts w:ascii="Trebuchet MS" w:eastAsia="Times New Roman" w:hAnsi="Trebuchet MS" w:cs="Courier New"/>
          <w:lang w:eastAsia="en-GB"/>
        </w:rPr>
        <w:t>Objection No56 London Street.</w:t>
      </w:r>
      <w:proofErr w:type="gramEnd"/>
    </w:p>
    <w:p w:rsidR="00211DEA" w:rsidRDefault="00211DEA" w:rsidP="00680B7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Mind Garden Therapy</w:t>
      </w:r>
    </w:p>
    <w:p w:rsidR="003152DC" w:rsidRDefault="00211DEA" w:rsidP="00680B7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The therapy and counselling use is considered to be incompatible to a game(s) use at No58. The use at No56 is </w:t>
      </w:r>
      <w:r w:rsidR="003152DC">
        <w:rPr>
          <w:rFonts w:ascii="Trebuchet MS" w:eastAsia="Times New Roman" w:hAnsi="Trebuchet MS" w:cs="Courier New"/>
          <w:lang w:eastAsia="en-GB"/>
        </w:rPr>
        <w:t>contusive</w:t>
      </w:r>
      <w:r>
        <w:rPr>
          <w:rFonts w:ascii="Trebuchet MS" w:eastAsia="Times New Roman" w:hAnsi="Trebuchet MS" w:cs="Courier New"/>
          <w:lang w:eastAsia="en-GB"/>
        </w:rPr>
        <w:t xml:space="preserve"> of a “peaceful and safe environment” </w:t>
      </w:r>
      <w:r w:rsidR="003152DC">
        <w:rPr>
          <w:rFonts w:ascii="Trebuchet MS" w:eastAsia="Times New Roman" w:hAnsi="Trebuchet MS" w:cs="Courier New"/>
          <w:lang w:eastAsia="en-GB"/>
        </w:rPr>
        <w:t>to council concerns.</w:t>
      </w:r>
    </w:p>
    <w:p w:rsidR="003152DC" w:rsidRDefault="003152DC" w:rsidP="00680B76">
      <w:pPr>
        <w:spacing w:after="0" w:line="240" w:lineRule="auto"/>
        <w:rPr>
          <w:rFonts w:ascii="Trebuchet MS" w:eastAsia="Times New Roman" w:hAnsi="Trebuchet MS" w:cs="Courier New"/>
          <w:lang w:eastAsia="en-GB"/>
        </w:rPr>
      </w:pPr>
    </w:p>
    <w:p w:rsidR="003152DC" w:rsidRDefault="003152DC" w:rsidP="00680B7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lastRenderedPageBreak/>
        <w:t>Original address on London Street 5 years ago was chosen for its quiet character. No 54 has a similar use to the objector with requiring similar working conditions.</w:t>
      </w:r>
    </w:p>
    <w:p w:rsidR="003152DC" w:rsidRDefault="003152DC" w:rsidP="00680B76">
      <w:pPr>
        <w:spacing w:after="0" w:line="240" w:lineRule="auto"/>
        <w:rPr>
          <w:rFonts w:ascii="Trebuchet MS" w:eastAsia="Times New Roman" w:hAnsi="Trebuchet MS" w:cs="Courier New"/>
          <w:lang w:eastAsia="en-GB"/>
        </w:rPr>
      </w:pPr>
    </w:p>
    <w:p w:rsidR="003152DC" w:rsidRDefault="003152DC" w:rsidP="00680B7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Mind Garden Therapy at No56 </w:t>
      </w:r>
      <w:proofErr w:type="gramStart"/>
      <w:r>
        <w:rPr>
          <w:rFonts w:ascii="Trebuchet MS" w:eastAsia="Times New Roman" w:hAnsi="Trebuchet MS" w:cs="Courier New"/>
          <w:lang w:eastAsia="en-GB"/>
        </w:rPr>
        <w:t>are</w:t>
      </w:r>
      <w:proofErr w:type="gramEnd"/>
      <w:r>
        <w:rPr>
          <w:rFonts w:ascii="Trebuchet MS" w:eastAsia="Times New Roman" w:hAnsi="Trebuchet MS" w:cs="Courier New"/>
          <w:lang w:eastAsia="en-GB"/>
        </w:rPr>
        <w:t xml:space="preserve"> planning to expand at the premises to provide a wider range of counselling services.</w:t>
      </w:r>
    </w:p>
    <w:p w:rsidR="003152DC" w:rsidRDefault="003152DC" w:rsidP="00680B76">
      <w:pPr>
        <w:spacing w:after="0" w:line="240" w:lineRule="auto"/>
        <w:rPr>
          <w:rFonts w:ascii="Trebuchet MS" w:eastAsia="Times New Roman" w:hAnsi="Trebuchet MS" w:cs="Courier New"/>
          <w:lang w:eastAsia="en-GB"/>
        </w:rPr>
      </w:pPr>
    </w:p>
    <w:p w:rsidR="00AE77F5" w:rsidRDefault="003152DC" w:rsidP="00680B7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The current use of London Street are Office, Professional, Residential, letting, Solicitors, and hairdressers. </w:t>
      </w:r>
      <w:proofErr w:type="gramStart"/>
      <w:r>
        <w:rPr>
          <w:rFonts w:ascii="Trebuchet MS" w:eastAsia="Times New Roman" w:hAnsi="Trebuchet MS" w:cs="Courier New"/>
          <w:lang w:eastAsia="en-GB"/>
        </w:rPr>
        <w:t>A professional character to the conservation area.</w:t>
      </w:r>
      <w:proofErr w:type="gramEnd"/>
      <w:r>
        <w:rPr>
          <w:rFonts w:ascii="Trebuchet MS" w:eastAsia="Times New Roman" w:hAnsi="Trebuchet MS" w:cs="Courier New"/>
          <w:lang w:eastAsia="en-GB"/>
        </w:rPr>
        <w:t xml:space="preserve"> Group activity is uncommon within these uses</w:t>
      </w:r>
      <w:r w:rsidR="00AE77F5">
        <w:rPr>
          <w:rFonts w:ascii="Trebuchet MS" w:eastAsia="Times New Roman" w:hAnsi="Trebuchet MS" w:cs="Courier New"/>
          <w:lang w:eastAsia="en-GB"/>
        </w:rPr>
        <w:t xml:space="preserve"> or for entertainment.</w:t>
      </w:r>
    </w:p>
    <w:p w:rsidR="00AE77F5" w:rsidRDefault="00AE77F5" w:rsidP="00680B76">
      <w:pPr>
        <w:spacing w:after="0" w:line="240" w:lineRule="auto"/>
        <w:rPr>
          <w:rFonts w:ascii="Trebuchet MS" w:eastAsia="Times New Roman" w:hAnsi="Trebuchet MS" w:cs="Courier New"/>
          <w:lang w:eastAsia="en-GB"/>
        </w:rPr>
      </w:pPr>
    </w:p>
    <w:p w:rsidR="00AE77F5" w:rsidRDefault="00AE77F5" w:rsidP="00680B7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The proposal being a change of use from B1 to D2 including “fun and games” with companies using the premise for </w:t>
      </w:r>
      <w:proofErr w:type="gramStart"/>
      <w:r>
        <w:rPr>
          <w:rFonts w:ascii="Trebuchet MS" w:eastAsia="Times New Roman" w:hAnsi="Trebuchet MS" w:cs="Courier New"/>
          <w:lang w:eastAsia="en-GB"/>
        </w:rPr>
        <w:t>world war</w:t>
      </w:r>
      <w:proofErr w:type="gramEnd"/>
      <w:r>
        <w:rPr>
          <w:rFonts w:ascii="Trebuchet MS" w:eastAsia="Times New Roman" w:hAnsi="Trebuchet MS" w:cs="Courier New"/>
          <w:lang w:eastAsia="en-GB"/>
        </w:rPr>
        <w:t xml:space="preserve"> II Christmas celebrations. The use is described in recent reviews as “Scenario complete with music and sound effects with the tagline “start your work celebration with a Bang” Reviews “All of us were rushing around for a full hour”. “</w:t>
      </w:r>
      <w:proofErr w:type="gramStart"/>
      <w:r>
        <w:rPr>
          <w:rFonts w:ascii="Trebuchet MS" w:eastAsia="Times New Roman" w:hAnsi="Trebuchet MS" w:cs="Courier New"/>
          <w:lang w:eastAsia="en-GB"/>
        </w:rPr>
        <w:t>Groups of lads celebrating an 18</w:t>
      </w:r>
      <w:r w:rsidRPr="00AE77F5">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birthday”.</w:t>
      </w:r>
      <w:proofErr w:type="gramEnd"/>
      <w:r>
        <w:rPr>
          <w:rFonts w:ascii="Trebuchet MS" w:eastAsia="Times New Roman" w:hAnsi="Trebuchet MS" w:cs="Courier New"/>
          <w:lang w:eastAsia="en-GB"/>
        </w:rPr>
        <w:t xml:space="preserve"> </w:t>
      </w:r>
    </w:p>
    <w:p w:rsidR="00AE77F5" w:rsidRDefault="00AE77F5" w:rsidP="00680B76">
      <w:pPr>
        <w:spacing w:after="0" w:line="240" w:lineRule="auto"/>
        <w:rPr>
          <w:rFonts w:ascii="Trebuchet MS" w:eastAsia="Times New Roman" w:hAnsi="Trebuchet MS" w:cs="Courier New"/>
          <w:lang w:eastAsia="en-GB"/>
        </w:rPr>
      </w:pPr>
    </w:p>
    <w:p w:rsidR="007A710F" w:rsidRDefault="00AE77F5" w:rsidP="00680B7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The design and access statement states that speakers are to be used to announce and talk to clients. The Listed building walls between No56 and N058 are </w:t>
      </w:r>
      <w:r w:rsidR="007A710F">
        <w:rPr>
          <w:rFonts w:ascii="Trebuchet MS" w:eastAsia="Times New Roman" w:hAnsi="Trebuchet MS" w:cs="Courier New"/>
          <w:lang w:eastAsia="en-GB"/>
        </w:rPr>
        <w:t xml:space="preserve">very </w:t>
      </w:r>
      <w:r>
        <w:rPr>
          <w:rFonts w:ascii="Trebuchet MS" w:eastAsia="Times New Roman" w:hAnsi="Trebuchet MS" w:cs="Courier New"/>
          <w:lang w:eastAsia="en-GB"/>
        </w:rPr>
        <w:t>thin</w:t>
      </w:r>
      <w:r w:rsidR="007A710F">
        <w:rPr>
          <w:rFonts w:ascii="Trebuchet MS" w:eastAsia="Times New Roman" w:hAnsi="Trebuchet MS" w:cs="Courier New"/>
          <w:lang w:eastAsia="en-GB"/>
        </w:rPr>
        <w:t xml:space="preserve">. The </w:t>
      </w:r>
      <w:proofErr w:type="gramStart"/>
      <w:r w:rsidR="007A710F">
        <w:rPr>
          <w:rFonts w:ascii="Trebuchet MS" w:eastAsia="Times New Roman" w:hAnsi="Trebuchet MS" w:cs="Courier New"/>
          <w:lang w:eastAsia="en-GB"/>
        </w:rPr>
        <w:t>design of No56 mean</w:t>
      </w:r>
      <w:proofErr w:type="gramEnd"/>
      <w:r w:rsidR="007A710F">
        <w:rPr>
          <w:rFonts w:ascii="Trebuchet MS" w:eastAsia="Times New Roman" w:hAnsi="Trebuchet MS" w:cs="Courier New"/>
          <w:lang w:eastAsia="en-GB"/>
        </w:rPr>
        <w:t xml:space="preserve"> that our therapy rooms adjoin No58. Phone calls could be heard with the previous office hour tenant. We understand that the Escape Plan game involves the use of music which would be significantly disruptive to our work.</w:t>
      </w:r>
    </w:p>
    <w:p w:rsidR="007A710F" w:rsidRDefault="007A710F" w:rsidP="00680B76">
      <w:pPr>
        <w:spacing w:after="0" w:line="240" w:lineRule="auto"/>
        <w:rPr>
          <w:rFonts w:ascii="Trebuchet MS" w:eastAsia="Times New Roman" w:hAnsi="Trebuchet MS" w:cs="Courier New"/>
          <w:lang w:eastAsia="en-GB"/>
        </w:rPr>
      </w:pPr>
    </w:p>
    <w:p w:rsidR="007A710F" w:rsidRDefault="007A710F" w:rsidP="00680B7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Further Escape Plans website states, they intend to run their game from 10:00am to 10:00pm with people entering and leaving the building in great excitement and they state that the entertainment will run 90m long back to back.</w:t>
      </w:r>
    </w:p>
    <w:p w:rsidR="007A710F" w:rsidRDefault="007A710F" w:rsidP="00680B76">
      <w:pPr>
        <w:spacing w:after="0" w:line="240" w:lineRule="auto"/>
        <w:rPr>
          <w:rFonts w:ascii="Trebuchet MS" w:eastAsia="Times New Roman" w:hAnsi="Trebuchet MS" w:cs="Courier New"/>
          <w:lang w:eastAsia="en-GB"/>
        </w:rPr>
      </w:pPr>
    </w:p>
    <w:p w:rsidR="006F6DB1" w:rsidRDefault="007A710F" w:rsidP="00680B7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The existing parking at the back is poorly marked out </w:t>
      </w:r>
      <w:r w:rsidR="006F6DB1">
        <w:rPr>
          <w:rFonts w:ascii="Trebuchet MS" w:eastAsia="Times New Roman" w:hAnsi="Trebuchet MS" w:cs="Courier New"/>
          <w:lang w:eastAsia="en-GB"/>
        </w:rPr>
        <w:t>and oversubscribed.</w:t>
      </w:r>
    </w:p>
    <w:p w:rsidR="006F6DB1" w:rsidRDefault="006F6DB1" w:rsidP="00680B76">
      <w:pPr>
        <w:spacing w:after="0" w:line="240" w:lineRule="auto"/>
        <w:rPr>
          <w:rFonts w:ascii="Trebuchet MS" w:eastAsia="Times New Roman" w:hAnsi="Trebuchet MS" w:cs="Courier New"/>
          <w:lang w:eastAsia="en-GB"/>
        </w:rPr>
      </w:pPr>
    </w:p>
    <w:p w:rsidR="00211DEA" w:rsidRDefault="006F6DB1" w:rsidP="00680B7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Escape plan will have a negative impact on the provider of a mental health service in the area.</w:t>
      </w:r>
      <w:r w:rsidR="007A710F">
        <w:rPr>
          <w:rFonts w:ascii="Trebuchet MS" w:eastAsia="Times New Roman" w:hAnsi="Trebuchet MS" w:cs="Courier New"/>
          <w:lang w:eastAsia="en-GB"/>
        </w:rPr>
        <w:t xml:space="preserve">     </w:t>
      </w:r>
      <w:r w:rsidR="00AE77F5">
        <w:rPr>
          <w:rFonts w:ascii="Trebuchet MS" w:eastAsia="Times New Roman" w:hAnsi="Trebuchet MS" w:cs="Courier New"/>
          <w:lang w:eastAsia="en-GB"/>
        </w:rPr>
        <w:t xml:space="preserve">  </w:t>
      </w:r>
      <w:r w:rsidR="003152DC">
        <w:rPr>
          <w:rFonts w:ascii="Trebuchet MS" w:eastAsia="Times New Roman" w:hAnsi="Trebuchet MS" w:cs="Courier New"/>
          <w:lang w:eastAsia="en-GB"/>
        </w:rPr>
        <w:t xml:space="preserve">    </w:t>
      </w:r>
      <w:r w:rsidR="00211DEA">
        <w:rPr>
          <w:rFonts w:ascii="Trebuchet MS" w:eastAsia="Times New Roman" w:hAnsi="Trebuchet MS" w:cs="Courier New"/>
          <w:lang w:eastAsia="en-GB"/>
        </w:rPr>
        <w:t xml:space="preserve">  </w:t>
      </w:r>
    </w:p>
    <w:p w:rsidR="00211DEA" w:rsidRDefault="00211DEA" w:rsidP="00680B76">
      <w:pPr>
        <w:spacing w:after="0" w:line="240" w:lineRule="auto"/>
        <w:rPr>
          <w:rFonts w:ascii="Trebuchet MS" w:eastAsia="Times New Roman" w:hAnsi="Trebuchet MS" w:cs="Courier New"/>
          <w:lang w:eastAsia="en-GB"/>
        </w:rPr>
      </w:pPr>
    </w:p>
    <w:p w:rsidR="00680B76" w:rsidRPr="008D55B3" w:rsidRDefault="00680B76" w:rsidP="00680B76">
      <w:pPr>
        <w:autoSpaceDE w:val="0"/>
        <w:autoSpaceDN w:val="0"/>
        <w:spacing w:after="0" w:line="240" w:lineRule="auto"/>
        <w:rPr>
          <w:rFonts w:ascii="Trebuchet MS" w:eastAsiaTheme="minorEastAsia" w:hAnsi="Trebuchet MS" w:cs="Arial"/>
          <w:b/>
          <w:bCs/>
          <w:lang w:eastAsia="en-GB"/>
        </w:rPr>
      </w:pPr>
      <w:r w:rsidRPr="008D55B3">
        <w:rPr>
          <w:rFonts w:ascii="Trebuchet MS" w:eastAsiaTheme="minorEastAsia" w:hAnsi="Trebuchet MS" w:cs="Arial"/>
          <w:b/>
          <w:bCs/>
          <w:lang w:eastAsia="en-GB"/>
        </w:rPr>
        <w:t>Equality Act 2010:</w:t>
      </w:r>
    </w:p>
    <w:p w:rsidR="00680B76" w:rsidRPr="008D55B3" w:rsidRDefault="00680B76" w:rsidP="00680B76">
      <w:pPr>
        <w:autoSpaceDE w:val="0"/>
        <w:autoSpaceDN w:val="0"/>
        <w:spacing w:after="0" w:line="240" w:lineRule="auto"/>
        <w:jc w:val="both"/>
        <w:rPr>
          <w:rFonts w:ascii="Trebuchet MS" w:eastAsiaTheme="minorEastAsia" w:hAnsi="Trebuchet MS" w:cs="Arial"/>
          <w:bCs/>
          <w:lang w:eastAsia="en-GB"/>
        </w:rPr>
      </w:pPr>
      <w:r w:rsidRPr="008D55B3">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80B76" w:rsidRDefault="00680B76" w:rsidP="00680B76">
      <w:pPr>
        <w:spacing w:after="0" w:line="240" w:lineRule="auto"/>
        <w:rPr>
          <w:rFonts w:ascii="Trebuchet MS" w:eastAsia="Times New Roman" w:hAnsi="Trebuchet MS" w:cs="Courier New"/>
          <w:lang w:eastAsia="en-GB"/>
        </w:rPr>
      </w:pPr>
    </w:p>
    <w:p w:rsidR="00680B76" w:rsidRPr="008D55B3" w:rsidRDefault="00680B76" w:rsidP="00680B76">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Policy and Guidance</w:t>
      </w:r>
    </w:p>
    <w:p w:rsidR="00680B76" w:rsidRPr="008D55B3" w:rsidRDefault="00680B76" w:rsidP="00680B76">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680B76" w:rsidRPr="008D55B3" w:rsidRDefault="00680B76" w:rsidP="00680B76">
      <w:pPr>
        <w:autoSpaceDE w:val="0"/>
        <w:autoSpaceDN w:val="0"/>
        <w:spacing w:after="0" w:line="240" w:lineRule="auto"/>
        <w:jc w:val="both"/>
        <w:rPr>
          <w:rFonts w:ascii="Trebuchet MS" w:eastAsiaTheme="minorEastAsia" w:hAnsi="Trebuchet MS" w:cs="Times New Roman"/>
          <w:lang w:eastAsia="en-GB"/>
        </w:rPr>
      </w:pPr>
    </w:p>
    <w:p w:rsidR="00680B76" w:rsidRPr="008D55B3" w:rsidRDefault="00680B76" w:rsidP="00680B76">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680B76" w:rsidRPr="008D55B3" w:rsidRDefault="00680B76" w:rsidP="00680B76">
      <w:pPr>
        <w:autoSpaceDE w:val="0"/>
        <w:autoSpaceDN w:val="0"/>
        <w:spacing w:after="0" w:line="240" w:lineRule="auto"/>
        <w:jc w:val="both"/>
        <w:rPr>
          <w:rFonts w:ascii="Trebuchet MS" w:eastAsiaTheme="minorEastAsia" w:hAnsi="Trebuchet MS" w:cs="Times New Roman"/>
          <w:lang w:eastAsia="en-GB"/>
        </w:rPr>
      </w:pPr>
    </w:p>
    <w:p w:rsidR="00680B76" w:rsidRPr="008D55B3" w:rsidRDefault="00680B76" w:rsidP="00680B76">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lastRenderedPageBreak/>
        <w:t>Accordingly, the National Planning Policy Framework and the following development plan policies and supplementary planning guidance are relevant:</w:t>
      </w:r>
    </w:p>
    <w:p w:rsidR="00680B76" w:rsidRPr="008D55B3" w:rsidRDefault="00680B76" w:rsidP="00680B76">
      <w:pPr>
        <w:keepNext/>
        <w:keepLines/>
        <w:autoSpaceDE w:val="0"/>
        <w:autoSpaceDN w:val="0"/>
        <w:spacing w:before="200" w:after="0" w:line="240" w:lineRule="auto"/>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t>Reading Borough LDF Core Strategy (Adopted January 2008)</w:t>
      </w:r>
    </w:p>
    <w:p w:rsidR="00680B76" w:rsidRDefault="00680B76" w:rsidP="00680B76">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CS7     Design and the Public Realm</w:t>
      </w:r>
    </w:p>
    <w:p w:rsidR="002D14D2" w:rsidRPr="00C10B0D" w:rsidRDefault="002D14D2" w:rsidP="002D14D2">
      <w:pPr>
        <w:contextualSpacing/>
        <w:jc w:val="both"/>
        <w:rPr>
          <w:rFonts w:ascii="Trebuchet MS" w:hAnsi="Trebuchet MS" w:cs="Arial"/>
          <w:lang w:eastAsia="en-GB"/>
        </w:rPr>
      </w:pPr>
      <w:r w:rsidRPr="00C10B0D">
        <w:rPr>
          <w:rFonts w:ascii="Trebuchet MS" w:hAnsi="Trebuchet MS" w:cs="Arial"/>
          <w:lang w:eastAsia="en-GB"/>
        </w:rPr>
        <w:t xml:space="preserve">CS33 </w:t>
      </w:r>
      <w:r w:rsidRPr="00C10B0D">
        <w:rPr>
          <w:rFonts w:ascii="Trebuchet MS" w:hAnsi="Trebuchet MS" w:cs="Arial"/>
          <w:lang w:eastAsia="en-GB"/>
        </w:rPr>
        <w:tab/>
        <w:t xml:space="preserve">Protection and Enhancement of the Historic Environment </w:t>
      </w:r>
    </w:p>
    <w:p w:rsidR="00680B76" w:rsidRPr="008D55B3" w:rsidRDefault="00680B76" w:rsidP="00680B76">
      <w:pPr>
        <w:overflowPunct w:val="0"/>
        <w:autoSpaceDE w:val="0"/>
        <w:autoSpaceDN w:val="0"/>
        <w:spacing w:after="0" w:line="240" w:lineRule="auto"/>
        <w:jc w:val="both"/>
        <w:textAlignment w:val="baseline"/>
        <w:rPr>
          <w:rFonts w:ascii="Trebuchet MS" w:hAnsi="Trebuchet MS" w:cs="Times New Roman"/>
        </w:rPr>
      </w:pPr>
    </w:p>
    <w:p w:rsidR="00680B76" w:rsidRPr="008D55B3" w:rsidRDefault="00680B76" w:rsidP="00680B76">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b/>
          <w:bCs/>
        </w:rPr>
        <w:t>Sites and Detailed Policies Document – (Adopted October 2012)</w:t>
      </w:r>
    </w:p>
    <w:p w:rsidR="00680B76" w:rsidRDefault="00680B76" w:rsidP="00680B76">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DM4    Safeguarding Amenity</w:t>
      </w:r>
    </w:p>
    <w:p w:rsidR="008955F1" w:rsidRPr="00C10B0D" w:rsidRDefault="008955F1" w:rsidP="008955F1">
      <w:pPr>
        <w:contextualSpacing/>
        <w:jc w:val="both"/>
        <w:rPr>
          <w:rFonts w:ascii="Trebuchet MS" w:hAnsi="Trebuchet MS" w:cs="Arial"/>
          <w:lang w:eastAsia="en-GB"/>
        </w:rPr>
      </w:pPr>
    </w:p>
    <w:p w:rsidR="008955F1" w:rsidRPr="00C10B0D" w:rsidRDefault="008955F1" w:rsidP="008955F1">
      <w:pPr>
        <w:contextualSpacing/>
        <w:jc w:val="both"/>
        <w:rPr>
          <w:rFonts w:ascii="Trebuchet MS" w:hAnsi="Trebuchet MS" w:cs="Arial"/>
          <w:lang w:eastAsia="en-GB"/>
        </w:rPr>
      </w:pPr>
      <w:r w:rsidRPr="00C10B0D">
        <w:rPr>
          <w:rFonts w:ascii="Trebuchet MS" w:hAnsi="Trebuchet MS" w:cs="Arial"/>
          <w:lang w:eastAsia="en-GB"/>
        </w:rPr>
        <w:t xml:space="preserve">Reading Centre Area Action Plan (2009) </w:t>
      </w:r>
    </w:p>
    <w:p w:rsidR="008955F1" w:rsidRPr="00C10B0D" w:rsidRDefault="008955F1" w:rsidP="008955F1">
      <w:pPr>
        <w:contextualSpacing/>
        <w:jc w:val="both"/>
        <w:rPr>
          <w:rFonts w:ascii="Trebuchet MS" w:hAnsi="Trebuchet MS" w:cs="Arial"/>
          <w:lang w:eastAsia="en-GB"/>
        </w:rPr>
      </w:pPr>
      <w:r w:rsidRPr="00C10B0D">
        <w:rPr>
          <w:rFonts w:ascii="Trebuchet MS" w:hAnsi="Trebuchet MS" w:cs="Arial"/>
          <w:lang w:eastAsia="en-GB"/>
        </w:rPr>
        <w:t xml:space="preserve">RC5 Design in the Centre </w:t>
      </w:r>
    </w:p>
    <w:p w:rsidR="00680B76" w:rsidRDefault="00680B76" w:rsidP="00680B76">
      <w:pPr>
        <w:autoSpaceDE w:val="0"/>
        <w:autoSpaceDN w:val="0"/>
        <w:spacing w:after="0" w:line="240" w:lineRule="auto"/>
        <w:rPr>
          <w:rFonts w:ascii="Trebuchet MS" w:eastAsiaTheme="minorEastAsia" w:hAnsi="Trebuchet MS" w:cs="Times New Roman"/>
          <w:b/>
          <w:bCs/>
          <w:lang w:eastAsia="en-GB"/>
        </w:rPr>
      </w:pPr>
    </w:p>
    <w:p w:rsidR="00506F54" w:rsidRPr="00272317" w:rsidRDefault="00506F54" w:rsidP="00680B76">
      <w:pPr>
        <w:autoSpaceDE w:val="0"/>
        <w:autoSpaceDN w:val="0"/>
        <w:spacing w:after="0" w:line="240" w:lineRule="auto"/>
        <w:rPr>
          <w:rFonts w:ascii="Trebuchet MS" w:eastAsiaTheme="minorEastAsia" w:hAnsi="Trebuchet MS" w:cs="Times New Roman"/>
          <w:b/>
          <w:bCs/>
          <w:lang w:eastAsia="en-GB"/>
        </w:rPr>
      </w:pPr>
      <w:proofErr w:type="gramStart"/>
      <w:r w:rsidRPr="00272317">
        <w:rPr>
          <w:rFonts w:ascii="Trebuchet MS" w:eastAsiaTheme="minorEastAsia" w:hAnsi="Trebuchet MS" w:cs="Times New Roman"/>
          <w:b/>
          <w:bCs/>
          <w:lang w:eastAsia="en-GB"/>
        </w:rPr>
        <w:t>Assessment.</w:t>
      </w:r>
      <w:proofErr w:type="gramEnd"/>
    </w:p>
    <w:p w:rsidR="000230E4" w:rsidRPr="00272317" w:rsidRDefault="000230E4" w:rsidP="00680B76">
      <w:pPr>
        <w:autoSpaceDE w:val="0"/>
        <w:autoSpaceDN w:val="0"/>
        <w:spacing w:after="0" w:line="240" w:lineRule="auto"/>
        <w:rPr>
          <w:rFonts w:ascii="Trebuchet MS" w:eastAsiaTheme="minorEastAsia" w:hAnsi="Trebuchet MS" w:cs="Times New Roman"/>
          <w:bCs/>
          <w:lang w:eastAsia="en-GB"/>
        </w:rPr>
      </w:pPr>
      <w:r w:rsidRPr="00272317">
        <w:rPr>
          <w:rFonts w:ascii="Trebuchet MS" w:eastAsiaTheme="minorEastAsia" w:hAnsi="Trebuchet MS" w:cs="Times New Roman"/>
          <w:bCs/>
          <w:lang w:eastAsia="en-GB"/>
        </w:rPr>
        <w:t xml:space="preserve">The determining factors with this application are whether the proposed Escape Plan (D2) use would be detrimental to the Grade ii Listed Building in terms of noise, disturbance, operation times for the work and residential Amenity enjoyed by local residents, and whether the </w:t>
      </w:r>
      <w:r w:rsidR="00E527B4" w:rsidRPr="00272317">
        <w:rPr>
          <w:rFonts w:ascii="Trebuchet MS" w:eastAsiaTheme="minorEastAsia" w:hAnsi="Trebuchet MS" w:cs="Times New Roman"/>
          <w:bCs/>
          <w:lang w:eastAsia="en-GB"/>
        </w:rPr>
        <w:t>proposed installation of 3 new door access</w:t>
      </w:r>
      <w:r w:rsidRPr="00272317">
        <w:rPr>
          <w:rFonts w:ascii="Trebuchet MS" w:eastAsiaTheme="minorEastAsia" w:hAnsi="Trebuchet MS" w:cs="Times New Roman"/>
          <w:bCs/>
          <w:lang w:eastAsia="en-GB"/>
        </w:rPr>
        <w:t xml:space="preserve"> are appropriate</w:t>
      </w:r>
      <w:r w:rsidR="00E527B4" w:rsidRPr="00272317">
        <w:rPr>
          <w:rFonts w:ascii="Trebuchet MS" w:eastAsiaTheme="minorEastAsia" w:hAnsi="Trebuchet MS" w:cs="Times New Roman"/>
          <w:bCs/>
          <w:lang w:eastAsia="en-GB"/>
        </w:rPr>
        <w:t xml:space="preserve"> to the continued preservation of a Grade ii Listed building</w:t>
      </w:r>
      <w:r w:rsidRPr="00272317">
        <w:rPr>
          <w:rFonts w:ascii="Trebuchet MS" w:eastAsiaTheme="minorEastAsia" w:hAnsi="Trebuchet MS" w:cs="Times New Roman"/>
          <w:bCs/>
          <w:lang w:eastAsia="en-GB"/>
        </w:rPr>
        <w:t xml:space="preserve">. </w:t>
      </w:r>
    </w:p>
    <w:p w:rsidR="000230E4" w:rsidRPr="00272317" w:rsidRDefault="000230E4" w:rsidP="00680B76">
      <w:pPr>
        <w:autoSpaceDE w:val="0"/>
        <w:autoSpaceDN w:val="0"/>
        <w:spacing w:after="0" w:line="240" w:lineRule="auto"/>
        <w:rPr>
          <w:rFonts w:ascii="Trebuchet MS" w:eastAsiaTheme="minorEastAsia" w:hAnsi="Trebuchet MS" w:cs="Times New Roman"/>
          <w:bCs/>
          <w:lang w:eastAsia="en-GB"/>
        </w:rPr>
      </w:pPr>
      <w:r w:rsidRPr="00272317">
        <w:rPr>
          <w:rFonts w:ascii="Trebuchet MS" w:eastAsiaTheme="minorEastAsia" w:hAnsi="Trebuchet MS" w:cs="Times New Roman"/>
          <w:bCs/>
          <w:lang w:eastAsia="en-GB"/>
        </w:rPr>
        <w:t xml:space="preserve">  </w:t>
      </w:r>
    </w:p>
    <w:p w:rsidR="008E6677" w:rsidRPr="00272317" w:rsidRDefault="008E6677" w:rsidP="00680B76">
      <w:pPr>
        <w:autoSpaceDE w:val="0"/>
        <w:autoSpaceDN w:val="0"/>
        <w:spacing w:after="0" w:line="240" w:lineRule="auto"/>
        <w:rPr>
          <w:rFonts w:ascii="Trebuchet MS" w:eastAsiaTheme="minorEastAsia" w:hAnsi="Trebuchet MS" w:cs="Times New Roman"/>
          <w:bCs/>
          <w:lang w:eastAsia="en-GB"/>
        </w:rPr>
      </w:pPr>
      <w:r w:rsidRPr="00272317">
        <w:rPr>
          <w:rFonts w:ascii="Trebuchet MS" w:eastAsiaTheme="minorEastAsia" w:hAnsi="Trebuchet MS" w:cs="Times New Roman"/>
          <w:bCs/>
          <w:lang w:eastAsia="en-GB"/>
        </w:rPr>
        <w:t>The D2 proposed use is titles and described as “Escape Plan (game)”</w:t>
      </w:r>
      <w:r w:rsidR="00E527B4" w:rsidRPr="00272317">
        <w:rPr>
          <w:rFonts w:ascii="Trebuchet MS" w:eastAsiaTheme="minorEastAsia" w:hAnsi="Trebuchet MS" w:cs="Times New Roman"/>
          <w:bCs/>
          <w:lang w:eastAsia="en-GB"/>
        </w:rPr>
        <w:t xml:space="preserve"> Series of quotes derived from the submitted design and access statement.</w:t>
      </w:r>
    </w:p>
    <w:p w:rsidR="008E6677" w:rsidRPr="00272317" w:rsidRDefault="008E6677" w:rsidP="00680B76">
      <w:pPr>
        <w:autoSpaceDE w:val="0"/>
        <w:autoSpaceDN w:val="0"/>
        <w:spacing w:after="0" w:line="240" w:lineRule="auto"/>
        <w:rPr>
          <w:rFonts w:ascii="Trebuchet MS" w:eastAsiaTheme="minorEastAsia" w:hAnsi="Trebuchet MS" w:cs="Times New Roman"/>
          <w:b/>
          <w:bCs/>
          <w:lang w:eastAsia="en-GB"/>
        </w:rPr>
      </w:pPr>
    </w:p>
    <w:p w:rsidR="008E6677" w:rsidRPr="00272317" w:rsidRDefault="008E6677" w:rsidP="008E6677">
      <w:pPr>
        <w:autoSpaceDE w:val="0"/>
        <w:autoSpaceDN w:val="0"/>
        <w:adjustRightInd w:val="0"/>
        <w:spacing w:after="0" w:line="240" w:lineRule="auto"/>
        <w:rPr>
          <w:rFonts w:ascii="Trebuchet MS" w:hAnsi="Trebuchet MS" w:cs="Verdana"/>
        </w:rPr>
      </w:pPr>
      <w:r w:rsidRPr="00272317">
        <w:rPr>
          <w:rFonts w:ascii="Trebuchet MS" w:hAnsi="Trebuchet MS" w:cs="Verdana"/>
        </w:rPr>
        <w:t>“Each experience will be host to a maximum of 7 participants per</w:t>
      </w:r>
      <w:r w:rsidR="006F6DFD">
        <w:rPr>
          <w:rFonts w:ascii="Trebuchet MS" w:hAnsi="Trebuchet MS" w:cs="Verdana"/>
        </w:rPr>
        <w:t xml:space="preserve"> </w:t>
      </w:r>
      <w:r w:rsidRPr="00272317">
        <w:rPr>
          <w:rFonts w:ascii="Trebuchet MS" w:hAnsi="Trebuchet MS" w:cs="Verdana"/>
        </w:rPr>
        <w:t>session. Sessions will be a maximum of 90 minutes long, comprising 45-75</w:t>
      </w:r>
      <w:r w:rsidR="006F6DFD">
        <w:rPr>
          <w:rFonts w:ascii="Trebuchet MS" w:hAnsi="Trebuchet MS" w:cs="Verdana"/>
        </w:rPr>
        <w:t xml:space="preserve"> </w:t>
      </w:r>
      <w:r w:rsidRPr="00272317">
        <w:rPr>
          <w:rFonts w:ascii="Trebuchet MS" w:hAnsi="Trebuchet MS" w:cs="Verdana"/>
        </w:rPr>
        <w:t>minutes playing time and a briefing and debrief session. The typical experience</w:t>
      </w:r>
      <w:r w:rsidR="006F6DFD">
        <w:rPr>
          <w:rFonts w:ascii="Trebuchet MS" w:hAnsi="Trebuchet MS" w:cs="Verdana"/>
        </w:rPr>
        <w:t xml:space="preserve"> </w:t>
      </w:r>
      <w:r w:rsidRPr="00272317">
        <w:rPr>
          <w:rFonts w:ascii="Trebuchet MS" w:hAnsi="Trebuchet MS" w:cs="Verdana"/>
        </w:rPr>
        <w:t>will commence with a short briefing by members of staff on the scope and rules</w:t>
      </w:r>
      <w:r w:rsidR="006F6DFD">
        <w:rPr>
          <w:rFonts w:ascii="Trebuchet MS" w:hAnsi="Trebuchet MS" w:cs="Verdana"/>
        </w:rPr>
        <w:t xml:space="preserve"> </w:t>
      </w:r>
      <w:r w:rsidRPr="00272317">
        <w:rPr>
          <w:rFonts w:ascii="Trebuchet MS" w:hAnsi="Trebuchet MS" w:cs="Verdana"/>
        </w:rPr>
        <w:t>of the game and acceptable conduct during the session.</w:t>
      </w:r>
      <w:r w:rsidR="006F6DFD">
        <w:rPr>
          <w:rFonts w:ascii="Trebuchet MS" w:hAnsi="Trebuchet MS" w:cs="Verdana"/>
        </w:rPr>
        <w:t xml:space="preserve"> </w:t>
      </w:r>
      <w:r w:rsidRPr="00272317">
        <w:rPr>
          <w:rFonts w:ascii="Trebuchet MS" w:hAnsi="Trebuchet MS" w:cs="Verdana"/>
        </w:rPr>
        <w:t>Participants are</w:t>
      </w:r>
      <w:r w:rsidR="006F6DFD">
        <w:rPr>
          <w:rFonts w:ascii="Trebuchet MS" w:hAnsi="Trebuchet MS" w:cs="Verdana"/>
        </w:rPr>
        <w:t xml:space="preserve"> </w:t>
      </w:r>
      <w:r w:rsidRPr="00272317">
        <w:rPr>
          <w:rFonts w:ascii="Trebuchet MS" w:hAnsi="Trebuchet MS" w:cs="Verdana"/>
        </w:rPr>
        <w:t>monitored throughout the session by CCTV, and will be in regular</w:t>
      </w:r>
      <w:r w:rsidR="006F6DFD">
        <w:rPr>
          <w:rFonts w:ascii="Trebuchet MS" w:hAnsi="Trebuchet MS" w:cs="Verdana"/>
        </w:rPr>
        <w:t xml:space="preserve"> </w:t>
      </w:r>
      <w:r w:rsidRPr="00272317">
        <w:rPr>
          <w:rFonts w:ascii="Trebuchet MS" w:hAnsi="Trebuchet MS" w:cs="Verdana"/>
        </w:rPr>
        <w:t>communication</w:t>
      </w:r>
      <w:r w:rsidR="006F6DFD">
        <w:rPr>
          <w:rFonts w:ascii="Trebuchet MS" w:hAnsi="Trebuchet MS" w:cs="Verdana"/>
        </w:rPr>
        <w:t xml:space="preserve"> </w:t>
      </w:r>
      <w:r w:rsidRPr="00272317">
        <w:rPr>
          <w:rFonts w:ascii="Trebuchet MS" w:hAnsi="Trebuchet MS" w:cs="Verdana"/>
        </w:rPr>
        <w:t>with staff. Each experience will be fitted with CCTV cameras and</w:t>
      </w:r>
      <w:r w:rsidR="006F6DFD">
        <w:rPr>
          <w:rFonts w:ascii="Trebuchet MS" w:hAnsi="Trebuchet MS" w:cs="Verdana"/>
        </w:rPr>
        <w:t xml:space="preserve"> s</w:t>
      </w:r>
      <w:r w:rsidRPr="00272317">
        <w:rPr>
          <w:rFonts w:ascii="Trebuchet MS" w:hAnsi="Trebuchet MS" w:cs="Verdana"/>
        </w:rPr>
        <w:t>peakers”.</w:t>
      </w:r>
    </w:p>
    <w:p w:rsidR="008E6677" w:rsidRPr="00272317" w:rsidRDefault="008E6677" w:rsidP="008E6677">
      <w:pPr>
        <w:autoSpaceDE w:val="0"/>
        <w:autoSpaceDN w:val="0"/>
        <w:adjustRightInd w:val="0"/>
        <w:spacing w:after="0" w:line="240" w:lineRule="auto"/>
        <w:rPr>
          <w:rFonts w:ascii="Trebuchet MS" w:hAnsi="Trebuchet MS" w:cs="Verdana"/>
        </w:rPr>
      </w:pPr>
    </w:p>
    <w:p w:rsidR="008E6677" w:rsidRPr="00272317" w:rsidRDefault="008E6677" w:rsidP="008E6677">
      <w:pPr>
        <w:autoSpaceDE w:val="0"/>
        <w:autoSpaceDN w:val="0"/>
        <w:adjustRightInd w:val="0"/>
        <w:spacing w:after="0" w:line="240" w:lineRule="auto"/>
        <w:rPr>
          <w:rFonts w:ascii="Trebuchet MS" w:hAnsi="Trebuchet MS" w:cs="Verdana"/>
        </w:rPr>
      </w:pPr>
      <w:r w:rsidRPr="00272317">
        <w:rPr>
          <w:rFonts w:ascii="Trebuchet MS" w:hAnsi="Trebuchet MS" w:cs="Verdana"/>
        </w:rPr>
        <w:t>“The proposed change of use will primarily involve internal changes only with three</w:t>
      </w:r>
    </w:p>
    <w:p w:rsidR="00506F54" w:rsidRPr="00272317" w:rsidRDefault="008E6677" w:rsidP="006F6DFD">
      <w:pPr>
        <w:autoSpaceDE w:val="0"/>
        <w:autoSpaceDN w:val="0"/>
        <w:adjustRightInd w:val="0"/>
        <w:spacing w:after="0" w:line="240" w:lineRule="auto"/>
        <w:rPr>
          <w:rFonts w:ascii="Trebuchet MS" w:hAnsi="Trebuchet MS" w:cs="Verdana"/>
        </w:rPr>
      </w:pPr>
      <w:r w:rsidRPr="00272317">
        <w:rPr>
          <w:rFonts w:ascii="Trebuchet MS" w:hAnsi="Trebuchet MS" w:cs="Verdana"/>
        </w:rPr>
        <w:t>new door openings proposed to facilitate effective game play and the heritage</w:t>
      </w:r>
      <w:r w:rsidR="006F6DFD">
        <w:rPr>
          <w:rFonts w:ascii="Trebuchet MS" w:hAnsi="Trebuchet MS" w:cs="Verdana"/>
        </w:rPr>
        <w:t xml:space="preserve"> </w:t>
      </w:r>
      <w:r w:rsidRPr="00272317">
        <w:rPr>
          <w:rFonts w:ascii="Trebuchet MS" w:hAnsi="Trebuchet MS" w:cs="Verdana"/>
        </w:rPr>
        <w:t>impacts of this proposal are discussed in more detail throughout this statement”.</w:t>
      </w:r>
    </w:p>
    <w:p w:rsidR="008E6677" w:rsidRPr="00272317" w:rsidRDefault="008E6677" w:rsidP="008E6677">
      <w:pPr>
        <w:autoSpaceDE w:val="0"/>
        <w:autoSpaceDN w:val="0"/>
        <w:spacing w:after="0" w:line="240" w:lineRule="auto"/>
        <w:rPr>
          <w:rFonts w:ascii="Trebuchet MS" w:hAnsi="Trebuchet MS" w:cs="Verdana"/>
        </w:rPr>
      </w:pPr>
    </w:p>
    <w:p w:rsidR="00B90CA2" w:rsidRPr="00272317" w:rsidRDefault="00B90CA2" w:rsidP="008E6677">
      <w:pPr>
        <w:autoSpaceDE w:val="0"/>
        <w:autoSpaceDN w:val="0"/>
        <w:spacing w:after="0" w:line="240" w:lineRule="auto"/>
        <w:rPr>
          <w:rFonts w:ascii="Trebuchet MS" w:hAnsi="Trebuchet MS" w:cs="Verdana"/>
        </w:rPr>
      </w:pPr>
      <w:r w:rsidRPr="00272317">
        <w:rPr>
          <w:rFonts w:ascii="Trebuchet MS" w:hAnsi="Trebuchet MS" w:cs="Verdana"/>
        </w:rPr>
        <w:t>Para 4.11 “a world war II themed experience”</w:t>
      </w:r>
    </w:p>
    <w:p w:rsidR="00B90CA2" w:rsidRPr="00272317" w:rsidRDefault="00B90CA2" w:rsidP="008E6677">
      <w:pPr>
        <w:autoSpaceDE w:val="0"/>
        <w:autoSpaceDN w:val="0"/>
        <w:spacing w:after="0" w:line="240" w:lineRule="auto"/>
        <w:rPr>
          <w:rFonts w:ascii="Trebuchet MS" w:hAnsi="Trebuchet MS" w:cs="Verdana"/>
        </w:rPr>
      </w:pPr>
    </w:p>
    <w:p w:rsidR="00B90CA2" w:rsidRPr="00272317" w:rsidRDefault="00B90CA2" w:rsidP="00B90CA2">
      <w:pPr>
        <w:autoSpaceDE w:val="0"/>
        <w:autoSpaceDN w:val="0"/>
        <w:adjustRightInd w:val="0"/>
        <w:spacing w:after="0" w:line="240" w:lineRule="auto"/>
        <w:rPr>
          <w:rFonts w:ascii="Trebuchet MS" w:hAnsi="Trebuchet MS" w:cs="Verdana"/>
        </w:rPr>
      </w:pPr>
      <w:r w:rsidRPr="00272317">
        <w:rPr>
          <w:rFonts w:ascii="Trebuchet MS" w:hAnsi="Trebuchet MS" w:cs="Verdana"/>
        </w:rPr>
        <w:t>Para 4.12 “contribute towards the 18 hour economy and will be an attractive activity to customers who will likely combine the experience with other activities such as eating out in the town centre. The proposed use would therefore complement the evening and night time economy and increase the range of uses on offer to help cater for different sections of Reading’s community. It also offers an alternative activity to drinking which is encouraged in the action plan”.</w:t>
      </w:r>
    </w:p>
    <w:p w:rsidR="00B90CA2" w:rsidRPr="00272317" w:rsidRDefault="00B90CA2" w:rsidP="008E6677">
      <w:pPr>
        <w:autoSpaceDE w:val="0"/>
        <w:autoSpaceDN w:val="0"/>
        <w:spacing w:after="0" w:line="240" w:lineRule="auto"/>
        <w:rPr>
          <w:rFonts w:ascii="Trebuchet MS" w:hAnsi="Trebuchet MS" w:cs="Verdana"/>
        </w:rPr>
      </w:pPr>
    </w:p>
    <w:p w:rsidR="000C76F6" w:rsidRPr="00272317" w:rsidRDefault="000C76F6" w:rsidP="000C76F6">
      <w:pPr>
        <w:autoSpaceDE w:val="0"/>
        <w:autoSpaceDN w:val="0"/>
        <w:adjustRightInd w:val="0"/>
        <w:spacing w:after="0" w:line="240" w:lineRule="auto"/>
        <w:rPr>
          <w:rFonts w:ascii="Trebuchet MS" w:hAnsi="Trebuchet MS" w:cs="Verdana"/>
        </w:rPr>
      </w:pPr>
      <w:proofErr w:type="gramStart"/>
      <w:r w:rsidRPr="00272317">
        <w:rPr>
          <w:rFonts w:ascii="Trebuchet MS" w:hAnsi="Trebuchet MS" w:cs="Verdana"/>
        </w:rPr>
        <w:t>Para 4:19 “The proposed escape game use would not generate high levels of noise.</w:t>
      </w:r>
      <w:proofErr w:type="gramEnd"/>
      <w:r w:rsidRPr="00272317">
        <w:rPr>
          <w:rFonts w:ascii="Trebuchet MS" w:hAnsi="Trebuchet MS" w:cs="Verdana"/>
        </w:rPr>
        <w:t xml:space="preserve"> The rooms would have some ambient audio to enhance the experience, but would not be of a volume to disturb neighbouring properties. Participants would be briefed on arrival about acceptable behaviour during games including noise levels, and monitoring during games via CCTV with voice commands will ensure this conduct is maintained. Patrons would also be reminded about a quiet neighbourly exit from the site”.</w:t>
      </w:r>
    </w:p>
    <w:p w:rsidR="000C76F6" w:rsidRPr="00272317" w:rsidRDefault="000C76F6" w:rsidP="000C76F6">
      <w:pPr>
        <w:autoSpaceDE w:val="0"/>
        <w:autoSpaceDN w:val="0"/>
        <w:spacing w:after="0" w:line="240" w:lineRule="auto"/>
        <w:rPr>
          <w:rFonts w:ascii="Trebuchet MS" w:hAnsi="Trebuchet MS" w:cs="Verdana"/>
        </w:rPr>
      </w:pPr>
    </w:p>
    <w:p w:rsidR="000F4F73" w:rsidRPr="00272317" w:rsidRDefault="000F4F73" w:rsidP="000F4F73">
      <w:pPr>
        <w:autoSpaceDE w:val="0"/>
        <w:autoSpaceDN w:val="0"/>
        <w:adjustRightInd w:val="0"/>
        <w:spacing w:after="0" w:line="240" w:lineRule="auto"/>
        <w:rPr>
          <w:rFonts w:ascii="Trebuchet MS" w:hAnsi="Trebuchet MS" w:cs="Verdana"/>
        </w:rPr>
      </w:pPr>
      <w:r w:rsidRPr="00272317">
        <w:rPr>
          <w:rFonts w:ascii="Trebuchet MS" w:hAnsi="Trebuchet MS" w:cs="Verdana"/>
        </w:rPr>
        <w:t xml:space="preserve">Para 5:35 “The internal alterations are again limited and restricted to the insertion of new doorways to between the front and rear rooms at first, second and attic level. The new doorways are essential for the operation of the new use, and will allow participants to </w:t>
      </w:r>
      <w:r w:rsidRPr="00272317">
        <w:rPr>
          <w:rFonts w:ascii="Trebuchet MS" w:hAnsi="Trebuchet MS" w:cs="Verdana"/>
        </w:rPr>
        <w:lastRenderedPageBreak/>
        <w:t>move between the front and back rooms on each floor during their immersive experience without having to exit the rooms into the circulation space”.</w:t>
      </w:r>
    </w:p>
    <w:p w:rsidR="000F4F73" w:rsidRPr="00272317" w:rsidRDefault="000F4F73" w:rsidP="000F4F73">
      <w:pPr>
        <w:autoSpaceDE w:val="0"/>
        <w:autoSpaceDN w:val="0"/>
        <w:adjustRightInd w:val="0"/>
        <w:spacing w:after="0" w:line="240" w:lineRule="auto"/>
        <w:rPr>
          <w:rFonts w:ascii="Trebuchet MS" w:hAnsi="Trebuchet MS" w:cs="Verdana"/>
        </w:rPr>
      </w:pPr>
    </w:p>
    <w:p w:rsidR="008F37D1" w:rsidRPr="00272317" w:rsidRDefault="008F37D1" w:rsidP="008F37D1">
      <w:pPr>
        <w:autoSpaceDE w:val="0"/>
        <w:autoSpaceDN w:val="0"/>
        <w:adjustRightInd w:val="0"/>
        <w:spacing w:after="0" w:line="240" w:lineRule="auto"/>
        <w:rPr>
          <w:rFonts w:ascii="Trebuchet MS" w:hAnsi="Trebuchet MS" w:cs="Verdana"/>
          <w:color w:val="000000" w:themeColor="text1"/>
        </w:rPr>
      </w:pPr>
      <w:proofErr w:type="gramStart"/>
      <w:r w:rsidRPr="00272317">
        <w:rPr>
          <w:rFonts w:ascii="Trebuchet MS" w:hAnsi="Trebuchet MS" w:cs="Verdana"/>
          <w:color w:val="000000" w:themeColor="text1"/>
        </w:rPr>
        <w:t>Three new doorway accesses.</w:t>
      </w:r>
      <w:proofErr w:type="gramEnd"/>
    </w:p>
    <w:p w:rsidR="008F37D1" w:rsidRPr="00272317" w:rsidRDefault="000F4F73" w:rsidP="000F4F73">
      <w:pPr>
        <w:autoSpaceDE w:val="0"/>
        <w:autoSpaceDN w:val="0"/>
        <w:adjustRightInd w:val="0"/>
        <w:spacing w:after="0" w:line="240" w:lineRule="auto"/>
        <w:rPr>
          <w:rFonts w:ascii="Trebuchet MS" w:hAnsi="Trebuchet MS" w:cs="Verdana"/>
          <w:color w:val="000000" w:themeColor="text1"/>
        </w:rPr>
      </w:pPr>
      <w:r w:rsidRPr="00272317">
        <w:rPr>
          <w:rFonts w:ascii="Trebuchet MS" w:hAnsi="Trebuchet MS" w:cs="Verdana"/>
          <w:color w:val="000000" w:themeColor="text1"/>
        </w:rPr>
        <w:t>Turning to the statement contained within paragraph 5:35</w:t>
      </w:r>
      <w:r w:rsidR="008F37D1" w:rsidRPr="00272317">
        <w:rPr>
          <w:rFonts w:ascii="Trebuchet MS" w:hAnsi="Trebuchet MS" w:cs="Verdana"/>
          <w:color w:val="000000" w:themeColor="text1"/>
        </w:rPr>
        <w:t>.</w:t>
      </w:r>
    </w:p>
    <w:p w:rsidR="000F4F73" w:rsidRPr="00272317" w:rsidRDefault="000F4F73" w:rsidP="000F4F73">
      <w:pPr>
        <w:autoSpaceDE w:val="0"/>
        <w:autoSpaceDN w:val="0"/>
        <w:adjustRightInd w:val="0"/>
        <w:spacing w:after="0" w:line="240" w:lineRule="auto"/>
        <w:rPr>
          <w:rFonts w:ascii="Trebuchet MS" w:hAnsi="Trebuchet MS" w:cs="Verdana"/>
          <w:b/>
          <w:color w:val="FF0000"/>
        </w:rPr>
      </w:pPr>
      <w:r w:rsidRPr="00272317">
        <w:rPr>
          <w:rFonts w:ascii="Trebuchet MS" w:hAnsi="Trebuchet MS" w:cs="Verdana"/>
          <w:b/>
          <w:color w:val="FF0000"/>
        </w:rPr>
        <w:t xml:space="preserve"> </w:t>
      </w:r>
    </w:p>
    <w:p w:rsidR="000F4F73" w:rsidRPr="00272317" w:rsidRDefault="000F4F73" w:rsidP="000F4F73">
      <w:pPr>
        <w:autoSpaceDE w:val="0"/>
        <w:autoSpaceDN w:val="0"/>
        <w:adjustRightInd w:val="0"/>
        <w:spacing w:after="0" w:line="240" w:lineRule="auto"/>
        <w:rPr>
          <w:rFonts w:ascii="Trebuchet MS" w:hAnsi="Trebuchet MS" w:cs="Verdana"/>
          <w:color w:val="000000" w:themeColor="text1"/>
        </w:rPr>
      </w:pPr>
      <w:r w:rsidRPr="00272317">
        <w:rPr>
          <w:rFonts w:ascii="Trebuchet MS" w:hAnsi="Trebuchet MS" w:cs="Verdana"/>
          <w:color w:val="000000" w:themeColor="text1"/>
        </w:rPr>
        <w:t xml:space="preserve">The comment that much of the existing features have been removed is immaterial to the overall concept that this is still a </w:t>
      </w:r>
      <w:proofErr w:type="gramStart"/>
      <w:r w:rsidRPr="00272317">
        <w:rPr>
          <w:rFonts w:ascii="Trebuchet MS" w:hAnsi="Trebuchet MS" w:cs="Verdana"/>
          <w:color w:val="000000" w:themeColor="text1"/>
        </w:rPr>
        <w:t>Listed</w:t>
      </w:r>
      <w:proofErr w:type="gramEnd"/>
      <w:r w:rsidRPr="00272317">
        <w:rPr>
          <w:rFonts w:ascii="Trebuchet MS" w:hAnsi="Trebuchet MS" w:cs="Verdana"/>
          <w:color w:val="000000" w:themeColor="text1"/>
        </w:rPr>
        <w:t xml:space="preserve"> building and must be considered thus.</w:t>
      </w:r>
    </w:p>
    <w:p w:rsidR="000F4F73" w:rsidRPr="00272317" w:rsidRDefault="000F4F73" w:rsidP="000F4F73">
      <w:pPr>
        <w:autoSpaceDE w:val="0"/>
        <w:autoSpaceDN w:val="0"/>
        <w:adjustRightInd w:val="0"/>
        <w:spacing w:after="0" w:line="240" w:lineRule="auto"/>
        <w:rPr>
          <w:rFonts w:ascii="Trebuchet MS" w:hAnsi="Trebuchet MS" w:cs="Verdana"/>
          <w:color w:val="000000" w:themeColor="text1"/>
        </w:rPr>
      </w:pPr>
    </w:p>
    <w:p w:rsidR="008F37D1" w:rsidRPr="00272317" w:rsidRDefault="008F37D1" w:rsidP="000F4F73">
      <w:pPr>
        <w:autoSpaceDE w:val="0"/>
        <w:autoSpaceDN w:val="0"/>
        <w:adjustRightInd w:val="0"/>
        <w:spacing w:after="0" w:line="240" w:lineRule="auto"/>
        <w:rPr>
          <w:rFonts w:ascii="Trebuchet MS" w:hAnsi="Trebuchet MS" w:cs="Verdana"/>
          <w:color w:val="000000" w:themeColor="text1"/>
        </w:rPr>
      </w:pPr>
      <w:r w:rsidRPr="00272317">
        <w:rPr>
          <w:rFonts w:ascii="Trebuchet MS" w:hAnsi="Trebuchet MS" w:cs="Verdana"/>
          <w:color w:val="000000" w:themeColor="text1"/>
        </w:rPr>
        <w:t>Emails on 2</w:t>
      </w:r>
      <w:r w:rsidRPr="00272317">
        <w:rPr>
          <w:rFonts w:ascii="Trebuchet MS" w:hAnsi="Trebuchet MS" w:cs="Verdana"/>
          <w:color w:val="000000" w:themeColor="text1"/>
          <w:vertAlign w:val="superscript"/>
        </w:rPr>
        <w:t>nd</w:t>
      </w:r>
      <w:r w:rsidRPr="00272317">
        <w:rPr>
          <w:rFonts w:ascii="Trebuchet MS" w:hAnsi="Trebuchet MS" w:cs="Verdana"/>
          <w:color w:val="000000" w:themeColor="text1"/>
        </w:rPr>
        <w:t xml:space="preserve"> and 4</w:t>
      </w:r>
      <w:r w:rsidRPr="00272317">
        <w:rPr>
          <w:rFonts w:ascii="Trebuchet MS" w:hAnsi="Trebuchet MS" w:cs="Verdana"/>
          <w:color w:val="000000" w:themeColor="text1"/>
          <w:vertAlign w:val="superscript"/>
        </w:rPr>
        <w:t>th</w:t>
      </w:r>
      <w:r w:rsidRPr="00272317">
        <w:rPr>
          <w:rFonts w:ascii="Trebuchet MS" w:hAnsi="Trebuchet MS" w:cs="Verdana"/>
          <w:color w:val="000000" w:themeColor="text1"/>
        </w:rPr>
        <w:t xml:space="preserve"> December 2015 asking for further details on the absolute need for punching three new doors into the existing brick partition walls between offices on the first, second and third floors, in such close proximity to six existing office door access. No further explanation or modification to </w:t>
      </w:r>
      <w:proofErr w:type="gramStart"/>
      <w:r w:rsidRPr="00272317">
        <w:rPr>
          <w:rFonts w:ascii="Trebuchet MS" w:hAnsi="Trebuchet MS" w:cs="Verdana"/>
          <w:color w:val="000000" w:themeColor="text1"/>
        </w:rPr>
        <w:t>both the building or</w:t>
      </w:r>
      <w:proofErr w:type="gramEnd"/>
      <w:r w:rsidRPr="00272317">
        <w:rPr>
          <w:rFonts w:ascii="Trebuchet MS" w:hAnsi="Trebuchet MS" w:cs="Verdana"/>
          <w:color w:val="000000" w:themeColor="text1"/>
        </w:rPr>
        <w:t xml:space="preserve"> game play has occurred. In addition the Agent is fully aware of the concerns expressed by Reading Borough Council’s planning in this matter.</w:t>
      </w:r>
    </w:p>
    <w:p w:rsidR="008F37D1" w:rsidRPr="00272317" w:rsidRDefault="008F37D1" w:rsidP="000F4F73">
      <w:pPr>
        <w:autoSpaceDE w:val="0"/>
        <w:autoSpaceDN w:val="0"/>
        <w:adjustRightInd w:val="0"/>
        <w:spacing w:after="0" w:line="240" w:lineRule="auto"/>
        <w:rPr>
          <w:rFonts w:ascii="Trebuchet MS" w:hAnsi="Trebuchet MS" w:cs="Verdana"/>
          <w:color w:val="000000" w:themeColor="text1"/>
        </w:rPr>
      </w:pPr>
    </w:p>
    <w:p w:rsidR="0097053D" w:rsidRPr="00272317" w:rsidRDefault="0097053D" w:rsidP="000F4F73">
      <w:pPr>
        <w:autoSpaceDE w:val="0"/>
        <w:autoSpaceDN w:val="0"/>
        <w:adjustRightInd w:val="0"/>
        <w:spacing w:after="0" w:line="240" w:lineRule="auto"/>
        <w:rPr>
          <w:rFonts w:ascii="Trebuchet MS" w:hAnsi="Trebuchet MS" w:cs="Verdana"/>
          <w:color w:val="000000" w:themeColor="text1"/>
        </w:rPr>
      </w:pPr>
      <w:proofErr w:type="spellStart"/>
      <w:proofErr w:type="gramStart"/>
      <w:r w:rsidRPr="00272317">
        <w:rPr>
          <w:rFonts w:ascii="Trebuchet MS" w:hAnsi="Trebuchet MS" w:cs="Verdana"/>
          <w:color w:val="000000" w:themeColor="text1"/>
        </w:rPr>
        <w:t>Eacape</w:t>
      </w:r>
      <w:proofErr w:type="spellEnd"/>
      <w:r w:rsidRPr="00272317">
        <w:rPr>
          <w:rFonts w:ascii="Trebuchet MS" w:hAnsi="Trebuchet MS" w:cs="Verdana"/>
          <w:color w:val="000000" w:themeColor="text1"/>
        </w:rPr>
        <w:t xml:space="preserve"> Plan London.</w:t>
      </w:r>
      <w:proofErr w:type="gramEnd"/>
    </w:p>
    <w:p w:rsidR="00E527B4" w:rsidRPr="00272317" w:rsidRDefault="0097053D" w:rsidP="000F4F73">
      <w:pPr>
        <w:autoSpaceDE w:val="0"/>
        <w:autoSpaceDN w:val="0"/>
        <w:adjustRightInd w:val="0"/>
        <w:spacing w:after="0" w:line="240" w:lineRule="auto"/>
        <w:rPr>
          <w:rFonts w:ascii="Trebuchet MS" w:hAnsi="Trebuchet MS" w:cs="Verdana"/>
          <w:color w:val="000000" w:themeColor="text1"/>
        </w:rPr>
      </w:pPr>
      <w:r w:rsidRPr="00272317">
        <w:rPr>
          <w:rFonts w:ascii="Trebuchet MS" w:hAnsi="Trebuchet MS" w:cs="Verdana"/>
          <w:color w:val="000000" w:themeColor="text1"/>
        </w:rPr>
        <w:t xml:space="preserve">An existing Escape Plan London is currently operating in Southwark. A request for understanding of how this site is run was also requested. No details were forthcoming of the decibel level of loud speakers in gameplay will be used. Great concern with potential noise and disturbance are detailed in an objection letter.   </w:t>
      </w:r>
      <w:r w:rsidR="008F37D1" w:rsidRPr="00272317">
        <w:rPr>
          <w:rFonts w:ascii="Trebuchet MS" w:hAnsi="Trebuchet MS" w:cs="Verdana"/>
          <w:color w:val="000000" w:themeColor="text1"/>
        </w:rPr>
        <w:t xml:space="preserve">  </w:t>
      </w:r>
    </w:p>
    <w:p w:rsidR="00E527B4" w:rsidRPr="00272317" w:rsidRDefault="00E527B4" w:rsidP="000F4F73">
      <w:pPr>
        <w:autoSpaceDE w:val="0"/>
        <w:autoSpaceDN w:val="0"/>
        <w:adjustRightInd w:val="0"/>
        <w:spacing w:after="0" w:line="240" w:lineRule="auto"/>
        <w:rPr>
          <w:rFonts w:ascii="Trebuchet MS" w:hAnsi="Trebuchet MS" w:cs="Verdana"/>
          <w:color w:val="000000" w:themeColor="text1"/>
        </w:rPr>
      </w:pPr>
    </w:p>
    <w:p w:rsidR="00C70791" w:rsidRPr="00272317" w:rsidRDefault="00C70791" w:rsidP="000F4F73">
      <w:pPr>
        <w:autoSpaceDE w:val="0"/>
        <w:autoSpaceDN w:val="0"/>
        <w:adjustRightInd w:val="0"/>
        <w:spacing w:after="0" w:line="240" w:lineRule="auto"/>
        <w:rPr>
          <w:rFonts w:ascii="Trebuchet MS" w:hAnsi="Trebuchet MS" w:cs="Verdana"/>
          <w:color w:val="000000" w:themeColor="text1"/>
        </w:rPr>
      </w:pPr>
      <w:proofErr w:type="gramStart"/>
      <w:r w:rsidRPr="00272317">
        <w:rPr>
          <w:rFonts w:ascii="Trebuchet MS" w:hAnsi="Trebuchet MS" w:cs="Verdana"/>
          <w:color w:val="000000" w:themeColor="text1"/>
        </w:rPr>
        <w:t>Conservation recommendation.</w:t>
      </w:r>
      <w:proofErr w:type="gramEnd"/>
    </w:p>
    <w:p w:rsidR="00E85E85" w:rsidRPr="00272317" w:rsidRDefault="00E85E85" w:rsidP="000F4F73">
      <w:pPr>
        <w:autoSpaceDE w:val="0"/>
        <w:autoSpaceDN w:val="0"/>
        <w:adjustRightInd w:val="0"/>
        <w:spacing w:after="0" w:line="240" w:lineRule="auto"/>
        <w:rPr>
          <w:rFonts w:ascii="Trebuchet MS" w:hAnsi="Trebuchet MS" w:cs="Verdana"/>
          <w:color w:val="000000" w:themeColor="text1"/>
        </w:rPr>
      </w:pPr>
      <w:r w:rsidRPr="00272317">
        <w:rPr>
          <w:rFonts w:ascii="Trebuchet MS" w:hAnsi="Trebuchet MS" w:cs="Verdana"/>
          <w:color w:val="000000" w:themeColor="text1"/>
        </w:rPr>
        <w:t xml:space="preserve">The retention of the existing self-contained offices, circulation routes and </w:t>
      </w:r>
      <w:proofErr w:type="gramStart"/>
      <w:r w:rsidRPr="00272317">
        <w:rPr>
          <w:rFonts w:ascii="Trebuchet MS" w:hAnsi="Trebuchet MS" w:cs="Verdana"/>
          <w:color w:val="000000" w:themeColor="text1"/>
        </w:rPr>
        <w:t>Listed</w:t>
      </w:r>
      <w:proofErr w:type="gramEnd"/>
      <w:r w:rsidRPr="00272317">
        <w:rPr>
          <w:rFonts w:ascii="Trebuchet MS" w:hAnsi="Trebuchet MS" w:cs="Verdana"/>
          <w:color w:val="000000" w:themeColor="text1"/>
        </w:rPr>
        <w:t xml:space="preserve"> building structure is key to the determination of this application.</w:t>
      </w:r>
    </w:p>
    <w:p w:rsidR="00E85E85" w:rsidRPr="00272317" w:rsidRDefault="00E85E85" w:rsidP="000F4F73">
      <w:pPr>
        <w:autoSpaceDE w:val="0"/>
        <w:autoSpaceDN w:val="0"/>
        <w:adjustRightInd w:val="0"/>
        <w:spacing w:after="0" w:line="240" w:lineRule="auto"/>
        <w:rPr>
          <w:rFonts w:ascii="Trebuchet MS" w:hAnsi="Trebuchet MS" w:cs="Verdana"/>
          <w:color w:val="000000" w:themeColor="text1"/>
        </w:rPr>
      </w:pPr>
      <w:r w:rsidRPr="00272317">
        <w:rPr>
          <w:rFonts w:ascii="Trebuchet MS" w:hAnsi="Trebuchet MS" w:cs="Verdana"/>
          <w:color w:val="000000" w:themeColor="text1"/>
        </w:rPr>
        <w:t xml:space="preserve"> </w:t>
      </w:r>
    </w:p>
    <w:p w:rsidR="00654048" w:rsidRPr="00272317" w:rsidRDefault="002F14B6" w:rsidP="000F4F73">
      <w:pPr>
        <w:autoSpaceDE w:val="0"/>
        <w:autoSpaceDN w:val="0"/>
        <w:adjustRightInd w:val="0"/>
        <w:spacing w:after="0" w:line="240" w:lineRule="auto"/>
        <w:rPr>
          <w:rFonts w:ascii="Trebuchet MS" w:hAnsi="Trebuchet MS" w:cs="Verdana"/>
          <w:color w:val="000000" w:themeColor="text1"/>
        </w:rPr>
      </w:pPr>
      <w:r w:rsidRPr="00272317">
        <w:rPr>
          <w:rFonts w:ascii="Trebuchet MS" w:hAnsi="Trebuchet MS" w:cs="Verdana"/>
          <w:color w:val="000000" w:themeColor="text1"/>
        </w:rPr>
        <w:t>Weight has to be given in the opposing argument to retain the existing structure or install new access door through original brick</w:t>
      </w:r>
      <w:r w:rsidR="00E85E85" w:rsidRPr="00272317">
        <w:rPr>
          <w:rFonts w:ascii="Trebuchet MS" w:hAnsi="Trebuchet MS" w:cs="Verdana"/>
          <w:color w:val="000000" w:themeColor="text1"/>
        </w:rPr>
        <w:t xml:space="preserve"> walls</w:t>
      </w:r>
      <w:r w:rsidRPr="00272317">
        <w:rPr>
          <w:rFonts w:ascii="Trebuchet MS" w:hAnsi="Trebuchet MS" w:cs="Verdana"/>
          <w:color w:val="000000" w:themeColor="text1"/>
        </w:rPr>
        <w:t xml:space="preserve">. </w:t>
      </w:r>
    </w:p>
    <w:p w:rsidR="00654048" w:rsidRPr="00272317" w:rsidRDefault="00654048" w:rsidP="000F4F73">
      <w:pPr>
        <w:autoSpaceDE w:val="0"/>
        <w:autoSpaceDN w:val="0"/>
        <w:adjustRightInd w:val="0"/>
        <w:spacing w:after="0" w:line="240" w:lineRule="auto"/>
        <w:rPr>
          <w:rFonts w:ascii="Trebuchet MS" w:hAnsi="Trebuchet MS" w:cs="Verdana"/>
          <w:color w:val="000000" w:themeColor="text1"/>
        </w:rPr>
      </w:pPr>
    </w:p>
    <w:p w:rsidR="00E85E85" w:rsidRPr="00272317" w:rsidRDefault="00E85E85" w:rsidP="000F4F73">
      <w:pPr>
        <w:autoSpaceDE w:val="0"/>
        <w:autoSpaceDN w:val="0"/>
        <w:adjustRightInd w:val="0"/>
        <w:spacing w:after="0" w:line="240" w:lineRule="auto"/>
        <w:rPr>
          <w:rFonts w:ascii="Trebuchet MS" w:hAnsi="Trebuchet MS" w:cs="Verdana"/>
          <w:color w:val="000000" w:themeColor="text1"/>
        </w:rPr>
      </w:pPr>
      <w:r w:rsidRPr="00272317">
        <w:rPr>
          <w:rFonts w:ascii="Trebuchet MS" w:hAnsi="Trebuchet MS" w:cs="Verdana"/>
          <w:color w:val="000000" w:themeColor="text1"/>
        </w:rPr>
        <w:t>Despite repeated questions and Emails</w:t>
      </w:r>
      <w:r w:rsidR="00654048" w:rsidRPr="00272317">
        <w:rPr>
          <w:rFonts w:ascii="Trebuchet MS" w:hAnsi="Trebuchet MS" w:cs="Verdana"/>
          <w:color w:val="000000" w:themeColor="text1"/>
        </w:rPr>
        <w:t>,</w:t>
      </w:r>
      <w:r w:rsidRPr="00272317">
        <w:rPr>
          <w:rFonts w:ascii="Trebuchet MS" w:hAnsi="Trebuchet MS" w:cs="Verdana"/>
          <w:color w:val="000000" w:themeColor="text1"/>
        </w:rPr>
        <w:t xml:space="preserve"> no alternative plan or explanation has been forthcoming from the Agent to slightly modify the game rules enabling retaining the existing structure and not break through 3 </w:t>
      </w:r>
      <w:r w:rsidR="00654048" w:rsidRPr="00272317">
        <w:rPr>
          <w:rFonts w:ascii="Trebuchet MS" w:hAnsi="Trebuchet MS" w:cs="Verdana"/>
          <w:color w:val="000000" w:themeColor="text1"/>
        </w:rPr>
        <w:t xml:space="preserve">new </w:t>
      </w:r>
      <w:r w:rsidRPr="00272317">
        <w:rPr>
          <w:rFonts w:ascii="Trebuchet MS" w:hAnsi="Trebuchet MS" w:cs="Verdana"/>
          <w:color w:val="000000" w:themeColor="text1"/>
        </w:rPr>
        <w:t>doorways.</w:t>
      </w:r>
    </w:p>
    <w:p w:rsidR="00654048" w:rsidRPr="00272317" w:rsidRDefault="00654048" w:rsidP="000F4F73">
      <w:pPr>
        <w:autoSpaceDE w:val="0"/>
        <w:autoSpaceDN w:val="0"/>
        <w:adjustRightInd w:val="0"/>
        <w:spacing w:after="0" w:line="240" w:lineRule="auto"/>
        <w:rPr>
          <w:rFonts w:ascii="Trebuchet MS" w:hAnsi="Trebuchet MS" w:cs="Verdana"/>
          <w:color w:val="000000" w:themeColor="text1"/>
        </w:rPr>
      </w:pPr>
    </w:p>
    <w:p w:rsidR="00654048" w:rsidRPr="00272317" w:rsidRDefault="00654048" w:rsidP="000F4F73">
      <w:pPr>
        <w:autoSpaceDE w:val="0"/>
        <w:autoSpaceDN w:val="0"/>
        <w:adjustRightInd w:val="0"/>
        <w:spacing w:after="0" w:line="240" w:lineRule="auto"/>
        <w:rPr>
          <w:rFonts w:ascii="Trebuchet MS" w:hAnsi="Trebuchet MS" w:cs="Verdana"/>
          <w:color w:val="000000" w:themeColor="text1"/>
        </w:rPr>
      </w:pPr>
      <w:r w:rsidRPr="00272317">
        <w:rPr>
          <w:rFonts w:ascii="Trebuchet MS" w:hAnsi="Trebuchet MS" w:cs="Verdana"/>
          <w:color w:val="000000" w:themeColor="text1"/>
        </w:rPr>
        <w:t>Three new doorways in very close proximity to existing office doors are not considered justifiable in a Listed Building context.</w:t>
      </w:r>
    </w:p>
    <w:p w:rsidR="00E85E85" w:rsidRPr="00272317" w:rsidRDefault="00E85E85" w:rsidP="000F4F73">
      <w:pPr>
        <w:autoSpaceDE w:val="0"/>
        <w:autoSpaceDN w:val="0"/>
        <w:adjustRightInd w:val="0"/>
        <w:spacing w:after="0" w:line="240" w:lineRule="auto"/>
        <w:rPr>
          <w:rFonts w:ascii="Trebuchet MS" w:hAnsi="Trebuchet MS" w:cs="Verdana"/>
          <w:color w:val="000000" w:themeColor="text1"/>
        </w:rPr>
      </w:pPr>
    </w:p>
    <w:p w:rsidR="000F4F73" w:rsidRPr="00272317" w:rsidRDefault="00E85E85" w:rsidP="000F4F73">
      <w:pPr>
        <w:autoSpaceDE w:val="0"/>
        <w:autoSpaceDN w:val="0"/>
        <w:adjustRightInd w:val="0"/>
        <w:spacing w:after="0" w:line="240" w:lineRule="auto"/>
        <w:rPr>
          <w:rFonts w:ascii="Trebuchet MS" w:hAnsi="Trebuchet MS" w:cs="Verdana"/>
          <w:color w:val="000000" w:themeColor="text1"/>
        </w:rPr>
      </w:pPr>
      <w:r w:rsidRPr="00272317">
        <w:rPr>
          <w:rFonts w:ascii="Trebuchet MS" w:hAnsi="Trebuchet MS" w:cs="Verdana"/>
          <w:color w:val="000000" w:themeColor="text1"/>
        </w:rPr>
        <w:t xml:space="preserve">In this instance weight is given to the conservation argument to retain the existing structure against a potentially temporary use. The building was designed for office and today </w:t>
      </w:r>
      <w:r w:rsidR="00654048" w:rsidRPr="00272317">
        <w:rPr>
          <w:rFonts w:ascii="Trebuchet MS" w:hAnsi="Trebuchet MS" w:cs="Verdana"/>
          <w:color w:val="000000" w:themeColor="text1"/>
        </w:rPr>
        <w:t>residential use where self-contained rooms are requirement</w:t>
      </w:r>
      <w:r w:rsidRPr="00272317">
        <w:rPr>
          <w:rFonts w:ascii="Trebuchet MS" w:hAnsi="Trebuchet MS" w:cs="Verdana"/>
          <w:color w:val="000000" w:themeColor="text1"/>
        </w:rPr>
        <w:t>s</w:t>
      </w:r>
      <w:r w:rsidR="00654048" w:rsidRPr="00272317">
        <w:rPr>
          <w:rFonts w:ascii="Trebuchet MS" w:hAnsi="Trebuchet MS" w:cs="Verdana"/>
          <w:color w:val="000000" w:themeColor="text1"/>
        </w:rPr>
        <w:t xml:space="preserve">. </w:t>
      </w:r>
    </w:p>
    <w:p w:rsidR="00654048" w:rsidRPr="00272317" w:rsidRDefault="00654048" w:rsidP="000F4F73">
      <w:pPr>
        <w:autoSpaceDE w:val="0"/>
        <w:autoSpaceDN w:val="0"/>
        <w:adjustRightInd w:val="0"/>
        <w:spacing w:after="0" w:line="240" w:lineRule="auto"/>
        <w:rPr>
          <w:rFonts w:ascii="Trebuchet MS" w:hAnsi="Trebuchet MS" w:cs="Verdana"/>
          <w:color w:val="000000" w:themeColor="text1"/>
        </w:rPr>
      </w:pPr>
    </w:p>
    <w:p w:rsidR="00654048" w:rsidRPr="00272317" w:rsidRDefault="00654048" w:rsidP="000F4F73">
      <w:pPr>
        <w:autoSpaceDE w:val="0"/>
        <w:autoSpaceDN w:val="0"/>
        <w:adjustRightInd w:val="0"/>
        <w:spacing w:after="0" w:line="240" w:lineRule="auto"/>
        <w:rPr>
          <w:rFonts w:ascii="Trebuchet MS" w:hAnsi="Trebuchet MS" w:cs="Verdana"/>
          <w:color w:val="000000" w:themeColor="text1"/>
        </w:rPr>
      </w:pPr>
      <w:proofErr w:type="gramStart"/>
      <w:r w:rsidRPr="00272317">
        <w:rPr>
          <w:rFonts w:ascii="Trebuchet MS" w:hAnsi="Trebuchet MS" w:cs="Verdana"/>
          <w:color w:val="000000" w:themeColor="text1"/>
        </w:rPr>
        <w:t>Noise.</w:t>
      </w:r>
      <w:proofErr w:type="gramEnd"/>
    </w:p>
    <w:p w:rsidR="00BF1980" w:rsidRPr="00272317" w:rsidRDefault="00654048" w:rsidP="008E6677">
      <w:pPr>
        <w:autoSpaceDE w:val="0"/>
        <w:autoSpaceDN w:val="0"/>
        <w:spacing w:after="0" w:line="240" w:lineRule="auto"/>
        <w:rPr>
          <w:rFonts w:ascii="Trebuchet MS" w:hAnsi="Trebuchet MS" w:cs="Verdana"/>
          <w:color w:val="000000" w:themeColor="text1"/>
        </w:rPr>
      </w:pPr>
      <w:r w:rsidRPr="00272317">
        <w:rPr>
          <w:rFonts w:ascii="Trebuchet MS" w:hAnsi="Trebuchet MS" w:cs="Verdana"/>
          <w:color w:val="000000" w:themeColor="text1"/>
        </w:rPr>
        <w:t xml:space="preserve">It appears that single skin brickwork </w:t>
      </w:r>
      <w:proofErr w:type="gramStart"/>
      <w:r w:rsidRPr="00272317">
        <w:rPr>
          <w:rFonts w:ascii="Trebuchet MS" w:hAnsi="Trebuchet MS" w:cs="Verdana"/>
          <w:color w:val="000000" w:themeColor="text1"/>
        </w:rPr>
        <w:t>exist</w:t>
      </w:r>
      <w:proofErr w:type="gramEnd"/>
      <w:r w:rsidRPr="00272317">
        <w:rPr>
          <w:rFonts w:ascii="Trebuchet MS" w:hAnsi="Trebuchet MS" w:cs="Verdana"/>
          <w:color w:val="000000" w:themeColor="text1"/>
        </w:rPr>
        <w:t xml:space="preserve"> between neighbours and in particular No</w:t>
      </w:r>
      <w:r w:rsidR="00BF1980" w:rsidRPr="00272317">
        <w:rPr>
          <w:rFonts w:ascii="Trebuchet MS" w:hAnsi="Trebuchet MS" w:cs="Verdana"/>
          <w:color w:val="000000" w:themeColor="text1"/>
        </w:rPr>
        <w:t xml:space="preserve"> </w:t>
      </w:r>
      <w:r w:rsidRPr="00272317">
        <w:rPr>
          <w:rFonts w:ascii="Trebuchet MS" w:hAnsi="Trebuchet MS" w:cs="Verdana"/>
          <w:color w:val="000000" w:themeColor="text1"/>
        </w:rPr>
        <w:t>56. No</w:t>
      </w:r>
      <w:r w:rsidR="00BF1980" w:rsidRPr="00272317">
        <w:rPr>
          <w:rFonts w:ascii="Trebuchet MS" w:hAnsi="Trebuchet MS" w:cs="Verdana"/>
          <w:color w:val="000000" w:themeColor="text1"/>
        </w:rPr>
        <w:t xml:space="preserve"> </w:t>
      </w:r>
      <w:r w:rsidRPr="00272317">
        <w:rPr>
          <w:rFonts w:ascii="Trebuchet MS" w:hAnsi="Trebuchet MS" w:cs="Verdana"/>
          <w:color w:val="000000" w:themeColor="text1"/>
        </w:rPr>
        <w:t xml:space="preserve">56 currently has a use that involves medical consultation use to clients that are likely to require a quiet and gentle approach. Consultation rooms immediately abut the </w:t>
      </w:r>
      <w:r w:rsidR="00BF1980" w:rsidRPr="00272317">
        <w:rPr>
          <w:rFonts w:ascii="Trebuchet MS" w:hAnsi="Trebuchet MS" w:cs="Verdana"/>
          <w:color w:val="000000" w:themeColor="text1"/>
        </w:rPr>
        <w:t xml:space="preserve">boundary </w:t>
      </w:r>
      <w:r w:rsidRPr="00272317">
        <w:rPr>
          <w:rFonts w:ascii="Trebuchet MS" w:hAnsi="Trebuchet MS" w:cs="Verdana"/>
          <w:color w:val="000000" w:themeColor="text1"/>
        </w:rPr>
        <w:t>wall</w:t>
      </w:r>
      <w:r w:rsidR="00BF1980" w:rsidRPr="00272317">
        <w:rPr>
          <w:rFonts w:ascii="Trebuchet MS" w:hAnsi="Trebuchet MS" w:cs="Verdana"/>
          <w:color w:val="000000" w:themeColor="text1"/>
        </w:rPr>
        <w:t>. Noise is thus an issue.</w:t>
      </w:r>
    </w:p>
    <w:p w:rsidR="00BF1980" w:rsidRPr="00272317" w:rsidRDefault="00BF1980" w:rsidP="008E6677">
      <w:pPr>
        <w:autoSpaceDE w:val="0"/>
        <w:autoSpaceDN w:val="0"/>
        <w:spacing w:after="0" w:line="240" w:lineRule="auto"/>
        <w:rPr>
          <w:rFonts w:ascii="Trebuchet MS" w:hAnsi="Trebuchet MS" w:cs="Verdana"/>
          <w:color w:val="000000" w:themeColor="text1"/>
        </w:rPr>
      </w:pPr>
    </w:p>
    <w:p w:rsidR="000A114A" w:rsidRDefault="000A114A" w:rsidP="000A114A">
      <w:pPr>
        <w:autoSpaceDE w:val="0"/>
        <w:autoSpaceDN w:val="0"/>
        <w:spacing w:after="0" w:line="240" w:lineRule="auto"/>
        <w:rPr>
          <w:rFonts w:ascii="Trebuchet MS" w:hAnsi="Trebuchet MS" w:cs="Verdana"/>
        </w:rPr>
      </w:pPr>
      <w:proofErr w:type="gramStart"/>
      <w:r>
        <w:rPr>
          <w:rFonts w:ascii="Trebuchet MS" w:hAnsi="Trebuchet MS" w:cs="Verdana"/>
        </w:rPr>
        <w:t>Request for an Acoustic survey.</w:t>
      </w:r>
      <w:proofErr w:type="gramEnd"/>
    </w:p>
    <w:p w:rsidR="000A114A" w:rsidRDefault="000A114A" w:rsidP="000A114A">
      <w:pPr>
        <w:autoSpaceDE w:val="0"/>
        <w:autoSpaceDN w:val="0"/>
        <w:spacing w:after="0" w:line="240" w:lineRule="auto"/>
        <w:rPr>
          <w:rFonts w:ascii="Trebuchet MS" w:hAnsi="Trebuchet MS" w:cs="Verdana"/>
        </w:rPr>
      </w:pPr>
      <w:r>
        <w:rPr>
          <w:rFonts w:ascii="Trebuchet MS" w:hAnsi="Trebuchet MS" w:cs="Verdana"/>
        </w:rPr>
        <w:t>A request was made on the 2</w:t>
      </w:r>
      <w:r w:rsidRPr="000510C2">
        <w:rPr>
          <w:rFonts w:ascii="Trebuchet MS" w:hAnsi="Trebuchet MS" w:cs="Verdana"/>
          <w:vertAlign w:val="superscript"/>
        </w:rPr>
        <w:t>nd</w:t>
      </w:r>
      <w:r>
        <w:rPr>
          <w:rFonts w:ascii="Trebuchet MS" w:hAnsi="Trebuchet MS" w:cs="Verdana"/>
        </w:rPr>
        <w:t xml:space="preserve"> December and again on the 18</w:t>
      </w:r>
      <w:r w:rsidRPr="000510C2">
        <w:rPr>
          <w:rFonts w:ascii="Trebuchet MS" w:hAnsi="Trebuchet MS" w:cs="Verdana"/>
          <w:vertAlign w:val="superscript"/>
        </w:rPr>
        <w:t>th</w:t>
      </w:r>
      <w:r>
        <w:rPr>
          <w:rFonts w:ascii="Trebuchet MS" w:hAnsi="Trebuchet MS" w:cs="Verdana"/>
        </w:rPr>
        <w:t xml:space="preserve"> December for an Acoustic Survey and understanding of the noise levels to be generated by the game. A comparison with the London Escape Plan experience was requested. On the 8</w:t>
      </w:r>
      <w:r w:rsidRPr="00A80605">
        <w:rPr>
          <w:rFonts w:ascii="Trebuchet MS" w:hAnsi="Trebuchet MS" w:cs="Verdana"/>
          <w:vertAlign w:val="superscript"/>
        </w:rPr>
        <w:t>th</w:t>
      </w:r>
      <w:r>
        <w:rPr>
          <w:rFonts w:ascii="Trebuchet MS" w:hAnsi="Trebuchet MS" w:cs="Verdana"/>
        </w:rPr>
        <w:t xml:space="preserve"> of January 2016 the Agent advised me that the client were </w:t>
      </w:r>
      <w:proofErr w:type="gramStart"/>
      <w:r>
        <w:rPr>
          <w:rFonts w:ascii="Trebuchet MS" w:hAnsi="Trebuchet MS" w:cs="Verdana"/>
        </w:rPr>
        <w:t>un</w:t>
      </w:r>
      <w:proofErr w:type="gramEnd"/>
      <w:r>
        <w:rPr>
          <w:rFonts w:ascii="Trebuchet MS" w:hAnsi="Trebuchet MS" w:cs="Verdana"/>
        </w:rPr>
        <w:t xml:space="preserve"> willing to submit an Acoustic Survey and determine the application as it stands.  </w:t>
      </w:r>
    </w:p>
    <w:p w:rsidR="000F4F73" w:rsidRPr="00272317" w:rsidRDefault="00654048" w:rsidP="000A114A">
      <w:pPr>
        <w:autoSpaceDE w:val="0"/>
        <w:autoSpaceDN w:val="0"/>
        <w:spacing w:after="0" w:line="240" w:lineRule="auto"/>
        <w:rPr>
          <w:rFonts w:ascii="Trebuchet MS" w:hAnsi="Trebuchet MS" w:cs="Verdana"/>
        </w:rPr>
      </w:pPr>
      <w:r w:rsidRPr="00272317">
        <w:rPr>
          <w:rFonts w:ascii="Trebuchet MS" w:hAnsi="Trebuchet MS" w:cs="Verdana"/>
        </w:rPr>
        <w:t xml:space="preserve"> </w:t>
      </w:r>
    </w:p>
    <w:p w:rsidR="008E6677" w:rsidRPr="00272317" w:rsidRDefault="008E6677" w:rsidP="008E6677">
      <w:pPr>
        <w:autoSpaceDE w:val="0"/>
        <w:autoSpaceDN w:val="0"/>
        <w:spacing w:after="0" w:line="240" w:lineRule="auto"/>
        <w:rPr>
          <w:rFonts w:ascii="Trebuchet MS" w:hAnsi="Trebuchet MS" w:cs="Verdana"/>
        </w:rPr>
      </w:pPr>
      <w:proofErr w:type="gramStart"/>
      <w:r w:rsidRPr="00272317">
        <w:rPr>
          <w:rFonts w:ascii="Trebuchet MS" w:hAnsi="Trebuchet MS" w:cs="Verdana"/>
        </w:rPr>
        <w:t>Car parking.</w:t>
      </w:r>
      <w:proofErr w:type="gramEnd"/>
    </w:p>
    <w:p w:rsidR="007175EA" w:rsidRPr="00272317" w:rsidRDefault="007175EA" w:rsidP="008E6677">
      <w:pPr>
        <w:autoSpaceDE w:val="0"/>
        <w:autoSpaceDN w:val="0"/>
        <w:spacing w:after="0" w:line="240" w:lineRule="auto"/>
        <w:rPr>
          <w:rFonts w:ascii="Trebuchet MS" w:hAnsi="Trebuchet MS" w:cs="Verdana"/>
        </w:rPr>
      </w:pPr>
      <w:r w:rsidRPr="00272317">
        <w:rPr>
          <w:rFonts w:ascii="Trebuchet MS" w:hAnsi="Trebuchet MS" w:cs="Verdana"/>
        </w:rPr>
        <w:lastRenderedPageBreak/>
        <w:t>No58 London Street lies within the Zone 2 parking restriction area of Reading.</w:t>
      </w:r>
    </w:p>
    <w:p w:rsidR="007175EA" w:rsidRPr="00272317" w:rsidRDefault="007175EA" w:rsidP="008E6677">
      <w:pPr>
        <w:autoSpaceDE w:val="0"/>
        <w:autoSpaceDN w:val="0"/>
        <w:spacing w:after="0" w:line="240" w:lineRule="auto"/>
        <w:rPr>
          <w:rFonts w:ascii="Trebuchet MS" w:hAnsi="Trebuchet MS" w:cs="Verdana"/>
        </w:rPr>
      </w:pPr>
    </w:p>
    <w:p w:rsidR="007175EA" w:rsidRPr="00272317" w:rsidRDefault="008E6677" w:rsidP="008E6677">
      <w:pPr>
        <w:autoSpaceDE w:val="0"/>
        <w:autoSpaceDN w:val="0"/>
        <w:spacing w:after="0" w:line="240" w:lineRule="auto"/>
        <w:rPr>
          <w:rFonts w:ascii="Trebuchet MS" w:hAnsi="Trebuchet MS" w:cs="Verdana"/>
        </w:rPr>
      </w:pPr>
      <w:r w:rsidRPr="00272317">
        <w:rPr>
          <w:rFonts w:ascii="Trebuchet MS" w:hAnsi="Trebuchet MS" w:cs="Verdana"/>
        </w:rPr>
        <w:t>Five spaces at present are located to the rear of the property, indicated with the red line for this application</w:t>
      </w:r>
      <w:r w:rsidR="007175EA" w:rsidRPr="00272317">
        <w:rPr>
          <w:rFonts w:ascii="Trebuchet MS" w:hAnsi="Trebuchet MS" w:cs="Verdana"/>
        </w:rPr>
        <w:t xml:space="preserve">. </w:t>
      </w:r>
      <w:proofErr w:type="gramStart"/>
      <w:r w:rsidR="007175EA" w:rsidRPr="00272317">
        <w:rPr>
          <w:rFonts w:ascii="Trebuchet MS" w:hAnsi="Trebuchet MS" w:cs="Verdana"/>
        </w:rPr>
        <w:t>The number of parking spaces as identified within Reading Borough Councils Revised Parking Standards (SPD) adopted 31</w:t>
      </w:r>
      <w:r w:rsidR="007175EA" w:rsidRPr="00272317">
        <w:rPr>
          <w:rFonts w:ascii="Trebuchet MS" w:hAnsi="Trebuchet MS" w:cs="Verdana"/>
          <w:vertAlign w:val="superscript"/>
        </w:rPr>
        <w:t>st</w:t>
      </w:r>
      <w:r w:rsidR="007175EA" w:rsidRPr="00272317">
        <w:rPr>
          <w:rFonts w:ascii="Trebuchet MS" w:hAnsi="Trebuchet MS" w:cs="Verdana"/>
        </w:rPr>
        <w:t xml:space="preserve"> October 2011</w:t>
      </w:r>
      <w:r w:rsidRPr="00272317">
        <w:rPr>
          <w:rFonts w:ascii="Trebuchet MS" w:hAnsi="Trebuchet MS" w:cs="Verdana"/>
        </w:rPr>
        <w:t xml:space="preserve"> and </w:t>
      </w:r>
      <w:r w:rsidR="007175EA" w:rsidRPr="00272317">
        <w:rPr>
          <w:rFonts w:ascii="Trebuchet MS" w:hAnsi="Trebuchet MS" w:cs="Verdana"/>
        </w:rPr>
        <w:t>gross building floor area (GFA).</w:t>
      </w:r>
      <w:proofErr w:type="gramEnd"/>
      <w:r w:rsidR="007175EA" w:rsidRPr="00272317">
        <w:rPr>
          <w:rFonts w:ascii="Trebuchet MS" w:hAnsi="Trebuchet MS" w:cs="Verdana"/>
        </w:rPr>
        <w:t xml:space="preserve"> A D2 use in zone 2 is set at one car park space per 35m2</w:t>
      </w:r>
    </w:p>
    <w:p w:rsidR="007175EA" w:rsidRPr="00272317" w:rsidRDefault="007175EA" w:rsidP="008E6677">
      <w:pPr>
        <w:autoSpaceDE w:val="0"/>
        <w:autoSpaceDN w:val="0"/>
        <w:spacing w:after="0" w:line="240" w:lineRule="auto"/>
        <w:rPr>
          <w:rFonts w:ascii="Trebuchet MS" w:hAnsi="Trebuchet MS" w:cs="Verdana"/>
        </w:rPr>
      </w:pPr>
    </w:p>
    <w:p w:rsidR="00E056FA" w:rsidRPr="00272317" w:rsidRDefault="007175EA" w:rsidP="008E6677">
      <w:pPr>
        <w:autoSpaceDE w:val="0"/>
        <w:autoSpaceDN w:val="0"/>
        <w:spacing w:after="0" w:line="240" w:lineRule="auto"/>
        <w:rPr>
          <w:rFonts w:ascii="Trebuchet MS" w:hAnsi="Trebuchet MS" w:cs="Verdana"/>
        </w:rPr>
      </w:pPr>
      <w:r w:rsidRPr="00272317">
        <w:rPr>
          <w:rFonts w:ascii="Trebuchet MS" w:hAnsi="Trebuchet MS" w:cs="Verdana"/>
        </w:rPr>
        <w:t>Consequently the application identifies 276m2</w:t>
      </w:r>
      <w:r w:rsidR="00E056FA" w:rsidRPr="00272317">
        <w:rPr>
          <w:rFonts w:ascii="Trebuchet MS" w:hAnsi="Trebuchet MS" w:cs="Verdana"/>
        </w:rPr>
        <w:t>. This equates to 7.88 spaces.</w:t>
      </w:r>
    </w:p>
    <w:p w:rsidR="000C76F6" w:rsidRPr="00272317" w:rsidRDefault="000C76F6" w:rsidP="008E6677">
      <w:pPr>
        <w:autoSpaceDE w:val="0"/>
        <w:autoSpaceDN w:val="0"/>
        <w:spacing w:after="0" w:line="240" w:lineRule="auto"/>
        <w:rPr>
          <w:rFonts w:ascii="Trebuchet MS" w:hAnsi="Trebuchet MS" w:cs="Verdana"/>
        </w:rPr>
      </w:pPr>
    </w:p>
    <w:p w:rsidR="00E056FA" w:rsidRPr="00272317" w:rsidRDefault="00E056FA" w:rsidP="008E6677">
      <w:pPr>
        <w:autoSpaceDE w:val="0"/>
        <w:autoSpaceDN w:val="0"/>
        <w:spacing w:after="0" w:line="240" w:lineRule="auto"/>
        <w:rPr>
          <w:rFonts w:ascii="Trebuchet MS" w:hAnsi="Trebuchet MS" w:cs="Verdana"/>
        </w:rPr>
      </w:pPr>
    </w:p>
    <w:p w:rsidR="008E6677" w:rsidRPr="00272317" w:rsidRDefault="00E056FA" w:rsidP="008E6677">
      <w:pPr>
        <w:autoSpaceDE w:val="0"/>
        <w:autoSpaceDN w:val="0"/>
        <w:spacing w:after="0" w:line="240" w:lineRule="auto"/>
        <w:rPr>
          <w:rFonts w:ascii="Trebuchet MS" w:eastAsiaTheme="minorEastAsia" w:hAnsi="Trebuchet MS" w:cs="Times New Roman"/>
          <w:b/>
          <w:bCs/>
          <w:lang w:eastAsia="en-GB"/>
        </w:rPr>
      </w:pPr>
      <w:r w:rsidRPr="00272317">
        <w:rPr>
          <w:rFonts w:ascii="Trebuchet MS" w:hAnsi="Trebuchet MS" w:cs="Verdana"/>
        </w:rPr>
        <w:t xml:space="preserve"> </w:t>
      </w:r>
      <w:r w:rsidR="007175EA" w:rsidRPr="00272317">
        <w:rPr>
          <w:rFonts w:ascii="Trebuchet MS" w:hAnsi="Trebuchet MS" w:cs="Verdana"/>
        </w:rPr>
        <w:t xml:space="preserve">  </w:t>
      </w:r>
    </w:p>
    <w:p w:rsidR="00680B76" w:rsidRPr="00272317" w:rsidRDefault="00680B76" w:rsidP="00680B76">
      <w:pPr>
        <w:autoSpaceDE w:val="0"/>
        <w:autoSpaceDN w:val="0"/>
        <w:spacing w:after="0" w:line="240" w:lineRule="auto"/>
        <w:rPr>
          <w:rFonts w:ascii="Trebuchet MS" w:eastAsiaTheme="minorEastAsia" w:hAnsi="Trebuchet MS" w:cs="Times New Roman"/>
          <w:b/>
          <w:bCs/>
          <w:lang w:eastAsia="en-GB"/>
        </w:rPr>
      </w:pPr>
      <w:r w:rsidRPr="00272317">
        <w:rPr>
          <w:rFonts w:ascii="Trebuchet MS" w:eastAsiaTheme="minorEastAsia" w:hAnsi="Trebuchet MS" w:cs="Times New Roman"/>
          <w:b/>
          <w:bCs/>
          <w:lang w:eastAsia="en-GB"/>
        </w:rPr>
        <w:t>RECOMMENDATION:</w:t>
      </w:r>
    </w:p>
    <w:p w:rsidR="00680B76" w:rsidRPr="00272317" w:rsidRDefault="00680B76" w:rsidP="00680B76">
      <w:pPr>
        <w:autoSpaceDE w:val="0"/>
        <w:autoSpaceDN w:val="0"/>
        <w:spacing w:after="0" w:line="240" w:lineRule="auto"/>
        <w:ind w:hanging="11"/>
        <w:jc w:val="both"/>
        <w:rPr>
          <w:rFonts w:ascii="Trebuchet MS" w:eastAsiaTheme="minorEastAsia" w:hAnsi="Trebuchet MS" w:cs="Trebuchet MS"/>
          <w:lang w:eastAsia="en-GB"/>
        </w:rPr>
      </w:pPr>
    </w:p>
    <w:p w:rsidR="00680B76" w:rsidRPr="00272317" w:rsidRDefault="0097053D" w:rsidP="00680B76">
      <w:pPr>
        <w:autoSpaceDE w:val="0"/>
        <w:autoSpaceDN w:val="0"/>
        <w:spacing w:after="0" w:line="240" w:lineRule="auto"/>
        <w:ind w:hanging="11"/>
        <w:jc w:val="both"/>
        <w:rPr>
          <w:rFonts w:ascii="Trebuchet MS" w:eastAsiaTheme="minorEastAsia" w:hAnsi="Trebuchet MS" w:cs="Trebuchet MS"/>
          <w:b/>
          <w:lang w:eastAsia="en-GB"/>
        </w:rPr>
      </w:pPr>
      <w:r w:rsidRPr="00272317">
        <w:rPr>
          <w:rFonts w:ascii="Trebuchet MS" w:eastAsiaTheme="minorEastAsia" w:hAnsi="Trebuchet MS" w:cs="Trebuchet MS"/>
          <w:b/>
          <w:lang w:eastAsia="en-GB"/>
        </w:rPr>
        <w:t>REFUSE</w:t>
      </w:r>
    </w:p>
    <w:p w:rsidR="00E52C02" w:rsidRPr="002D14D2" w:rsidRDefault="00680B76" w:rsidP="002D14D2">
      <w:pPr>
        <w:contextualSpacing/>
        <w:jc w:val="both"/>
        <w:rPr>
          <w:rFonts w:ascii="Trebuchet MS" w:eastAsiaTheme="minorEastAsia" w:hAnsi="Trebuchet MS" w:cs="Trebuchet MS"/>
          <w:lang w:eastAsia="en-GB"/>
        </w:rPr>
      </w:pPr>
      <w:r w:rsidRPr="002D14D2">
        <w:rPr>
          <w:rFonts w:ascii="Trebuchet MS" w:eastAsiaTheme="minorEastAsia" w:hAnsi="Trebuchet MS" w:cs="Trebuchet MS"/>
          <w:lang w:eastAsia="en-GB"/>
        </w:rPr>
        <w:t xml:space="preserve">The proposed </w:t>
      </w:r>
      <w:r w:rsidR="00E61A17" w:rsidRPr="002D14D2">
        <w:rPr>
          <w:rFonts w:ascii="Trebuchet MS" w:eastAsiaTheme="minorEastAsia" w:hAnsi="Trebuchet MS" w:cs="Trebuchet MS"/>
          <w:lang w:eastAsia="en-GB"/>
        </w:rPr>
        <w:t xml:space="preserve">change of use from Use Class B1 (a) to </w:t>
      </w:r>
      <w:r w:rsidR="00E52C02" w:rsidRPr="002D14D2">
        <w:rPr>
          <w:rFonts w:ascii="Trebuchet MS" w:eastAsiaTheme="minorEastAsia" w:hAnsi="Trebuchet MS" w:cs="Trebuchet MS"/>
          <w:lang w:eastAsia="en-GB"/>
        </w:rPr>
        <w:t>D2 Leisure Use “Escape Room Experience” through the installation of three new door accesses into existing office brick partitions on the first, second and third floor is considered to be incongruous and detrimental to the existing fabric of a Grade 11 Listed Building</w:t>
      </w:r>
      <w:r w:rsidRPr="002D14D2">
        <w:rPr>
          <w:rFonts w:ascii="Trebuchet MS" w:eastAsiaTheme="minorEastAsia" w:hAnsi="Trebuchet MS" w:cs="Trebuchet MS"/>
          <w:lang w:eastAsia="en-GB"/>
        </w:rPr>
        <w:t xml:space="preserve">.  As such the proposed </w:t>
      </w:r>
      <w:r w:rsidR="00E52C02" w:rsidRPr="002D14D2">
        <w:rPr>
          <w:rFonts w:ascii="Trebuchet MS" w:eastAsiaTheme="minorEastAsia" w:hAnsi="Trebuchet MS" w:cs="Trebuchet MS"/>
          <w:lang w:eastAsia="en-GB"/>
        </w:rPr>
        <w:t>w</w:t>
      </w:r>
      <w:r w:rsidRPr="002D14D2">
        <w:rPr>
          <w:rFonts w:ascii="Trebuchet MS" w:eastAsiaTheme="minorEastAsia" w:hAnsi="Trebuchet MS" w:cs="Trebuchet MS"/>
          <w:lang w:eastAsia="en-GB"/>
        </w:rPr>
        <w:t xml:space="preserve">orks are considered to be </w:t>
      </w:r>
      <w:r w:rsidR="00E52C02" w:rsidRPr="002D14D2">
        <w:rPr>
          <w:rFonts w:ascii="Trebuchet MS" w:eastAsiaTheme="minorEastAsia" w:hAnsi="Trebuchet MS" w:cs="Trebuchet MS"/>
          <w:lang w:eastAsia="en-GB"/>
        </w:rPr>
        <w:t xml:space="preserve">contrary to </w:t>
      </w:r>
      <w:r w:rsidRPr="002D14D2">
        <w:rPr>
          <w:rFonts w:ascii="Trebuchet MS" w:eastAsiaTheme="minorEastAsia" w:hAnsi="Trebuchet MS" w:cs="Trebuchet MS"/>
          <w:lang w:eastAsia="en-GB"/>
        </w:rPr>
        <w:t>CS7 (Design and the Public Realm)</w:t>
      </w:r>
      <w:r w:rsidR="002D14D2" w:rsidRPr="002D14D2">
        <w:rPr>
          <w:rFonts w:ascii="Trebuchet MS" w:eastAsiaTheme="minorEastAsia" w:hAnsi="Trebuchet MS" w:cs="Trebuchet MS"/>
          <w:lang w:eastAsia="en-GB"/>
        </w:rPr>
        <w:t xml:space="preserve">, </w:t>
      </w:r>
      <w:r w:rsidR="002D14D2" w:rsidRPr="002D14D2">
        <w:rPr>
          <w:rFonts w:ascii="Trebuchet MS" w:hAnsi="Trebuchet MS" w:cs="Arial"/>
          <w:lang w:eastAsia="en-GB"/>
        </w:rPr>
        <w:t xml:space="preserve">CS33 </w:t>
      </w:r>
      <w:r w:rsidR="002D14D2" w:rsidRPr="002D14D2">
        <w:rPr>
          <w:rFonts w:ascii="Trebuchet MS" w:hAnsi="Trebuchet MS" w:cs="Arial"/>
          <w:lang w:eastAsia="en-GB"/>
        </w:rPr>
        <w:tab/>
        <w:t>(Protection and Enhancement of the Historic Environment</w:t>
      </w:r>
      <w:proofErr w:type="gramStart"/>
      <w:r w:rsidR="002D14D2" w:rsidRPr="002D14D2">
        <w:rPr>
          <w:rFonts w:ascii="Trebuchet MS" w:hAnsi="Trebuchet MS" w:cs="Arial"/>
          <w:lang w:eastAsia="en-GB"/>
        </w:rPr>
        <w:t xml:space="preserve">) </w:t>
      </w:r>
      <w:r w:rsidRPr="002D14D2">
        <w:rPr>
          <w:rFonts w:ascii="Trebuchet MS" w:eastAsiaTheme="minorEastAsia" w:hAnsi="Trebuchet MS" w:cs="Trebuchet MS"/>
          <w:lang w:eastAsia="en-GB"/>
        </w:rPr>
        <w:t xml:space="preserve"> of</w:t>
      </w:r>
      <w:proofErr w:type="gramEnd"/>
      <w:r w:rsidRPr="002D14D2">
        <w:rPr>
          <w:rFonts w:ascii="Trebuchet MS" w:eastAsiaTheme="minorEastAsia" w:hAnsi="Trebuchet MS" w:cs="Trebuchet MS"/>
          <w:lang w:eastAsia="en-GB"/>
        </w:rPr>
        <w:t xml:space="preserve"> the Reading Borough Local Development Framework Core Strategy (2008)</w:t>
      </w:r>
      <w:r w:rsidR="00E52C02" w:rsidRPr="002D14D2">
        <w:rPr>
          <w:rFonts w:ascii="Trebuchet MS" w:eastAsiaTheme="minorEastAsia" w:hAnsi="Trebuchet MS" w:cs="Trebuchet MS"/>
          <w:lang w:eastAsia="en-GB"/>
        </w:rPr>
        <w:t xml:space="preserve"> Amended 2012</w:t>
      </w:r>
      <w:r w:rsidRPr="002D14D2">
        <w:rPr>
          <w:rFonts w:ascii="Trebuchet MS" w:eastAsiaTheme="minorEastAsia" w:hAnsi="Trebuchet MS" w:cs="Trebuchet MS"/>
          <w:lang w:eastAsia="en-GB"/>
        </w:rPr>
        <w:t xml:space="preserve">, DM4: Safeguarding Amenity </w:t>
      </w:r>
      <w:r w:rsidR="00E52C02" w:rsidRPr="002D14D2">
        <w:rPr>
          <w:rFonts w:ascii="Trebuchet MS" w:eastAsiaTheme="minorEastAsia" w:hAnsi="Trebuchet MS" w:cs="Trebuchet MS"/>
          <w:lang w:eastAsia="en-GB"/>
        </w:rPr>
        <w:t xml:space="preserve">of </w:t>
      </w:r>
      <w:r w:rsidRPr="002D14D2">
        <w:rPr>
          <w:rFonts w:ascii="Trebuchet MS" w:eastAsiaTheme="minorEastAsia" w:hAnsi="Trebuchet MS" w:cs="Trebuchet MS"/>
          <w:lang w:eastAsia="en-GB"/>
        </w:rPr>
        <w:t>the Sites and Detailed Policies Document (Oct 2012)</w:t>
      </w:r>
      <w:r w:rsidR="00E52C02" w:rsidRPr="002D14D2">
        <w:rPr>
          <w:rFonts w:ascii="Trebuchet MS" w:eastAsiaTheme="minorEastAsia" w:hAnsi="Trebuchet MS" w:cs="Trebuchet MS"/>
          <w:lang w:eastAsia="en-GB"/>
        </w:rPr>
        <w:t xml:space="preserve"> Amended 2015</w:t>
      </w:r>
    </w:p>
    <w:p w:rsidR="00E52C02" w:rsidRPr="00272317" w:rsidRDefault="00E52C02" w:rsidP="00680B76">
      <w:pPr>
        <w:autoSpaceDE w:val="0"/>
        <w:autoSpaceDN w:val="0"/>
        <w:spacing w:after="0" w:line="240" w:lineRule="auto"/>
        <w:ind w:hanging="11"/>
        <w:jc w:val="both"/>
        <w:rPr>
          <w:rFonts w:ascii="Trebuchet MS" w:eastAsiaTheme="minorEastAsia" w:hAnsi="Trebuchet MS" w:cs="Trebuchet MS"/>
          <w:lang w:eastAsia="en-GB"/>
        </w:rPr>
      </w:pPr>
    </w:p>
    <w:p w:rsidR="00DE5EE1" w:rsidRPr="00272317" w:rsidRDefault="00E52C02" w:rsidP="002D14D2">
      <w:pPr>
        <w:contextualSpacing/>
        <w:jc w:val="both"/>
        <w:rPr>
          <w:rFonts w:ascii="Trebuchet MS" w:eastAsiaTheme="minorEastAsia" w:hAnsi="Trebuchet MS" w:cs="Trebuchet MS"/>
          <w:lang w:eastAsia="en-GB"/>
        </w:rPr>
      </w:pPr>
      <w:r w:rsidRPr="00272317">
        <w:rPr>
          <w:rFonts w:ascii="Trebuchet MS" w:eastAsiaTheme="minorEastAsia" w:hAnsi="Trebuchet MS" w:cs="Trebuchet MS"/>
          <w:lang w:eastAsia="en-GB"/>
        </w:rPr>
        <w:t>The proposed change of use from Use Class B1 (a) to D2 Leisure Use “Escape Room Experience” through the absence of a methodology to explain how the acoustic level</w:t>
      </w:r>
      <w:r w:rsidR="00DE5EE1" w:rsidRPr="00272317">
        <w:rPr>
          <w:rFonts w:ascii="Trebuchet MS" w:eastAsiaTheme="minorEastAsia" w:hAnsi="Trebuchet MS" w:cs="Trebuchet MS"/>
          <w:lang w:eastAsia="en-GB"/>
        </w:rPr>
        <w:t xml:space="preserve">, noise and disturbance </w:t>
      </w:r>
      <w:r w:rsidRPr="00272317">
        <w:rPr>
          <w:rFonts w:ascii="Trebuchet MS" w:eastAsiaTheme="minorEastAsia" w:hAnsi="Trebuchet MS" w:cs="Trebuchet MS"/>
          <w:lang w:eastAsia="en-GB"/>
        </w:rPr>
        <w:t xml:space="preserve">of a proposed game play sound system </w:t>
      </w:r>
      <w:r w:rsidR="00DE5EE1" w:rsidRPr="00272317">
        <w:rPr>
          <w:rFonts w:ascii="Trebuchet MS" w:eastAsiaTheme="minorEastAsia" w:hAnsi="Trebuchet MS" w:cs="Trebuchet MS"/>
          <w:lang w:eastAsia="en-GB"/>
        </w:rPr>
        <w:t xml:space="preserve">will be controlled within the existing office and residential environment of London Street, Reading this change is considered to be contrary to CS7 (Design and the Public Realm) </w:t>
      </w:r>
      <w:r w:rsidR="002D14D2" w:rsidRPr="00C10B0D">
        <w:rPr>
          <w:rFonts w:ascii="Trebuchet MS" w:hAnsi="Trebuchet MS" w:cs="Arial"/>
          <w:lang w:eastAsia="en-GB"/>
        </w:rPr>
        <w:t xml:space="preserve">CS33 </w:t>
      </w:r>
      <w:r w:rsidR="002D14D2">
        <w:rPr>
          <w:rFonts w:ascii="Trebuchet MS" w:hAnsi="Trebuchet MS" w:cs="Arial"/>
          <w:lang w:eastAsia="en-GB"/>
        </w:rPr>
        <w:t>(</w:t>
      </w:r>
      <w:r w:rsidR="002D14D2" w:rsidRPr="00C10B0D">
        <w:rPr>
          <w:rFonts w:ascii="Trebuchet MS" w:hAnsi="Trebuchet MS" w:cs="Arial"/>
          <w:lang w:eastAsia="en-GB"/>
        </w:rPr>
        <w:t>Protection and Enhancement of the Historic Environment</w:t>
      </w:r>
      <w:r w:rsidR="002D14D2">
        <w:rPr>
          <w:rFonts w:ascii="Trebuchet MS" w:hAnsi="Trebuchet MS" w:cs="Arial"/>
          <w:lang w:eastAsia="en-GB"/>
        </w:rPr>
        <w:t xml:space="preserve">) </w:t>
      </w:r>
      <w:r w:rsidR="00DE5EE1" w:rsidRPr="00272317">
        <w:rPr>
          <w:rFonts w:ascii="Trebuchet MS" w:eastAsiaTheme="minorEastAsia" w:hAnsi="Trebuchet MS" w:cs="Trebuchet MS"/>
          <w:lang w:eastAsia="en-GB"/>
        </w:rPr>
        <w:t>of the Reading Borough Local Development Framework Core Strategy (2008) Amended 2012, DM4: Safeguarding Amenity of the Sites and Detailed Policies Document (Oct 2012) Amended 2015</w:t>
      </w:r>
    </w:p>
    <w:p w:rsidR="00E52C02" w:rsidRPr="00272317" w:rsidRDefault="00E52C02" w:rsidP="0097053D">
      <w:pPr>
        <w:autoSpaceDE w:val="0"/>
        <w:autoSpaceDN w:val="0"/>
        <w:spacing w:after="0" w:line="240" w:lineRule="auto"/>
        <w:ind w:hanging="11"/>
        <w:jc w:val="both"/>
        <w:rPr>
          <w:rFonts w:ascii="Trebuchet MS" w:eastAsiaTheme="minorEastAsia" w:hAnsi="Trebuchet MS" w:cs="Trebuchet MS"/>
          <w:lang w:eastAsia="en-GB"/>
        </w:rPr>
      </w:pPr>
      <w:r w:rsidRPr="00272317">
        <w:rPr>
          <w:rFonts w:ascii="Trebuchet MS" w:eastAsiaTheme="minorEastAsia" w:hAnsi="Trebuchet MS" w:cs="Trebuchet MS"/>
          <w:lang w:eastAsia="en-GB"/>
        </w:rPr>
        <w:t xml:space="preserve">  </w:t>
      </w:r>
    </w:p>
    <w:p w:rsidR="00E52C02" w:rsidRPr="00272317" w:rsidRDefault="00E52C02" w:rsidP="0097053D">
      <w:pPr>
        <w:autoSpaceDE w:val="0"/>
        <w:autoSpaceDN w:val="0"/>
        <w:spacing w:after="0" w:line="240" w:lineRule="auto"/>
        <w:ind w:hanging="11"/>
        <w:jc w:val="both"/>
        <w:rPr>
          <w:rFonts w:ascii="Trebuchet MS" w:eastAsiaTheme="minorEastAsia" w:hAnsi="Trebuchet MS" w:cs="Trebuchet MS"/>
          <w:lang w:eastAsia="en-GB"/>
        </w:rPr>
      </w:pPr>
    </w:p>
    <w:p w:rsidR="0097053D" w:rsidRPr="00272317" w:rsidRDefault="0097053D" w:rsidP="0097053D">
      <w:pPr>
        <w:autoSpaceDE w:val="0"/>
        <w:autoSpaceDN w:val="0"/>
        <w:spacing w:after="0" w:line="240" w:lineRule="auto"/>
        <w:ind w:hanging="11"/>
        <w:jc w:val="both"/>
        <w:rPr>
          <w:rFonts w:ascii="Trebuchet MS" w:eastAsiaTheme="minorEastAsia" w:hAnsi="Trebuchet MS" w:cs="Trebuchet MS"/>
          <w:u w:val="single"/>
          <w:lang w:eastAsia="en-GB"/>
        </w:rPr>
      </w:pPr>
      <w:proofErr w:type="spellStart"/>
      <w:r w:rsidRPr="00272317">
        <w:rPr>
          <w:rFonts w:ascii="Trebuchet MS" w:eastAsiaTheme="minorEastAsia" w:hAnsi="Trebuchet MS" w:cs="Trebuchet MS"/>
          <w:u w:val="single"/>
          <w:lang w:eastAsia="en-GB"/>
        </w:rPr>
        <w:t>Informatives</w:t>
      </w:r>
      <w:proofErr w:type="spellEnd"/>
      <w:r w:rsidRPr="00272317">
        <w:rPr>
          <w:rFonts w:ascii="Trebuchet MS" w:eastAsiaTheme="minorEastAsia" w:hAnsi="Trebuchet MS" w:cs="Trebuchet MS"/>
          <w:u w:val="single"/>
          <w:lang w:eastAsia="en-GB"/>
        </w:rPr>
        <w:t>:</w:t>
      </w:r>
    </w:p>
    <w:p w:rsidR="00680B76" w:rsidRPr="00272317" w:rsidRDefault="00680B76" w:rsidP="00680B76">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97053D" w:rsidRPr="00272317" w:rsidRDefault="0097053D" w:rsidP="00680B76">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87669A" w:rsidRPr="00272317" w:rsidRDefault="0087669A" w:rsidP="0087669A">
      <w:pPr>
        <w:pStyle w:val="ListParagraph"/>
        <w:numPr>
          <w:ilvl w:val="0"/>
          <w:numId w:val="1"/>
        </w:numPr>
        <w:autoSpaceDE w:val="0"/>
        <w:autoSpaceDN w:val="0"/>
        <w:spacing w:after="0" w:line="240" w:lineRule="auto"/>
        <w:jc w:val="both"/>
        <w:rPr>
          <w:rFonts w:ascii="Trebuchet MS" w:eastAsiaTheme="minorEastAsia" w:hAnsi="Trebuchet MS" w:cs="Trebuchet MS"/>
          <w:lang w:eastAsia="en-GB"/>
        </w:rPr>
      </w:pPr>
      <w:r w:rsidRPr="00272317">
        <w:rPr>
          <w:rFonts w:ascii="Trebuchet MS" w:eastAsiaTheme="minorEastAsia" w:hAnsi="Trebuchet MS" w:cs="Trebuchet MS"/>
          <w:lang w:eastAsia="en-GB"/>
        </w:rPr>
        <w:t>Applicants can often avoid refusals of planning permission by using</w:t>
      </w:r>
    </w:p>
    <w:p w:rsidR="0087669A" w:rsidRPr="00272317" w:rsidRDefault="0087669A" w:rsidP="0087669A">
      <w:pPr>
        <w:autoSpaceDE w:val="0"/>
        <w:autoSpaceDN w:val="0"/>
        <w:spacing w:after="0" w:line="240" w:lineRule="auto"/>
        <w:ind w:left="-11" w:firstLine="731"/>
        <w:contextualSpacing/>
        <w:jc w:val="both"/>
        <w:rPr>
          <w:rFonts w:ascii="Trebuchet MS" w:eastAsiaTheme="minorEastAsia" w:hAnsi="Trebuchet MS" w:cs="Trebuchet MS"/>
          <w:lang w:eastAsia="en-GB"/>
        </w:rPr>
      </w:pPr>
      <w:proofErr w:type="gramStart"/>
      <w:r w:rsidRPr="00272317">
        <w:rPr>
          <w:rFonts w:ascii="Trebuchet MS" w:eastAsiaTheme="minorEastAsia" w:hAnsi="Trebuchet MS" w:cs="Trebuchet MS"/>
          <w:lang w:eastAsia="en-GB"/>
        </w:rPr>
        <w:t>the</w:t>
      </w:r>
      <w:proofErr w:type="gramEnd"/>
      <w:r w:rsidRPr="00272317">
        <w:rPr>
          <w:rFonts w:ascii="Trebuchet MS" w:eastAsiaTheme="minorEastAsia" w:hAnsi="Trebuchet MS" w:cs="Trebuchet MS"/>
          <w:lang w:eastAsia="en-GB"/>
        </w:rPr>
        <w:t xml:space="preserve"> Council’s pre-application advice service:</w:t>
      </w:r>
    </w:p>
    <w:p w:rsidR="0087669A" w:rsidRPr="00272317" w:rsidRDefault="0087669A" w:rsidP="0087669A">
      <w:pPr>
        <w:autoSpaceDE w:val="0"/>
        <w:autoSpaceDN w:val="0"/>
        <w:spacing w:after="0" w:line="240" w:lineRule="auto"/>
        <w:ind w:left="-11"/>
        <w:contextualSpacing/>
        <w:jc w:val="both"/>
        <w:rPr>
          <w:rFonts w:ascii="Trebuchet MS" w:eastAsiaTheme="minorEastAsia" w:hAnsi="Trebuchet MS" w:cs="Trebuchet MS"/>
          <w:lang w:eastAsia="en-GB"/>
        </w:rPr>
      </w:pPr>
    </w:p>
    <w:p w:rsidR="0087669A" w:rsidRPr="00272317" w:rsidRDefault="0087669A" w:rsidP="0087669A">
      <w:pPr>
        <w:autoSpaceDE w:val="0"/>
        <w:autoSpaceDN w:val="0"/>
        <w:spacing w:after="0" w:line="240" w:lineRule="auto"/>
        <w:ind w:left="-11" w:firstLine="731"/>
        <w:contextualSpacing/>
        <w:jc w:val="both"/>
        <w:rPr>
          <w:rFonts w:ascii="Trebuchet MS" w:eastAsiaTheme="minorEastAsia" w:hAnsi="Trebuchet MS" w:cs="Trebuchet MS"/>
          <w:lang w:eastAsia="en-GB"/>
        </w:rPr>
      </w:pPr>
      <w:r w:rsidRPr="00272317">
        <w:rPr>
          <w:rFonts w:ascii="Trebuchet MS" w:eastAsiaTheme="minorEastAsia" w:hAnsi="Trebuchet MS" w:cs="Trebuchet MS"/>
          <w:lang w:eastAsia="en-GB"/>
        </w:rPr>
        <w:t>http://beta.reading.gov.uk/planningadvice</w:t>
      </w:r>
    </w:p>
    <w:p w:rsidR="0087669A" w:rsidRPr="00272317" w:rsidRDefault="0087669A" w:rsidP="0087669A">
      <w:pPr>
        <w:autoSpaceDE w:val="0"/>
        <w:autoSpaceDN w:val="0"/>
        <w:spacing w:after="0" w:line="240" w:lineRule="auto"/>
        <w:ind w:left="-11"/>
        <w:contextualSpacing/>
        <w:jc w:val="both"/>
        <w:rPr>
          <w:rFonts w:ascii="Trebuchet MS" w:eastAsiaTheme="minorEastAsia" w:hAnsi="Trebuchet MS" w:cs="Trebuchet MS"/>
          <w:lang w:eastAsia="en-GB"/>
        </w:rPr>
      </w:pPr>
    </w:p>
    <w:p w:rsidR="0087669A" w:rsidRPr="00272317" w:rsidRDefault="0087669A" w:rsidP="0087669A">
      <w:pPr>
        <w:autoSpaceDE w:val="0"/>
        <w:autoSpaceDN w:val="0"/>
        <w:spacing w:after="0" w:line="240" w:lineRule="auto"/>
        <w:ind w:left="-11" w:firstLine="731"/>
        <w:contextualSpacing/>
        <w:jc w:val="both"/>
        <w:rPr>
          <w:rFonts w:ascii="Trebuchet MS" w:eastAsiaTheme="minorEastAsia" w:hAnsi="Trebuchet MS" w:cs="Trebuchet MS"/>
          <w:lang w:eastAsia="en-GB"/>
        </w:rPr>
      </w:pPr>
      <w:r w:rsidRPr="00272317">
        <w:rPr>
          <w:rFonts w:ascii="Trebuchet MS" w:eastAsiaTheme="minorEastAsia" w:hAnsi="Trebuchet MS" w:cs="Trebuchet MS"/>
          <w:lang w:eastAsia="en-GB"/>
        </w:rPr>
        <w:t>The Local Planning Authority would welcome the opportunity to discuss</w:t>
      </w:r>
    </w:p>
    <w:p w:rsidR="0087669A" w:rsidRPr="00272317" w:rsidRDefault="0087669A" w:rsidP="0087669A">
      <w:pPr>
        <w:autoSpaceDE w:val="0"/>
        <w:autoSpaceDN w:val="0"/>
        <w:spacing w:after="0" w:line="240" w:lineRule="auto"/>
        <w:ind w:left="-11" w:firstLine="731"/>
        <w:contextualSpacing/>
        <w:jc w:val="both"/>
        <w:rPr>
          <w:rFonts w:ascii="Trebuchet MS" w:eastAsiaTheme="minorEastAsia" w:hAnsi="Trebuchet MS" w:cs="Trebuchet MS"/>
          <w:lang w:eastAsia="en-GB"/>
        </w:rPr>
      </w:pPr>
      <w:proofErr w:type="gramStart"/>
      <w:r w:rsidRPr="00272317">
        <w:rPr>
          <w:rFonts w:ascii="Trebuchet MS" w:eastAsiaTheme="minorEastAsia" w:hAnsi="Trebuchet MS" w:cs="Trebuchet MS"/>
          <w:lang w:eastAsia="en-GB"/>
        </w:rPr>
        <w:t>acceptable</w:t>
      </w:r>
      <w:proofErr w:type="gramEnd"/>
      <w:r w:rsidRPr="00272317">
        <w:rPr>
          <w:rFonts w:ascii="Trebuchet MS" w:eastAsiaTheme="minorEastAsia" w:hAnsi="Trebuchet MS" w:cs="Trebuchet MS"/>
          <w:lang w:eastAsia="en-GB"/>
        </w:rPr>
        <w:t xml:space="preserve"> solutions with the applicant as part of a pre-application</w:t>
      </w:r>
    </w:p>
    <w:p w:rsidR="00680B76" w:rsidRPr="00272317" w:rsidRDefault="0087669A" w:rsidP="0087669A">
      <w:pPr>
        <w:autoSpaceDE w:val="0"/>
        <w:autoSpaceDN w:val="0"/>
        <w:spacing w:after="0" w:line="240" w:lineRule="auto"/>
        <w:ind w:left="-11" w:firstLine="731"/>
        <w:contextualSpacing/>
        <w:jc w:val="both"/>
        <w:rPr>
          <w:rFonts w:ascii="Trebuchet MS" w:eastAsiaTheme="minorEastAsia" w:hAnsi="Trebuchet MS" w:cs="Trebuchet MS"/>
          <w:lang w:eastAsia="en-GB"/>
        </w:rPr>
      </w:pPr>
      <w:proofErr w:type="gramStart"/>
      <w:r w:rsidRPr="00272317">
        <w:rPr>
          <w:rFonts w:ascii="Trebuchet MS" w:eastAsiaTheme="minorEastAsia" w:hAnsi="Trebuchet MS" w:cs="Trebuchet MS"/>
          <w:lang w:eastAsia="en-GB"/>
        </w:rPr>
        <w:t>enquiry</w:t>
      </w:r>
      <w:proofErr w:type="gramEnd"/>
      <w:r w:rsidRPr="00272317">
        <w:rPr>
          <w:rFonts w:ascii="Trebuchet MS" w:eastAsiaTheme="minorEastAsia" w:hAnsi="Trebuchet MS" w:cs="Trebuchet MS"/>
          <w:lang w:eastAsia="en-GB"/>
        </w:rPr>
        <w:t>.</w:t>
      </w:r>
    </w:p>
    <w:p w:rsidR="0087669A" w:rsidRPr="00272317" w:rsidRDefault="0087669A" w:rsidP="0087669A">
      <w:pPr>
        <w:autoSpaceDE w:val="0"/>
        <w:autoSpaceDN w:val="0"/>
        <w:spacing w:after="0" w:line="240" w:lineRule="auto"/>
        <w:ind w:left="-11"/>
        <w:contextualSpacing/>
        <w:jc w:val="both"/>
        <w:rPr>
          <w:rFonts w:ascii="Trebuchet MS" w:eastAsiaTheme="minorEastAsia" w:hAnsi="Trebuchet MS" w:cs="Trebuchet MS"/>
          <w:lang w:eastAsia="en-GB"/>
        </w:rPr>
      </w:pPr>
    </w:p>
    <w:p w:rsidR="0087669A" w:rsidRPr="00272317" w:rsidRDefault="0087669A" w:rsidP="0087669A">
      <w:pPr>
        <w:pStyle w:val="ListParagraph"/>
        <w:numPr>
          <w:ilvl w:val="0"/>
          <w:numId w:val="1"/>
        </w:numPr>
        <w:autoSpaceDE w:val="0"/>
        <w:autoSpaceDN w:val="0"/>
        <w:spacing w:after="0" w:line="240" w:lineRule="auto"/>
        <w:jc w:val="both"/>
        <w:rPr>
          <w:rFonts w:ascii="Trebuchet MS" w:eastAsiaTheme="minorEastAsia" w:hAnsi="Trebuchet MS" w:cs="Trebuchet MS"/>
          <w:lang w:eastAsia="en-GB"/>
        </w:rPr>
      </w:pPr>
      <w:r w:rsidRPr="00272317">
        <w:rPr>
          <w:rFonts w:ascii="Trebuchet MS" w:eastAsiaTheme="minorEastAsia" w:hAnsi="Trebuchet MS" w:cs="Trebuchet MS"/>
          <w:lang w:eastAsia="en-GB"/>
        </w:rPr>
        <w:t>It is a criminal offence under Section 9 of the Town and Country</w:t>
      </w:r>
    </w:p>
    <w:p w:rsidR="0087669A" w:rsidRPr="00272317" w:rsidRDefault="0087669A" w:rsidP="0087669A">
      <w:pPr>
        <w:autoSpaceDE w:val="0"/>
        <w:autoSpaceDN w:val="0"/>
        <w:spacing w:after="0" w:line="240" w:lineRule="auto"/>
        <w:ind w:left="-11" w:firstLine="731"/>
        <w:contextualSpacing/>
        <w:jc w:val="both"/>
        <w:rPr>
          <w:rFonts w:ascii="Trebuchet MS" w:eastAsiaTheme="minorEastAsia" w:hAnsi="Trebuchet MS" w:cs="Trebuchet MS"/>
          <w:lang w:eastAsia="en-GB"/>
        </w:rPr>
      </w:pPr>
      <w:r w:rsidRPr="00272317">
        <w:rPr>
          <w:rFonts w:ascii="Trebuchet MS" w:eastAsiaTheme="minorEastAsia" w:hAnsi="Trebuchet MS" w:cs="Trebuchet MS"/>
          <w:lang w:eastAsia="en-GB"/>
        </w:rPr>
        <w:t>Planning (Listed Buildings and Conservation Areas) Act 1990 to</w:t>
      </w:r>
    </w:p>
    <w:p w:rsidR="0087669A" w:rsidRPr="00272317" w:rsidRDefault="0087669A" w:rsidP="0087669A">
      <w:pPr>
        <w:autoSpaceDE w:val="0"/>
        <w:autoSpaceDN w:val="0"/>
        <w:spacing w:after="0" w:line="240" w:lineRule="auto"/>
        <w:ind w:left="-11" w:firstLine="731"/>
        <w:contextualSpacing/>
        <w:jc w:val="both"/>
        <w:rPr>
          <w:rFonts w:ascii="Trebuchet MS" w:eastAsiaTheme="minorEastAsia" w:hAnsi="Trebuchet MS" w:cs="Trebuchet MS"/>
          <w:lang w:eastAsia="en-GB"/>
        </w:rPr>
      </w:pPr>
      <w:proofErr w:type="gramStart"/>
      <w:r w:rsidRPr="00272317">
        <w:rPr>
          <w:rFonts w:ascii="Trebuchet MS" w:eastAsiaTheme="minorEastAsia" w:hAnsi="Trebuchet MS" w:cs="Trebuchet MS"/>
          <w:lang w:eastAsia="en-GB"/>
        </w:rPr>
        <w:t>execute</w:t>
      </w:r>
      <w:proofErr w:type="gramEnd"/>
      <w:r w:rsidRPr="00272317">
        <w:rPr>
          <w:rFonts w:ascii="Trebuchet MS" w:eastAsiaTheme="minorEastAsia" w:hAnsi="Trebuchet MS" w:cs="Trebuchet MS"/>
          <w:lang w:eastAsia="en-GB"/>
        </w:rPr>
        <w:t xml:space="preserve"> or cause to be executed any works for the demolition,</w:t>
      </w:r>
    </w:p>
    <w:p w:rsidR="0087669A" w:rsidRPr="00272317" w:rsidRDefault="0087669A" w:rsidP="0087669A">
      <w:pPr>
        <w:autoSpaceDE w:val="0"/>
        <w:autoSpaceDN w:val="0"/>
        <w:spacing w:after="0" w:line="240" w:lineRule="auto"/>
        <w:ind w:left="-11" w:firstLine="731"/>
        <w:contextualSpacing/>
        <w:jc w:val="both"/>
        <w:rPr>
          <w:rFonts w:ascii="Trebuchet MS" w:eastAsiaTheme="minorEastAsia" w:hAnsi="Trebuchet MS" w:cs="Trebuchet MS"/>
          <w:lang w:eastAsia="en-GB"/>
        </w:rPr>
      </w:pPr>
      <w:proofErr w:type="gramStart"/>
      <w:r w:rsidRPr="00272317">
        <w:rPr>
          <w:rFonts w:ascii="Trebuchet MS" w:eastAsiaTheme="minorEastAsia" w:hAnsi="Trebuchet MS" w:cs="Trebuchet MS"/>
          <w:lang w:eastAsia="en-GB"/>
        </w:rPr>
        <w:t>alteration</w:t>
      </w:r>
      <w:proofErr w:type="gramEnd"/>
      <w:r w:rsidRPr="00272317">
        <w:rPr>
          <w:rFonts w:ascii="Trebuchet MS" w:eastAsiaTheme="minorEastAsia" w:hAnsi="Trebuchet MS" w:cs="Trebuchet MS"/>
          <w:lang w:eastAsia="en-GB"/>
        </w:rPr>
        <w:t xml:space="preserve"> or extension of a Listed Building in any manner which</w:t>
      </w:r>
    </w:p>
    <w:p w:rsidR="0087669A" w:rsidRPr="00272317" w:rsidRDefault="0087669A" w:rsidP="0087669A">
      <w:pPr>
        <w:autoSpaceDE w:val="0"/>
        <w:autoSpaceDN w:val="0"/>
        <w:spacing w:after="0" w:line="240" w:lineRule="auto"/>
        <w:ind w:left="-11" w:firstLine="731"/>
        <w:contextualSpacing/>
        <w:jc w:val="both"/>
        <w:rPr>
          <w:rFonts w:ascii="Trebuchet MS" w:eastAsiaTheme="minorEastAsia" w:hAnsi="Trebuchet MS" w:cs="Trebuchet MS"/>
          <w:lang w:eastAsia="en-GB"/>
        </w:rPr>
      </w:pPr>
      <w:proofErr w:type="gramStart"/>
      <w:r w:rsidRPr="00272317">
        <w:rPr>
          <w:rFonts w:ascii="Trebuchet MS" w:eastAsiaTheme="minorEastAsia" w:hAnsi="Trebuchet MS" w:cs="Trebuchet MS"/>
          <w:lang w:eastAsia="en-GB"/>
        </w:rPr>
        <w:t>would</w:t>
      </w:r>
      <w:proofErr w:type="gramEnd"/>
      <w:r w:rsidRPr="00272317">
        <w:rPr>
          <w:rFonts w:ascii="Trebuchet MS" w:eastAsiaTheme="minorEastAsia" w:hAnsi="Trebuchet MS" w:cs="Trebuchet MS"/>
          <w:lang w:eastAsia="en-GB"/>
        </w:rPr>
        <w:t xml:space="preserve"> affect its character as a building of special architectural or</w:t>
      </w:r>
    </w:p>
    <w:p w:rsidR="0087669A" w:rsidRPr="00272317" w:rsidRDefault="0087669A" w:rsidP="0087669A">
      <w:pPr>
        <w:autoSpaceDE w:val="0"/>
        <w:autoSpaceDN w:val="0"/>
        <w:spacing w:after="0" w:line="240" w:lineRule="auto"/>
        <w:ind w:left="-11" w:firstLine="731"/>
        <w:contextualSpacing/>
        <w:jc w:val="both"/>
        <w:rPr>
          <w:rFonts w:ascii="Trebuchet MS" w:eastAsiaTheme="minorEastAsia" w:hAnsi="Trebuchet MS" w:cs="Trebuchet MS"/>
          <w:lang w:eastAsia="en-GB"/>
        </w:rPr>
      </w:pPr>
      <w:proofErr w:type="gramStart"/>
      <w:r w:rsidRPr="00272317">
        <w:rPr>
          <w:rFonts w:ascii="Trebuchet MS" w:eastAsiaTheme="minorEastAsia" w:hAnsi="Trebuchet MS" w:cs="Trebuchet MS"/>
          <w:lang w:eastAsia="en-GB"/>
        </w:rPr>
        <w:t>historic</w:t>
      </w:r>
      <w:proofErr w:type="gramEnd"/>
      <w:r w:rsidRPr="00272317">
        <w:rPr>
          <w:rFonts w:ascii="Trebuchet MS" w:eastAsiaTheme="minorEastAsia" w:hAnsi="Trebuchet MS" w:cs="Trebuchet MS"/>
          <w:lang w:eastAsia="en-GB"/>
        </w:rPr>
        <w:t xml:space="preserve"> interest, without Listed Building Consent.  The Act offers</w:t>
      </w:r>
    </w:p>
    <w:p w:rsidR="0087669A" w:rsidRPr="00272317" w:rsidRDefault="0087669A" w:rsidP="0087669A">
      <w:pPr>
        <w:autoSpaceDE w:val="0"/>
        <w:autoSpaceDN w:val="0"/>
        <w:spacing w:after="0" w:line="240" w:lineRule="auto"/>
        <w:ind w:left="-11" w:firstLine="731"/>
        <w:contextualSpacing/>
        <w:jc w:val="both"/>
        <w:rPr>
          <w:rFonts w:ascii="Trebuchet MS" w:eastAsiaTheme="minorEastAsia" w:hAnsi="Trebuchet MS" w:cs="Trebuchet MS"/>
          <w:lang w:eastAsia="en-GB"/>
        </w:rPr>
      </w:pPr>
      <w:proofErr w:type="gramStart"/>
      <w:r w:rsidRPr="00272317">
        <w:rPr>
          <w:rFonts w:ascii="Trebuchet MS" w:eastAsiaTheme="minorEastAsia" w:hAnsi="Trebuchet MS" w:cs="Trebuchet MS"/>
          <w:lang w:eastAsia="en-GB"/>
        </w:rPr>
        <w:t>no</w:t>
      </w:r>
      <w:proofErr w:type="gramEnd"/>
      <w:r w:rsidRPr="00272317">
        <w:rPr>
          <w:rFonts w:ascii="Trebuchet MS" w:eastAsiaTheme="minorEastAsia" w:hAnsi="Trebuchet MS" w:cs="Trebuchet MS"/>
          <w:lang w:eastAsia="en-GB"/>
        </w:rPr>
        <w:t xml:space="preserve"> immunity periods for unauthorised works.  You are advised that</w:t>
      </w:r>
    </w:p>
    <w:p w:rsidR="0087669A" w:rsidRPr="00272317" w:rsidRDefault="0087669A" w:rsidP="0087669A">
      <w:pPr>
        <w:autoSpaceDE w:val="0"/>
        <w:autoSpaceDN w:val="0"/>
        <w:spacing w:after="0" w:line="240" w:lineRule="auto"/>
        <w:ind w:left="-11" w:firstLine="731"/>
        <w:contextualSpacing/>
        <w:jc w:val="both"/>
        <w:rPr>
          <w:rFonts w:ascii="Trebuchet MS" w:eastAsiaTheme="minorEastAsia" w:hAnsi="Trebuchet MS" w:cs="Trebuchet MS"/>
          <w:lang w:eastAsia="en-GB"/>
        </w:rPr>
      </w:pPr>
      <w:proofErr w:type="gramStart"/>
      <w:r w:rsidRPr="00272317">
        <w:rPr>
          <w:rFonts w:ascii="Trebuchet MS" w:eastAsiaTheme="minorEastAsia" w:hAnsi="Trebuchet MS" w:cs="Trebuchet MS"/>
          <w:lang w:eastAsia="en-GB"/>
        </w:rPr>
        <w:lastRenderedPageBreak/>
        <w:t>this</w:t>
      </w:r>
      <w:proofErr w:type="gramEnd"/>
      <w:r w:rsidRPr="00272317">
        <w:rPr>
          <w:rFonts w:ascii="Trebuchet MS" w:eastAsiaTheme="minorEastAsia" w:hAnsi="Trebuchet MS" w:cs="Trebuchet MS"/>
          <w:lang w:eastAsia="en-GB"/>
        </w:rPr>
        <w:t xml:space="preserve"> matter may become the subject of planning enforcement action</w:t>
      </w:r>
    </w:p>
    <w:p w:rsidR="0087669A" w:rsidRPr="00272317" w:rsidRDefault="0087669A" w:rsidP="0087669A">
      <w:pPr>
        <w:autoSpaceDE w:val="0"/>
        <w:autoSpaceDN w:val="0"/>
        <w:spacing w:after="0" w:line="240" w:lineRule="auto"/>
        <w:ind w:left="-11" w:firstLine="731"/>
        <w:contextualSpacing/>
        <w:jc w:val="both"/>
        <w:rPr>
          <w:rFonts w:ascii="Trebuchet MS" w:eastAsiaTheme="minorEastAsia" w:hAnsi="Trebuchet MS" w:cs="Trebuchet MS"/>
          <w:lang w:eastAsia="en-GB"/>
        </w:rPr>
      </w:pPr>
      <w:proofErr w:type="gramStart"/>
      <w:r w:rsidRPr="00272317">
        <w:rPr>
          <w:rFonts w:ascii="Trebuchet MS" w:eastAsiaTheme="minorEastAsia" w:hAnsi="Trebuchet MS" w:cs="Trebuchet MS"/>
          <w:lang w:eastAsia="en-GB"/>
        </w:rPr>
        <w:t>and/or</w:t>
      </w:r>
      <w:proofErr w:type="gramEnd"/>
      <w:r w:rsidRPr="00272317">
        <w:rPr>
          <w:rFonts w:ascii="Trebuchet MS" w:eastAsiaTheme="minorEastAsia" w:hAnsi="Trebuchet MS" w:cs="Trebuchet MS"/>
          <w:lang w:eastAsia="en-GB"/>
        </w:rPr>
        <w:t xml:space="preserve"> prosecution.</w:t>
      </w:r>
    </w:p>
    <w:p w:rsidR="00680B76" w:rsidRPr="00272317" w:rsidRDefault="00680B76" w:rsidP="00680B76">
      <w:pPr>
        <w:autoSpaceDE w:val="0"/>
        <w:autoSpaceDN w:val="0"/>
        <w:spacing w:after="0" w:line="240" w:lineRule="auto"/>
        <w:ind w:left="349"/>
        <w:contextualSpacing/>
        <w:jc w:val="both"/>
        <w:rPr>
          <w:rFonts w:ascii="Trebuchet MS" w:eastAsiaTheme="minorEastAsia" w:hAnsi="Trebuchet MS" w:cs="Trebuchet MS"/>
          <w:lang w:eastAsia="en-GB"/>
        </w:rPr>
      </w:pPr>
    </w:p>
    <w:p w:rsidR="00680B76" w:rsidRPr="00272317" w:rsidRDefault="00680B76" w:rsidP="0087669A">
      <w:pPr>
        <w:pStyle w:val="ListParagraph"/>
        <w:numPr>
          <w:ilvl w:val="0"/>
          <w:numId w:val="1"/>
        </w:numPr>
        <w:autoSpaceDE w:val="0"/>
        <w:autoSpaceDN w:val="0"/>
        <w:spacing w:after="0" w:line="240" w:lineRule="auto"/>
        <w:jc w:val="both"/>
        <w:rPr>
          <w:rFonts w:ascii="Trebuchet MS" w:eastAsiaTheme="minorEastAsia" w:hAnsi="Trebuchet MS" w:cs="Trebuchet MS"/>
          <w:lang w:eastAsia="en-GB"/>
        </w:rPr>
      </w:pPr>
      <w:r w:rsidRPr="00272317">
        <w:rPr>
          <w:rFonts w:ascii="Trebuchet MS" w:eastAsiaTheme="minorEastAsia" w:hAnsi="Trebuchet MS" w:cs="Trebuchet MS"/>
          <w:lang w:eastAsia="en-GB"/>
        </w:rPr>
        <w:t>The determination of this planning application required no issues to be resolved so officers have worked positively and proactively to provide a recommendation for approval to be made within the target timescale for householder planning applications.</w:t>
      </w:r>
    </w:p>
    <w:p w:rsidR="00680B76" w:rsidRPr="00A03A9A" w:rsidRDefault="00680B76" w:rsidP="00680B76">
      <w:pPr>
        <w:pStyle w:val="NoSpacing"/>
        <w:rPr>
          <w:rFonts w:ascii="Trebuchet MS" w:hAnsi="Trebuchet MS"/>
        </w:rPr>
      </w:pPr>
    </w:p>
    <w:p w:rsidR="00680B76" w:rsidRDefault="00680B76" w:rsidP="00680B76">
      <w:pPr>
        <w:spacing w:after="0" w:line="240" w:lineRule="auto"/>
      </w:pPr>
    </w:p>
    <w:p w:rsidR="00680B76" w:rsidRDefault="00680B76" w:rsidP="00680B76"/>
    <w:sectPr w:rsidR="00680B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rebuchetMS">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C313D"/>
    <w:multiLevelType w:val="hybridMultilevel"/>
    <w:tmpl w:val="B1E41D60"/>
    <w:lvl w:ilvl="0" w:tplc="34AE4CE0">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1">
    <w:nsid w:val="3FF8610B"/>
    <w:multiLevelType w:val="hybridMultilevel"/>
    <w:tmpl w:val="868078DA"/>
    <w:lvl w:ilvl="0" w:tplc="79366DF4">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2">
    <w:nsid w:val="4F751148"/>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105456"/>
    <w:rsid w:val="00013BE4"/>
    <w:rsid w:val="00022E74"/>
    <w:rsid w:val="000230E4"/>
    <w:rsid w:val="00031229"/>
    <w:rsid w:val="00032177"/>
    <w:rsid w:val="00052989"/>
    <w:rsid w:val="00073AB4"/>
    <w:rsid w:val="00080DF8"/>
    <w:rsid w:val="000822E4"/>
    <w:rsid w:val="000861CC"/>
    <w:rsid w:val="000A114A"/>
    <w:rsid w:val="000A6C9C"/>
    <w:rsid w:val="000B2538"/>
    <w:rsid w:val="000C76F6"/>
    <w:rsid w:val="000D2662"/>
    <w:rsid w:val="000D4F39"/>
    <w:rsid w:val="000D537D"/>
    <w:rsid w:val="000E114B"/>
    <w:rsid w:val="000E11C0"/>
    <w:rsid w:val="000E2E65"/>
    <w:rsid w:val="000F4F73"/>
    <w:rsid w:val="00105456"/>
    <w:rsid w:val="00123B3F"/>
    <w:rsid w:val="00124459"/>
    <w:rsid w:val="00124533"/>
    <w:rsid w:val="00144EDB"/>
    <w:rsid w:val="001457C8"/>
    <w:rsid w:val="001804B0"/>
    <w:rsid w:val="001862F8"/>
    <w:rsid w:val="00197107"/>
    <w:rsid w:val="001C369E"/>
    <w:rsid w:val="001F0075"/>
    <w:rsid w:val="001F1B9A"/>
    <w:rsid w:val="00211DEA"/>
    <w:rsid w:val="00261AE3"/>
    <w:rsid w:val="00262600"/>
    <w:rsid w:val="0027028B"/>
    <w:rsid w:val="00272317"/>
    <w:rsid w:val="002B13F2"/>
    <w:rsid w:val="002C20C7"/>
    <w:rsid w:val="002D14D2"/>
    <w:rsid w:val="002D5BDE"/>
    <w:rsid w:val="002E33B0"/>
    <w:rsid w:val="002F14B6"/>
    <w:rsid w:val="002F4A09"/>
    <w:rsid w:val="00310816"/>
    <w:rsid w:val="00311CA8"/>
    <w:rsid w:val="003152DC"/>
    <w:rsid w:val="003356DD"/>
    <w:rsid w:val="0034536F"/>
    <w:rsid w:val="0037716A"/>
    <w:rsid w:val="00396824"/>
    <w:rsid w:val="003B7676"/>
    <w:rsid w:val="003D3209"/>
    <w:rsid w:val="00403AE1"/>
    <w:rsid w:val="0041433D"/>
    <w:rsid w:val="00423B51"/>
    <w:rsid w:val="00427FA7"/>
    <w:rsid w:val="004433BB"/>
    <w:rsid w:val="00456ED5"/>
    <w:rsid w:val="0046720C"/>
    <w:rsid w:val="00480210"/>
    <w:rsid w:val="00493A7F"/>
    <w:rsid w:val="004A26CE"/>
    <w:rsid w:val="004A2F34"/>
    <w:rsid w:val="004B180D"/>
    <w:rsid w:val="004F2E54"/>
    <w:rsid w:val="00506F54"/>
    <w:rsid w:val="00514412"/>
    <w:rsid w:val="00523487"/>
    <w:rsid w:val="00526F85"/>
    <w:rsid w:val="00530025"/>
    <w:rsid w:val="00531F85"/>
    <w:rsid w:val="00540F5C"/>
    <w:rsid w:val="005935F3"/>
    <w:rsid w:val="00593F90"/>
    <w:rsid w:val="00597251"/>
    <w:rsid w:val="00597A18"/>
    <w:rsid w:val="005A1DA7"/>
    <w:rsid w:val="005A2A60"/>
    <w:rsid w:val="005C48B4"/>
    <w:rsid w:val="0061746E"/>
    <w:rsid w:val="00623EF5"/>
    <w:rsid w:val="006404EB"/>
    <w:rsid w:val="0064401C"/>
    <w:rsid w:val="006440D3"/>
    <w:rsid w:val="00654048"/>
    <w:rsid w:val="00680B4B"/>
    <w:rsid w:val="00680B76"/>
    <w:rsid w:val="006976FD"/>
    <w:rsid w:val="006C729A"/>
    <w:rsid w:val="006D5E8B"/>
    <w:rsid w:val="006E5796"/>
    <w:rsid w:val="006E7A13"/>
    <w:rsid w:val="006F6DB1"/>
    <w:rsid w:val="006F6DFD"/>
    <w:rsid w:val="00703826"/>
    <w:rsid w:val="007175EA"/>
    <w:rsid w:val="007277E1"/>
    <w:rsid w:val="00727A2C"/>
    <w:rsid w:val="00736A06"/>
    <w:rsid w:val="00775BF4"/>
    <w:rsid w:val="007A551E"/>
    <w:rsid w:val="007A710F"/>
    <w:rsid w:val="007B57FA"/>
    <w:rsid w:val="007C0A19"/>
    <w:rsid w:val="007D47D8"/>
    <w:rsid w:val="007F4039"/>
    <w:rsid w:val="00825F05"/>
    <w:rsid w:val="0084471A"/>
    <w:rsid w:val="00846D6B"/>
    <w:rsid w:val="00861946"/>
    <w:rsid w:val="008752EE"/>
    <w:rsid w:val="0087669A"/>
    <w:rsid w:val="00885E07"/>
    <w:rsid w:val="008871B9"/>
    <w:rsid w:val="008955F1"/>
    <w:rsid w:val="008A292E"/>
    <w:rsid w:val="008B0FD1"/>
    <w:rsid w:val="008B4135"/>
    <w:rsid w:val="008B6E6A"/>
    <w:rsid w:val="008E6677"/>
    <w:rsid w:val="008F37D1"/>
    <w:rsid w:val="008F76DC"/>
    <w:rsid w:val="00916261"/>
    <w:rsid w:val="009703D9"/>
    <w:rsid w:val="0097053D"/>
    <w:rsid w:val="00970904"/>
    <w:rsid w:val="00977818"/>
    <w:rsid w:val="00990317"/>
    <w:rsid w:val="009932A2"/>
    <w:rsid w:val="009A373E"/>
    <w:rsid w:val="009B6AA2"/>
    <w:rsid w:val="009D5A29"/>
    <w:rsid w:val="009F04A2"/>
    <w:rsid w:val="00A12F20"/>
    <w:rsid w:val="00A47DB6"/>
    <w:rsid w:val="00A915EA"/>
    <w:rsid w:val="00A91DD4"/>
    <w:rsid w:val="00A92EFE"/>
    <w:rsid w:val="00AA1CEF"/>
    <w:rsid w:val="00AB091D"/>
    <w:rsid w:val="00AB5FAE"/>
    <w:rsid w:val="00AE77F5"/>
    <w:rsid w:val="00B21BC4"/>
    <w:rsid w:val="00B23F1F"/>
    <w:rsid w:val="00B2711E"/>
    <w:rsid w:val="00B35E7C"/>
    <w:rsid w:val="00B43B0F"/>
    <w:rsid w:val="00B46EAF"/>
    <w:rsid w:val="00B60CA3"/>
    <w:rsid w:val="00B67BE8"/>
    <w:rsid w:val="00B67DB4"/>
    <w:rsid w:val="00B733F2"/>
    <w:rsid w:val="00B81C01"/>
    <w:rsid w:val="00B90CA2"/>
    <w:rsid w:val="00B95DBB"/>
    <w:rsid w:val="00BB62E3"/>
    <w:rsid w:val="00BE51B1"/>
    <w:rsid w:val="00BE539A"/>
    <w:rsid w:val="00BE61DC"/>
    <w:rsid w:val="00BF1980"/>
    <w:rsid w:val="00BF25A9"/>
    <w:rsid w:val="00C70791"/>
    <w:rsid w:val="00C80498"/>
    <w:rsid w:val="00C80828"/>
    <w:rsid w:val="00C978D4"/>
    <w:rsid w:val="00CA2CC6"/>
    <w:rsid w:val="00CA3A1B"/>
    <w:rsid w:val="00CA5888"/>
    <w:rsid w:val="00CB115C"/>
    <w:rsid w:val="00CF05C5"/>
    <w:rsid w:val="00D13BEA"/>
    <w:rsid w:val="00D32EBE"/>
    <w:rsid w:val="00D42C3A"/>
    <w:rsid w:val="00D545EE"/>
    <w:rsid w:val="00D54E4C"/>
    <w:rsid w:val="00D6565A"/>
    <w:rsid w:val="00D960F4"/>
    <w:rsid w:val="00D96512"/>
    <w:rsid w:val="00DA0A69"/>
    <w:rsid w:val="00DA1662"/>
    <w:rsid w:val="00DA3BEF"/>
    <w:rsid w:val="00DB70A6"/>
    <w:rsid w:val="00DE5EE1"/>
    <w:rsid w:val="00DE6530"/>
    <w:rsid w:val="00DF52A5"/>
    <w:rsid w:val="00E056FA"/>
    <w:rsid w:val="00E16E33"/>
    <w:rsid w:val="00E17873"/>
    <w:rsid w:val="00E527B4"/>
    <w:rsid w:val="00E52C02"/>
    <w:rsid w:val="00E61A17"/>
    <w:rsid w:val="00E662A5"/>
    <w:rsid w:val="00E70E27"/>
    <w:rsid w:val="00E77B0A"/>
    <w:rsid w:val="00E85E85"/>
    <w:rsid w:val="00E9206F"/>
    <w:rsid w:val="00E94D28"/>
    <w:rsid w:val="00EC0454"/>
    <w:rsid w:val="00EC0CE8"/>
    <w:rsid w:val="00EC39F9"/>
    <w:rsid w:val="00EE33F2"/>
    <w:rsid w:val="00F03FAB"/>
    <w:rsid w:val="00F31F4E"/>
    <w:rsid w:val="00F34039"/>
    <w:rsid w:val="00F464E1"/>
    <w:rsid w:val="00F61BDC"/>
    <w:rsid w:val="00F755CD"/>
    <w:rsid w:val="00FA539E"/>
    <w:rsid w:val="00FD69C4"/>
    <w:rsid w:val="00FE340F"/>
    <w:rsid w:val="00FF3B7E"/>
    <w:rsid w:val="00FF41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B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80B76"/>
    <w:pPr>
      <w:spacing w:after="0" w:line="240" w:lineRule="auto"/>
    </w:pPr>
  </w:style>
  <w:style w:type="paragraph" w:styleId="ListParagraph">
    <w:name w:val="List Paragraph"/>
    <w:basedOn w:val="Normal"/>
    <w:uiPriority w:val="34"/>
    <w:qFormat/>
    <w:rsid w:val="00680B76"/>
    <w:pPr>
      <w:ind w:left="720"/>
      <w:contextualSpacing/>
    </w:pPr>
  </w:style>
  <w:style w:type="paragraph" w:styleId="Header">
    <w:name w:val="header"/>
    <w:basedOn w:val="Normal"/>
    <w:link w:val="HeaderChar"/>
    <w:uiPriority w:val="99"/>
    <w:rsid w:val="00C70791"/>
    <w:pPr>
      <w:tabs>
        <w:tab w:val="center" w:pos="4153"/>
        <w:tab w:val="right" w:pos="8306"/>
      </w:tabs>
      <w:autoSpaceDE w:val="0"/>
      <w:autoSpaceDN w:val="0"/>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C70791"/>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741637">
      <w:bodyDiv w:val="1"/>
      <w:marLeft w:val="0"/>
      <w:marRight w:val="0"/>
      <w:marTop w:val="0"/>
      <w:marBottom w:val="0"/>
      <w:divBdr>
        <w:top w:val="none" w:sz="0" w:space="0" w:color="auto"/>
        <w:left w:val="none" w:sz="0" w:space="0" w:color="auto"/>
        <w:bottom w:val="none" w:sz="0" w:space="0" w:color="auto"/>
        <w:right w:val="none" w:sz="0" w:space="0" w:color="auto"/>
      </w:divBdr>
    </w:div>
    <w:div w:id="2110923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236106D</Template>
  <TotalTime>536</TotalTime>
  <Pages>7</Pages>
  <Words>2534</Words>
  <Characters>14448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16949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John</dc:creator>
  <cp:lastModifiedBy>Williams, Julie</cp:lastModifiedBy>
  <cp:revision>31</cp:revision>
  <dcterms:created xsi:type="dcterms:W3CDTF">2015-11-27T10:48:00Z</dcterms:created>
  <dcterms:modified xsi:type="dcterms:W3CDTF">2016-01-13T18:19:00Z</dcterms:modified>
</cp:coreProperties>
</file>