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83A" w:rsidRPr="008D55B3"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152121/HOU</w:t>
      </w:r>
    </w:p>
    <w:p w:rsidR="00FF7618" w:rsidRDefault="00FF7618" w:rsidP="0086583A">
      <w:pPr>
        <w:spacing w:after="0" w:line="240" w:lineRule="auto"/>
        <w:rPr>
          <w:rFonts w:ascii="Trebuchet MS" w:eastAsia="Times New Roman" w:hAnsi="Trebuchet MS" w:cs="Courier New"/>
          <w:b/>
          <w:lang w:eastAsia="en-GB"/>
        </w:rPr>
      </w:pPr>
    </w:p>
    <w:p w:rsidR="0086583A" w:rsidRDefault="0086583A" w:rsidP="0086583A">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11 Ventnor Road, Reading.</w:t>
      </w:r>
    </w:p>
    <w:p w:rsidR="0086583A" w:rsidRPr="008018E3" w:rsidRDefault="0086583A" w:rsidP="0086583A">
      <w:pPr>
        <w:spacing w:after="0" w:line="240" w:lineRule="auto"/>
        <w:rPr>
          <w:rFonts w:ascii="Trebuchet MS" w:eastAsia="Times New Roman" w:hAnsi="Trebuchet MS" w:cs="Courier New"/>
          <w:lang w:eastAsia="en-GB"/>
        </w:rPr>
      </w:pPr>
    </w:p>
    <w:p w:rsidR="0086583A" w:rsidRPr="001768C4" w:rsidRDefault="0086583A" w:rsidP="0086583A">
      <w:pPr>
        <w:rPr>
          <w:rFonts w:ascii="Trebuchet MS" w:eastAsia="Times New Roman" w:hAnsi="Trebuchet MS" w:cs="Times New Roman"/>
          <w:bCs/>
          <w:color w:val="FF0000"/>
          <w:sz w:val="20"/>
          <w:szCs w:val="20"/>
          <w:lang w:eastAsia="en-GB"/>
        </w:rPr>
      </w:pPr>
      <w:r w:rsidRPr="008D55B3">
        <w:rPr>
          <w:rFonts w:ascii="Trebuchet MS" w:eastAsiaTheme="minorEastAsia" w:hAnsi="Trebuchet MS" w:cs="Times New Roman"/>
          <w:b/>
          <w:lang w:eastAsia="en-GB"/>
        </w:rPr>
        <w:t>Proposal:</w:t>
      </w:r>
      <w:r w:rsidR="001768C4">
        <w:rPr>
          <w:rFonts w:ascii="Trebuchet MS" w:eastAsiaTheme="minorEastAsia" w:hAnsi="Trebuchet MS" w:cs="Times New Roman"/>
          <w:b/>
          <w:lang w:eastAsia="en-GB"/>
        </w:rPr>
        <w:t xml:space="preserve"> </w:t>
      </w:r>
      <w:r w:rsidR="001768C4" w:rsidRPr="001768C4">
        <w:rPr>
          <w:rFonts w:ascii="Trebuchet MS" w:eastAsiaTheme="minorEastAsia" w:hAnsi="Trebuchet MS" w:cs="Times New Roman"/>
          <w:lang w:eastAsia="en-GB"/>
        </w:rPr>
        <w:t>Part two storey and single storey side and rear extension</w:t>
      </w:r>
      <w:r w:rsidR="00C83E50">
        <w:rPr>
          <w:rFonts w:ascii="Trebuchet MS" w:eastAsiaTheme="minorEastAsia" w:hAnsi="Trebuchet MS" w:cs="Times New Roman"/>
          <w:lang w:eastAsia="en-GB"/>
        </w:rPr>
        <w:t>s</w:t>
      </w:r>
      <w:bookmarkStart w:id="0" w:name="_GoBack"/>
      <w:bookmarkEnd w:id="0"/>
    </w:p>
    <w:p w:rsidR="0086583A" w:rsidRDefault="0086583A" w:rsidP="0086583A">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86583A" w:rsidRDefault="0086583A" w:rsidP="0086583A">
      <w:pPr>
        <w:spacing w:after="0" w:line="240" w:lineRule="auto"/>
        <w:rPr>
          <w:rFonts w:ascii="Trebuchet MS" w:eastAsia="Times New Roman" w:hAnsi="Trebuchet MS" w:cs="Courier New"/>
          <w:lang w:eastAsia="en-GB"/>
        </w:rPr>
      </w:pPr>
    </w:p>
    <w:p w:rsidR="0086583A" w:rsidRDefault="0086583A" w:rsidP="0086583A">
      <w:pPr>
        <w:spacing w:after="0" w:line="240" w:lineRule="auto"/>
        <w:rPr>
          <w:rFonts w:ascii="Trebuchet MS" w:hAnsi="Trebuchet MS"/>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two storey </w:t>
      </w:r>
      <w:r>
        <w:rPr>
          <w:rFonts w:ascii="Trebuchet MS" w:eastAsia="Times New Roman" w:hAnsi="Trebuchet MS" w:cs="Courier New"/>
          <w:lang w:eastAsia="en-GB"/>
        </w:rPr>
        <w:t xml:space="preserve">semi-detached dwelling on the north east side of the cul-de-sac of Ventnor Road, </w:t>
      </w:r>
      <w:proofErr w:type="spellStart"/>
      <w:r>
        <w:rPr>
          <w:rFonts w:ascii="Trebuchet MS" w:eastAsia="Times New Roman" w:hAnsi="Trebuchet MS" w:cs="Courier New"/>
          <w:lang w:eastAsia="en-GB"/>
        </w:rPr>
        <w:t>Tilehurst</w:t>
      </w:r>
      <w:proofErr w:type="spellEnd"/>
      <w:r>
        <w:rPr>
          <w:rFonts w:ascii="Trebuchet MS" w:eastAsia="Times New Roman" w:hAnsi="Trebuchet MS" w:cs="Courier New"/>
          <w:lang w:eastAsia="en-GB"/>
        </w:rPr>
        <w:t xml:space="preserve">, </w:t>
      </w:r>
      <w:proofErr w:type="gramStart"/>
      <w:r>
        <w:rPr>
          <w:rFonts w:ascii="Trebuchet MS" w:eastAsia="Times New Roman" w:hAnsi="Trebuchet MS" w:cs="Courier New"/>
          <w:lang w:eastAsia="en-GB"/>
        </w:rPr>
        <w:t>Reading</w:t>
      </w:r>
      <w:proofErr w:type="gramEnd"/>
      <w:r>
        <w:rPr>
          <w:rFonts w:ascii="Trebuchet MS" w:eastAsia="Times New Roman" w:hAnsi="Trebuchet MS" w:cs="Courier New"/>
          <w:lang w:eastAsia="en-GB"/>
        </w:rPr>
        <w:t>. The surrounding area is characterised by predominantly semi-detached dwellings of a similar design an</w:t>
      </w:r>
      <w:r w:rsidR="001768C4">
        <w:rPr>
          <w:rFonts w:ascii="Trebuchet MS" w:eastAsia="Times New Roman" w:hAnsi="Trebuchet MS" w:cs="Courier New"/>
          <w:lang w:eastAsia="en-GB"/>
        </w:rPr>
        <w:t>d</w:t>
      </w:r>
      <w:r>
        <w:rPr>
          <w:rFonts w:ascii="Trebuchet MS" w:eastAsia="Times New Roman" w:hAnsi="Trebuchet MS" w:cs="Courier New"/>
          <w:lang w:eastAsia="en-GB"/>
        </w:rPr>
        <w:t xml:space="preserve"> date. </w:t>
      </w:r>
      <w:r w:rsidR="00E01EC9">
        <w:rPr>
          <w:rFonts w:ascii="Trebuchet MS" w:eastAsia="Times New Roman" w:hAnsi="Trebuchet MS" w:cs="Courier New"/>
          <w:lang w:eastAsia="en-GB"/>
        </w:rPr>
        <w:t xml:space="preserve">Properties are numbered sequentially in the cul-de-sac. </w:t>
      </w:r>
      <w:r>
        <w:rPr>
          <w:rFonts w:ascii="Trebuchet MS" w:eastAsia="Times New Roman" w:hAnsi="Trebuchet MS" w:cs="Courier New"/>
          <w:lang w:eastAsia="en-GB"/>
        </w:rPr>
        <w:t>Both No1</w:t>
      </w:r>
      <w:r w:rsidR="00E01EC9">
        <w:rPr>
          <w:rFonts w:ascii="Trebuchet MS" w:eastAsia="Times New Roman" w:hAnsi="Trebuchet MS" w:cs="Courier New"/>
          <w:lang w:eastAsia="en-GB"/>
        </w:rPr>
        <w:t>1</w:t>
      </w:r>
      <w:r>
        <w:rPr>
          <w:rFonts w:ascii="Trebuchet MS" w:eastAsia="Times New Roman" w:hAnsi="Trebuchet MS" w:cs="Courier New"/>
          <w:lang w:eastAsia="en-GB"/>
        </w:rPr>
        <w:t xml:space="preserve"> and its neighbour No12 are unique in the cul-de-sac in being positioned further forward in their plots. </w:t>
      </w:r>
    </w:p>
    <w:p w:rsidR="0086583A" w:rsidRDefault="0086583A" w:rsidP="0086583A">
      <w:pPr>
        <w:spacing w:after="0" w:line="240" w:lineRule="auto"/>
        <w:rPr>
          <w:rFonts w:ascii="Trebuchet MS" w:hAnsi="Trebuchet MS"/>
        </w:rPr>
      </w:pPr>
    </w:p>
    <w:p w:rsidR="00D97D2B" w:rsidRDefault="0086583A" w:rsidP="0086583A">
      <w:pPr>
        <w:autoSpaceDE w:val="0"/>
        <w:autoSpaceDN w:val="0"/>
        <w:spacing w:after="0" w:line="240" w:lineRule="auto"/>
        <w:rPr>
          <w:rFonts w:ascii="Trebuchet MS" w:eastAsia="Times New Roman" w:hAnsi="Trebuchet MS" w:cs="Courier New"/>
          <w:lang w:eastAsia="en-GB"/>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for a </w:t>
      </w:r>
      <w:r w:rsidR="00355140">
        <w:rPr>
          <w:rFonts w:ascii="Trebuchet MS" w:eastAsia="Times New Roman" w:hAnsi="Trebuchet MS" w:cs="Courier New"/>
          <w:lang w:eastAsia="en-GB"/>
        </w:rPr>
        <w:t xml:space="preserve">wrap around </w:t>
      </w:r>
      <w:r w:rsidR="001768C4">
        <w:rPr>
          <w:rFonts w:ascii="Trebuchet MS" w:eastAsia="Times New Roman" w:hAnsi="Trebuchet MS" w:cs="Courier New"/>
          <w:lang w:eastAsia="en-GB"/>
        </w:rPr>
        <w:t xml:space="preserve">part </w:t>
      </w:r>
      <w:r w:rsidR="00E01EC9">
        <w:rPr>
          <w:rFonts w:ascii="Trebuchet MS" w:eastAsia="Times New Roman" w:hAnsi="Trebuchet MS" w:cs="Courier New"/>
          <w:lang w:eastAsia="en-GB"/>
        </w:rPr>
        <w:t>two</w:t>
      </w:r>
      <w:r>
        <w:rPr>
          <w:rFonts w:ascii="Trebuchet MS" w:eastAsia="Times New Roman" w:hAnsi="Trebuchet MS" w:cs="Courier New"/>
          <w:lang w:eastAsia="en-GB"/>
        </w:rPr>
        <w:t xml:space="preserve"> storey</w:t>
      </w:r>
      <w:r w:rsidR="001768C4">
        <w:rPr>
          <w:rFonts w:ascii="Trebuchet MS" w:eastAsia="Times New Roman" w:hAnsi="Trebuchet MS" w:cs="Courier New"/>
          <w:lang w:eastAsia="en-GB"/>
        </w:rPr>
        <w:t>, part single storey</w:t>
      </w:r>
      <w:r>
        <w:rPr>
          <w:rFonts w:ascii="Trebuchet MS" w:eastAsia="Times New Roman" w:hAnsi="Trebuchet MS" w:cs="Courier New"/>
          <w:lang w:eastAsia="en-GB"/>
        </w:rPr>
        <w:t xml:space="preserve"> rear</w:t>
      </w:r>
      <w:r w:rsidR="00E01EC9">
        <w:rPr>
          <w:rFonts w:ascii="Trebuchet MS" w:eastAsia="Times New Roman" w:hAnsi="Trebuchet MS" w:cs="Courier New"/>
          <w:lang w:eastAsia="en-GB"/>
        </w:rPr>
        <w:t xml:space="preserve"> and side </w:t>
      </w:r>
      <w:r>
        <w:rPr>
          <w:rFonts w:ascii="Trebuchet MS" w:eastAsia="Times New Roman" w:hAnsi="Trebuchet MS" w:cs="Courier New"/>
          <w:lang w:eastAsia="en-GB"/>
        </w:rPr>
        <w:t>extension</w:t>
      </w:r>
      <w:r w:rsidR="00E01EC9">
        <w:rPr>
          <w:rFonts w:ascii="Trebuchet MS" w:eastAsia="Times New Roman" w:hAnsi="Trebuchet MS" w:cs="Courier New"/>
          <w:lang w:eastAsia="en-GB"/>
        </w:rPr>
        <w:t xml:space="preserve">. </w:t>
      </w:r>
      <w:r w:rsidR="00673B4D">
        <w:rPr>
          <w:rFonts w:ascii="Trebuchet MS" w:eastAsia="Times New Roman" w:hAnsi="Trebuchet MS" w:cs="Courier New"/>
          <w:lang w:eastAsia="en-GB"/>
        </w:rPr>
        <w:t>The side element</w:t>
      </w:r>
      <w:r w:rsidR="00D97D2B">
        <w:rPr>
          <w:rFonts w:ascii="Trebuchet MS" w:eastAsia="Times New Roman" w:hAnsi="Trebuchet MS" w:cs="Courier New"/>
          <w:lang w:eastAsia="en-GB"/>
        </w:rPr>
        <w:t xml:space="preserve"> 2.85m wide, taking part of the existing drive, </w:t>
      </w:r>
      <w:r w:rsidR="00673B4D">
        <w:rPr>
          <w:rFonts w:ascii="Trebuchet MS" w:eastAsia="Times New Roman" w:hAnsi="Trebuchet MS" w:cs="Courier New"/>
          <w:lang w:eastAsia="en-GB"/>
        </w:rPr>
        <w:t>to be cut back from the front building line</w:t>
      </w:r>
      <w:r w:rsidR="00D97D2B">
        <w:rPr>
          <w:rFonts w:ascii="Trebuchet MS" w:eastAsia="Times New Roman" w:hAnsi="Trebuchet MS" w:cs="Courier New"/>
          <w:lang w:eastAsia="en-GB"/>
        </w:rPr>
        <w:t xml:space="preserve"> by 2.65m at ground and 4.45m at first. </w:t>
      </w:r>
      <w:r w:rsidR="00D47ECD">
        <w:rPr>
          <w:rFonts w:ascii="Trebuchet MS" w:eastAsia="Times New Roman" w:hAnsi="Trebuchet MS" w:cs="Courier New"/>
          <w:lang w:eastAsia="en-GB"/>
        </w:rPr>
        <w:t>A m</w:t>
      </w:r>
      <w:r w:rsidR="00D97D2B">
        <w:rPr>
          <w:rFonts w:ascii="Trebuchet MS" w:eastAsia="Times New Roman" w:hAnsi="Trebuchet MS" w:cs="Courier New"/>
          <w:lang w:eastAsia="en-GB"/>
        </w:rPr>
        <w:t>ono pitch</w:t>
      </w:r>
      <w:r w:rsidR="00D47ECD">
        <w:rPr>
          <w:rFonts w:ascii="Trebuchet MS" w:eastAsia="Times New Roman" w:hAnsi="Trebuchet MS" w:cs="Courier New"/>
          <w:lang w:eastAsia="en-GB"/>
        </w:rPr>
        <w:t>ed</w:t>
      </w:r>
      <w:r w:rsidR="00D97D2B">
        <w:rPr>
          <w:rFonts w:ascii="Trebuchet MS" w:eastAsia="Times New Roman" w:hAnsi="Trebuchet MS" w:cs="Courier New"/>
          <w:lang w:eastAsia="en-GB"/>
        </w:rPr>
        <w:t xml:space="preserve"> </w:t>
      </w:r>
      <w:r w:rsidR="00D47ECD">
        <w:rPr>
          <w:rFonts w:ascii="Trebuchet MS" w:eastAsia="Times New Roman" w:hAnsi="Trebuchet MS" w:cs="Courier New"/>
          <w:lang w:eastAsia="en-GB"/>
        </w:rPr>
        <w:t xml:space="preserve">roof </w:t>
      </w:r>
      <w:r w:rsidR="00D97D2B">
        <w:rPr>
          <w:rFonts w:ascii="Trebuchet MS" w:eastAsia="Times New Roman" w:hAnsi="Trebuchet MS" w:cs="Courier New"/>
          <w:lang w:eastAsia="en-GB"/>
        </w:rPr>
        <w:t xml:space="preserve">over the single storey front extension. Subservient </w:t>
      </w:r>
      <w:proofErr w:type="gramStart"/>
      <w:r w:rsidR="00D97D2B">
        <w:rPr>
          <w:rFonts w:ascii="Trebuchet MS" w:eastAsia="Times New Roman" w:hAnsi="Trebuchet MS" w:cs="Courier New"/>
          <w:lang w:eastAsia="en-GB"/>
        </w:rPr>
        <w:t>hipped</w:t>
      </w:r>
      <w:proofErr w:type="gramEnd"/>
      <w:r w:rsidR="00D97D2B">
        <w:rPr>
          <w:rFonts w:ascii="Trebuchet MS" w:eastAsia="Times New Roman" w:hAnsi="Trebuchet MS" w:cs="Courier New"/>
          <w:lang w:eastAsia="en-GB"/>
        </w:rPr>
        <w:t xml:space="preserve"> pitched roof to on the second storey to 5.7m</w:t>
      </w:r>
      <w:r w:rsidR="00D47ECD">
        <w:rPr>
          <w:rFonts w:ascii="Trebuchet MS" w:eastAsia="Times New Roman" w:hAnsi="Trebuchet MS" w:cs="Courier New"/>
          <w:lang w:eastAsia="en-GB"/>
        </w:rPr>
        <w:t>.</w:t>
      </w:r>
      <w:r w:rsidR="00D97D2B">
        <w:rPr>
          <w:rFonts w:ascii="Trebuchet MS" w:eastAsia="Times New Roman" w:hAnsi="Trebuchet MS" w:cs="Courier New"/>
          <w:lang w:eastAsia="en-GB"/>
        </w:rPr>
        <w:t xml:space="preserve"> </w:t>
      </w:r>
      <w:proofErr w:type="gramStart"/>
      <w:r w:rsidR="00A309E3">
        <w:rPr>
          <w:rFonts w:ascii="Trebuchet MS" w:eastAsia="Times New Roman" w:hAnsi="Trebuchet MS" w:cs="Courier New"/>
          <w:lang w:eastAsia="en-GB"/>
        </w:rPr>
        <w:t xml:space="preserve">The </w:t>
      </w:r>
      <w:r w:rsidR="00806CB8">
        <w:rPr>
          <w:rFonts w:ascii="Trebuchet MS" w:eastAsia="Times New Roman" w:hAnsi="Trebuchet MS" w:cs="Courier New"/>
          <w:lang w:eastAsia="en-GB"/>
        </w:rPr>
        <w:t xml:space="preserve">existing first floor landing </w:t>
      </w:r>
      <w:r w:rsidR="00A309E3">
        <w:rPr>
          <w:rFonts w:ascii="Trebuchet MS" w:eastAsia="Times New Roman" w:hAnsi="Trebuchet MS" w:cs="Courier New"/>
          <w:lang w:eastAsia="en-GB"/>
        </w:rPr>
        <w:t>si</w:t>
      </w:r>
      <w:r w:rsidR="00806CB8">
        <w:rPr>
          <w:rFonts w:ascii="Trebuchet MS" w:eastAsia="Times New Roman" w:hAnsi="Trebuchet MS" w:cs="Courier New"/>
          <w:lang w:eastAsia="en-GB"/>
        </w:rPr>
        <w:t>de window</w:t>
      </w:r>
      <w:r w:rsidR="00A309E3">
        <w:rPr>
          <w:rFonts w:ascii="Trebuchet MS" w:eastAsia="Times New Roman" w:hAnsi="Trebuchet MS" w:cs="Courier New"/>
          <w:lang w:eastAsia="en-GB"/>
        </w:rPr>
        <w:t xml:space="preserve"> to be reduced to incorporate</w:t>
      </w:r>
      <w:r w:rsidR="00806CB8">
        <w:rPr>
          <w:rFonts w:ascii="Trebuchet MS" w:eastAsia="Times New Roman" w:hAnsi="Trebuchet MS" w:cs="Courier New"/>
          <w:lang w:eastAsia="en-GB"/>
        </w:rPr>
        <w:t xml:space="preserve"> </w:t>
      </w:r>
      <w:r w:rsidR="00A309E3">
        <w:rPr>
          <w:rFonts w:ascii="Trebuchet MS" w:eastAsia="Times New Roman" w:hAnsi="Trebuchet MS" w:cs="Courier New"/>
          <w:lang w:eastAsia="en-GB"/>
        </w:rPr>
        <w:t xml:space="preserve">the ground floor </w:t>
      </w:r>
      <w:r w:rsidR="00C51BF2">
        <w:rPr>
          <w:rFonts w:ascii="Trebuchet MS" w:eastAsia="Times New Roman" w:hAnsi="Trebuchet MS" w:cs="Courier New"/>
          <w:lang w:eastAsia="en-GB"/>
        </w:rPr>
        <w:t>mono pitch.</w:t>
      </w:r>
      <w:proofErr w:type="gramEnd"/>
    </w:p>
    <w:p w:rsidR="00C51BF2" w:rsidRDefault="00C51BF2" w:rsidP="0086583A">
      <w:pPr>
        <w:autoSpaceDE w:val="0"/>
        <w:autoSpaceDN w:val="0"/>
        <w:spacing w:after="0" w:line="240" w:lineRule="auto"/>
        <w:rPr>
          <w:rFonts w:ascii="Trebuchet MS" w:eastAsia="Times New Roman" w:hAnsi="Trebuchet MS" w:cs="Courier New"/>
          <w:lang w:eastAsia="en-GB"/>
        </w:rPr>
      </w:pPr>
    </w:p>
    <w:p w:rsidR="00C51BF2" w:rsidRDefault="00C51BF2" w:rsidP="0086583A">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At ground floor a kitchen diner side and utility window are proposed to face an existing 2m close boarded wooden fence.</w:t>
      </w:r>
    </w:p>
    <w:p w:rsidR="00D97D2B" w:rsidRDefault="00D97D2B" w:rsidP="0086583A">
      <w:pPr>
        <w:autoSpaceDE w:val="0"/>
        <w:autoSpaceDN w:val="0"/>
        <w:spacing w:after="0" w:line="240" w:lineRule="auto"/>
        <w:rPr>
          <w:rFonts w:ascii="Trebuchet MS" w:eastAsia="Times New Roman" w:hAnsi="Trebuchet MS" w:cs="Courier New"/>
          <w:lang w:eastAsia="en-GB"/>
        </w:rPr>
      </w:pPr>
    </w:p>
    <w:p w:rsidR="00C51BF2" w:rsidRDefault="00C51BF2" w:rsidP="0086583A">
      <w:pPr>
        <w:autoSpaceDE w:val="0"/>
        <w:autoSpaceDN w:val="0"/>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Rear extension.</w:t>
      </w:r>
      <w:proofErr w:type="gramEnd"/>
    </w:p>
    <w:p w:rsidR="00806CB8" w:rsidRDefault="00D97D2B" w:rsidP="0086583A">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w:t>
      </w:r>
      <w:r w:rsidR="00D47ECD">
        <w:rPr>
          <w:rFonts w:ascii="Trebuchet MS" w:eastAsia="Times New Roman" w:hAnsi="Trebuchet MS" w:cs="Courier New"/>
          <w:lang w:eastAsia="en-GB"/>
        </w:rPr>
        <w:t xml:space="preserve"> single storey rear 2.95m deep</w:t>
      </w:r>
      <w:r w:rsidR="00806CB8">
        <w:rPr>
          <w:rFonts w:ascii="Trebuchet MS" w:eastAsia="Times New Roman" w:hAnsi="Trebuchet MS" w:cs="Courier New"/>
          <w:lang w:eastAsia="en-GB"/>
        </w:rPr>
        <w:t xml:space="preserve"> and full width incorporating the new side element. At first floor</w:t>
      </w:r>
      <w:r w:rsidR="00D47ECD">
        <w:rPr>
          <w:rFonts w:ascii="Trebuchet MS" w:eastAsia="Times New Roman" w:hAnsi="Trebuchet MS" w:cs="Courier New"/>
          <w:lang w:eastAsia="en-GB"/>
        </w:rPr>
        <w:t xml:space="preserve"> cut back from the semi-detached neighbour No</w:t>
      </w:r>
      <w:r w:rsidR="00806CB8">
        <w:rPr>
          <w:rFonts w:ascii="Trebuchet MS" w:eastAsia="Times New Roman" w:hAnsi="Trebuchet MS" w:cs="Courier New"/>
          <w:lang w:eastAsia="en-GB"/>
        </w:rPr>
        <w:t xml:space="preserve">12 by 3.5m and 1.85m. </w:t>
      </w:r>
      <w:proofErr w:type="gramStart"/>
      <w:r w:rsidR="00806CB8">
        <w:rPr>
          <w:rFonts w:ascii="Trebuchet MS" w:eastAsia="Times New Roman" w:hAnsi="Trebuchet MS" w:cs="Courier New"/>
          <w:lang w:eastAsia="en-GB"/>
        </w:rPr>
        <w:t>A double hipped and pitched subservient rear extension roof matching the 5.7m height of the side.</w:t>
      </w:r>
      <w:proofErr w:type="gramEnd"/>
    </w:p>
    <w:p w:rsidR="00C51BF2" w:rsidRDefault="00C51BF2" w:rsidP="0086583A">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 rear facing bedroom and bathroom window are proposed.</w:t>
      </w:r>
    </w:p>
    <w:p w:rsidR="00806CB8" w:rsidRDefault="00806CB8" w:rsidP="0086583A">
      <w:pPr>
        <w:autoSpaceDE w:val="0"/>
        <w:autoSpaceDN w:val="0"/>
        <w:spacing w:after="0" w:line="240" w:lineRule="auto"/>
        <w:rPr>
          <w:rFonts w:ascii="Trebuchet MS" w:eastAsia="Times New Roman" w:hAnsi="Trebuchet MS" w:cs="Courier New"/>
          <w:lang w:eastAsia="en-GB"/>
        </w:rPr>
      </w:pPr>
    </w:p>
    <w:p w:rsidR="0086583A" w:rsidRPr="008D55B3"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133725" w:rsidRDefault="00133725" w:rsidP="00133725">
      <w:pPr>
        <w:spacing w:after="0" w:line="240" w:lineRule="auto"/>
        <w:rPr>
          <w:rFonts w:ascii="Trebuchet MS" w:hAnsi="Trebuchet MS"/>
        </w:rPr>
      </w:pPr>
      <w:proofErr w:type="gramStart"/>
      <w:r>
        <w:rPr>
          <w:rFonts w:ascii="Trebuchet MS" w:hAnsi="Trebuchet MS"/>
        </w:rPr>
        <w:t>Drawing no. 01 Location and existing plans and elevations.</w:t>
      </w:r>
      <w:proofErr w:type="gramEnd"/>
      <w:r>
        <w:rPr>
          <w:rFonts w:ascii="Trebuchet MS" w:hAnsi="Trebuchet MS"/>
        </w:rPr>
        <w:t xml:space="preserve"> </w:t>
      </w:r>
    </w:p>
    <w:p w:rsidR="00E01EC9" w:rsidRDefault="00133725" w:rsidP="00133725">
      <w:pPr>
        <w:spacing w:after="0" w:line="240" w:lineRule="auto"/>
        <w:rPr>
          <w:rFonts w:ascii="Trebuchet MS" w:eastAsia="Times New Roman" w:hAnsi="Trebuchet MS" w:cs="Courier New"/>
          <w:b/>
          <w:lang w:eastAsia="en-GB"/>
        </w:rPr>
      </w:pPr>
      <w:r>
        <w:rPr>
          <w:rFonts w:ascii="Trebuchet MS" w:hAnsi="Trebuchet MS"/>
        </w:rPr>
        <w:t xml:space="preserve">Drawing no. 02 </w:t>
      </w:r>
      <w:proofErr w:type="gramStart"/>
      <w:r>
        <w:rPr>
          <w:rFonts w:ascii="Trebuchet MS" w:hAnsi="Trebuchet MS"/>
        </w:rPr>
        <w:t>A  Block</w:t>
      </w:r>
      <w:proofErr w:type="gramEnd"/>
      <w:r>
        <w:rPr>
          <w:rFonts w:ascii="Trebuchet MS" w:hAnsi="Trebuchet MS"/>
        </w:rPr>
        <w:t xml:space="preserve"> and proposed</w:t>
      </w:r>
    </w:p>
    <w:p w:rsidR="00065C30" w:rsidRDefault="00065C30" w:rsidP="0086583A">
      <w:pPr>
        <w:spacing w:after="0" w:line="240" w:lineRule="auto"/>
        <w:rPr>
          <w:rFonts w:ascii="Trebuchet MS" w:eastAsia="Times New Roman" w:hAnsi="Trebuchet MS" w:cs="Courier New"/>
          <w:b/>
          <w:lang w:eastAsia="en-GB"/>
        </w:rPr>
      </w:pPr>
    </w:p>
    <w:p w:rsidR="0086583A" w:rsidRPr="008D55B3"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86583A" w:rsidRDefault="00355140" w:rsidP="0086583A">
      <w:pPr>
        <w:pStyle w:val="NoSpacing"/>
        <w:rPr>
          <w:rFonts w:ascii="Trebuchet MS" w:hAnsi="Trebuchet MS"/>
        </w:rPr>
      </w:pPr>
      <w:proofErr w:type="gramStart"/>
      <w:r>
        <w:rPr>
          <w:rFonts w:ascii="Trebuchet MS" w:hAnsi="Trebuchet MS"/>
        </w:rPr>
        <w:t>None.</w:t>
      </w:r>
      <w:proofErr w:type="gramEnd"/>
    </w:p>
    <w:p w:rsidR="00355140" w:rsidRDefault="00355140" w:rsidP="0086583A">
      <w:pPr>
        <w:pStyle w:val="NoSpacing"/>
        <w:rPr>
          <w:rFonts w:ascii="Trebuchet MS" w:hAnsi="Trebuchet MS"/>
        </w:rPr>
      </w:pPr>
    </w:p>
    <w:p w:rsidR="0086583A"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E01EC9" w:rsidRDefault="00E01EC9" w:rsidP="0086583A">
      <w:pPr>
        <w:autoSpaceDE w:val="0"/>
        <w:autoSpaceDN w:val="0"/>
        <w:adjustRightInd w:val="0"/>
        <w:spacing w:after="0" w:line="240" w:lineRule="auto"/>
        <w:rPr>
          <w:rFonts w:ascii="Trebuchet MS" w:hAnsi="Trebuchet MS" w:cs="TrebuchetMS"/>
        </w:rPr>
      </w:pPr>
    </w:p>
    <w:p w:rsidR="0086583A" w:rsidRDefault="0086583A" w:rsidP="0086583A">
      <w:pPr>
        <w:autoSpaceDE w:val="0"/>
        <w:autoSpaceDN w:val="0"/>
        <w:adjustRightInd w:val="0"/>
        <w:spacing w:after="0" w:line="240" w:lineRule="auto"/>
        <w:rPr>
          <w:rFonts w:ascii="Trebuchet MS" w:hAnsi="Trebuchet MS" w:cs="TrebuchetMS"/>
        </w:rPr>
      </w:pPr>
      <w:r w:rsidRPr="00E3229B">
        <w:rPr>
          <w:rFonts w:ascii="Trebuchet MS" w:hAnsi="Trebuchet MS" w:cs="TrebuchetMS"/>
        </w:rPr>
        <w:t xml:space="preserve">Transport </w:t>
      </w:r>
      <w:r>
        <w:rPr>
          <w:rFonts w:ascii="Trebuchet MS" w:hAnsi="Trebuchet MS" w:cs="TrebuchetMS"/>
        </w:rPr>
        <w:t>–</w:t>
      </w:r>
      <w:r w:rsidRPr="00E3229B">
        <w:rPr>
          <w:rFonts w:ascii="Trebuchet MS" w:hAnsi="Trebuchet MS" w:cs="TrebuchetMS"/>
        </w:rPr>
        <w:t xml:space="preserve"> </w:t>
      </w:r>
      <w:r>
        <w:rPr>
          <w:rFonts w:ascii="Trebuchet MS" w:hAnsi="Trebuchet MS" w:cs="TrebuchetMS"/>
        </w:rPr>
        <w:t>No objection</w:t>
      </w:r>
      <w:r w:rsidR="009F51CD">
        <w:rPr>
          <w:rFonts w:ascii="Trebuchet MS" w:hAnsi="Trebuchet MS" w:cs="TrebuchetMS"/>
        </w:rPr>
        <w:t xml:space="preserve"> following 2 space car park </w:t>
      </w:r>
      <w:proofErr w:type="gramStart"/>
      <w:r w:rsidR="009F51CD">
        <w:rPr>
          <w:rFonts w:ascii="Trebuchet MS" w:hAnsi="Trebuchet MS" w:cs="TrebuchetMS"/>
        </w:rPr>
        <w:t>layout</w:t>
      </w:r>
      <w:proofErr w:type="gramEnd"/>
      <w:r>
        <w:rPr>
          <w:rFonts w:ascii="Trebuchet MS" w:hAnsi="Trebuchet MS" w:cs="TrebuchetMS"/>
        </w:rPr>
        <w:t>.</w:t>
      </w:r>
    </w:p>
    <w:p w:rsidR="00355140" w:rsidRDefault="00355140" w:rsidP="0086583A">
      <w:pPr>
        <w:autoSpaceDE w:val="0"/>
        <w:autoSpaceDN w:val="0"/>
        <w:adjustRightInd w:val="0"/>
        <w:spacing w:after="0" w:line="240" w:lineRule="auto"/>
        <w:rPr>
          <w:rFonts w:ascii="Trebuchet MS" w:hAnsi="Trebuchet MS" w:cs="TrebuchetMS"/>
        </w:rPr>
      </w:pPr>
    </w:p>
    <w:p w:rsidR="00355140" w:rsidRPr="00E3229B" w:rsidRDefault="00355140" w:rsidP="0086583A">
      <w:pPr>
        <w:autoSpaceDE w:val="0"/>
        <w:autoSpaceDN w:val="0"/>
        <w:adjustRightInd w:val="0"/>
        <w:spacing w:after="0" w:line="240" w:lineRule="auto"/>
        <w:rPr>
          <w:rFonts w:ascii="Trebuchet MS" w:eastAsia="Times New Roman" w:hAnsi="Trebuchet MS" w:cs="Courier New"/>
          <w:lang w:eastAsia="en-GB"/>
        </w:rPr>
      </w:pPr>
      <w:r>
        <w:rPr>
          <w:rFonts w:ascii="Trebuchet MS" w:hAnsi="Trebuchet MS" w:cs="TrebuchetMS"/>
        </w:rPr>
        <w:t xml:space="preserve">Ecology </w:t>
      </w:r>
      <w:r w:rsidR="00133725">
        <w:rPr>
          <w:rFonts w:ascii="Trebuchet MS" w:hAnsi="Trebuchet MS" w:cs="TrebuchetMS"/>
        </w:rPr>
        <w:t>–</w:t>
      </w:r>
      <w:r>
        <w:rPr>
          <w:rFonts w:ascii="Trebuchet MS" w:hAnsi="Trebuchet MS" w:cs="TrebuchetMS"/>
        </w:rPr>
        <w:t xml:space="preserve"> </w:t>
      </w:r>
      <w:r w:rsidR="00133725">
        <w:rPr>
          <w:rFonts w:ascii="Trebuchet MS" w:hAnsi="Trebuchet MS" w:cs="TrebuchetMS"/>
        </w:rPr>
        <w:t>Significant alterations to lofts will be undertaken</w:t>
      </w:r>
      <w:r w:rsidR="00FB69B0">
        <w:rPr>
          <w:rFonts w:ascii="Trebuchet MS" w:hAnsi="Trebuchet MS" w:cs="TrebuchetMS"/>
        </w:rPr>
        <w:t>, However</w:t>
      </w:r>
      <w:r w:rsidR="00492211">
        <w:rPr>
          <w:rFonts w:ascii="Trebuchet MS" w:hAnsi="Trebuchet MS" w:cs="TrebuchetMS"/>
        </w:rPr>
        <w:t>,</w:t>
      </w:r>
      <w:r w:rsidR="00FB69B0">
        <w:rPr>
          <w:rFonts w:ascii="Trebuchet MS" w:hAnsi="Trebuchet MS" w:cs="TrebuchetMS"/>
        </w:rPr>
        <w:t xml:space="preserve"> no objection</w:t>
      </w:r>
      <w:r w:rsidR="00C25D80">
        <w:rPr>
          <w:rFonts w:ascii="Trebuchet MS" w:hAnsi="Trebuchet MS" w:cs="TrebuchetMS"/>
        </w:rPr>
        <w:t xml:space="preserve"> consultation response 29/12/2015</w:t>
      </w:r>
      <w:r w:rsidR="00133725">
        <w:rPr>
          <w:rFonts w:ascii="Trebuchet MS" w:hAnsi="Trebuchet MS" w:cs="TrebuchetMS"/>
        </w:rPr>
        <w:t>.</w:t>
      </w:r>
      <w:r w:rsidR="00FB69B0">
        <w:rPr>
          <w:rFonts w:ascii="Trebuchet MS" w:hAnsi="Trebuchet MS" w:cs="TrebuchetMS"/>
        </w:rPr>
        <w:t xml:space="preserve"> </w:t>
      </w:r>
    </w:p>
    <w:p w:rsidR="0086583A" w:rsidRDefault="0086583A" w:rsidP="0086583A">
      <w:pPr>
        <w:spacing w:after="0" w:line="240" w:lineRule="auto"/>
        <w:rPr>
          <w:rFonts w:ascii="Trebuchet MS" w:eastAsia="Times New Roman" w:hAnsi="Trebuchet MS" w:cs="Courier New"/>
          <w:lang w:eastAsia="en-GB"/>
        </w:rPr>
      </w:pPr>
    </w:p>
    <w:p w:rsidR="0086583A" w:rsidRDefault="0086583A" w:rsidP="0086583A">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no. </w:t>
      </w:r>
      <w:proofErr w:type="gramStart"/>
      <w:r w:rsidR="00355140">
        <w:rPr>
          <w:rFonts w:ascii="Trebuchet MS" w:eastAsia="Times New Roman" w:hAnsi="Trebuchet MS" w:cs="Courier New"/>
          <w:lang w:eastAsia="en-GB"/>
        </w:rPr>
        <w:t>No9, No10 and No12 Ventnor and No25 Crescent Road.</w:t>
      </w:r>
      <w:proofErr w:type="gramEnd"/>
    </w:p>
    <w:p w:rsidR="00917391" w:rsidRDefault="00917391" w:rsidP="0086583A">
      <w:pPr>
        <w:spacing w:after="0" w:line="240" w:lineRule="auto"/>
        <w:rPr>
          <w:rFonts w:ascii="Trebuchet MS" w:eastAsia="Times New Roman" w:hAnsi="Trebuchet MS" w:cs="Courier New"/>
          <w:lang w:eastAsia="en-GB"/>
        </w:rPr>
      </w:pPr>
    </w:p>
    <w:p w:rsidR="00917391" w:rsidRDefault="00917391" w:rsidP="0086583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Concern expressed over access to soil pipe. </w:t>
      </w:r>
      <w:proofErr w:type="gramStart"/>
      <w:r>
        <w:rPr>
          <w:rFonts w:ascii="Trebuchet MS" w:eastAsia="Times New Roman" w:hAnsi="Trebuchet MS" w:cs="Courier New"/>
          <w:lang w:eastAsia="en-GB"/>
        </w:rPr>
        <w:t>A request to move pipe at time of footing being conducted and install a manhole access.</w:t>
      </w:r>
      <w:proofErr w:type="gramEnd"/>
    </w:p>
    <w:p w:rsidR="00917391" w:rsidRDefault="00917391" w:rsidP="0086583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p>
    <w:p w:rsidR="0086583A" w:rsidRPr="008D55B3" w:rsidRDefault="0086583A" w:rsidP="0086583A">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86583A" w:rsidRPr="008D55B3" w:rsidRDefault="0086583A" w:rsidP="0086583A">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sidRPr="008D55B3">
        <w:rPr>
          <w:rFonts w:ascii="Trebuchet MS" w:eastAsiaTheme="minorEastAsia" w:hAnsi="Trebuchet MS" w:cs="Arial"/>
          <w:bCs/>
          <w:lang w:eastAsia="en-GB"/>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6583A" w:rsidRDefault="0086583A" w:rsidP="0086583A">
      <w:pPr>
        <w:spacing w:after="0" w:line="240" w:lineRule="auto"/>
        <w:rPr>
          <w:rFonts w:ascii="Trebuchet MS" w:eastAsia="Times New Roman" w:hAnsi="Trebuchet MS" w:cs="Courier New"/>
          <w:lang w:eastAsia="en-GB"/>
        </w:rPr>
      </w:pPr>
    </w:p>
    <w:p w:rsidR="0086583A" w:rsidRPr="008D55B3"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86583A" w:rsidRPr="008D55B3" w:rsidRDefault="0086583A" w:rsidP="0086583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86583A" w:rsidRPr="008D55B3" w:rsidRDefault="0086583A" w:rsidP="0086583A">
      <w:pPr>
        <w:autoSpaceDE w:val="0"/>
        <w:autoSpaceDN w:val="0"/>
        <w:spacing w:after="0" w:line="240" w:lineRule="auto"/>
        <w:jc w:val="both"/>
        <w:rPr>
          <w:rFonts w:ascii="Trebuchet MS" w:eastAsiaTheme="minorEastAsia" w:hAnsi="Trebuchet MS" w:cs="Times New Roman"/>
          <w:lang w:eastAsia="en-GB"/>
        </w:rPr>
      </w:pPr>
    </w:p>
    <w:p w:rsidR="0086583A" w:rsidRPr="008D55B3" w:rsidRDefault="0086583A" w:rsidP="0086583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86583A" w:rsidRPr="008D55B3" w:rsidRDefault="0086583A" w:rsidP="0086583A">
      <w:pPr>
        <w:autoSpaceDE w:val="0"/>
        <w:autoSpaceDN w:val="0"/>
        <w:spacing w:after="0" w:line="240" w:lineRule="auto"/>
        <w:jc w:val="both"/>
        <w:rPr>
          <w:rFonts w:ascii="Trebuchet MS" w:eastAsiaTheme="minorEastAsia" w:hAnsi="Trebuchet MS" w:cs="Times New Roman"/>
          <w:lang w:eastAsia="en-GB"/>
        </w:rPr>
      </w:pPr>
    </w:p>
    <w:p w:rsidR="0086583A" w:rsidRPr="008D55B3" w:rsidRDefault="0086583A" w:rsidP="0086583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86583A" w:rsidRPr="008D55B3" w:rsidRDefault="0086583A" w:rsidP="0086583A">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86583A" w:rsidRDefault="0086583A" w:rsidP="0086583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86583A" w:rsidRPr="008D55B3" w:rsidRDefault="0086583A" w:rsidP="0086583A">
      <w:pPr>
        <w:overflowPunct w:val="0"/>
        <w:autoSpaceDE w:val="0"/>
        <w:autoSpaceDN w:val="0"/>
        <w:spacing w:after="0" w:line="240" w:lineRule="auto"/>
        <w:jc w:val="both"/>
        <w:textAlignment w:val="baseline"/>
        <w:rPr>
          <w:rFonts w:ascii="Trebuchet MS" w:hAnsi="Trebuchet MS" w:cs="Times New Roman"/>
        </w:rPr>
      </w:pPr>
    </w:p>
    <w:p w:rsidR="0086583A" w:rsidRPr="008D55B3" w:rsidRDefault="0086583A" w:rsidP="0086583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86583A" w:rsidRPr="008D55B3" w:rsidRDefault="0086583A" w:rsidP="0086583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86583A" w:rsidRPr="008D55B3" w:rsidRDefault="0086583A" w:rsidP="0086583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86583A" w:rsidRPr="008D55B3" w:rsidRDefault="0086583A" w:rsidP="0086583A">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86583A" w:rsidRPr="008D55B3" w:rsidRDefault="0086583A" w:rsidP="0086583A">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86583A" w:rsidRDefault="0086583A" w:rsidP="0086583A">
      <w:pPr>
        <w:spacing w:after="0" w:line="240" w:lineRule="auto"/>
        <w:rPr>
          <w:rFonts w:ascii="Trebuchet MS" w:eastAsia="Times New Roman" w:hAnsi="Trebuchet MS" w:cs="Courier New"/>
          <w:lang w:eastAsia="en-GB"/>
        </w:rPr>
      </w:pPr>
    </w:p>
    <w:p w:rsidR="0086583A" w:rsidRPr="008D55B3" w:rsidRDefault="0086583A" w:rsidP="0086583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86583A" w:rsidRPr="008D55B3" w:rsidRDefault="0086583A" w:rsidP="0086583A">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86583A" w:rsidRDefault="0086583A" w:rsidP="0086583A">
      <w:pPr>
        <w:autoSpaceDE w:val="0"/>
        <w:autoSpaceDN w:val="0"/>
        <w:spacing w:after="0" w:line="240" w:lineRule="auto"/>
        <w:rPr>
          <w:rFonts w:ascii="Trebuchet MS" w:eastAsiaTheme="minorEastAsia" w:hAnsi="Trebuchet MS" w:cs="Times New Roman"/>
          <w:lang w:eastAsia="en-GB"/>
        </w:rPr>
      </w:pPr>
    </w:p>
    <w:p w:rsidR="00917391" w:rsidRDefault="00917391" w:rsidP="0086583A">
      <w:pPr>
        <w:autoSpaceDE w:val="0"/>
        <w:autoSpaceDN w:val="0"/>
        <w:spacing w:after="0" w:line="240" w:lineRule="auto"/>
        <w:rPr>
          <w:rFonts w:ascii="Trebuchet MS" w:eastAsiaTheme="minorEastAsia" w:hAnsi="Trebuchet MS" w:cs="Times New Roman"/>
          <w:lang w:eastAsia="en-GB"/>
        </w:rPr>
      </w:pPr>
      <w:proofErr w:type="gramStart"/>
      <w:r>
        <w:rPr>
          <w:rFonts w:ascii="Trebuchet MS" w:eastAsiaTheme="minorEastAsia" w:hAnsi="Trebuchet MS" w:cs="Times New Roman"/>
          <w:lang w:eastAsia="en-GB"/>
        </w:rPr>
        <w:t>Assessment.</w:t>
      </w:r>
      <w:proofErr w:type="gramEnd"/>
    </w:p>
    <w:p w:rsidR="00917391" w:rsidRDefault="00917391" w:rsidP="0086583A">
      <w:pPr>
        <w:autoSpaceDE w:val="0"/>
        <w:autoSpaceDN w:val="0"/>
        <w:spacing w:after="0" w:line="240" w:lineRule="auto"/>
        <w:rPr>
          <w:rFonts w:ascii="Trebuchet MS" w:eastAsiaTheme="minorEastAsia" w:hAnsi="Trebuchet MS" w:cs="Times New Roman"/>
          <w:lang w:eastAsia="en-GB"/>
        </w:rPr>
      </w:pPr>
      <w:r>
        <w:rPr>
          <w:rFonts w:ascii="Trebuchet MS" w:eastAsiaTheme="minorEastAsia" w:hAnsi="Trebuchet MS" w:cs="Times New Roman"/>
          <w:lang w:eastAsia="en-GB"/>
        </w:rPr>
        <w:t>On 23</w:t>
      </w:r>
      <w:r w:rsidRPr="00917391">
        <w:rPr>
          <w:rFonts w:ascii="Trebuchet MS" w:eastAsiaTheme="minorEastAsia" w:hAnsi="Trebuchet MS" w:cs="Times New Roman"/>
          <w:vertAlign w:val="superscript"/>
          <w:lang w:eastAsia="en-GB"/>
        </w:rPr>
        <w:t>rd</w:t>
      </w:r>
      <w:r>
        <w:rPr>
          <w:rFonts w:ascii="Trebuchet MS" w:eastAsiaTheme="minorEastAsia" w:hAnsi="Trebuchet MS" w:cs="Times New Roman"/>
          <w:lang w:eastAsia="en-GB"/>
        </w:rPr>
        <w:t xml:space="preserve"> December 2015 contact with the Architect/Agent over the soil pipe concern. </w:t>
      </w:r>
      <w:proofErr w:type="gramStart"/>
      <w:r>
        <w:rPr>
          <w:rFonts w:ascii="Trebuchet MS" w:eastAsiaTheme="minorEastAsia" w:hAnsi="Trebuchet MS" w:cs="Times New Roman"/>
          <w:lang w:eastAsia="en-GB"/>
        </w:rPr>
        <w:t>Assured that an agreement will be instigated after planning permission has been granted.</w:t>
      </w:r>
      <w:proofErr w:type="gramEnd"/>
    </w:p>
    <w:p w:rsidR="00917391" w:rsidRPr="008D55B3" w:rsidRDefault="00917391" w:rsidP="0086583A">
      <w:pPr>
        <w:autoSpaceDE w:val="0"/>
        <w:autoSpaceDN w:val="0"/>
        <w:spacing w:after="0" w:line="240" w:lineRule="auto"/>
        <w:rPr>
          <w:rFonts w:ascii="Trebuchet MS" w:eastAsiaTheme="minorEastAsia" w:hAnsi="Trebuchet MS" w:cs="Times New Roman"/>
          <w:lang w:eastAsia="en-GB"/>
        </w:rPr>
      </w:pPr>
    </w:p>
    <w:p w:rsidR="0086583A" w:rsidRPr="008D55B3" w:rsidRDefault="0086583A" w:rsidP="0086583A">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86583A" w:rsidRPr="008D55B3" w:rsidRDefault="0086583A" w:rsidP="0086583A">
      <w:pPr>
        <w:spacing w:after="0" w:line="240" w:lineRule="auto"/>
        <w:ind w:left="720"/>
        <w:rPr>
          <w:rFonts w:ascii="Trebuchet MS" w:eastAsiaTheme="minorEastAsia" w:hAnsi="Trebuchet MS" w:cs="Times New Roman"/>
          <w:lang w:eastAsia="en-GB"/>
        </w:rPr>
      </w:pPr>
    </w:p>
    <w:p w:rsidR="0086583A" w:rsidRPr="008D55B3" w:rsidRDefault="0086583A" w:rsidP="0086583A">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86583A" w:rsidRDefault="0086583A" w:rsidP="0086583A">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86583A" w:rsidRPr="00CF40A9" w:rsidRDefault="0086583A" w:rsidP="0086583A">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86583A" w:rsidRDefault="0086583A" w:rsidP="0086583A">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86583A" w:rsidRDefault="0086583A" w:rsidP="0086583A">
      <w:pPr>
        <w:spacing w:after="0" w:line="240" w:lineRule="auto"/>
        <w:ind w:left="360"/>
        <w:rPr>
          <w:rFonts w:ascii="Trebuchet MS" w:eastAsiaTheme="minorEastAsia" w:hAnsi="Trebuchet MS" w:cs="Times New Roman"/>
          <w:i/>
          <w:lang w:eastAsia="en-GB"/>
        </w:rPr>
      </w:pPr>
    </w:p>
    <w:p w:rsidR="0086583A" w:rsidRPr="008D55B3" w:rsidRDefault="0086583A" w:rsidP="0086583A">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6583A" w:rsidRPr="008D55B3" w:rsidRDefault="0086583A" w:rsidP="0086583A">
      <w:pPr>
        <w:autoSpaceDE w:val="0"/>
        <w:autoSpaceDN w:val="0"/>
        <w:spacing w:after="0" w:line="240" w:lineRule="auto"/>
        <w:rPr>
          <w:rFonts w:ascii="Trebuchet MS" w:eastAsiaTheme="minorEastAsia" w:hAnsi="Trebuchet MS" w:cs="Times New Roman"/>
          <w:lang w:eastAsia="en-GB"/>
        </w:rPr>
      </w:pPr>
    </w:p>
    <w:p w:rsidR="0086583A" w:rsidRPr="008D55B3" w:rsidRDefault="0086583A" w:rsidP="0086583A">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86583A" w:rsidRPr="00065C30" w:rsidRDefault="0086583A" w:rsidP="0086583A">
      <w:pPr>
        <w:numPr>
          <w:ilvl w:val="0"/>
          <w:numId w:val="1"/>
        </w:numPr>
        <w:autoSpaceDE w:val="0"/>
        <w:autoSpaceDN w:val="0"/>
        <w:spacing w:after="0" w:line="240" w:lineRule="auto"/>
        <w:contextualSpacing/>
        <w:rPr>
          <w:rFonts w:ascii="Times New Roman" w:eastAsiaTheme="minorEastAsia" w:hAnsi="Times New Roman" w:cs="Times New Roman"/>
          <w:i/>
          <w:sz w:val="20"/>
          <w:szCs w:val="20"/>
          <w:lang w:eastAsia="en-GB"/>
        </w:rPr>
      </w:pPr>
      <w:r w:rsidRPr="008D55B3">
        <w:rPr>
          <w:rFonts w:ascii="Trebuchet MS" w:eastAsiaTheme="minorEastAsia" w:hAnsi="Trebuchet MS" w:cs="Times New Roman"/>
          <w:bCs/>
          <w:lang w:eastAsia="en-GB"/>
        </w:rPr>
        <w:lastRenderedPageBreak/>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r w:rsidR="00065C30">
        <w:rPr>
          <w:rFonts w:ascii="Times New Roman" w:eastAsiaTheme="minorEastAsia" w:hAnsi="Times New Roman" w:cs="Times New Roman"/>
          <w:sz w:val="20"/>
          <w:szCs w:val="20"/>
          <w:lang w:eastAsia="en-GB"/>
        </w:rPr>
        <w:t xml:space="preserve"> – </w:t>
      </w:r>
      <w:r w:rsidR="00065C30" w:rsidRPr="00065C30">
        <w:rPr>
          <w:rFonts w:ascii="Trebuchet MS" w:eastAsiaTheme="minorEastAsia" w:hAnsi="Trebuchet MS" w:cs="Times New Roman"/>
          <w:i/>
          <w:lang w:eastAsia="en-GB"/>
        </w:rPr>
        <w:t>The first floor side extension has been sited to not impact on the 45degree line from the centre point of the nearest habitable window at no. 10.</w:t>
      </w:r>
    </w:p>
    <w:p w:rsidR="0086583A" w:rsidRDefault="0086583A" w:rsidP="0086583A">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3A5A67" w:rsidRDefault="0086583A" w:rsidP="003A5A67">
      <w:pPr>
        <w:spacing w:after="0" w:line="240" w:lineRule="auto"/>
        <w:ind w:left="720"/>
        <w:rPr>
          <w:rFonts w:ascii="Trebuchet MS" w:eastAsia="Times New Roman" w:hAnsi="Trebuchet MS" w:cs="Courier New"/>
          <w:lang w:eastAsia="en-GB"/>
        </w:rPr>
      </w:pPr>
      <w:proofErr w:type="gramStart"/>
      <w:r w:rsidRPr="008D55B3">
        <w:rPr>
          <w:rFonts w:ascii="Trebuchet MS" w:eastAsiaTheme="minorEastAsia" w:hAnsi="Trebuchet MS" w:cs="Times New Roman"/>
          <w:bCs/>
          <w:lang w:eastAsia="en-GB"/>
        </w:rPr>
        <w:t>detract</w:t>
      </w:r>
      <w:proofErr w:type="gramEnd"/>
      <w:r w:rsidRPr="008D55B3">
        <w:rPr>
          <w:rFonts w:ascii="Trebuchet MS" w:eastAsiaTheme="minorEastAsia" w:hAnsi="Trebuchet MS" w:cs="Times New Roman"/>
          <w:bCs/>
          <w:lang w:eastAsia="en-GB"/>
        </w:rPr>
        <w:t xml:space="preserve">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r w:rsidR="003A5A67">
        <w:rPr>
          <w:rFonts w:ascii="Trebuchet MS" w:eastAsia="Times New Roman" w:hAnsi="Trebuchet MS" w:cs="Courier New"/>
          <w:i/>
          <w:lang w:eastAsia="en-GB"/>
        </w:rPr>
        <w:t xml:space="preserve"> - </w:t>
      </w:r>
      <w:r w:rsidR="003A5A67" w:rsidRPr="00DF503F">
        <w:rPr>
          <w:rFonts w:ascii="Trebuchet MS" w:eastAsia="Times New Roman" w:hAnsi="Trebuchet MS" w:cs="Courier New"/>
          <w:i/>
          <w:lang w:eastAsia="en-GB"/>
        </w:rPr>
        <w:t>cutting back of the first floor rear extension to 1.85m has created an all-around subservient roof height extension sensitive to the neighbour and street.</w:t>
      </w:r>
      <w:r w:rsidR="003A5A67" w:rsidRPr="003A5A67">
        <w:rPr>
          <w:rFonts w:ascii="Trebuchet MS" w:eastAsia="Times New Roman" w:hAnsi="Trebuchet MS" w:cs="Courier New"/>
          <w:i/>
          <w:lang w:eastAsia="en-GB"/>
        </w:rPr>
        <w:t xml:space="preserve"> </w:t>
      </w:r>
      <w:r w:rsidR="003A5A67" w:rsidRPr="00DF503F">
        <w:rPr>
          <w:rFonts w:ascii="Trebuchet MS" w:eastAsia="Times New Roman" w:hAnsi="Trebuchet MS" w:cs="Courier New"/>
          <w:i/>
          <w:lang w:eastAsia="en-GB"/>
        </w:rPr>
        <w:t>An existing single storey rear extension at 2.95m deep at the neighbour No12 further helps with the bulk and mass of the proposal</w:t>
      </w:r>
      <w:r w:rsidR="003A5A67">
        <w:rPr>
          <w:rFonts w:ascii="Trebuchet MS" w:eastAsia="Times New Roman" w:hAnsi="Trebuchet MS" w:cs="Courier New"/>
          <w:lang w:eastAsia="en-GB"/>
        </w:rPr>
        <w:t>.</w:t>
      </w:r>
    </w:p>
    <w:p w:rsidR="0086583A" w:rsidRDefault="0086583A" w:rsidP="0086583A">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DF503F" w:rsidRDefault="00DF503F" w:rsidP="00DF503F">
      <w:pPr>
        <w:spacing w:after="0" w:line="240" w:lineRule="auto"/>
        <w:rPr>
          <w:rFonts w:ascii="Trebuchet MS" w:eastAsia="Times New Roman" w:hAnsi="Trebuchet MS" w:cs="Courier New"/>
          <w:lang w:eastAsia="en-GB"/>
        </w:rPr>
      </w:pPr>
    </w:p>
    <w:p w:rsidR="00DF503F" w:rsidRDefault="00DF503F" w:rsidP="00DF503F">
      <w:pPr>
        <w:autoSpaceDE w:val="0"/>
        <w:autoSpaceDN w:val="0"/>
        <w:spacing w:after="0" w:line="240" w:lineRule="auto"/>
        <w:ind w:left="360"/>
        <w:contextualSpacing/>
        <w:rPr>
          <w:rFonts w:ascii="Times New Roman" w:eastAsiaTheme="minorEastAsia" w:hAnsi="Times New Roman" w:cs="Times New Roman"/>
          <w:sz w:val="20"/>
          <w:szCs w:val="20"/>
          <w:lang w:eastAsia="en-GB"/>
        </w:rPr>
      </w:pPr>
    </w:p>
    <w:p w:rsidR="0086583A" w:rsidRPr="008D55B3" w:rsidRDefault="0086583A" w:rsidP="0086583A">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86583A" w:rsidRPr="008D55B3" w:rsidRDefault="0086583A" w:rsidP="0086583A">
      <w:pPr>
        <w:autoSpaceDE w:val="0"/>
        <w:autoSpaceDN w:val="0"/>
        <w:spacing w:after="0" w:line="240" w:lineRule="auto"/>
        <w:jc w:val="both"/>
        <w:rPr>
          <w:rFonts w:ascii="Trebuchet MS" w:eastAsiaTheme="minorEastAsia" w:hAnsi="Trebuchet MS" w:cs="Times New Roman"/>
          <w:color w:val="000000"/>
          <w:lang w:eastAsia="en-GB"/>
        </w:rPr>
      </w:pPr>
    </w:p>
    <w:p w:rsidR="0086583A" w:rsidRPr="008D55B3" w:rsidRDefault="0086583A" w:rsidP="0086583A">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86583A" w:rsidRPr="008D55B3" w:rsidRDefault="0086583A" w:rsidP="0086583A">
      <w:pPr>
        <w:autoSpaceDE w:val="0"/>
        <w:autoSpaceDN w:val="0"/>
        <w:spacing w:after="0" w:line="240" w:lineRule="auto"/>
        <w:jc w:val="both"/>
        <w:rPr>
          <w:rFonts w:ascii="Trebuchet MS" w:eastAsiaTheme="minorEastAsia" w:hAnsi="Trebuchet MS" w:cs="Times New Roman"/>
          <w:color w:val="000000"/>
          <w:lang w:eastAsia="en-GB"/>
        </w:rPr>
      </w:pPr>
    </w:p>
    <w:p w:rsidR="0086583A" w:rsidRPr="00022AFB" w:rsidRDefault="0086583A" w:rsidP="0086583A">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86583A" w:rsidRDefault="0086583A" w:rsidP="0086583A">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86583A" w:rsidRPr="008D55B3" w:rsidRDefault="0086583A" w:rsidP="0086583A">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86583A" w:rsidRPr="008D55B3" w:rsidRDefault="0086583A" w:rsidP="0086583A">
      <w:pPr>
        <w:autoSpaceDE w:val="0"/>
        <w:autoSpaceDN w:val="0"/>
        <w:spacing w:after="0" w:line="240" w:lineRule="auto"/>
        <w:rPr>
          <w:rFonts w:ascii="Trebuchet MS" w:eastAsiaTheme="minorEastAsia" w:hAnsi="Trebuchet MS" w:cs="Times New Roman"/>
          <w:b/>
          <w:bCs/>
          <w:lang w:eastAsia="en-GB"/>
        </w:rPr>
      </w:pPr>
    </w:p>
    <w:p w:rsidR="0086583A" w:rsidRPr="008D55B3" w:rsidRDefault="0086583A" w:rsidP="0086583A">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lang w:eastAsia="en-GB"/>
        </w:rPr>
      </w:pP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8D55B3">
        <w:rPr>
          <w:rFonts w:ascii="Trebuchet MS" w:eastAsiaTheme="minorEastAsia" w:hAnsi="Trebuchet MS" w:cs="Trebuchet MS"/>
          <w:lang w:eastAsia="en-GB"/>
        </w:rPr>
        <w:t>A</w:t>
      </w:r>
      <w:proofErr w:type="gramEnd"/>
      <w:r w:rsidRPr="008D55B3">
        <w:rPr>
          <w:rFonts w:ascii="Trebuchet MS" w:eastAsiaTheme="minorEastAsia" w:hAnsi="Trebuchet MS" w:cs="Trebuchet MS"/>
          <w:lang w:eastAsia="en-GB"/>
        </w:rPr>
        <w:t xml:space="preserve"> Design Guide to House Extensions (2003).</w:t>
      </w:r>
    </w:p>
    <w:p w:rsidR="0086583A" w:rsidRDefault="0086583A" w:rsidP="0086583A">
      <w:pPr>
        <w:autoSpaceDE w:val="0"/>
        <w:autoSpaceDN w:val="0"/>
        <w:spacing w:after="0" w:line="240" w:lineRule="auto"/>
        <w:ind w:hanging="11"/>
        <w:jc w:val="both"/>
        <w:rPr>
          <w:rFonts w:ascii="Trebuchet MS" w:eastAsiaTheme="minorEastAsia" w:hAnsi="Trebuchet MS" w:cs="Trebuchet MS"/>
          <w:u w:val="single"/>
          <w:lang w:eastAsia="en-GB"/>
        </w:rPr>
      </w:pP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lang w:eastAsia="en-GB"/>
        </w:rPr>
      </w:pPr>
    </w:p>
    <w:p w:rsidR="0086583A" w:rsidRPr="008D55B3" w:rsidRDefault="0086583A" w:rsidP="0086583A">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86583A" w:rsidRPr="008D55B3" w:rsidRDefault="0086583A" w:rsidP="0086583A">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86583A" w:rsidRDefault="0086583A" w:rsidP="0086583A">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DF503F" w:rsidRDefault="00DF503F" w:rsidP="0086583A">
      <w:pPr>
        <w:autoSpaceDE w:val="0"/>
        <w:autoSpaceDN w:val="0"/>
        <w:spacing w:after="0" w:line="240" w:lineRule="auto"/>
        <w:ind w:left="720"/>
        <w:contextualSpacing/>
        <w:jc w:val="both"/>
        <w:rPr>
          <w:rFonts w:ascii="Trebuchet MS" w:eastAsiaTheme="minorEastAsia" w:hAnsi="Trebuchet MS" w:cs="Times New Roman"/>
          <w:lang w:eastAsia="en-GB"/>
        </w:rPr>
      </w:pPr>
    </w:p>
    <w:p w:rsidR="00DF503F" w:rsidRPr="00E57C18" w:rsidRDefault="00DF503F" w:rsidP="003F58F4">
      <w:pPr>
        <w:pStyle w:val="ListParagraph"/>
        <w:numPr>
          <w:ilvl w:val="0"/>
          <w:numId w:val="5"/>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lastRenderedPageBreak/>
        <w:t>The permission relates only to the following plans and drawings:</w:t>
      </w:r>
      <w:r w:rsidRPr="00E57C18">
        <w:rPr>
          <w:rFonts w:ascii="Trebuchet MS" w:eastAsia="Times New Roman" w:hAnsi="Trebuchet MS" w:cs="Courier New"/>
          <w:lang w:eastAsia="en-GB"/>
        </w:rPr>
        <w:t xml:space="preserve"> </w:t>
      </w:r>
    </w:p>
    <w:p w:rsidR="00DF503F" w:rsidRDefault="00DF503F" w:rsidP="00DF503F">
      <w:pPr>
        <w:spacing w:after="0" w:line="240" w:lineRule="auto"/>
        <w:ind w:left="720"/>
        <w:rPr>
          <w:rFonts w:ascii="Trebuchet MS" w:hAnsi="Trebuchet MS"/>
        </w:rPr>
      </w:pPr>
    </w:p>
    <w:p w:rsidR="00BD0664" w:rsidRDefault="00DF503F" w:rsidP="00BD0664">
      <w:pPr>
        <w:ind w:firstLine="720"/>
        <w:rPr>
          <w:rFonts w:ascii="Trebuchet MS" w:hAnsi="Trebuchet MS"/>
        </w:rPr>
      </w:pPr>
      <w:r>
        <w:rPr>
          <w:rFonts w:ascii="Trebuchet MS" w:hAnsi="Trebuchet MS"/>
        </w:rPr>
        <w:t xml:space="preserve">Drawing no. 01 </w:t>
      </w:r>
      <w:r w:rsidR="00133725">
        <w:rPr>
          <w:rFonts w:ascii="Trebuchet MS" w:hAnsi="Trebuchet MS"/>
        </w:rPr>
        <w:t>Location and e</w:t>
      </w:r>
      <w:r>
        <w:rPr>
          <w:rFonts w:ascii="Trebuchet MS" w:hAnsi="Trebuchet MS"/>
        </w:rPr>
        <w:t>xisting plans and elevations</w:t>
      </w:r>
      <w:proofErr w:type="gramStart"/>
      <w:r w:rsidR="00BD0664">
        <w:rPr>
          <w:rFonts w:ascii="Trebuchet MS" w:hAnsi="Trebuchet MS"/>
        </w:rPr>
        <w:t xml:space="preserve">, </w:t>
      </w:r>
      <w:r w:rsidR="00BD0664" w:rsidRPr="00BD0664">
        <w:rPr>
          <w:rFonts w:ascii="Trebuchet MS" w:hAnsi="Trebuchet MS"/>
        </w:rPr>
        <w:t xml:space="preserve"> </w:t>
      </w:r>
      <w:r w:rsidR="00BD0664">
        <w:rPr>
          <w:rFonts w:ascii="Trebuchet MS" w:hAnsi="Trebuchet MS"/>
        </w:rPr>
        <w:t>Received</w:t>
      </w:r>
      <w:proofErr w:type="gramEnd"/>
      <w:r w:rsidR="00BD0664">
        <w:rPr>
          <w:rFonts w:ascii="Trebuchet MS" w:hAnsi="Trebuchet MS"/>
        </w:rPr>
        <w:t xml:space="preserve"> on 27</w:t>
      </w:r>
      <w:r w:rsidR="00BD0664" w:rsidRPr="00355140">
        <w:rPr>
          <w:rFonts w:ascii="Trebuchet MS" w:hAnsi="Trebuchet MS"/>
          <w:vertAlign w:val="superscript"/>
        </w:rPr>
        <w:t>th</w:t>
      </w:r>
      <w:r w:rsidR="00BD0664">
        <w:rPr>
          <w:rFonts w:ascii="Trebuchet MS" w:hAnsi="Trebuchet MS"/>
        </w:rPr>
        <w:t xml:space="preserve"> </w:t>
      </w:r>
      <w:r w:rsidR="00BD0664">
        <w:rPr>
          <w:rFonts w:ascii="Trebuchet MS" w:hAnsi="Trebuchet MS"/>
        </w:rPr>
        <w:tab/>
        <w:t xml:space="preserve">November 2015 </w:t>
      </w:r>
    </w:p>
    <w:p w:rsidR="00DF503F" w:rsidRDefault="00DF503F" w:rsidP="00BD0664">
      <w:pPr>
        <w:ind w:firstLine="720"/>
        <w:rPr>
          <w:rFonts w:ascii="Trebuchet MS" w:hAnsi="Trebuchet MS"/>
        </w:rPr>
      </w:pPr>
      <w:r>
        <w:rPr>
          <w:rFonts w:ascii="Trebuchet MS" w:hAnsi="Trebuchet MS"/>
        </w:rPr>
        <w:t xml:space="preserve">Drawing no. 02 </w:t>
      </w:r>
      <w:proofErr w:type="gramStart"/>
      <w:r w:rsidR="00BD0664">
        <w:rPr>
          <w:rFonts w:ascii="Trebuchet MS" w:hAnsi="Trebuchet MS"/>
        </w:rPr>
        <w:t>C</w:t>
      </w:r>
      <w:r w:rsidR="003F58F4">
        <w:rPr>
          <w:rFonts w:ascii="Trebuchet MS" w:hAnsi="Trebuchet MS"/>
        </w:rPr>
        <w:t xml:space="preserve"> </w:t>
      </w:r>
      <w:r w:rsidR="00133725">
        <w:rPr>
          <w:rFonts w:ascii="Trebuchet MS" w:hAnsi="Trebuchet MS"/>
        </w:rPr>
        <w:t xml:space="preserve"> Block</w:t>
      </w:r>
      <w:proofErr w:type="gramEnd"/>
      <w:r w:rsidR="00133725">
        <w:rPr>
          <w:rFonts w:ascii="Trebuchet MS" w:hAnsi="Trebuchet MS"/>
        </w:rPr>
        <w:t xml:space="preserve"> and p</w:t>
      </w:r>
      <w:r>
        <w:rPr>
          <w:rFonts w:ascii="Trebuchet MS" w:hAnsi="Trebuchet MS"/>
        </w:rPr>
        <w:t>roposed plans and elevations</w:t>
      </w:r>
      <w:r w:rsidR="00BD0664">
        <w:rPr>
          <w:rFonts w:ascii="Trebuchet MS" w:hAnsi="Trebuchet MS"/>
        </w:rPr>
        <w:t>, received on 4</w:t>
      </w:r>
      <w:r w:rsidR="00BD0664" w:rsidRPr="00BD0664">
        <w:rPr>
          <w:rFonts w:ascii="Trebuchet MS" w:hAnsi="Trebuchet MS"/>
          <w:vertAlign w:val="superscript"/>
        </w:rPr>
        <w:t>th</w:t>
      </w:r>
      <w:r w:rsidR="00BD0664">
        <w:rPr>
          <w:rFonts w:ascii="Trebuchet MS" w:hAnsi="Trebuchet MS"/>
        </w:rPr>
        <w:t xml:space="preserve"> January </w:t>
      </w:r>
      <w:r w:rsidR="00BD0664">
        <w:rPr>
          <w:rFonts w:ascii="Trebuchet MS" w:hAnsi="Trebuchet MS"/>
        </w:rPr>
        <w:tab/>
        <w:t>2016</w:t>
      </w:r>
      <w:r>
        <w:rPr>
          <w:rFonts w:ascii="Trebuchet MS" w:hAnsi="Trebuchet MS"/>
        </w:rPr>
        <w:t>.</w:t>
      </w:r>
    </w:p>
    <w:p w:rsidR="00DF503F" w:rsidRPr="0091674D" w:rsidRDefault="00DF503F" w:rsidP="00DF503F">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DF503F" w:rsidRDefault="00DF503F" w:rsidP="0086583A">
      <w:pPr>
        <w:autoSpaceDE w:val="0"/>
        <w:autoSpaceDN w:val="0"/>
        <w:spacing w:after="0" w:line="240" w:lineRule="auto"/>
        <w:ind w:left="720"/>
        <w:contextualSpacing/>
        <w:jc w:val="both"/>
        <w:rPr>
          <w:rFonts w:ascii="Trebuchet MS" w:eastAsiaTheme="minorEastAsia" w:hAnsi="Trebuchet MS" w:cs="Times New Roman"/>
          <w:lang w:eastAsia="en-GB"/>
        </w:rPr>
      </w:pPr>
    </w:p>
    <w:p w:rsidR="0086583A" w:rsidRPr="008D55B3" w:rsidRDefault="0086583A" w:rsidP="0086583A">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86583A" w:rsidRPr="00E57C18" w:rsidRDefault="001D20EF" w:rsidP="0086583A">
      <w:pPr>
        <w:ind w:left="720" w:hanging="436"/>
        <w:rPr>
          <w:rFonts w:ascii="Trebuchet MS" w:hAnsi="Trebuchet MS"/>
        </w:rPr>
      </w:pPr>
      <w:r>
        <w:rPr>
          <w:rFonts w:ascii="Trebuchet MS" w:eastAsiaTheme="minorEastAsia" w:hAnsi="Trebuchet MS" w:cs="Trebuchet MS"/>
          <w:lang w:eastAsia="en-GB"/>
        </w:rPr>
        <w:t>3</w:t>
      </w:r>
      <w:r w:rsidR="0086583A">
        <w:rPr>
          <w:rFonts w:ascii="Trebuchet MS" w:eastAsiaTheme="minorEastAsia" w:hAnsi="Trebuchet MS" w:cs="Trebuchet MS"/>
          <w:lang w:eastAsia="en-GB"/>
        </w:rPr>
        <w:t>.</w:t>
      </w:r>
      <w:r w:rsidR="0086583A" w:rsidRPr="00E57C18">
        <w:t xml:space="preserve"> </w:t>
      </w:r>
      <w:r w:rsidR="0086583A">
        <w:tab/>
      </w:r>
      <w:r w:rsidR="0086583A" w:rsidRPr="00E57C18">
        <w:rPr>
          <w:rFonts w:ascii="Trebuchet MS" w:hAnsi="Trebuchet MS"/>
        </w:rPr>
        <w:t>The materials to be used in the construction of the external surfaces of the development shall match those used on the existing building.</w:t>
      </w:r>
    </w:p>
    <w:p w:rsidR="0086583A" w:rsidRPr="00E57C18" w:rsidRDefault="0086583A" w:rsidP="0086583A">
      <w:pPr>
        <w:ind w:left="720"/>
        <w:rPr>
          <w:rFonts w:ascii="Trebuchet MS" w:hAnsi="Trebuchet MS"/>
        </w:rPr>
      </w:pPr>
      <w:r w:rsidRPr="00E57C18">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86583A" w:rsidRDefault="0086583A" w:rsidP="0086583A">
      <w:pPr>
        <w:spacing w:after="0" w:line="240" w:lineRule="auto"/>
        <w:ind w:firstLine="720"/>
        <w:rPr>
          <w:rFonts w:ascii="Trebuchet MS" w:hAnsi="Trebuchet MS"/>
        </w:rPr>
      </w:pPr>
    </w:p>
    <w:p w:rsidR="0086583A" w:rsidRPr="008D55B3" w:rsidRDefault="0086583A" w:rsidP="0086583A">
      <w:pPr>
        <w:autoSpaceDE w:val="0"/>
        <w:autoSpaceDN w:val="0"/>
        <w:spacing w:after="0" w:line="240" w:lineRule="auto"/>
        <w:jc w:val="both"/>
        <w:rPr>
          <w:rFonts w:ascii="Trebuchet MS" w:eastAsiaTheme="minorEastAsia" w:hAnsi="Trebuchet MS" w:cs="Trebuchet MS"/>
          <w:u w:val="single"/>
          <w:lang w:eastAsia="en-GB"/>
        </w:rPr>
      </w:pP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86583A" w:rsidRPr="008D55B3" w:rsidRDefault="0086583A" w:rsidP="0086583A">
      <w:pPr>
        <w:autoSpaceDE w:val="0"/>
        <w:autoSpaceDN w:val="0"/>
        <w:spacing w:after="0" w:line="240" w:lineRule="auto"/>
        <w:ind w:hanging="11"/>
        <w:jc w:val="both"/>
        <w:rPr>
          <w:rFonts w:ascii="Trebuchet MS" w:eastAsiaTheme="minorEastAsia" w:hAnsi="Trebuchet MS" w:cs="Trebuchet MS"/>
          <w:lang w:eastAsia="en-GB"/>
        </w:rPr>
      </w:pPr>
    </w:p>
    <w:p w:rsidR="0086583A" w:rsidRPr="008D55B3" w:rsidRDefault="0086583A" w:rsidP="0086583A">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86583A" w:rsidRPr="008D55B3" w:rsidRDefault="0086583A" w:rsidP="0086583A">
      <w:pPr>
        <w:autoSpaceDE w:val="0"/>
        <w:autoSpaceDN w:val="0"/>
        <w:spacing w:after="0" w:line="240" w:lineRule="auto"/>
        <w:ind w:left="349"/>
        <w:contextualSpacing/>
        <w:jc w:val="both"/>
        <w:rPr>
          <w:rFonts w:ascii="Trebuchet MS" w:eastAsiaTheme="minorEastAsia" w:hAnsi="Trebuchet MS" w:cs="Trebuchet MS"/>
          <w:lang w:eastAsia="en-GB"/>
        </w:rPr>
      </w:pPr>
    </w:p>
    <w:p w:rsidR="0086583A" w:rsidRPr="008D55B3" w:rsidRDefault="0086583A" w:rsidP="0086583A">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86583A" w:rsidRPr="008D55B3" w:rsidRDefault="0086583A" w:rsidP="0086583A">
      <w:pPr>
        <w:autoSpaceDE w:val="0"/>
        <w:autoSpaceDN w:val="0"/>
        <w:spacing w:after="0" w:line="240" w:lineRule="auto"/>
        <w:ind w:left="349"/>
        <w:contextualSpacing/>
        <w:jc w:val="both"/>
        <w:rPr>
          <w:rFonts w:ascii="Trebuchet MS" w:eastAsiaTheme="minorEastAsia" w:hAnsi="Trebuchet MS" w:cs="Trebuchet MS"/>
          <w:lang w:eastAsia="en-GB"/>
        </w:rPr>
      </w:pPr>
    </w:p>
    <w:p w:rsidR="0086583A" w:rsidRDefault="0086583A" w:rsidP="0086583A">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86583A" w:rsidRPr="00A03A9A" w:rsidRDefault="0086583A" w:rsidP="0086583A">
      <w:pPr>
        <w:pStyle w:val="NoSpacing"/>
        <w:rPr>
          <w:rFonts w:ascii="Trebuchet MS" w:hAnsi="Trebuchet MS"/>
        </w:rPr>
      </w:pPr>
    </w:p>
    <w:p w:rsidR="0086583A" w:rsidRDefault="0086583A" w:rsidP="0086583A">
      <w:pPr>
        <w:spacing w:after="0" w:line="240" w:lineRule="auto"/>
      </w:pPr>
    </w:p>
    <w:p w:rsidR="0086583A" w:rsidRDefault="0086583A" w:rsidP="0086583A">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defaultTabStop w:val="720"/>
  <w:characterSpacingControl w:val="doNotCompress"/>
  <w:compat>
    <w:compatSetting w:name="compatibilityMode" w:uri="http://schemas.microsoft.com/office/word" w:val="12"/>
  </w:compat>
  <w:rsids>
    <w:rsidRoot w:val="003A67DF"/>
    <w:rsid w:val="00013BE4"/>
    <w:rsid w:val="00022E74"/>
    <w:rsid w:val="00031229"/>
    <w:rsid w:val="00032177"/>
    <w:rsid w:val="00065C30"/>
    <w:rsid w:val="00073AB4"/>
    <w:rsid w:val="00080DF8"/>
    <w:rsid w:val="000861CC"/>
    <w:rsid w:val="000A0BB9"/>
    <w:rsid w:val="000A6C9C"/>
    <w:rsid w:val="000B2538"/>
    <w:rsid w:val="000D4F39"/>
    <w:rsid w:val="000D537D"/>
    <w:rsid w:val="000E114B"/>
    <w:rsid w:val="000E2E65"/>
    <w:rsid w:val="00123B3F"/>
    <w:rsid w:val="00124459"/>
    <w:rsid w:val="00124533"/>
    <w:rsid w:val="00133725"/>
    <w:rsid w:val="00144EDB"/>
    <w:rsid w:val="0016463C"/>
    <w:rsid w:val="0017063F"/>
    <w:rsid w:val="001768C4"/>
    <w:rsid w:val="001804B0"/>
    <w:rsid w:val="001862F8"/>
    <w:rsid w:val="00197107"/>
    <w:rsid w:val="001C369E"/>
    <w:rsid w:val="001D20EF"/>
    <w:rsid w:val="001F0075"/>
    <w:rsid w:val="001F1B9A"/>
    <w:rsid w:val="002602AD"/>
    <w:rsid w:val="00261AE3"/>
    <w:rsid w:val="00262600"/>
    <w:rsid w:val="0027028B"/>
    <w:rsid w:val="002859C7"/>
    <w:rsid w:val="002B13F2"/>
    <w:rsid w:val="002C20C7"/>
    <w:rsid w:val="002D5BDE"/>
    <w:rsid w:val="002E33B0"/>
    <w:rsid w:val="002F4A09"/>
    <w:rsid w:val="00310816"/>
    <w:rsid w:val="00311CA8"/>
    <w:rsid w:val="003356DD"/>
    <w:rsid w:val="0034536F"/>
    <w:rsid w:val="00355140"/>
    <w:rsid w:val="0037716A"/>
    <w:rsid w:val="003A5A67"/>
    <w:rsid w:val="003A67DF"/>
    <w:rsid w:val="003B7676"/>
    <w:rsid w:val="003D3209"/>
    <w:rsid w:val="003F58F4"/>
    <w:rsid w:val="00403AE1"/>
    <w:rsid w:val="0041433D"/>
    <w:rsid w:val="00423B51"/>
    <w:rsid w:val="00427FA7"/>
    <w:rsid w:val="004433BB"/>
    <w:rsid w:val="00456ED5"/>
    <w:rsid w:val="0046720C"/>
    <w:rsid w:val="00480210"/>
    <w:rsid w:val="00492211"/>
    <w:rsid w:val="00493A7F"/>
    <w:rsid w:val="004A26CE"/>
    <w:rsid w:val="004A2F34"/>
    <w:rsid w:val="004B180D"/>
    <w:rsid w:val="004F207A"/>
    <w:rsid w:val="004F2E54"/>
    <w:rsid w:val="00514412"/>
    <w:rsid w:val="00523487"/>
    <w:rsid w:val="00526F85"/>
    <w:rsid w:val="00530025"/>
    <w:rsid w:val="00531F85"/>
    <w:rsid w:val="00540F5C"/>
    <w:rsid w:val="005600E6"/>
    <w:rsid w:val="00563F0C"/>
    <w:rsid w:val="005935F3"/>
    <w:rsid w:val="00593F90"/>
    <w:rsid w:val="00597251"/>
    <w:rsid w:val="00597A18"/>
    <w:rsid w:val="005A2A60"/>
    <w:rsid w:val="005C48B4"/>
    <w:rsid w:val="0061746E"/>
    <w:rsid w:val="00620965"/>
    <w:rsid w:val="00623EF5"/>
    <w:rsid w:val="006404EB"/>
    <w:rsid w:val="0064401C"/>
    <w:rsid w:val="006440D3"/>
    <w:rsid w:val="00673B4D"/>
    <w:rsid w:val="00680B4B"/>
    <w:rsid w:val="00680F2A"/>
    <w:rsid w:val="006976FD"/>
    <w:rsid w:val="006C729A"/>
    <w:rsid w:val="006D5E8B"/>
    <w:rsid w:val="006E7A13"/>
    <w:rsid w:val="006F5BB0"/>
    <w:rsid w:val="00703826"/>
    <w:rsid w:val="007277E1"/>
    <w:rsid w:val="00727A2C"/>
    <w:rsid w:val="00736A06"/>
    <w:rsid w:val="00775BF4"/>
    <w:rsid w:val="007A551E"/>
    <w:rsid w:val="007B57FA"/>
    <w:rsid w:val="007C0A19"/>
    <w:rsid w:val="007F07C3"/>
    <w:rsid w:val="007F6536"/>
    <w:rsid w:val="00806CB8"/>
    <w:rsid w:val="00813B27"/>
    <w:rsid w:val="00825F05"/>
    <w:rsid w:val="0084471A"/>
    <w:rsid w:val="00846D6B"/>
    <w:rsid w:val="00856A06"/>
    <w:rsid w:val="00861946"/>
    <w:rsid w:val="0086583A"/>
    <w:rsid w:val="008752EE"/>
    <w:rsid w:val="008829F8"/>
    <w:rsid w:val="00885E07"/>
    <w:rsid w:val="008871B9"/>
    <w:rsid w:val="008A292E"/>
    <w:rsid w:val="008B0FD1"/>
    <w:rsid w:val="008B4135"/>
    <w:rsid w:val="008B6E6A"/>
    <w:rsid w:val="008F76DC"/>
    <w:rsid w:val="00917391"/>
    <w:rsid w:val="00970904"/>
    <w:rsid w:val="00977818"/>
    <w:rsid w:val="00990317"/>
    <w:rsid w:val="009932A2"/>
    <w:rsid w:val="009969DD"/>
    <w:rsid w:val="009A373E"/>
    <w:rsid w:val="009B6AA2"/>
    <w:rsid w:val="009F04A2"/>
    <w:rsid w:val="009F51CD"/>
    <w:rsid w:val="00A0758B"/>
    <w:rsid w:val="00A12F20"/>
    <w:rsid w:val="00A309E3"/>
    <w:rsid w:val="00A47DB6"/>
    <w:rsid w:val="00A915EA"/>
    <w:rsid w:val="00A91DD4"/>
    <w:rsid w:val="00A92EFE"/>
    <w:rsid w:val="00AB091D"/>
    <w:rsid w:val="00AB5FAE"/>
    <w:rsid w:val="00AD77CF"/>
    <w:rsid w:val="00B152E8"/>
    <w:rsid w:val="00B21BC4"/>
    <w:rsid w:val="00B23F1F"/>
    <w:rsid w:val="00B35E7C"/>
    <w:rsid w:val="00B43B0F"/>
    <w:rsid w:val="00B46EAF"/>
    <w:rsid w:val="00B60CA3"/>
    <w:rsid w:val="00B67BE8"/>
    <w:rsid w:val="00B733F2"/>
    <w:rsid w:val="00B95DBB"/>
    <w:rsid w:val="00BB62E3"/>
    <w:rsid w:val="00BC12D5"/>
    <w:rsid w:val="00BD0664"/>
    <w:rsid w:val="00BE51B1"/>
    <w:rsid w:val="00BE539A"/>
    <w:rsid w:val="00BF25A9"/>
    <w:rsid w:val="00C05E58"/>
    <w:rsid w:val="00C25D80"/>
    <w:rsid w:val="00C35CBC"/>
    <w:rsid w:val="00C51BF2"/>
    <w:rsid w:val="00C80498"/>
    <w:rsid w:val="00C83E50"/>
    <w:rsid w:val="00C978D4"/>
    <w:rsid w:val="00CA2CC6"/>
    <w:rsid w:val="00CA3A1B"/>
    <w:rsid w:val="00CB115C"/>
    <w:rsid w:val="00CE0728"/>
    <w:rsid w:val="00CF05C5"/>
    <w:rsid w:val="00D13BEA"/>
    <w:rsid w:val="00D32EBE"/>
    <w:rsid w:val="00D47ECD"/>
    <w:rsid w:val="00D54E4C"/>
    <w:rsid w:val="00D6565A"/>
    <w:rsid w:val="00D960F4"/>
    <w:rsid w:val="00D96512"/>
    <w:rsid w:val="00D97D2B"/>
    <w:rsid w:val="00DA0A69"/>
    <w:rsid w:val="00DA1662"/>
    <w:rsid w:val="00DA3BEF"/>
    <w:rsid w:val="00DB70A6"/>
    <w:rsid w:val="00DE6530"/>
    <w:rsid w:val="00DF503F"/>
    <w:rsid w:val="00E01EC9"/>
    <w:rsid w:val="00E16E33"/>
    <w:rsid w:val="00E17873"/>
    <w:rsid w:val="00E662A5"/>
    <w:rsid w:val="00E70E27"/>
    <w:rsid w:val="00E75F6F"/>
    <w:rsid w:val="00E9206F"/>
    <w:rsid w:val="00E94D28"/>
    <w:rsid w:val="00EA77B4"/>
    <w:rsid w:val="00EC0454"/>
    <w:rsid w:val="00EC0CE8"/>
    <w:rsid w:val="00EE33F2"/>
    <w:rsid w:val="00F03FAB"/>
    <w:rsid w:val="00F233BA"/>
    <w:rsid w:val="00F31F4E"/>
    <w:rsid w:val="00F34039"/>
    <w:rsid w:val="00F464E1"/>
    <w:rsid w:val="00F61BDC"/>
    <w:rsid w:val="00F755CD"/>
    <w:rsid w:val="00FA539E"/>
    <w:rsid w:val="00FB69B0"/>
    <w:rsid w:val="00FD69C4"/>
    <w:rsid w:val="00FF3B7E"/>
    <w:rsid w:val="00FF41A9"/>
    <w:rsid w:val="00FF76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8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6583A"/>
    <w:pPr>
      <w:spacing w:after="0" w:line="240" w:lineRule="auto"/>
    </w:pPr>
  </w:style>
  <w:style w:type="paragraph" w:styleId="ListParagraph">
    <w:name w:val="List Paragraph"/>
    <w:basedOn w:val="Normal"/>
    <w:uiPriority w:val="34"/>
    <w:qFormat/>
    <w:rsid w:val="008658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15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FEF11058</Template>
  <TotalTime>174</TotalTime>
  <Pages>4</Pages>
  <Words>1386</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Amoah, Alison</cp:lastModifiedBy>
  <cp:revision>17</cp:revision>
  <dcterms:created xsi:type="dcterms:W3CDTF">2015-12-21T16:07:00Z</dcterms:created>
  <dcterms:modified xsi:type="dcterms:W3CDTF">2016-01-25T22:45:00Z</dcterms:modified>
</cp:coreProperties>
</file>