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16C1" w:rsidRDefault="00F116C1">
      <w:pPr>
        <w:pStyle w:val="PlainText"/>
        <w:rPr>
          <w:rFonts w:ascii="Trebuchet MS" w:hAnsi="Trebuchet MS" w:cs="Trebuchet MS"/>
          <w:b/>
          <w:bCs/>
          <w:sz w:val="22"/>
          <w:szCs w:val="22"/>
        </w:rPr>
      </w:pPr>
      <w:r>
        <w:rPr>
          <w:rFonts w:ascii="Trebuchet MS" w:hAnsi="Trebuchet MS" w:cs="Trebuchet MS"/>
          <w:b/>
          <w:bCs/>
          <w:sz w:val="22"/>
          <w:szCs w:val="22"/>
        </w:rPr>
        <w:t>DELEGATED APPLICAT</w:t>
      </w:r>
      <w:r w:rsidR="00CF03DB">
        <w:rPr>
          <w:rFonts w:ascii="Trebuchet MS" w:hAnsi="Trebuchet MS" w:cs="Trebuchet MS"/>
          <w:b/>
          <w:bCs/>
          <w:sz w:val="22"/>
          <w:szCs w:val="22"/>
        </w:rPr>
        <w:t>ION REPORT - Application No.: 160361</w:t>
      </w:r>
    </w:p>
    <w:p w:rsidR="00F116C1" w:rsidRDefault="008720DE">
      <w:pPr>
        <w:pStyle w:val="PlainText"/>
        <w:rPr>
          <w:rFonts w:ascii="Trebuchet MS" w:hAnsi="Trebuchet MS" w:cs="Trebuchet MS"/>
          <w:b/>
          <w:bCs/>
          <w:sz w:val="22"/>
          <w:szCs w:val="22"/>
        </w:rPr>
      </w:pPr>
      <w:r>
        <w:rPr>
          <w:rFonts w:ascii="Trebuchet MS" w:hAnsi="Trebuchet MS" w:cs="Trebuchet MS"/>
          <w:b/>
          <w:bCs/>
          <w:sz w:val="22"/>
          <w:szCs w:val="22"/>
        </w:rPr>
        <w:t xml:space="preserve">Address: </w:t>
      </w:r>
      <w:r w:rsidR="00CF03DB">
        <w:rPr>
          <w:rFonts w:ascii="Trebuchet MS" w:hAnsi="Trebuchet MS" w:cs="Trebuchet MS"/>
          <w:b/>
          <w:bCs/>
          <w:sz w:val="22"/>
          <w:szCs w:val="22"/>
        </w:rPr>
        <w:t>154 Southampton Street</w:t>
      </w:r>
    </w:p>
    <w:p w:rsidR="00CF03DB" w:rsidRPr="00CF03DB" w:rsidRDefault="00F116C1" w:rsidP="00CF03DB">
      <w:pPr>
        <w:pStyle w:val="PlainText"/>
        <w:rPr>
          <w:rFonts w:ascii="Trebuchet MS" w:hAnsi="Trebuchet MS" w:cs="Trebuchet MS"/>
          <w:b/>
          <w:bCs/>
          <w:sz w:val="22"/>
          <w:szCs w:val="22"/>
        </w:rPr>
      </w:pPr>
      <w:r>
        <w:rPr>
          <w:rFonts w:ascii="Trebuchet MS" w:hAnsi="Trebuchet MS" w:cs="Trebuchet MS"/>
          <w:b/>
          <w:bCs/>
          <w:sz w:val="22"/>
          <w:szCs w:val="22"/>
        </w:rPr>
        <w:t xml:space="preserve">Proposal: </w:t>
      </w:r>
      <w:r w:rsidR="00CF03DB">
        <w:rPr>
          <w:rFonts w:ascii="Trebuchet MS" w:hAnsi="Trebuchet MS" w:cs="Trebuchet MS"/>
          <w:b/>
          <w:bCs/>
          <w:sz w:val="22"/>
          <w:szCs w:val="22"/>
        </w:rPr>
        <w:t>S</w:t>
      </w:r>
      <w:r w:rsidR="00CF03DB" w:rsidRPr="00CF03DB">
        <w:rPr>
          <w:rFonts w:ascii="Trebuchet MS" w:hAnsi="Trebuchet MS" w:cs="Trebuchet MS"/>
          <w:b/>
          <w:bCs/>
          <w:sz w:val="22"/>
          <w:szCs w:val="22"/>
        </w:rPr>
        <w:t xml:space="preserve">ingle-storey rear extension and change of use of a large </w:t>
      </w:r>
      <w:proofErr w:type="gramStart"/>
      <w:r w:rsidR="00CF03DB" w:rsidRPr="00CF03DB">
        <w:rPr>
          <w:rFonts w:ascii="Trebuchet MS" w:hAnsi="Trebuchet MS" w:cs="Trebuchet MS"/>
          <w:b/>
          <w:bCs/>
          <w:sz w:val="22"/>
          <w:szCs w:val="22"/>
        </w:rPr>
        <w:t>sui</w:t>
      </w:r>
      <w:proofErr w:type="gramEnd"/>
      <w:r w:rsidR="00CF03DB" w:rsidRPr="00CF03DB">
        <w:rPr>
          <w:rFonts w:ascii="Trebuchet MS" w:hAnsi="Trebuchet MS" w:cs="Trebuchet MS"/>
          <w:b/>
          <w:bCs/>
          <w:sz w:val="22"/>
          <w:szCs w:val="22"/>
        </w:rPr>
        <w:t xml:space="preserve"> generis</w:t>
      </w:r>
    </w:p>
    <w:p w:rsidR="00F116C1" w:rsidRDefault="00CF03DB" w:rsidP="00CF03DB">
      <w:pPr>
        <w:pStyle w:val="PlainText"/>
        <w:rPr>
          <w:rFonts w:ascii="Trebuchet MS" w:hAnsi="Trebuchet MS" w:cs="Trebuchet MS"/>
          <w:b/>
          <w:bCs/>
          <w:sz w:val="22"/>
          <w:szCs w:val="22"/>
        </w:rPr>
      </w:pPr>
      <w:proofErr w:type="gramStart"/>
      <w:r w:rsidRPr="00CF03DB">
        <w:rPr>
          <w:rFonts w:ascii="Trebuchet MS" w:hAnsi="Trebuchet MS" w:cs="Trebuchet MS"/>
          <w:b/>
          <w:bCs/>
          <w:sz w:val="22"/>
          <w:szCs w:val="22"/>
        </w:rPr>
        <w:t>HMO to five self-contained studio flats and two self-contained one-</w:t>
      </w:r>
      <w:r>
        <w:rPr>
          <w:rFonts w:ascii="Trebuchet MS" w:hAnsi="Trebuchet MS" w:cs="Trebuchet MS"/>
          <w:b/>
          <w:bCs/>
          <w:sz w:val="22"/>
          <w:szCs w:val="22"/>
        </w:rPr>
        <w:t xml:space="preserve"> </w:t>
      </w:r>
      <w:r w:rsidRPr="00CF03DB">
        <w:rPr>
          <w:rFonts w:ascii="Trebuchet MS" w:hAnsi="Trebuchet MS" w:cs="Trebuchet MS"/>
          <w:b/>
          <w:bCs/>
          <w:sz w:val="22"/>
          <w:szCs w:val="22"/>
        </w:rPr>
        <w:t>bedroom apartments.</w:t>
      </w:r>
      <w:proofErr w:type="gramEnd"/>
    </w:p>
    <w:p w:rsidR="00F116C1" w:rsidRDefault="00F116C1">
      <w:pPr>
        <w:pStyle w:val="PlainText"/>
        <w:rPr>
          <w:rFonts w:ascii="Trebuchet MS" w:hAnsi="Trebuchet MS" w:cs="Trebuchet MS"/>
          <w:b/>
          <w:bCs/>
          <w:sz w:val="22"/>
          <w:szCs w:val="22"/>
        </w:rPr>
      </w:pPr>
      <w:r>
        <w:rPr>
          <w:rFonts w:ascii="Trebuchet MS" w:hAnsi="Trebuchet MS" w:cs="Trebuchet MS"/>
          <w:b/>
          <w:bCs/>
          <w:sz w:val="22"/>
          <w:szCs w:val="22"/>
        </w:rPr>
        <w:t>Case officer: Alison Amoah</w:t>
      </w:r>
    </w:p>
    <w:p w:rsidR="00F116C1" w:rsidRDefault="00F116C1">
      <w:pPr>
        <w:pStyle w:val="PlainText"/>
        <w:rPr>
          <w:rFonts w:ascii="Trebuchet MS" w:hAnsi="Trebuchet MS" w:cs="Trebuchet MS"/>
          <w:sz w:val="22"/>
          <w:szCs w:val="22"/>
        </w:rPr>
      </w:pPr>
    </w:p>
    <w:p w:rsidR="00F116C1" w:rsidRDefault="00F116C1" w:rsidP="00026E2F">
      <w:pPr>
        <w:pStyle w:val="PlainText"/>
        <w:jc w:val="both"/>
        <w:rPr>
          <w:rFonts w:ascii="Trebuchet MS" w:hAnsi="Trebuchet MS" w:cs="Trebuchet MS"/>
          <w:b/>
          <w:bCs/>
          <w:sz w:val="22"/>
          <w:szCs w:val="22"/>
        </w:rPr>
      </w:pPr>
      <w:r>
        <w:rPr>
          <w:rFonts w:ascii="Trebuchet MS" w:hAnsi="Trebuchet MS" w:cs="Trebuchet MS"/>
          <w:b/>
          <w:bCs/>
          <w:sz w:val="22"/>
          <w:szCs w:val="22"/>
        </w:rPr>
        <w:t>Site Description and Surrounding Area:</w:t>
      </w:r>
    </w:p>
    <w:p w:rsidR="00CF03DB" w:rsidRDefault="00CF03DB" w:rsidP="00CF03DB">
      <w:pPr>
        <w:pStyle w:val="BodyText"/>
        <w:jc w:val="both"/>
        <w:rPr>
          <w:rFonts w:ascii="Trebuchet MS" w:hAnsi="Trebuchet MS"/>
          <w:b w:val="0"/>
          <w:color w:val="000000"/>
          <w:sz w:val="22"/>
          <w:szCs w:val="22"/>
        </w:rPr>
      </w:pPr>
      <w:r>
        <w:rPr>
          <w:rFonts w:ascii="Trebuchet MS" w:hAnsi="Trebuchet MS"/>
          <w:b w:val="0"/>
          <w:color w:val="000000"/>
          <w:sz w:val="22"/>
          <w:szCs w:val="22"/>
        </w:rPr>
        <w:t xml:space="preserve">The application site is a traditional brick built four storey terraced house with a basement, on the corner of Southampton Street and </w:t>
      </w:r>
      <w:proofErr w:type="spellStart"/>
      <w:r>
        <w:rPr>
          <w:rFonts w:ascii="Trebuchet MS" w:hAnsi="Trebuchet MS"/>
          <w:b w:val="0"/>
          <w:color w:val="000000"/>
          <w:sz w:val="22"/>
          <w:szCs w:val="22"/>
        </w:rPr>
        <w:t>Chesterman</w:t>
      </w:r>
      <w:proofErr w:type="spellEnd"/>
      <w:r>
        <w:rPr>
          <w:rFonts w:ascii="Trebuchet MS" w:hAnsi="Trebuchet MS"/>
          <w:b w:val="0"/>
          <w:color w:val="000000"/>
          <w:sz w:val="22"/>
          <w:szCs w:val="22"/>
        </w:rPr>
        <w:t xml:space="preserve"> Street.  There is one existing parking space to the rear accessed from Short Street.  There is a very small area of paved existing private amenity space.  </w:t>
      </w:r>
    </w:p>
    <w:p w:rsidR="00CF03DB" w:rsidRDefault="00CF03DB" w:rsidP="00CF03DB">
      <w:pPr>
        <w:pStyle w:val="BodyText"/>
        <w:jc w:val="both"/>
        <w:rPr>
          <w:rFonts w:ascii="Trebuchet MS" w:hAnsi="Trebuchet MS"/>
          <w:b w:val="0"/>
          <w:color w:val="000000"/>
          <w:sz w:val="22"/>
          <w:szCs w:val="22"/>
        </w:rPr>
      </w:pPr>
    </w:p>
    <w:p w:rsidR="00CF03DB" w:rsidRDefault="00CF03DB" w:rsidP="00CF03DB">
      <w:pPr>
        <w:pStyle w:val="BodyText"/>
        <w:jc w:val="both"/>
        <w:rPr>
          <w:rFonts w:ascii="Trebuchet MS" w:hAnsi="Trebuchet MS"/>
          <w:b w:val="0"/>
          <w:color w:val="000000"/>
          <w:sz w:val="22"/>
          <w:szCs w:val="22"/>
        </w:rPr>
      </w:pPr>
      <w:r>
        <w:rPr>
          <w:rFonts w:ascii="Trebuchet MS" w:hAnsi="Trebuchet MS"/>
          <w:b w:val="0"/>
          <w:color w:val="000000"/>
          <w:sz w:val="22"/>
          <w:szCs w:val="22"/>
        </w:rPr>
        <w:t xml:space="preserve">No. 152 Southampton Street, to the north, is a listed building and is located on the other side of </w:t>
      </w:r>
      <w:proofErr w:type="spellStart"/>
      <w:r>
        <w:rPr>
          <w:rFonts w:ascii="Trebuchet MS" w:hAnsi="Trebuchet MS"/>
          <w:b w:val="0"/>
          <w:color w:val="000000"/>
          <w:sz w:val="22"/>
          <w:szCs w:val="22"/>
        </w:rPr>
        <w:t>Chesterman</w:t>
      </w:r>
      <w:proofErr w:type="spellEnd"/>
      <w:r>
        <w:rPr>
          <w:rFonts w:ascii="Trebuchet MS" w:hAnsi="Trebuchet MS"/>
          <w:b w:val="0"/>
          <w:color w:val="000000"/>
          <w:sz w:val="22"/>
          <w:szCs w:val="22"/>
        </w:rPr>
        <w:t xml:space="preserve"> Street.</w:t>
      </w:r>
    </w:p>
    <w:p w:rsidR="00CF03DB" w:rsidRDefault="00CF03DB" w:rsidP="00CF03DB">
      <w:pPr>
        <w:pStyle w:val="BodyText"/>
        <w:jc w:val="both"/>
        <w:rPr>
          <w:rFonts w:ascii="Trebuchet MS" w:hAnsi="Trebuchet MS"/>
          <w:b w:val="0"/>
          <w:color w:val="000000"/>
          <w:sz w:val="22"/>
          <w:szCs w:val="22"/>
        </w:rPr>
      </w:pPr>
    </w:p>
    <w:p w:rsidR="00CF03DB" w:rsidRDefault="00CF03DB" w:rsidP="00CF03DB">
      <w:pPr>
        <w:pStyle w:val="BodyText"/>
        <w:jc w:val="both"/>
        <w:rPr>
          <w:rFonts w:ascii="Trebuchet MS" w:hAnsi="Trebuchet MS"/>
          <w:b w:val="0"/>
          <w:color w:val="000000"/>
          <w:sz w:val="22"/>
          <w:szCs w:val="22"/>
        </w:rPr>
      </w:pPr>
      <w:r>
        <w:rPr>
          <w:rFonts w:ascii="Trebuchet MS" w:hAnsi="Trebuchet MS"/>
          <w:b w:val="0"/>
          <w:color w:val="000000"/>
          <w:sz w:val="22"/>
          <w:szCs w:val="22"/>
        </w:rPr>
        <w:t xml:space="preserve">The property </w:t>
      </w:r>
      <w:r w:rsidR="00FB2988">
        <w:rPr>
          <w:rFonts w:ascii="Trebuchet MS" w:hAnsi="Trebuchet MS"/>
          <w:b w:val="0"/>
          <w:color w:val="000000"/>
          <w:sz w:val="22"/>
          <w:szCs w:val="22"/>
        </w:rPr>
        <w:t xml:space="preserve">is vacant and </w:t>
      </w:r>
      <w:r>
        <w:rPr>
          <w:rFonts w:ascii="Trebuchet MS" w:hAnsi="Trebuchet MS"/>
          <w:b w:val="0"/>
          <w:color w:val="000000"/>
          <w:sz w:val="22"/>
          <w:szCs w:val="22"/>
        </w:rPr>
        <w:t xml:space="preserve">was last used as a large HMO, licensed by Environmental Health for max 7 persons (licence expires 16/12/17).  The basement room has an independent front door, but is currently linked to the main house by an internal staircase.  </w:t>
      </w:r>
    </w:p>
    <w:p w:rsidR="00F116C1" w:rsidRDefault="00F116C1" w:rsidP="00026E2F">
      <w:pPr>
        <w:pStyle w:val="PlainText"/>
        <w:jc w:val="both"/>
        <w:rPr>
          <w:rFonts w:ascii="Trebuchet MS" w:hAnsi="Trebuchet MS" w:cs="Trebuchet MS"/>
          <w:sz w:val="22"/>
          <w:szCs w:val="22"/>
        </w:rPr>
      </w:pPr>
    </w:p>
    <w:p w:rsidR="00DC6224" w:rsidRDefault="00F116C1" w:rsidP="002F7930">
      <w:pPr>
        <w:pStyle w:val="PlainText"/>
        <w:jc w:val="both"/>
        <w:rPr>
          <w:rFonts w:ascii="Trebuchet MS" w:hAnsi="Trebuchet MS" w:cs="Trebuchet MS"/>
          <w:sz w:val="22"/>
          <w:szCs w:val="22"/>
        </w:rPr>
      </w:pPr>
      <w:r>
        <w:rPr>
          <w:rFonts w:ascii="Trebuchet MS" w:hAnsi="Trebuchet MS" w:cs="Trebuchet MS"/>
          <w:b/>
          <w:bCs/>
          <w:sz w:val="22"/>
          <w:szCs w:val="22"/>
        </w:rPr>
        <w:t>Proposal:</w:t>
      </w:r>
      <w:r>
        <w:rPr>
          <w:rFonts w:ascii="Trebuchet MS" w:hAnsi="Trebuchet MS" w:cs="Trebuchet MS"/>
          <w:sz w:val="22"/>
          <w:szCs w:val="22"/>
        </w:rPr>
        <w:t xml:space="preserve"> </w:t>
      </w:r>
    </w:p>
    <w:p w:rsidR="00937FF7" w:rsidRDefault="00CF03DB" w:rsidP="00CF03DB">
      <w:pPr>
        <w:pStyle w:val="PlainText"/>
        <w:numPr>
          <w:ilvl w:val="0"/>
          <w:numId w:val="23"/>
        </w:numPr>
        <w:jc w:val="both"/>
        <w:rPr>
          <w:rFonts w:ascii="Trebuchet MS" w:hAnsi="Trebuchet MS" w:cs="Trebuchet MS"/>
          <w:sz w:val="22"/>
          <w:szCs w:val="22"/>
        </w:rPr>
      </w:pPr>
      <w:r>
        <w:rPr>
          <w:rFonts w:ascii="Trebuchet MS" w:hAnsi="Trebuchet MS" w:cs="Trebuchet MS"/>
          <w:sz w:val="22"/>
          <w:szCs w:val="22"/>
        </w:rPr>
        <w:t>Remove existing rear single storey mono-pitched extension and replace with flat roofed extension, projecting a further 1.1m than the existing.</w:t>
      </w:r>
    </w:p>
    <w:p w:rsidR="00CF03DB" w:rsidRDefault="00CF03DB" w:rsidP="00CF03DB">
      <w:pPr>
        <w:pStyle w:val="PlainText"/>
        <w:numPr>
          <w:ilvl w:val="0"/>
          <w:numId w:val="23"/>
        </w:numPr>
        <w:jc w:val="both"/>
        <w:rPr>
          <w:rFonts w:ascii="Trebuchet MS" w:hAnsi="Trebuchet MS" w:cs="Trebuchet MS"/>
          <w:sz w:val="22"/>
          <w:szCs w:val="22"/>
        </w:rPr>
      </w:pPr>
      <w:r>
        <w:rPr>
          <w:rFonts w:ascii="Trebuchet MS" w:hAnsi="Trebuchet MS" w:cs="Trebuchet MS"/>
          <w:sz w:val="22"/>
          <w:szCs w:val="22"/>
        </w:rPr>
        <w:t>Internal reconfiguration to create five no. studio and 2 no. 1 bed flats.</w:t>
      </w:r>
    </w:p>
    <w:p w:rsidR="00CF03DB" w:rsidRDefault="00CF03DB" w:rsidP="00CF03DB">
      <w:pPr>
        <w:pStyle w:val="PlainText"/>
        <w:numPr>
          <w:ilvl w:val="0"/>
          <w:numId w:val="23"/>
        </w:numPr>
        <w:jc w:val="both"/>
        <w:rPr>
          <w:rFonts w:ascii="Trebuchet MS" w:hAnsi="Trebuchet MS" w:cs="Trebuchet MS"/>
          <w:sz w:val="22"/>
          <w:szCs w:val="22"/>
        </w:rPr>
      </w:pPr>
      <w:r>
        <w:rPr>
          <w:rFonts w:ascii="Trebuchet MS" w:hAnsi="Trebuchet MS" w:cs="Trebuchet MS"/>
          <w:sz w:val="22"/>
          <w:szCs w:val="22"/>
        </w:rPr>
        <w:t>Insertion of roof light at first floor above proposed Studio E</w:t>
      </w:r>
    </w:p>
    <w:p w:rsidR="00CF03DB" w:rsidRDefault="00CF03DB" w:rsidP="00CF03DB">
      <w:pPr>
        <w:pStyle w:val="PlainText"/>
        <w:numPr>
          <w:ilvl w:val="0"/>
          <w:numId w:val="23"/>
        </w:numPr>
        <w:jc w:val="both"/>
        <w:rPr>
          <w:rFonts w:ascii="Trebuchet MS" w:hAnsi="Trebuchet MS" w:cs="Trebuchet MS"/>
          <w:sz w:val="22"/>
          <w:szCs w:val="22"/>
        </w:rPr>
      </w:pPr>
      <w:r>
        <w:rPr>
          <w:rFonts w:ascii="Trebuchet MS" w:hAnsi="Trebuchet MS" w:cs="Trebuchet MS"/>
          <w:sz w:val="22"/>
          <w:szCs w:val="22"/>
        </w:rPr>
        <w:t>Increase internal height of basement room and cut back of front external paving to create additional light to basement room</w:t>
      </w:r>
    </w:p>
    <w:p w:rsidR="00CF03DB" w:rsidRDefault="00CF03DB" w:rsidP="00CF03DB">
      <w:pPr>
        <w:pStyle w:val="PlainText"/>
        <w:numPr>
          <w:ilvl w:val="0"/>
          <w:numId w:val="23"/>
        </w:numPr>
        <w:jc w:val="both"/>
        <w:rPr>
          <w:rFonts w:ascii="Trebuchet MS" w:hAnsi="Trebuchet MS" w:cs="Trebuchet MS"/>
          <w:sz w:val="22"/>
          <w:szCs w:val="22"/>
        </w:rPr>
      </w:pPr>
      <w:r>
        <w:rPr>
          <w:rFonts w:ascii="Trebuchet MS" w:hAnsi="Trebuchet MS" w:cs="Trebuchet MS"/>
          <w:sz w:val="22"/>
          <w:szCs w:val="22"/>
        </w:rPr>
        <w:t>Remove</w:t>
      </w:r>
      <w:r w:rsidR="00FB2988">
        <w:rPr>
          <w:rFonts w:ascii="Trebuchet MS" w:hAnsi="Trebuchet MS" w:cs="Trebuchet MS"/>
          <w:sz w:val="22"/>
          <w:szCs w:val="22"/>
        </w:rPr>
        <w:t xml:space="preserve"> of</w:t>
      </w:r>
      <w:r>
        <w:rPr>
          <w:rFonts w:ascii="Trebuchet MS" w:hAnsi="Trebuchet MS" w:cs="Trebuchet MS"/>
          <w:sz w:val="22"/>
          <w:szCs w:val="22"/>
        </w:rPr>
        <w:t xml:space="preserve"> internal staircase to basement room</w:t>
      </w:r>
    </w:p>
    <w:p w:rsidR="009924EC" w:rsidRDefault="009924EC" w:rsidP="009924EC">
      <w:pPr>
        <w:pStyle w:val="PlainText"/>
        <w:ind w:left="720"/>
        <w:jc w:val="both"/>
        <w:rPr>
          <w:rFonts w:ascii="Trebuchet MS" w:hAnsi="Trebuchet MS" w:cs="Trebuchet MS"/>
          <w:sz w:val="22"/>
          <w:szCs w:val="22"/>
        </w:rPr>
      </w:pPr>
    </w:p>
    <w:p w:rsidR="00C06816" w:rsidRDefault="00C06816" w:rsidP="00026E2F">
      <w:pPr>
        <w:pStyle w:val="PlainText"/>
        <w:jc w:val="both"/>
        <w:rPr>
          <w:rFonts w:ascii="Trebuchet MS" w:hAnsi="Trebuchet MS" w:cs="Trebuchet MS"/>
          <w:sz w:val="22"/>
          <w:szCs w:val="22"/>
        </w:rPr>
      </w:pPr>
      <w:r>
        <w:rPr>
          <w:rFonts w:ascii="Trebuchet MS" w:hAnsi="Trebuchet MS" w:cs="Trebuchet MS"/>
          <w:sz w:val="22"/>
          <w:szCs w:val="22"/>
        </w:rPr>
        <w:t>Materials would be to match existing</w:t>
      </w:r>
      <w:r w:rsidR="009924EC">
        <w:rPr>
          <w:rFonts w:ascii="Trebuchet MS" w:hAnsi="Trebuchet MS" w:cs="Trebuchet MS"/>
          <w:sz w:val="22"/>
          <w:szCs w:val="22"/>
        </w:rPr>
        <w:t>.</w:t>
      </w:r>
    </w:p>
    <w:p w:rsidR="009924EC" w:rsidRDefault="009924EC" w:rsidP="00026E2F">
      <w:pPr>
        <w:pStyle w:val="PlainText"/>
        <w:jc w:val="both"/>
        <w:rPr>
          <w:rFonts w:ascii="Trebuchet MS" w:hAnsi="Trebuchet MS" w:cs="Trebuchet MS"/>
          <w:sz w:val="22"/>
          <w:szCs w:val="22"/>
        </w:rPr>
      </w:pPr>
    </w:p>
    <w:p w:rsidR="009C6EF7" w:rsidRDefault="00F116C1" w:rsidP="00026E2F">
      <w:pPr>
        <w:pStyle w:val="PlainText"/>
        <w:jc w:val="both"/>
        <w:rPr>
          <w:rFonts w:ascii="Trebuchet MS" w:hAnsi="Trebuchet MS" w:cs="Trebuchet MS"/>
          <w:sz w:val="22"/>
          <w:szCs w:val="22"/>
        </w:rPr>
      </w:pPr>
      <w:r>
        <w:rPr>
          <w:rFonts w:ascii="Trebuchet MS" w:hAnsi="Trebuchet MS" w:cs="Trebuchet MS"/>
          <w:b/>
          <w:bCs/>
          <w:sz w:val="22"/>
          <w:szCs w:val="22"/>
        </w:rPr>
        <w:t>Plans considered:</w:t>
      </w:r>
      <w:r>
        <w:rPr>
          <w:rFonts w:ascii="Trebuchet MS" w:hAnsi="Trebuchet MS" w:cs="Trebuchet MS"/>
          <w:sz w:val="22"/>
          <w:szCs w:val="22"/>
        </w:rPr>
        <w:t xml:space="preserve"> </w:t>
      </w:r>
      <w:r w:rsidR="000D6833">
        <w:rPr>
          <w:rFonts w:ascii="Trebuchet MS" w:hAnsi="Trebuchet MS" w:cs="Trebuchet MS"/>
          <w:sz w:val="22"/>
          <w:szCs w:val="22"/>
        </w:rPr>
        <w:t xml:space="preserve">All received </w:t>
      </w:r>
      <w:r w:rsidR="009924EC">
        <w:rPr>
          <w:rFonts w:ascii="Trebuchet MS" w:hAnsi="Trebuchet MS" w:cs="Trebuchet MS"/>
          <w:sz w:val="22"/>
          <w:szCs w:val="22"/>
        </w:rPr>
        <w:t>16</w:t>
      </w:r>
      <w:r w:rsidR="009924EC" w:rsidRPr="009924EC">
        <w:rPr>
          <w:rFonts w:ascii="Trebuchet MS" w:hAnsi="Trebuchet MS" w:cs="Trebuchet MS"/>
          <w:sz w:val="22"/>
          <w:szCs w:val="22"/>
          <w:vertAlign w:val="superscript"/>
        </w:rPr>
        <w:t>th</w:t>
      </w:r>
      <w:r w:rsidR="009924EC">
        <w:rPr>
          <w:rFonts w:ascii="Trebuchet MS" w:hAnsi="Trebuchet MS" w:cs="Trebuchet MS"/>
          <w:sz w:val="22"/>
          <w:szCs w:val="22"/>
        </w:rPr>
        <w:t xml:space="preserve"> May 2016</w:t>
      </w:r>
    </w:p>
    <w:p w:rsidR="008C3428" w:rsidRDefault="008C3428" w:rsidP="008C3428">
      <w:pPr>
        <w:pStyle w:val="PlainText"/>
        <w:jc w:val="both"/>
        <w:rPr>
          <w:rFonts w:ascii="Trebuchet MS" w:hAnsi="Trebuchet MS" w:cs="Trebuchet MS"/>
          <w:sz w:val="22"/>
          <w:szCs w:val="22"/>
        </w:rPr>
      </w:pPr>
      <w:r>
        <w:rPr>
          <w:rFonts w:ascii="Trebuchet MS" w:hAnsi="Trebuchet MS" w:cs="Trebuchet MS"/>
          <w:sz w:val="22"/>
          <w:szCs w:val="22"/>
        </w:rPr>
        <w:t>Location Plan</w:t>
      </w:r>
    </w:p>
    <w:p w:rsidR="009924EC" w:rsidRDefault="00C06816" w:rsidP="00026E2F">
      <w:pPr>
        <w:pStyle w:val="PlainText"/>
        <w:jc w:val="both"/>
        <w:rPr>
          <w:rFonts w:ascii="Trebuchet MS" w:hAnsi="Trebuchet MS" w:cs="Trebuchet MS"/>
          <w:sz w:val="22"/>
          <w:szCs w:val="22"/>
        </w:rPr>
      </w:pPr>
      <w:r>
        <w:rPr>
          <w:rFonts w:ascii="Trebuchet MS" w:hAnsi="Trebuchet MS" w:cs="Trebuchet MS"/>
          <w:sz w:val="22"/>
          <w:szCs w:val="22"/>
        </w:rPr>
        <w:t xml:space="preserve">Block Plan </w:t>
      </w:r>
    </w:p>
    <w:p w:rsidR="009924EC" w:rsidRDefault="009924EC" w:rsidP="00026E2F">
      <w:pPr>
        <w:pStyle w:val="PlainText"/>
        <w:jc w:val="both"/>
        <w:rPr>
          <w:rFonts w:ascii="Trebuchet MS" w:hAnsi="Trebuchet MS" w:cs="Trebuchet MS"/>
          <w:sz w:val="22"/>
          <w:szCs w:val="22"/>
        </w:rPr>
      </w:pPr>
      <w:r>
        <w:rPr>
          <w:rFonts w:ascii="Trebuchet MS" w:hAnsi="Trebuchet MS" w:cs="Trebuchet MS"/>
          <w:sz w:val="22"/>
          <w:szCs w:val="22"/>
        </w:rPr>
        <w:t>Plans as Existing – Drawing no: 1099/1/a</w:t>
      </w:r>
    </w:p>
    <w:p w:rsidR="009924EC" w:rsidRDefault="009924EC" w:rsidP="00026E2F">
      <w:pPr>
        <w:pStyle w:val="PlainText"/>
        <w:jc w:val="both"/>
        <w:rPr>
          <w:rFonts w:ascii="Trebuchet MS" w:hAnsi="Trebuchet MS" w:cs="Trebuchet MS"/>
          <w:sz w:val="22"/>
          <w:szCs w:val="22"/>
        </w:rPr>
      </w:pPr>
      <w:r>
        <w:rPr>
          <w:rFonts w:ascii="Trebuchet MS" w:hAnsi="Trebuchet MS" w:cs="Trebuchet MS"/>
          <w:sz w:val="22"/>
          <w:szCs w:val="22"/>
        </w:rPr>
        <w:t>Plans as Proposed – Drawing no: 1099/2/a</w:t>
      </w:r>
    </w:p>
    <w:p w:rsidR="00F116C1" w:rsidRDefault="008C7C3A" w:rsidP="00026E2F">
      <w:pPr>
        <w:pStyle w:val="PlainText"/>
        <w:jc w:val="both"/>
        <w:rPr>
          <w:rFonts w:ascii="Trebuchet MS" w:hAnsi="Trebuchet MS" w:cs="Trebuchet MS"/>
          <w:sz w:val="22"/>
          <w:szCs w:val="22"/>
        </w:rPr>
      </w:pPr>
      <w:r>
        <w:rPr>
          <w:rFonts w:ascii="Trebuchet MS" w:hAnsi="Trebuchet MS" w:cs="Trebuchet MS"/>
          <w:sz w:val="22"/>
          <w:szCs w:val="22"/>
        </w:rPr>
        <w:t>Design and Access Statement</w:t>
      </w:r>
      <w:r w:rsidR="009924EC">
        <w:rPr>
          <w:rFonts w:ascii="Trebuchet MS" w:hAnsi="Trebuchet MS" w:cs="Trebuchet MS"/>
          <w:sz w:val="22"/>
          <w:szCs w:val="22"/>
        </w:rPr>
        <w:t>, prepared by MD Howlett Associates Ltd</w:t>
      </w:r>
    </w:p>
    <w:p w:rsidR="009924EC" w:rsidRDefault="009924EC" w:rsidP="00026E2F">
      <w:pPr>
        <w:pStyle w:val="PlainText"/>
        <w:jc w:val="both"/>
        <w:rPr>
          <w:rFonts w:ascii="Trebuchet MS" w:hAnsi="Trebuchet MS" w:cs="Trebuchet MS"/>
          <w:b/>
          <w:bCs/>
          <w:sz w:val="22"/>
          <w:szCs w:val="22"/>
        </w:rPr>
      </w:pPr>
    </w:p>
    <w:p w:rsidR="009924EC" w:rsidRDefault="00F116C1" w:rsidP="00026E2F">
      <w:pPr>
        <w:pStyle w:val="PlainText"/>
        <w:jc w:val="both"/>
        <w:rPr>
          <w:rFonts w:ascii="Trebuchet MS" w:hAnsi="Trebuchet MS" w:cs="Trebuchet MS"/>
          <w:b/>
          <w:bCs/>
          <w:sz w:val="22"/>
          <w:szCs w:val="22"/>
        </w:rPr>
      </w:pPr>
      <w:r>
        <w:rPr>
          <w:rFonts w:ascii="Trebuchet MS" w:hAnsi="Trebuchet MS" w:cs="Trebuchet MS"/>
          <w:b/>
          <w:bCs/>
          <w:sz w:val="22"/>
          <w:szCs w:val="22"/>
        </w:rPr>
        <w:t xml:space="preserve">Relevant Planning History: </w:t>
      </w:r>
    </w:p>
    <w:p w:rsidR="00FB2988" w:rsidRDefault="00FB2988" w:rsidP="00FB2988">
      <w:pPr>
        <w:pStyle w:val="BodyText"/>
        <w:jc w:val="both"/>
        <w:rPr>
          <w:rFonts w:ascii="Trebuchet MS" w:hAnsi="Trebuchet MS"/>
          <w:b w:val="0"/>
          <w:color w:val="000000"/>
          <w:sz w:val="22"/>
          <w:szCs w:val="22"/>
        </w:rPr>
      </w:pPr>
      <w:r>
        <w:rPr>
          <w:rFonts w:ascii="Trebuchet MS" w:hAnsi="Trebuchet MS"/>
          <w:b w:val="0"/>
          <w:color w:val="000000"/>
          <w:sz w:val="22"/>
          <w:szCs w:val="22"/>
        </w:rPr>
        <w:t>91/00508/FUL (</w:t>
      </w:r>
      <w:proofErr w:type="spellStart"/>
      <w:r>
        <w:rPr>
          <w:rFonts w:ascii="Trebuchet MS" w:hAnsi="Trebuchet MS"/>
          <w:b w:val="0"/>
          <w:color w:val="000000"/>
          <w:sz w:val="22"/>
          <w:szCs w:val="22"/>
        </w:rPr>
        <w:t>Civica</w:t>
      </w:r>
      <w:proofErr w:type="spellEnd"/>
      <w:r>
        <w:rPr>
          <w:rFonts w:ascii="Trebuchet MS" w:hAnsi="Trebuchet MS"/>
          <w:b w:val="0"/>
          <w:color w:val="000000"/>
          <w:sz w:val="22"/>
          <w:szCs w:val="22"/>
        </w:rPr>
        <w:t xml:space="preserve"> ref: 910120) - </w:t>
      </w:r>
      <w:r w:rsidRPr="00E15C6E">
        <w:rPr>
          <w:rFonts w:ascii="Trebuchet MS" w:hAnsi="Trebuchet MS"/>
          <w:b w:val="0"/>
          <w:color w:val="000000"/>
          <w:sz w:val="22"/>
          <w:szCs w:val="22"/>
        </w:rPr>
        <w:t>Change of use to provide two flats and erection of two storey rear sta</w:t>
      </w:r>
      <w:r>
        <w:rPr>
          <w:rFonts w:ascii="Trebuchet MS" w:hAnsi="Trebuchet MS"/>
          <w:b w:val="0"/>
          <w:color w:val="000000"/>
          <w:sz w:val="22"/>
          <w:szCs w:val="22"/>
        </w:rPr>
        <w:t>ir</w:t>
      </w:r>
      <w:r w:rsidRPr="00E15C6E">
        <w:rPr>
          <w:rFonts w:ascii="Trebuchet MS" w:hAnsi="Trebuchet MS"/>
          <w:b w:val="0"/>
          <w:color w:val="000000"/>
          <w:sz w:val="22"/>
          <w:szCs w:val="22"/>
        </w:rPr>
        <w:t>well</w:t>
      </w:r>
      <w:r>
        <w:rPr>
          <w:rFonts w:ascii="Trebuchet MS" w:hAnsi="Trebuchet MS"/>
          <w:b w:val="0"/>
          <w:color w:val="000000"/>
          <w:sz w:val="22"/>
          <w:szCs w:val="22"/>
        </w:rPr>
        <w:t xml:space="preserve"> – Approved 25/7/1991</w:t>
      </w:r>
    </w:p>
    <w:p w:rsidR="00FB2988" w:rsidRDefault="00FB2988" w:rsidP="00FB2988">
      <w:pPr>
        <w:pStyle w:val="BodyText"/>
        <w:jc w:val="both"/>
        <w:rPr>
          <w:rFonts w:ascii="Trebuchet MS" w:hAnsi="Trebuchet MS"/>
          <w:b w:val="0"/>
          <w:color w:val="000000"/>
          <w:sz w:val="22"/>
          <w:szCs w:val="22"/>
          <w:highlight w:val="yellow"/>
        </w:rPr>
      </w:pPr>
    </w:p>
    <w:p w:rsidR="00FB2988" w:rsidRDefault="00FB2988" w:rsidP="00FB2988">
      <w:pPr>
        <w:pStyle w:val="BodyText"/>
        <w:jc w:val="both"/>
        <w:rPr>
          <w:rFonts w:ascii="Trebuchet MS" w:hAnsi="Trebuchet MS"/>
          <w:color w:val="000000"/>
          <w:sz w:val="22"/>
          <w:szCs w:val="22"/>
        </w:rPr>
      </w:pPr>
      <w:r w:rsidRPr="009466D0">
        <w:rPr>
          <w:rFonts w:ascii="Trebuchet MS" w:hAnsi="Trebuchet MS"/>
          <w:b w:val="0"/>
          <w:color w:val="000000"/>
          <w:sz w:val="22"/>
          <w:szCs w:val="22"/>
        </w:rPr>
        <w:t xml:space="preserve">No specific </w:t>
      </w:r>
      <w:r>
        <w:rPr>
          <w:rFonts w:ascii="Trebuchet MS" w:hAnsi="Trebuchet MS"/>
          <w:b w:val="0"/>
          <w:color w:val="000000"/>
          <w:sz w:val="22"/>
          <w:szCs w:val="22"/>
        </w:rPr>
        <w:t xml:space="preserve">planning </w:t>
      </w:r>
      <w:r w:rsidRPr="009466D0">
        <w:rPr>
          <w:rFonts w:ascii="Trebuchet MS" w:hAnsi="Trebuchet MS"/>
          <w:b w:val="0"/>
          <w:color w:val="000000"/>
          <w:sz w:val="22"/>
          <w:szCs w:val="22"/>
        </w:rPr>
        <w:t xml:space="preserve">history </w:t>
      </w:r>
      <w:r>
        <w:rPr>
          <w:rFonts w:ascii="Trebuchet MS" w:hAnsi="Trebuchet MS"/>
          <w:b w:val="0"/>
          <w:color w:val="000000"/>
          <w:sz w:val="22"/>
          <w:szCs w:val="22"/>
        </w:rPr>
        <w:t xml:space="preserve">was </w:t>
      </w:r>
      <w:r w:rsidRPr="009466D0">
        <w:rPr>
          <w:rFonts w:ascii="Trebuchet MS" w:hAnsi="Trebuchet MS"/>
          <w:b w:val="0"/>
          <w:color w:val="000000"/>
          <w:sz w:val="22"/>
          <w:szCs w:val="22"/>
        </w:rPr>
        <w:t xml:space="preserve">found regarding </w:t>
      </w:r>
      <w:r>
        <w:rPr>
          <w:rFonts w:ascii="Trebuchet MS" w:hAnsi="Trebuchet MS"/>
          <w:b w:val="0"/>
          <w:color w:val="000000"/>
          <w:sz w:val="22"/>
          <w:szCs w:val="22"/>
        </w:rPr>
        <w:t xml:space="preserve">the change of use from </w:t>
      </w:r>
      <w:r w:rsidRPr="009466D0">
        <w:rPr>
          <w:rFonts w:ascii="Trebuchet MS" w:hAnsi="Trebuchet MS"/>
          <w:b w:val="0"/>
          <w:color w:val="000000"/>
          <w:sz w:val="22"/>
          <w:szCs w:val="22"/>
        </w:rPr>
        <w:t xml:space="preserve">residential C3 to </w:t>
      </w:r>
      <w:r>
        <w:rPr>
          <w:rFonts w:ascii="Trebuchet MS" w:hAnsi="Trebuchet MS"/>
          <w:b w:val="0"/>
          <w:color w:val="000000"/>
          <w:sz w:val="22"/>
          <w:szCs w:val="22"/>
        </w:rPr>
        <w:t xml:space="preserve">Sui Generis HMO.  However, Environmental Protection – Private Sector Team, has confirmed that the property has been licensed continuously as a HMO since May 2007. </w:t>
      </w:r>
    </w:p>
    <w:p w:rsidR="00FB2988" w:rsidRDefault="00FB2988" w:rsidP="009924EC">
      <w:pPr>
        <w:rPr>
          <w:rFonts w:ascii="Trebuchet MS" w:hAnsi="Trebuchet MS" w:cs="Trebuchet MS"/>
          <w:bCs/>
          <w:sz w:val="22"/>
          <w:szCs w:val="22"/>
        </w:rPr>
      </w:pPr>
    </w:p>
    <w:p w:rsidR="009924EC" w:rsidRPr="004D0EAB" w:rsidRDefault="009924EC" w:rsidP="009924EC">
      <w:pPr>
        <w:rPr>
          <w:rFonts w:ascii="Trebuchet MS" w:hAnsi="Trebuchet MS"/>
          <w:color w:val="000000"/>
          <w:sz w:val="22"/>
          <w:szCs w:val="22"/>
          <w:lang w:val="en-US"/>
        </w:rPr>
      </w:pPr>
      <w:r>
        <w:rPr>
          <w:rFonts w:ascii="Trebuchet MS" w:hAnsi="Trebuchet MS" w:cs="Trebuchet MS"/>
          <w:bCs/>
          <w:sz w:val="22"/>
          <w:szCs w:val="22"/>
        </w:rPr>
        <w:t xml:space="preserve">151930/PREAPP - </w:t>
      </w:r>
      <w:r>
        <w:rPr>
          <w:rFonts w:ascii="Trebuchet MS" w:hAnsi="Trebuchet MS"/>
          <w:color w:val="000000"/>
          <w:sz w:val="22"/>
          <w:szCs w:val="22"/>
          <w:lang w:val="en-US"/>
        </w:rPr>
        <w:t>C</w:t>
      </w:r>
      <w:r>
        <w:rPr>
          <w:rFonts w:ascii="Trebuchet MS" w:hAnsi="Trebuchet MS"/>
          <w:color w:val="000000"/>
          <w:sz w:val="22"/>
          <w:szCs w:val="22"/>
          <w:lang w:val="en-US"/>
        </w:rPr>
        <w:t xml:space="preserve">hange of use of a large Sui Generis HMO to five self-contained studio flats </w:t>
      </w:r>
      <w:proofErr w:type="gramStart"/>
      <w:r>
        <w:rPr>
          <w:rFonts w:ascii="Trebuchet MS" w:hAnsi="Trebuchet MS"/>
          <w:color w:val="000000"/>
          <w:sz w:val="22"/>
          <w:szCs w:val="22"/>
          <w:lang w:val="en-US"/>
        </w:rPr>
        <w:t>and</w:t>
      </w:r>
      <w:proofErr w:type="gramEnd"/>
      <w:r>
        <w:rPr>
          <w:rFonts w:ascii="Trebuchet MS" w:hAnsi="Trebuchet MS"/>
          <w:color w:val="000000"/>
          <w:sz w:val="22"/>
          <w:szCs w:val="22"/>
          <w:lang w:val="en-US"/>
        </w:rPr>
        <w:t xml:space="preserve"> two self-c</w:t>
      </w:r>
      <w:r>
        <w:rPr>
          <w:rFonts w:ascii="Trebuchet MS" w:hAnsi="Trebuchet MS"/>
          <w:color w:val="000000"/>
          <w:sz w:val="22"/>
          <w:szCs w:val="22"/>
          <w:lang w:val="en-US"/>
        </w:rPr>
        <w:t>ontained one bedroom apartments – Observations sent 1/2/2016</w:t>
      </w:r>
    </w:p>
    <w:p w:rsidR="00F116C1" w:rsidRPr="00927ED4" w:rsidRDefault="00F116C1" w:rsidP="00026E2F">
      <w:pPr>
        <w:pStyle w:val="PlainText"/>
        <w:jc w:val="both"/>
        <w:rPr>
          <w:rFonts w:ascii="Trebuchet MS" w:hAnsi="Trebuchet MS" w:cs="Trebuchet MS"/>
          <w:color w:val="000000" w:themeColor="text1"/>
          <w:sz w:val="22"/>
          <w:szCs w:val="22"/>
        </w:rPr>
      </w:pPr>
    </w:p>
    <w:p w:rsidR="009924EC" w:rsidRPr="009924EC" w:rsidRDefault="00F116C1" w:rsidP="00026E2F">
      <w:pPr>
        <w:pStyle w:val="PlainText"/>
        <w:jc w:val="both"/>
        <w:rPr>
          <w:rFonts w:ascii="Trebuchet MS" w:hAnsi="Trebuchet MS" w:cs="Trebuchet MS"/>
          <w:bCs/>
          <w:sz w:val="22"/>
          <w:szCs w:val="22"/>
        </w:rPr>
      </w:pPr>
      <w:r>
        <w:rPr>
          <w:rFonts w:ascii="Trebuchet MS" w:hAnsi="Trebuchet MS" w:cs="Trebuchet MS"/>
          <w:b/>
          <w:bCs/>
          <w:sz w:val="22"/>
          <w:szCs w:val="22"/>
        </w:rPr>
        <w:t xml:space="preserve">Consultation Responses: </w:t>
      </w:r>
      <w:proofErr w:type="spellStart"/>
      <w:r w:rsidR="009924EC" w:rsidRPr="009924EC">
        <w:rPr>
          <w:rFonts w:ascii="Trebuchet MS" w:hAnsi="Trebuchet MS" w:cs="Trebuchet MS"/>
          <w:bCs/>
          <w:sz w:val="22"/>
          <w:szCs w:val="22"/>
        </w:rPr>
        <w:t>Nos</w:t>
      </w:r>
      <w:proofErr w:type="spellEnd"/>
      <w:r w:rsidR="009924EC" w:rsidRPr="009924EC">
        <w:rPr>
          <w:rFonts w:ascii="Trebuchet MS" w:hAnsi="Trebuchet MS" w:cs="Trebuchet MS"/>
          <w:bCs/>
          <w:sz w:val="22"/>
          <w:szCs w:val="22"/>
        </w:rPr>
        <w:t xml:space="preserve">, 150, 152, 156 &amp; 158 Southampton Street and 1 &amp; 3 </w:t>
      </w:r>
      <w:proofErr w:type="spellStart"/>
      <w:r w:rsidR="009924EC" w:rsidRPr="009924EC">
        <w:rPr>
          <w:rFonts w:ascii="Trebuchet MS" w:hAnsi="Trebuchet MS" w:cs="Trebuchet MS"/>
          <w:bCs/>
          <w:sz w:val="22"/>
          <w:szCs w:val="22"/>
        </w:rPr>
        <w:t>Chesterman</w:t>
      </w:r>
      <w:proofErr w:type="spellEnd"/>
      <w:r w:rsidR="009924EC" w:rsidRPr="009924EC">
        <w:rPr>
          <w:rFonts w:ascii="Trebuchet MS" w:hAnsi="Trebuchet MS" w:cs="Trebuchet MS"/>
          <w:bCs/>
          <w:sz w:val="22"/>
          <w:szCs w:val="22"/>
        </w:rPr>
        <w:t xml:space="preserve"> Street were consulted.  One letter of objection received as follows:</w:t>
      </w:r>
    </w:p>
    <w:p w:rsidR="009924EC" w:rsidRDefault="009924EC" w:rsidP="00026E2F">
      <w:pPr>
        <w:pStyle w:val="PlainText"/>
        <w:jc w:val="both"/>
        <w:rPr>
          <w:rFonts w:ascii="Trebuchet MS" w:hAnsi="Trebuchet MS" w:cs="Trebuchet MS"/>
          <w:b/>
          <w:bCs/>
          <w:sz w:val="22"/>
          <w:szCs w:val="22"/>
        </w:rPr>
      </w:pPr>
    </w:p>
    <w:p w:rsidR="009924EC" w:rsidRPr="009924EC" w:rsidRDefault="009924EC" w:rsidP="009924EC">
      <w:pPr>
        <w:autoSpaceDE/>
        <w:autoSpaceDN/>
        <w:jc w:val="both"/>
        <w:rPr>
          <w:rFonts w:ascii="Trebuchet MS" w:hAnsi="Trebuchet MS"/>
          <w:sz w:val="22"/>
          <w:szCs w:val="22"/>
          <w:lang w:eastAsia="en-US"/>
        </w:rPr>
      </w:pPr>
      <w:r w:rsidRPr="009924EC">
        <w:rPr>
          <w:rFonts w:ascii="Trebuchet MS" w:hAnsi="Trebuchet MS"/>
          <w:sz w:val="22"/>
          <w:szCs w:val="22"/>
          <w:lang w:eastAsia="en-US"/>
        </w:rPr>
        <w:t>It is already extremely difficult for residents of the adjoining streets to park their cars.  I often come home to find residents at the end of Short Street having to park in double yellow lined areas of the street and double-parking their cars.</w:t>
      </w:r>
    </w:p>
    <w:p w:rsidR="009924EC" w:rsidRPr="009924EC" w:rsidRDefault="009924EC" w:rsidP="009924EC">
      <w:pPr>
        <w:autoSpaceDE/>
        <w:autoSpaceDN/>
        <w:jc w:val="both"/>
        <w:rPr>
          <w:rFonts w:ascii="Trebuchet MS" w:hAnsi="Trebuchet MS"/>
          <w:sz w:val="22"/>
          <w:szCs w:val="22"/>
          <w:lang w:eastAsia="en-US"/>
        </w:rPr>
      </w:pPr>
      <w:r w:rsidRPr="009924EC">
        <w:rPr>
          <w:rFonts w:ascii="Trebuchet MS" w:hAnsi="Trebuchet MS"/>
          <w:sz w:val="22"/>
          <w:szCs w:val="22"/>
          <w:lang w:eastAsia="en-US"/>
        </w:rPr>
        <w:lastRenderedPageBreak/>
        <w:t xml:space="preserve">  </w:t>
      </w:r>
    </w:p>
    <w:p w:rsidR="009924EC" w:rsidRPr="009924EC" w:rsidRDefault="009924EC" w:rsidP="009924EC">
      <w:pPr>
        <w:autoSpaceDE/>
        <w:autoSpaceDN/>
        <w:jc w:val="both"/>
        <w:rPr>
          <w:rFonts w:ascii="Trebuchet MS" w:hAnsi="Trebuchet MS"/>
          <w:sz w:val="22"/>
          <w:szCs w:val="22"/>
          <w:lang w:eastAsia="en-US"/>
        </w:rPr>
      </w:pPr>
      <w:r w:rsidRPr="009924EC">
        <w:rPr>
          <w:rFonts w:ascii="Trebuchet MS" w:hAnsi="Trebuchet MS"/>
          <w:sz w:val="22"/>
          <w:szCs w:val="22"/>
          <w:lang w:eastAsia="en-US"/>
        </w:rPr>
        <w:t>On many occasions I have had to drive around the area for around an hour to try and find nearby roads that use the same permit type and have free spaces.  On a couple of occasions I have been unable to do so, had to park on a double-yellow line or in an un-marked area near my house, received a penalty notice, and had to appeal-  all of which have always been rejected.  So the notion of adding the potential of more people in this already over-crowded area concerns me.  How many more permits will you be issuing for this area?</w:t>
      </w:r>
    </w:p>
    <w:p w:rsidR="009924EC" w:rsidRPr="009924EC" w:rsidRDefault="009924EC" w:rsidP="009924EC">
      <w:pPr>
        <w:autoSpaceDE/>
        <w:autoSpaceDN/>
        <w:jc w:val="both"/>
        <w:rPr>
          <w:rFonts w:ascii="Trebuchet MS" w:hAnsi="Trebuchet MS"/>
          <w:sz w:val="22"/>
          <w:szCs w:val="22"/>
          <w:lang w:eastAsia="en-US"/>
        </w:rPr>
      </w:pPr>
      <w:r w:rsidRPr="009924EC">
        <w:rPr>
          <w:rFonts w:ascii="Trebuchet MS" w:hAnsi="Trebuchet MS"/>
          <w:sz w:val="22"/>
          <w:szCs w:val="22"/>
          <w:lang w:eastAsia="en-US"/>
        </w:rPr>
        <w:t>Also the chance of disruption to residents is concern.  Short Street is very small, and on a number of occasions we have had engineering work by utility companies like Virgin Media with no notice to residents.  This has meant tools and equipment left in spaces normally reserved for residents parking, and the road being closed off, blocking access to houses.  I would hate for this work to also have this impact to residents.</w:t>
      </w:r>
    </w:p>
    <w:p w:rsidR="009924EC" w:rsidRDefault="009924EC" w:rsidP="00026E2F">
      <w:pPr>
        <w:pStyle w:val="PlainText"/>
        <w:jc w:val="both"/>
        <w:rPr>
          <w:rFonts w:ascii="Trebuchet MS" w:hAnsi="Trebuchet MS" w:cs="Trebuchet MS"/>
          <w:bCs/>
          <w:sz w:val="22"/>
          <w:szCs w:val="22"/>
        </w:rPr>
      </w:pPr>
    </w:p>
    <w:p w:rsidR="00F22258" w:rsidRPr="00F22258" w:rsidRDefault="009924EC" w:rsidP="00F22258">
      <w:pPr>
        <w:pStyle w:val="Header"/>
        <w:tabs>
          <w:tab w:val="clear" w:pos="4153"/>
          <w:tab w:val="clear" w:pos="8306"/>
        </w:tabs>
        <w:jc w:val="both"/>
        <w:rPr>
          <w:rFonts w:ascii="Trebuchet MS" w:hAnsi="Trebuchet MS" w:cs="Times New Roman"/>
          <w:sz w:val="22"/>
          <w:szCs w:val="22"/>
          <w:lang w:val="en-US"/>
        </w:rPr>
      </w:pPr>
      <w:r w:rsidRPr="009924EC">
        <w:rPr>
          <w:rFonts w:ascii="Trebuchet MS" w:hAnsi="Trebuchet MS" w:cs="Trebuchet MS"/>
          <w:bCs/>
          <w:i/>
          <w:sz w:val="22"/>
          <w:szCs w:val="22"/>
        </w:rPr>
        <w:t>Transport:</w:t>
      </w:r>
      <w:r>
        <w:rPr>
          <w:rFonts w:ascii="Trebuchet MS" w:hAnsi="Trebuchet MS" w:cs="Trebuchet MS"/>
          <w:bCs/>
          <w:sz w:val="22"/>
          <w:szCs w:val="22"/>
        </w:rPr>
        <w:t xml:space="preserve"> </w:t>
      </w:r>
      <w:r w:rsidR="00F22258" w:rsidRPr="00F22258">
        <w:rPr>
          <w:rFonts w:ascii="Trebuchet MS" w:hAnsi="Trebuchet MS" w:cs="Times New Roman"/>
          <w:sz w:val="22"/>
          <w:szCs w:val="22"/>
          <w:lang w:val="en-US"/>
        </w:rPr>
        <w:t>The site is located within the Zone 2, the primary core area but on the periphery of the central core area which lies at the heart of Reading Borough, consisting primarily of retail and commercial office developments with good transport hubs.</w:t>
      </w:r>
    </w:p>
    <w:p w:rsidR="002D5DD1" w:rsidRDefault="002D5DD1" w:rsidP="00F22258">
      <w:pPr>
        <w:widowControl w:val="0"/>
        <w:jc w:val="both"/>
        <w:rPr>
          <w:rFonts w:ascii="Trebuchet MS" w:hAnsi="Trebuchet MS"/>
          <w:sz w:val="22"/>
          <w:szCs w:val="22"/>
          <w:lang w:val="en-US" w:eastAsia="en-US"/>
        </w:rPr>
      </w:pPr>
    </w:p>
    <w:p w:rsidR="00F22258" w:rsidRPr="00F22258" w:rsidRDefault="002D5DD1" w:rsidP="00F22258">
      <w:pPr>
        <w:widowControl w:val="0"/>
        <w:jc w:val="both"/>
        <w:rPr>
          <w:rFonts w:ascii="Trebuchet MS" w:hAnsi="Trebuchet MS"/>
          <w:sz w:val="22"/>
          <w:szCs w:val="22"/>
          <w:lang w:val="en-US" w:eastAsia="en-US"/>
        </w:rPr>
      </w:pPr>
      <w:r>
        <w:rPr>
          <w:rFonts w:ascii="Trebuchet MS" w:hAnsi="Trebuchet MS"/>
          <w:sz w:val="22"/>
          <w:szCs w:val="22"/>
          <w:lang w:val="en-US" w:eastAsia="en-US"/>
        </w:rPr>
        <w:t>In</w:t>
      </w:r>
      <w:r w:rsidR="00F22258" w:rsidRPr="00F22258">
        <w:rPr>
          <w:rFonts w:ascii="Trebuchet MS" w:hAnsi="Trebuchet MS"/>
          <w:sz w:val="22"/>
          <w:szCs w:val="22"/>
          <w:lang w:val="en-US" w:eastAsia="en-US"/>
        </w:rPr>
        <w:t xml:space="preserve"> accordance with the adopted Parking Standards and Design SPD, the development would be required to provide a parking provision of 1 parking space per flat therefore equating to 7 parking spaces in total.  However given the constraints of the site it is not possible to provide the required level of parking.  Proposed plans indicate off road parking space for one vehicle allocated to Flat G only.</w:t>
      </w:r>
    </w:p>
    <w:p w:rsidR="00F22258" w:rsidRPr="00F22258" w:rsidRDefault="00F22258" w:rsidP="00F22258">
      <w:pPr>
        <w:widowControl w:val="0"/>
        <w:jc w:val="both"/>
        <w:rPr>
          <w:rFonts w:ascii="Trebuchet MS" w:hAnsi="Trebuchet MS"/>
          <w:sz w:val="22"/>
          <w:szCs w:val="22"/>
          <w:lang w:val="en-US" w:eastAsia="en-US"/>
        </w:rPr>
      </w:pPr>
    </w:p>
    <w:p w:rsidR="00F22258" w:rsidRPr="00F22258" w:rsidRDefault="00F22258" w:rsidP="00F22258">
      <w:pPr>
        <w:widowControl w:val="0"/>
        <w:jc w:val="both"/>
        <w:rPr>
          <w:rFonts w:ascii="Trebuchet MS" w:hAnsi="Trebuchet MS"/>
          <w:sz w:val="22"/>
          <w:szCs w:val="22"/>
          <w:lang w:val="en-US" w:eastAsia="en-US"/>
        </w:rPr>
      </w:pPr>
      <w:r w:rsidRPr="00F22258">
        <w:rPr>
          <w:rFonts w:ascii="Trebuchet MS" w:hAnsi="Trebuchet MS"/>
          <w:sz w:val="22"/>
          <w:szCs w:val="22"/>
          <w:lang w:val="en-US" w:eastAsia="en-US"/>
        </w:rPr>
        <w:t xml:space="preserve">This development site is located in an area designated as a Residents Parking Permit Area; Zone 10R.  Under the Borough’s current parking standards, this proposal would generate additional pressure for parking in the area.  Therefore if this application is approved there should be an assumption that any future occupants of the proposed dwelling will not be issued with a resident parking permit which should be covered by condition and an informative applied this will ensure that the development does not increase the on street parking demand in the area. </w:t>
      </w:r>
    </w:p>
    <w:p w:rsidR="00F22258" w:rsidRPr="00F22258" w:rsidRDefault="00F22258" w:rsidP="00F22258">
      <w:pPr>
        <w:widowControl w:val="0"/>
        <w:jc w:val="both"/>
        <w:rPr>
          <w:rFonts w:ascii="Trebuchet MS" w:hAnsi="Trebuchet MS"/>
          <w:sz w:val="22"/>
          <w:szCs w:val="22"/>
          <w:lang w:val="en-US" w:eastAsia="en-US"/>
        </w:rPr>
      </w:pPr>
    </w:p>
    <w:p w:rsidR="00F22258" w:rsidRPr="00F22258" w:rsidRDefault="00F22258" w:rsidP="00F22258">
      <w:pPr>
        <w:autoSpaceDE/>
        <w:autoSpaceDN/>
        <w:jc w:val="both"/>
        <w:rPr>
          <w:rFonts w:ascii="Trebuchet MS" w:hAnsi="Trebuchet MS"/>
          <w:sz w:val="22"/>
          <w:szCs w:val="22"/>
          <w:lang w:val="en-US" w:eastAsia="en-US"/>
        </w:rPr>
      </w:pPr>
      <w:r w:rsidRPr="00F22258">
        <w:rPr>
          <w:rFonts w:ascii="Trebuchet MS" w:hAnsi="Trebuchet MS"/>
          <w:sz w:val="22"/>
          <w:szCs w:val="22"/>
          <w:lang w:val="en-US" w:eastAsia="en-US"/>
        </w:rPr>
        <w:t xml:space="preserve">Bin storage area is indicated in the submitted plans at the rear of the property.  This should be located no further than 15m from the access point of the site to avoid the stationing of service vehicles on the carriageway for excessive periods.  </w:t>
      </w:r>
    </w:p>
    <w:p w:rsidR="00F22258" w:rsidRPr="00F22258" w:rsidRDefault="00F22258" w:rsidP="00F22258">
      <w:pPr>
        <w:autoSpaceDE/>
        <w:autoSpaceDN/>
        <w:jc w:val="both"/>
        <w:rPr>
          <w:rFonts w:ascii="Trebuchet MS" w:hAnsi="Trebuchet MS"/>
          <w:sz w:val="22"/>
          <w:szCs w:val="22"/>
          <w:lang w:val="en-US" w:eastAsia="en-US"/>
        </w:rPr>
      </w:pPr>
    </w:p>
    <w:p w:rsidR="00F22258" w:rsidRPr="00F22258" w:rsidRDefault="00F22258" w:rsidP="00F22258">
      <w:pPr>
        <w:autoSpaceDE/>
        <w:autoSpaceDN/>
        <w:jc w:val="both"/>
        <w:rPr>
          <w:rFonts w:ascii="Trebuchet MS" w:hAnsi="Trebuchet MS"/>
          <w:sz w:val="22"/>
          <w:szCs w:val="22"/>
          <w:lang w:val="en-US" w:eastAsia="en-US"/>
        </w:rPr>
      </w:pPr>
      <w:r w:rsidRPr="00F22258">
        <w:rPr>
          <w:rFonts w:ascii="Trebuchet MS" w:hAnsi="Trebuchet MS"/>
          <w:sz w:val="22"/>
          <w:szCs w:val="22"/>
          <w:lang w:val="en-US" w:eastAsia="en-US"/>
        </w:rPr>
        <w:t>Cycle storage is illustrated on submitted plans in the form of 4 secure cycle stores situated at the rear of the property.  In accordance with the adopted Parking SPD, the development is required to provide a minimum of 0.5 cycle parking spaces per unit which should be in a conveniently located, lockable, covered store.  Plans indicate that the planned provision meets the Councils current standards.</w:t>
      </w:r>
    </w:p>
    <w:p w:rsidR="00F22258" w:rsidRPr="00F22258" w:rsidRDefault="00F22258" w:rsidP="00F22258">
      <w:pPr>
        <w:autoSpaceDE/>
        <w:autoSpaceDN/>
        <w:jc w:val="both"/>
        <w:rPr>
          <w:rFonts w:ascii="Trebuchet MS" w:hAnsi="Trebuchet MS"/>
          <w:sz w:val="22"/>
          <w:szCs w:val="22"/>
          <w:lang w:val="en-US" w:eastAsia="en-US"/>
        </w:rPr>
      </w:pPr>
    </w:p>
    <w:p w:rsidR="00F22258" w:rsidRPr="00F22258" w:rsidRDefault="00F22258" w:rsidP="00F22258">
      <w:pPr>
        <w:autoSpaceDE/>
        <w:autoSpaceDN/>
        <w:jc w:val="both"/>
        <w:rPr>
          <w:rFonts w:ascii="Trebuchet MS" w:hAnsi="Trebuchet MS"/>
          <w:sz w:val="22"/>
          <w:szCs w:val="22"/>
          <w:lang w:val="en-US" w:eastAsia="en-US"/>
        </w:rPr>
      </w:pPr>
      <w:r w:rsidRPr="00F22258">
        <w:rPr>
          <w:rFonts w:ascii="Trebuchet MS" w:hAnsi="Trebuchet MS"/>
          <w:sz w:val="22"/>
          <w:szCs w:val="22"/>
          <w:lang w:val="en-US" w:eastAsia="en-US"/>
        </w:rPr>
        <w:t xml:space="preserve">Transport has no objections to the proposal subject </w:t>
      </w:r>
      <w:r w:rsidR="002D5DD1">
        <w:rPr>
          <w:rFonts w:ascii="Trebuchet MS" w:hAnsi="Trebuchet MS"/>
          <w:sz w:val="22"/>
          <w:szCs w:val="22"/>
          <w:lang w:val="en-US" w:eastAsia="en-US"/>
        </w:rPr>
        <w:t xml:space="preserve">to </w:t>
      </w:r>
      <w:r w:rsidRPr="00F22258">
        <w:rPr>
          <w:rFonts w:ascii="Trebuchet MS" w:hAnsi="Trebuchet MS"/>
          <w:sz w:val="22"/>
          <w:szCs w:val="22"/>
          <w:lang w:val="en-US" w:eastAsia="en-US"/>
        </w:rPr>
        <w:t>conditions and informatives</w:t>
      </w:r>
      <w:r w:rsidR="002D5DD1">
        <w:rPr>
          <w:rFonts w:ascii="Trebuchet MS" w:hAnsi="Trebuchet MS"/>
          <w:sz w:val="22"/>
          <w:szCs w:val="22"/>
          <w:lang w:val="en-US" w:eastAsia="en-US"/>
        </w:rPr>
        <w:t>.</w:t>
      </w:r>
    </w:p>
    <w:p w:rsidR="009924EC" w:rsidRPr="002D5DD1" w:rsidRDefault="009924EC" w:rsidP="00026E2F">
      <w:pPr>
        <w:pStyle w:val="PlainText"/>
        <w:jc w:val="both"/>
        <w:rPr>
          <w:rFonts w:ascii="Trebuchet MS" w:hAnsi="Trebuchet MS" w:cs="Trebuchet MS"/>
          <w:bCs/>
          <w:i/>
          <w:sz w:val="22"/>
          <w:szCs w:val="22"/>
        </w:rPr>
      </w:pPr>
    </w:p>
    <w:p w:rsidR="002D5DD1" w:rsidRPr="002D5DD1" w:rsidRDefault="009924EC" w:rsidP="002D5DD1">
      <w:pPr>
        <w:pStyle w:val="PlainText"/>
        <w:jc w:val="both"/>
        <w:rPr>
          <w:rFonts w:ascii="Trebuchet MS" w:hAnsi="Trebuchet MS"/>
          <w:sz w:val="22"/>
          <w:szCs w:val="22"/>
          <w:lang w:eastAsia="en-US"/>
        </w:rPr>
      </w:pPr>
      <w:r w:rsidRPr="002D5DD1">
        <w:rPr>
          <w:rFonts w:ascii="Trebuchet MS" w:hAnsi="Trebuchet MS" w:cs="Trebuchet MS"/>
          <w:bCs/>
          <w:i/>
          <w:sz w:val="22"/>
          <w:szCs w:val="22"/>
        </w:rPr>
        <w:t>Environmental Protection &amp; Nuisance – Private Sector Housing:</w:t>
      </w:r>
      <w:r w:rsidR="002D5DD1">
        <w:rPr>
          <w:rFonts w:ascii="Trebuchet MS" w:hAnsi="Trebuchet MS" w:cs="Trebuchet MS"/>
          <w:bCs/>
          <w:i/>
          <w:sz w:val="22"/>
          <w:szCs w:val="22"/>
        </w:rPr>
        <w:t xml:space="preserve"> </w:t>
      </w:r>
      <w:r w:rsidR="002D5DD1" w:rsidRPr="002D5DD1">
        <w:rPr>
          <w:rFonts w:ascii="Trebuchet MS" w:hAnsi="Trebuchet MS"/>
          <w:sz w:val="22"/>
          <w:szCs w:val="22"/>
          <w:lang w:eastAsia="en-US"/>
        </w:rPr>
        <w:t>It is likely that the works set out in this application will also require approval from the Council’s building control office to ensure compliance with any relevant building regulations.  It is therefore assumed that concerns about fire safety, means of escape, ventilation and sound insulation will be reviewed and addressed by building control if works proceed.  This memorandum is intended to give an overview of relevant concerns and is not a substitute for building consent.</w:t>
      </w:r>
    </w:p>
    <w:p w:rsidR="002D5DD1" w:rsidRPr="002D5DD1" w:rsidRDefault="002D5DD1" w:rsidP="002D5DD1">
      <w:pPr>
        <w:autoSpaceDE/>
        <w:autoSpaceDN/>
        <w:jc w:val="both"/>
        <w:rPr>
          <w:rFonts w:ascii="Trebuchet MS" w:hAnsi="Trebuchet MS"/>
          <w:sz w:val="22"/>
          <w:szCs w:val="22"/>
          <w:lang w:eastAsia="en-US"/>
        </w:rPr>
      </w:pPr>
    </w:p>
    <w:p w:rsidR="002D5DD1" w:rsidRPr="002D5DD1" w:rsidRDefault="002D5DD1" w:rsidP="002D5DD1">
      <w:pPr>
        <w:autoSpaceDE/>
        <w:autoSpaceDN/>
        <w:jc w:val="both"/>
        <w:rPr>
          <w:rFonts w:ascii="Trebuchet MS" w:hAnsi="Trebuchet MS"/>
          <w:sz w:val="22"/>
          <w:szCs w:val="22"/>
          <w:lang w:eastAsia="en-US"/>
        </w:rPr>
      </w:pPr>
      <w:r w:rsidRPr="002D5DD1">
        <w:rPr>
          <w:rFonts w:ascii="Trebuchet MS" w:hAnsi="Trebuchet MS"/>
          <w:sz w:val="22"/>
          <w:szCs w:val="22"/>
          <w:lang w:eastAsia="en-US"/>
        </w:rPr>
        <w:t xml:space="preserve">The main escape route from the bedroom areas of units B and F pass through the kitchen/lounge rooms, which are considered high risk for fire.  An alternative arrangement would be preferred, but other suitable fire precautions may be taken that are satisfactory to </w:t>
      </w:r>
      <w:r w:rsidRPr="002D5DD1">
        <w:rPr>
          <w:rFonts w:ascii="Trebuchet MS" w:hAnsi="Trebuchet MS"/>
          <w:sz w:val="22"/>
          <w:szCs w:val="22"/>
          <w:lang w:eastAsia="en-US"/>
        </w:rPr>
        <w:lastRenderedPageBreak/>
        <w:t xml:space="preserve">building control.  Consideration could be given to installing fire escape windows to the ground floor units.  </w:t>
      </w:r>
    </w:p>
    <w:p w:rsidR="002D5DD1" w:rsidRPr="002D5DD1" w:rsidRDefault="002D5DD1" w:rsidP="002D5DD1">
      <w:pPr>
        <w:autoSpaceDE/>
        <w:autoSpaceDN/>
        <w:jc w:val="both"/>
        <w:rPr>
          <w:rFonts w:ascii="Trebuchet MS" w:hAnsi="Trebuchet MS"/>
          <w:sz w:val="22"/>
          <w:szCs w:val="22"/>
          <w:lang w:eastAsia="en-US"/>
        </w:rPr>
      </w:pPr>
    </w:p>
    <w:p w:rsidR="002D5DD1" w:rsidRPr="002D5DD1" w:rsidRDefault="002D5DD1" w:rsidP="002D5DD1">
      <w:pPr>
        <w:autoSpaceDE/>
        <w:autoSpaceDN/>
        <w:jc w:val="both"/>
        <w:rPr>
          <w:rFonts w:ascii="Trebuchet MS" w:hAnsi="Trebuchet MS"/>
          <w:sz w:val="22"/>
          <w:szCs w:val="22"/>
          <w:lang w:eastAsia="en-US"/>
        </w:rPr>
      </w:pPr>
      <w:r w:rsidRPr="002D5DD1">
        <w:rPr>
          <w:rFonts w:ascii="Trebuchet MS" w:hAnsi="Trebuchet MS"/>
          <w:sz w:val="22"/>
          <w:szCs w:val="22"/>
          <w:lang w:eastAsia="en-US"/>
        </w:rPr>
        <w:t xml:space="preserve">The applicant should ensure that the escape route from the upper floors provides the necessary fire protection.  Precise requirements can be discussed with the Council’s Building Control office. Further guidance is also available in the LACORS guidance document ‘Housing – Fire Safety’ available at: </w:t>
      </w:r>
      <w:hyperlink r:id="rId6" w:history="1">
        <w:r w:rsidRPr="002D5DD1">
          <w:rPr>
            <w:rFonts w:ascii="Trebuchet MS" w:hAnsi="Trebuchet MS"/>
            <w:sz w:val="22"/>
            <w:szCs w:val="22"/>
            <w:u w:val="single"/>
            <w:lang w:eastAsia="en-US"/>
          </w:rPr>
          <w:t>www.gov.uk/workplace-fire-safety-your-responsibilities/fire-safety-advice-documents</w:t>
        </w:r>
      </w:hyperlink>
    </w:p>
    <w:p w:rsidR="003B3C99" w:rsidRDefault="003B3C99" w:rsidP="002D5DD1">
      <w:pPr>
        <w:autoSpaceDE/>
        <w:autoSpaceDN/>
        <w:jc w:val="both"/>
        <w:rPr>
          <w:rFonts w:ascii="Trebuchet MS" w:hAnsi="Trebuchet MS"/>
          <w:bCs/>
          <w:sz w:val="22"/>
          <w:szCs w:val="22"/>
          <w:lang w:val="en-US" w:eastAsia="en-US"/>
        </w:rPr>
      </w:pPr>
    </w:p>
    <w:p w:rsidR="002D5DD1" w:rsidRPr="002D5DD1" w:rsidRDefault="002D5DD1" w:rsidP="002D5DD1">
      <w:pPr>
        <w:autoSpaceDE/>
        <w:autoSpaceDN/>
        <w:jc w:val="both"/>
        <w:rPr>
          <w:rFonts w:ascii="Trebuchet MS" w:hAnsi="Trebuchet MS"/>
          <w:bCs/>
          <w:sz w:val="22"/>
          <w:szCs w:val="22"/>
          <w:lang w:val="en-US" w:eastAsia="en-US"/>
        </w:rPr>
      </w:pPr>
      <w:r w:rsidRPr="002D5DD1">
        <w:rPr>
          <w:rFonts w:ascii="Trebuchet MS" w:hAnsi="Trebuchet MS"/>
          <w:bCs/>
          <w:sz w:val="22"/>
          <w:szCs w:val="22"/>
          <w:lang w:val="en-US" w:eastAsia="en-US"/>
        </w:rPr>
        <w:t>No objection to the proposal although applicant should ensure that adequate fire safety measures are in place to mitigate the risks, and all work should be carried out in accordance with current Building Regulations.</w:t>
      </w:r>
    </w:p>
    <w:p w:rsidR="002D5DD1" w:rsidRPr="00FB2988" w:rsidRDefault="009924EC" w:rsidP="00FB2988">
      <w:pPr>
        <w:pStyle w:val="Heading3"/>
        <w:jc w:val="both"/>
        <w:rPr>
          <w:rFonts w:ascii="Trebuchet MS" w:hAnsi="Trebuchet MS" w:cs="Trebuchet MS"/>
          <w:b w:val="0"/>
          <w:color w:val="000000" w:themeColor="text1"/>
          <w:lang w:val="en-US"/>
        </w:rPr>
      </w:pPr>
      <w:r w:rsidRPr="00FB2988">
        <w:rPr>
          <w:rFonts w:ascii="Trebuchet MS" w:hAnsi="Trebuchet MS" w:cs="Trebuchet MS"/>
          <w:b w:val="0"/>
          <w:bCs w:val="0"/>
          <w:i/>
          <w:color w:val="000000" w:themeColor="text1"/>
          <w:sz w:val="22"/>
          <w:szCs w:val="22"/>
        </w:rPr>
        <w:t>Environmental Protection &amp; Nuisance:</w:t>
      </w:r>
      <w:r w:rsidR="002D5DD1" w:rsidRPr="00FB2988">
        <w:rPr>
          <w:rFonts w:ascii="Trebuchet MS" w:hAnsi="Trebuchet MS" w:cs="Trebuchet MS"/>
          <w:b w:val="0"/>
          <w:bCs w:val="0"/>
          <w:color w:val="000000" w:themeColor="text1"/>
          <w:sz w:val="22"/>
          <w:szCs w:val="22"/>
        </w:rPr>
        <w:t xml:space="preserve"> No objection subject to conditions for construction and demolition </w:t>
      </w:r>
      <w:r w:rsidR="00FB2988" w:rsidRPr="00FB2988">
        <w:rPr>
          <w:rFonts w:ascii="Trebuchet MS" w:hAnsi="Trebuchet MS" w:cs="Trebuchet MS"/>
          <w:b w:val="0"/>
          <w:bCs w:val="0"/>
          <w:color w:val="000000" w:themeColor="text1"/>
          <w:sz w:val="22"/>
          <w:szCs w:val="22"/>
        </w:rPr>
        <w:t xml:space="preserve">hours of working </w:t>
      </w:r>
      <w:r w:rsidR="002D5DD1" w:rsidRPr="00FB2988">
        <w:rPr>
          <w:rFonts w:ascii="Trebuchet MS" w:hAnsi="Trebuchet MS" w:cs="Trebuchet MS"/>
          <w:b w:val="0"/>
          <w:bCs w:val="0"/>
          <w:color w:val="000000" w:themeColor="text1"/>
          <w:sz w:val="22"/>
          <w:szCs w:val="22"/>
        </w:rPr>
        <w:t xml:space="preserve">and no bonfires. </w:t>
      </w:r>
    </w:p>
    <w:p w:rsidR="00F116C1" w:rsidRDefault="00F116C1" w:rsidP="00026E2F">
      <w:pPr>
        <w:jc w:val="both"/>
        <w:rPr>
          <w:rFonts w:ascii="Trebuchet MS" w:hAnsi="Trebuchet MS" w:cs="Trebuchet MS"/>
          <w:b/>
          <w:bCs/>
          <w:sz w:val="22"/>
          <w:szCs w:val="22"/>
        </w:rPr>
      </w:pPr>
    </w:p>
    <w:p w:rsidR="00F116C1" w:rsidRDefault="00F116C1" w:rsidP="00026E2F">
      <w:pPr>
        <w:jc w:val="both"/>
        <w:rPr>
          <w:rFonts w:ascii="Trebuchet MS" w:hAnsi="Trebuchet MS" w:cs="Trebuchet MS"/>
          <w:b/>
          <w:bCs/>
          <w:sz w:val="22"/>
          <w:szCs w:val="22"/>
        </w:rPr>
      </w:pPr>
      <w:r>
        <w:rPr>
          <w:rFonts w:ascii="Trebuchet MS" w:hAnsi="Trebuchet MS" w:cs="Trebuchet MS"/>
          <w:b/>
          <w:bCs/>
          <w:sz w:val="22"/>
          <w:szCs w:val="22"/>
        </w:rPr>
        <w:t>Equality Act 2010:</w:t>
      </w:r>
    </w:p>
    <w:p w:rsidR="00F116C1" w:rsidRDefault="00F116C1" w:rsidP="00026E2F">
      <w:pPr>
        <w:jc w:val="both"/>
        <w:rPr>
          <w:rFonts w:ascii="Trebuchet MS" w:hAnsi="Trebuchet MS" w:cs="Trebuchet MS"/>
          <w:sz w:val="22"/>
          <w:szCs w:val="22"/>
        </w:rPr>
      </w:pPr>
      <w:r>
        <w:rPr>
          <w:rFonts w:ascii="Trebuchet MS" w:hAnsi="Trebuchet MS" w:cs="Trebuchet M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116C1" w:rsidRDefault="00F116C1" w:rsidP="00026E2F">
      <w:pPr>
        <w:pStyle w:val="PlainText"/>
        <w:jc w:val="both"/>
        <w:rPr>
          <w:rFonts w:ascii="Trebuchet MS" w:hAnsi="Trebuchet MS" w:cs="Trebuchet MS"/>
          <w:sz w:val="22"/>
          <w:szCs w:val="22"/>
        </w:rPr>
      </w:pPr>
    </w:p>
    <w:p w:rsidR="00F116C1" w:rsidRDefault="00F116C1" w:rsidP="00026E2F">
      <w:pPr>
        <w:pStyle w:val="PlainText"/>
        <w:jc w:val="both"/>
        <w:rPr>
          <w:rFonts w:ascii="Trebuchet MS" w:hAnsi="Trebuchet MS" w:cs="Trebuchet MS"/>
          <w:b/>
          <w:bCs/>
          <w:sz w:val="22"/>
          <w:szCs w:val="22"/>
        </w:rPr>
      </w:pPr>
      <w:r>
        <w:rPr>
          <w:rFonts w:ascii="Trebuchet MS" w:hAnsi="Trebuchet MS" w:cs="Trebuchet MS"/>
          <w:b/>
          <w:bCs/>
          <w:sz w:val="22"/>
          <w:szCs w:val="22"/>
        </w:rPr>
        <w:t>Relevant Planning Policy and Guidance</w:t>
      </w:r>
      <w:r w:rsidR="000959A1">
        <w:rPr>
          <w:rFonts w:ascii="Trebuchet MS" w:hAnsi="Trebuchet MS" w:cs="Trebuchet MS"/>
          <w:b/>
          <w:bCs/>
          <w:sz w:val="22"/>
          <w:szCs w:val="22"/>
        </w:rPr>
        <w:t>:</w:t>
      </w:r>
    </w:p>
    <w:p w:rsidR="00F116C1" w:rsidRDefault="00F116C1" w:rsidP="00026E2F">
      <w:pPr>
        <w:pStyle w:val="PlainText"/>
        <w:jc w:val="both"/>
        <w:rPr>
          <w:rFonts w:ascii="Trebuchet MS" w:hAnsi="Trebuchet MS" w:cs="Trebuchet MS"/>
          <w:sz w:val="22"/>
          <w:szCs w:val="22"/>
        </w:rPr>
      </w:pPr>
      <w:r>
        <w:rPr>
          <w:rFonts w:ascii="Trebuchet MS" w:hAnsi="Trebuchet MS" w:cs="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F116C1" w:rsidRDefault="00F116C1" w:rsidP="00026E2F">
      <w:pPr>
        <w:pStyle w:val="PlainText"/>
        <w:jc w:val="both"/>
        <w:rPr>
          <w:rFonts w:ascii="Trebuchet MS" w:hAnsi="Trebuchet MS" w:cs="Trebuchet MS"/>
          <w:sz w:val="22"/>
          <w:szCs w:val="22"/>
        </w:rPr>
      </w:pPr>
    </w:p>
    <w:p w:rsidR="00F116C1" w:rsidRDefault="00F116C1" w:rsidP="00026E2F">
      <w:pPr>
        <w:pStyle w:val="PlainText"/>
        <w:jc w:val="both"/>
        <w:rPr>
          <w:rFonts w:ascii="Trebuchet MS" w:hAnsi="Trebuchet MS" w:cs="Trebuchet MS"/>
          <w:sz w:val="22"/>
          <w:szCs w:val="22"/>
        </w:rPr>
      </w:pPr>
      <w:r>
        <w:rPr>
          <w:rFonts w:ascii="Trebuchet MS" w:hAnsi="Trebuchet MS" w:cs="Trebuchet MS"/>
          <w:sz w:val="22"/>
          <w:szCs w:val="22"/>
        </w:rPr>
        <w:t>The following local and national planning policy and guidance is relevant to this application:</w:t>
      </w:r>
    </w:p>
    <w:p w:rsidR="001909EE" w:rsidRDefault="000959A1" w:rsidP="00026E2F">
      <w:pPr>
        <w:pStyle w:val="PlainText"/>
        <w:jc w:val="both"/>
        <w:rPr>
          <w:rFonts w:ascii="Trebuchet MS" w:hAnsi="Trebuchet MS" w:cs="Trebuchet MS"/>
          <w:sz w:val="22"/>
          <w:szCs w:val="22"/>
          <w:u w:val="single"/>
        </w:rPr>
      </w:pPr>
      <w:r>
        <w:rPr>
          <w:rFonts w:ascii="Trebuchet MS" w:hAnsi="Trebuchet MS" w:cs="Trebuchet MS"/>
          <w:sz w:val="22"/>
          <w:szCs w:val="22"/>
          <w:u w:val="single"/>
        </w:rPr>
        <w:t>National Planning Policy Framework</w:t>
      </w:r>
    </w:p>
    <w:p w:rsidR="000959A1" w:rsidRDefault="000959A1" w:rsidP="00026E2F">
      <w:pPr>
        <w:pStyle w:val="PlainText"/>
        <w:jc w:val="both"/>
        <w:rPr>
          <w:rFonts w:ascii="Trebuchet MS" w:hAnsi="Trebuchet MS" w:cs="Trebuchet MS"/>
          <w:sz w:val="22"/>
          <w:szCs w:val="22"/>
          <w:u w:val="single"/>
        </w:rPr>
      </w:pPr>
      <w:r>
        <w:rPr>
          <w:rFonts w:ascii="Trebuchet MS" w:hAnsi="Trebuchet MS" w:cs="Trebuchet MS"/>
          <w:sz w:val="22"/>
          <w:szCs w:val="22"/>
          <w:u w:val="single"/>
        </w:rPr>
        <w:t>National Planning Guidance</w:t>
      </w:r>
    </w:p>
    <w:p w:rsidR="000959A1" w:rsidRDefault="000959A1" w:rsidP="00026E2F">
      <w:pPr>
        <w:pStyle w:val="PlainText"/>
        <w:jc w:val="both"/>
        <w:rPr>
          <w:rFonts w:ascii="Trebuchet MS" w:hAnsi="Trebuchet MS" w:cs="Trebuchet MS"/>
          <w:sz w:val="22"/>
          <w:szCs w:val="22"/>
          <w:u w:val="single"/>
        </w:rPr>
      </w:pPr>
    </w:p>
    <w:p w:rsidR="000959A1" w:rsidRPr="004D0EAB" w:rsidRDefault="000959A1" w:rsidP="000959A1">
      <w:pPr>
        <w:pStyle w:val="BodyText"/>
        <w:jc w:val="both"/>
        <w:rPr>
          <w:rFonts w:ascii="Trebuchet MS" w:hAnsi="Trebuchet MS"/>
          <w:b w:val="0"/>
          <w:color w:val="000000"/>
          <w:sz w:val="22"/>
          <w:szCs w:val="22"/>
          <w:u w:val="single"/>
        </w:rPr>
      </w:pPr>
      <w:r w:rsidRPr="004D0EAB">
        <w:rPr>
          <w:rFonts w:ascii="Trebuchet MS" w:hAnsi="Trebuchet MS"/>
          <w:b w:val="0"/>
          <w:color w:val="000000"/>
          <w:sz w:val="22"/>
          <w:szCs w:val="22"/>
          <w:u w:val="single"/>
        </w:rPr>
        <w:t>Reading Borough Local Development Framework Core Strategy Document, 2008</w:t>
      </w:r>
      <w:r>
        <w:rPr>
          <w:rFonts w:ascii="Trebuchet MS" w:hAnsi="Trebuchet MS"/>
          <w:b w:val="0"/>
          <w:color w:val="000000"/>
          <w:sz w:val="22"/>
          <w:szCs w:val="22"/>
          <w:u w:val="single"/>
        </w:rPr>
        <w:t xml:space="preserve"> (altered 2015)</w:t>
      </w:r>
      <w:r w:rsidRPr="004D0EAB">
        <w:rPr>
          <w:rFonts w:ascii="Trebuchet MS" w:hAnsi="Trebuchet MS"/>
          <w:b w:val="0"/>
          <w:color w:val="000000"/>
          <w:sz w:val="22"/>
          <w:szCs w:val="22"/>
          <w:u w:val="single"/>
        </w:rPr>
        <w:t xml:space="preserve">. </w:t>
      </w:r>
    </w:p>
    <w:p w:rsidR="000959A1" w:rsidRPr="004D0EAB"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 xml:space="preserve">Policy CS1: </w:t>
      </w:r>
      <w:r w:rsidRPr="004D0EAB">
        <w:rPr>
          <w:rFonts w:ascii="Trebuchet MS" w:hAnsi="Trebuchet MS"/>
          <w:b w:val="0"/>
          <w:color w:val="000000"/>
          <w:sz w:val="22"/>
          <w:szCs w:val="22"/>
        </w:rPr>
        <w:t>Sust</w:t>
      </w:r>
      <w:r>
        <w:rPr>
          <w:rFonts w:ascii="Trebuchet MS" w:hAnsi="Trebuchet MS"/>
          <w:b w:val="0"/>
          <w:color w:val="000000"/>
          <w:sz w:val="22"/>
          <w:szCs w:val="22"/>
        </w:rPr>
        <w:t>ainable Construction and Design</w:t>
      </w:r>
    </w:p>
    <w:p w:rsidR="000959A1" w:rsidRPr="004D0EAB" w:rsidRDefault="000959A1" w:rsidP="000959A1">
      <w:pPr>
        <w:pStyle w:val="BodyText"/>
        <w:jc w:val="both"/>
        <w:rPr>
          <w:rFonts w:ascii="Trebuchet MS" w:hAnsi="Trebuchet MS"/>
          <w:b w:val="0"/>
          <w:color w:val="000000"/>
          <w:sz w:val="22"/>
          <w:szCs w:val="22"/>
        </w:rPr>
      </w:pPr>
      <w:r w:rsidRPr="004D0EAB">
        <w:rPr>
          <w:rFonts w:ascii="Trebuchet MS" w:hAnsi="Trebuchet MS"/>
          <w:b w:val="0"/>
          <w:color w:val="000000"/>
          <w:sz w:val="22"/>
          <w:szCs w:val="22"/>
        </w:rPr>
        <w:t>P</w:t>
      </w:r>
      <w:r>
        <w:rPr>
          <w:rFonts w:ascii="Trebuchet MS" w:hAnsi="Trebuchet MS"/>
          <w:b w:val="0"/>
          <w:color w:val="000000"/>
          <w:sz w:val="22"/>
          <w:szCs w:val="22"/>
        </w:rPr>
        <w:t>olicy CS3: Social Inclusion and Diversity</w:t>
      </w:r>
    </w:p>
    <w:p w:rsidR="000959A1" w:rsidRPr="004D0EAB"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 xml:space="preserve">Policy CS4: </w:t>
      </w:r>
      <w:r w:rsidRPr="004D0EAB">
        <w:rPr>
          <w:rFonts w:ascii="Trebuchet MS" w:hAnsi="Trebuchet MS"/>
          <w:b w:val="0"/>
          <w:color w:val="000000"/>
          <w:sz w:val="22"/>
          <w:szCs w:val="22"/>
        </w:rPr>
        <w:t>Accessibility a</w:t>
      </w:r>
      <w:r>
        <w:rPr>
          <w:rFonts w:ascii="Trebuchet MS" w:hAnsi="Trebuchet MS"/>
          <w:b w:val="0"/>
          <w:color w:val="000000"/>
          <w:sz w:val="22"/>
          <w:szCs w:val="22"/>
        </w:rPr>
        <w:t>nd the Intensity of Development</w:t>
      </w:r>
    </w:p>
    <w:p w:rsidR="000959A1" w:rsidRPr="004D0EAB"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Policy CS7: Design and the Public Realm</w:t>
      </w:r>
    </w:p>
    <w:p w:rsidR="000959A1" w:rsidRPr="004D0EAB" w:rsidRDefault="000959A1" w:rsidP="000959A1">
      <w:pPr>
        <w:pStyle w:val="BodyText"/>
        <w:jc w:val="both"/>
        <w:rPr>
          <w:rFonts w:ascii="Trebuchet MS" w:hAnsi="Trebuchet MS"/>
          <w:b w:val="0"/>
          <w:color w:val="000000"/>
          <w:sz w:val="22"/>
          <w:szCs w:val="22"/>
        </w:rPr>
      </w:pPr>
      <w:r w:rsidRPr="004D0EAB">
        <w:rPr>
          <w:rFonts w:ascii="Trebuchet MS" w:hAnsi="Trebuchet MS"/>
          <w:b w:val="0"/>
          <w:color w:val="000000"/>
          <w:sz w:val="22"/>
          <w:szCs w:val="22"/>
        </w:rPr>
        <w:t>Policy CS9</w:t>
      </w:r>
      <w:r>
        <w:rPr>
          <w:rFonts w:ascii="Trebuchet MS" w:hAnsi="Trebuchet MS"/>
          <w:b w:val="0"/>
          <w:color w:val="000000"/>
          <w:sz w:val="22"/>
          <w:szCs w:val="22"/>
        </w:rPr>
        <w:t xml:space="preserve">: </w:t>
      </w:r>
      <w:r w:rsidRPr="004D0EAB">
        <w:rPr>
          <w:rFonts w:ascii="Trebuchet MS" w:hAnsi="Trebuchet MS"/>
          <w:b w:val="0"/>
          <w:color w:val="000000"/>
          <w:sz w:val="22"/>
          <w:szCs w:val="22"/>
        </w:rPr>
        <w:t>Infrastructure, Se</w:t>
      </w:r>
      <w:r>
        <w:rPr>
          <w:rFonts w:ascii="Trebuchet MS" w:hAnsi="Trebuchet MS"/>
          <w:b w:val="0"/>
          <w:color w:val="000000"/>
          <w:sz w:val="22"/>
          <w:szCs w:val="22"/>
        </w:rPr>
        <w:t>rvices, Resources and Amenities</w:t>
      </w:r>
    </w:p>
    <w:p w:rsidR="000959A1" w:rsidRPr="004D0EAB"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Policy CS14: Provision of Housing</w:t>
      </w:r>
    </w:p>
    <w:p w:rsidR="000959A1" w:rsidRPr="004D0EAB"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 xml:space="preserve">Policy CS15: </w:t>
      </w:r>
      <w:r w:rsidRPr="004D0EAB">
        <w:rPr>
          <w:rFonts w:ascii="Trebuchet MS" w:hAnsi="Trebuchet MS"/>
          <w:b w:val="0"/>
          <w:color w:val="000000"/>
          <w:sz w:val="22"/>
          <w:szCs w:val="22"/>
        </w:rPr>
        <w:t>Location, Accessi</w:t>
      </w:r>
      <w:r>
        <w:rPr>
          <w:rFonts w:ascii="Trebuchet MS" w:hAnsi="Trebuchet MS"/>
          <w:b w:val="0"/>
          <w:color w:val="000000"/>
          <w:sz w:val="22"/>
          <w:szCs w:val="22"/>
        </w:rPr>
        <w:t>bility, Density and Housing Mix</w:t>
      </w:r>
    </w:p>
    <w:p w:rsidR="000959A1"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Policy CS18: Residential Conversions</w:t>
      </w:r>
    </w:p>
    <w:p w:rsidR="000138CA" w:rsidRPr="007B0178" w:rsidRDefault="000138CA" w:rsidP="000138CA">
      <w:pPr>
        <w:jc w:val="both"/>
        <w:rPr>
          <w:rFonts w:ascii="Trebuchet MS" w:hAnsi="Trebuchet MS"/>
          <w:sz w:val="22"/>
          <w:szCs w:val="22"/>
        </w:rPr>
      </w:pPr>
      <w:r w:rsidRPr="007B0178">
        <w:rPr>
          <w:rFonts w:ascii="Trebuchet MS" w:hAnsi="Trebuchet MS"/>
          <w:sz w:val="22"/>
          <w:szCs w:val="22"/>
        </w:rPr>
        <w:t>CS23: Sustainable Travel and Travel Plans</w:t>
      </w:r>
    </w:p>
    <w:p w:rsidR="000959A1" w:rsidRPr="004D0EAB"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Policy CS24: Car/Cycle Parking</w:t>
      </w:r>
    </w:p>
    <w:p w:rsidR="000959A1"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Policy CS34: Pollution and Water Resources</w:t>
      </w:r>
    </w:p>
    <w:p w:rsidR="000959A1" w:rsidRPr="004A2C24" w:rsidRDefault="000959A1" w:rsidP="000959A1">
      <w:pPr>
        <w:pStyle w:val="BodyText"/>
        <w:jc w:val="both"/>
        <w:rPr>
          <w:rFonts w:ascii="Trebuchet MS" w:hAnsi="Trebuchet MS"/>
          <w:b w:val="0"/>
          <w:color w:val="000000"/>
          <w:sz w:val="22"/>
          <w:szCs w:val="22"/>
        </w:rPr>
      </w:pPr>
    </w:p>
    <w:p w:rsidR="000959A1" w:rsidRPr="004D0EAB" w:rsidRDefault="000959A1" w:rsidP="000959A1">
      <w:pPr>
        <w:pStyle w:val="BodyText"/>
        <w:jc w:val="both"/>
        <w:rPr>
          <w:rFonts w:ascii="Trebuchet MS" w:hAnsi="Trebuchet MS"/>
          <w:b w:val="0"/>
          <w:color w:val="000000"/>
          <w:sz w:val="22"/>
          <w:szCs w:val="22"/>
          <w:u w:val="single"/>
        </w:rPr>
      </w:pPr>
      <w:r w:rsidRPr="004D0EAB">
        <w:rPr>
          <w:rFonts w:ascii="Trebuchet MS" w:hAnsi="Trebuchet MS"/>
          <w:b w:val="0"/>
          <w:color w:val="000000"/>
          <w:sz w:val="22"/>
          <w:szCs w:val="22"/>
          <w:u w:val="single"/>
        </w:rPr>
        <w:t>Reading Borough Local Development Framework: Sites and Detailed Policies Document (2012</w:t>
      </w:r>
      <w:r>
        <w:rPr>
          <w:rFonts w:ascii="Trebuchet MS" w:hAnsi="Trebuchet MS"/>
          <w:b w:val="0"/>
          <w:color w:val="000000"/>
          <w:sz w:val="22"/>
          <w:szCs w:val="22"/>
          <w:u w:val="single"/>
        </w:rPr>
        <w:t>, altered 2015</w:t>
      </w:r>
      <w:r w:rsidRPr="004D0EAB">
        <w:rPr>
          <w:rFonts w:ascii="Trebuchet MS" w:hAnsi="Trebuchet MS"/>
          <w:b w:val="0"/>
          <w:color w:val="000000"/>
          <w:sz w:val="22"/>
          <w:szCs w:val="22"/>
          <w:u w:val="single"/>
        </w:rPr>
        <w:t>)</w:t>
      </w:r>
    </w:p>
    <w:p w:rsidR="000959A1" w:rsidRPr="004D0EAB"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 xml:space="preserve">Policy SD1: </w:t>
      </w:r>
      <w:r w:rsidRPr="004D0EAB">
        <w:rPr>
          <w:rFonts w:ascii="Trebuchet MS" w:hAnsi="Trebuchet MS"/>
          <w:b w:val="0"/>
          <w:color w:val="000000"/>
          <w:sz w:val="22"/>
          <w:szCs w:val="22"/>
        </w:rPr>
        <w:t>Presumption in Fa</w:t>
      </w:r>
      <w:r>
        <w:rPr>
          <w:rFonts w:ascii="Trebuchet MS" w:hAnsi="Trebuchet MS"/>
          <w:b w:val="0"/>
          <w:color w:val="000000"/>
          <w:sz w:val="22"/>
          <w:szCs w:val="22"/>
        </w:rPr>
        <w:t>vour of Sustainable Development</w:t>
      </w:r>
    </w:p>
    <w:p w:rsidR="000959A1" w:rsidRPr="004D0EAB"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Policy DM1: Adaption to Climate Change</w:t>
      </w:r>
    </w:p>
    <w:p w:rsidR="000959A1" w:rsidRPr="004D0EAB"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Policy DM3: Infrastructure</w:t>
      </w:r>
    </w:p>
    <w:p w:rsidR="000959A1" w:rsidRPr="004D0EAB"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Policy DM4: Safeguarding Amenity</w:t>
      </w:r>
    </w:p>
    <w:p w:rsidR="000959A1" w:rsidRPr="004D0EAB"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Policy DM8: Residential Conversions</w:t>
      </w:r>
    </w:p>
    <w:p w:rsidR="000959A1" w:rsidRPr="004D0EAB"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 xml:space="preserve">Policy DM10: </w:t>
      </w:r>
      <w:r w:rsidRPr="004D0EAB">
        <w:rPr>
          <w:rFonts w:ascii="Trebuchet MS" w:hAnsi="Trebuchet MS"/>
          <w:b w:val="0"/>
          <w:color w:val="000000"/>
          <w:sz w:val="22"/>
          <w:szCs w:val="22"/>
        </w:rPr>
        <w:t>Pri</w:t>
      </w:r>
      <w:r>
        <w:rPr>
          <w:rFonts w:ascii="Trebuchet MS" w:hAnsi="Trebuchet MS"/>
          <w:b w:val="0"/>
          <w:color w:val="000000"/>
          <w:sz w:val="22"/>
          <w:szCs w:val="22"/>
        </w:rPr>
        <w:t>vate and Communal Outdoor Space</w:t>
      </w:r>
    </w:p>
    <w:p w:rsidR="000959A1" w:rsidRPr="004D0EAB"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lastRenderedPageBreak/>
        <w:t xml:space="preserve">Policy DM12: </w:t>
      </w:r>
      <w:r w:rsidRPr="004D0EAB">
        <w:rPr>
          <w:rFonts w:ascii="Trebuchet MS" w:hAnsi="Trebuchet MS"/>
          <w:b w:val="0"/>
          <w:color w:val="000000"/>
          <w:sz w:val="22"/>
          <w:szCs w:val="22"/>
        </w:rPr>
        <w:t>Access, Traf</w:t>
      </w:r>
      <w:r>
        <w:rPr>
          <w:rFonts w:ascii="Trebuchet MS" w:hAnsi="Trebuchet MS"/>
          <w:b w:val="0"/>
          <w:color w:val="000000"/>
          <w:sz w:val="22"/>
          <w:szCs w:val="22"/>
        </w:rPr>
        <w:t>fic and Highway-Related Matters</w:t>
      </w:r>
    </w:p>
    <w:p w:rsidR="000959A1" w:rsidRDefault="000959A1" w:rsidP="000959A1">
      <w:pPr>
        <w:pStyle w:val="BodyText"/>
        <w:jc w:val="both"/>
        <w:rPr>
          <w:rFonts w:ascii="Trebuchet MS" w:hAnsi="Trebuchet MS"/>
          <w:b w:val="0"/>
          <w:color w:val="000000"/>
          <w:sz w:val="22"/>
          <w:szCs w:val="22"/>
          <w:u w:val="single"/>
        </w:rPr>
      </w:pPr>
    </w:p>
    <w:p w:rsidR="000959A1" w:rsidRPr="004D0EAB" w:rsidRDefault="000959A1" w:rsidP="000959A1">
      <w:pPr>
        <w:pStyle w:val="BodyText"/>
        <w:jc w:val="both"/>
        <w:rPr>
          <w:rFonts w:ascii="Trebuchet MS" w:hAnsi="Trebuchet MS"/>
          <w:b w:val="0"/>
          <w:color w:val="000000"/>
          <w:sz w:val="22"/>
          <w:szCs w:val="22"/>
          <w:u w:val="single"/>
        </w:rPr>
      </w:pPr>
      <w:r w:rsidRPr="004D0EAB">
        <w:rPr>
          <w:rFonts w:ascii="Trebuchet MS" w:hAnsi="Trebuchet MS"/>
          <w:b w:val="0"/>
          <w:color w:val="000000"/>
          <w:sz w:val="22"/>
          <w:szCs w:val="22"/>
          <w:u w:val="single"/>
        </w:rPr>
        <w:t xml:space="preserve">Supplementary Planning Guidance/Documents </w:t>
      </w:r>
    </w:p>
    <w:p w:rsidR="000959A1" w:rsidRDefault="000959A1" w:rsidP="000959A1">
      <w:pPr>
        <w:jc w:val="both"/>
        <w:rPr>
          <w:rFonts w:ascii="Trebuchet MS" w:hAnsi="Trebuchet MS" w:cs="Trebuchet MS"/>
          <w:sz w:val="22"/>
          <w:szCs w:val="22"/>
        </w:rPr>
      </w:pPr>
      <w:r w:rsidRPr="003C7EB1">
        <w:rPr>
          <w:rFonts w:ascii="Trebuchet MS" w:hAnsi="Trebuchet MS" w:cs="Trebuchet MS"/>
          <w:sz w:val="22"/>
          <w:szCs w:val="22"/>
        </w:rPr>
        <w:t xml:space="preserve">A Design Guide to House Extensions (2003) </w:t>
      </w:r>
    </w:p>
    <w:p w:rsidR="000959A1" w:rsidRPr="004D0EAB" w:rsidRDefault="000959A1" w:rsidP="000959A1">
      <w:pPr>
        <w:pStyle w:val="BodyText"/>
        <w:jc w:val="both"/>
        <w:rPr>
          <w:rFonts w:ascii="Trebuchet MS" w:hAnsi="Trebuchet MS"/>
          <w:b w:val="0"/>
          <w:color w:val="000000"/>
          <w:sz w:val="22"/>
          <w:szCs w:val="22"/>
        </w:rPr>
      </w:pPr>
      <w:r w:rsidRPr="004D0EAB">
        <w:rPr>
          <w:rFonts w:ascii="Trebuchet MS" w:hAnsi="Trebuchet MS"/>
          <w:b w:val="0"/>
          <w:color w:val="000000"/>
          <w:sz w:val="22"/>
          <w:szCs w:val="22"/>
        </w:rPr>
        <w:t>Revised Parking Standards and Design (2011)</w:t>
      </w:r>
    </w:p>
    <w:p w:rsidR="000959A1" w:rsidRDefault="000959A1" w:rsidP="000959A1">
      <w:pPr>
        <w:pStyle w:val="BodyText"/>
        <w:jc w:val="both"/>
        <w:rPr>
          <w:rFonts w:ascii="Trebuchet MS" w:hAnsi="Trebuchet MS"/>
          <w:b w:val="0"/>
          <w:color w:val="000000"/>
          <w:sz w:val="22"/>
          <w:szCs w:val="22"/>
        </w:rPr>
      </w:pPr>
      <w:r w:rsidRPr="004D0EAB">
        <w:rPr>
          <w:rFonts w:ascii="Trebuchet MS" w:hAnsi="Trebuchet MS"/>
          <w:b w:val="0"/>
          <w:color w:val="000000"/>
          <w:sz w:val="22"/>
          <w:szCs w:val="22"/>
        </w:rPr>
        <w:t>Revised Sustainable Design and Construction (2011)</w:t>
      </w:r>
    </w:p>
    <w:p w:rsidR="000959A1" w:rsidRPr="004D0EAB"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Residential Conversions (2013)</w:t>
      </w:r>
    </w:p>
    <w:p w:rsidR="000959A1" w:rsidRDefault="000959A1" w:rsidP="00026E2F">
      <w:pPr>
        <w:pStyle w:val="PlainText"/>
        <w:jc w:val="both"/>
        <w:rPr>
          <w:rFonts w:ascii="Trebuchet MS" w:hAnsi="Trebuchet MS" w:cs="Trebuchet MS"/>
          <w:sz w:val="22"/>
          <w:szCs w:val="22"/>
          <w:u w:val="single"/>
        </w:rPr>
      </w:pPr>
    </w:p>
    <w:p w:rsidR="000959A1" w:rsidRDefault="000959A1" w:rsidP="00026E2F">
      <w:pPr>
        <w:pStyle w:val="PlainText"/>
        <w:jc w:val="both"/>
        <w:rPr>
          <w:rFonts w:ascii="Trebuchet MS" w:hAnsi="Trebuchet MS" w:cs="Trebuchet MS"/>
          <w:sz w:val="22"/>
          <w:szCs w:val="22"/>
          <w:u w:val="single"/>
        </w:rPr>
      </w:pPr>
      <w:r>
        <w:rPr>
          <w:rFonts w:ascii="Trebuchet MS" w:hAnsi="Trebuchet MS" w:cs="Trebuchet MS"/>
          <w:sz w:val="22"/>
          <w:szCs w:val="22"/>
          <w:u w:val="single"/>
        </w:rPr>
        <w:t>APPRAISAL:</w:t>
      </w:r>
    </w:p>
    <w:p w:rsidR="000959A1" w:rsidRDefault="000959A1" w:rsidP="000959A1">
      <w:pPr>
        <w:adjustRightInd w:val="0"/>
        <w:jc w:val="both"/>
        <w:rPr>
          <w:rFonts w:ascii="Trebuchet MS" w:hAnsi="Trebuchet MS" w:cs="Helvetica Neue"/>
          <w:bCs/>
          <w:color w:val="000000"/>
          <w:sz w:val="22"/>
          <w:szCs w:val="22"/>
        </w:rPr>
      </w:pPr>
      <w:r w:rsidRPr="007B72FF">
        <w:rPr>
          <w:rFonts w:ascii="Trebuchet MS" w:hAnsi="Trebuchet MS"/>
          <w:sz w:val="22"/>
          <w:szCs w:val="22"/>
        </w:rPr>
        <w:t xml:space="preserve">Policy CS18 states that </w:t>
      </w:r>
      <w:r w:rsidRPr="007B72FF">
        <w:rPr>
          <w:rFonts w:ascii="Trebuchet MS" w:hAnsi="Trebuchet MS"/>
          <w:i/>
          <w:sz w:val="22"/>
          <w:szCs w:val="22"/>
        </w:rPr>
        <w:t>“</w:t>
      </w:r>
      <w:r w:rsidRPr="007B72FF">
        <w:rPr>
          <w:rFonts w:ascii="Trebuchet MS" w:hAnsi="Trebuchet MS" w:cs="Helvetica Neue"/>
          <w:bCs/>
          <w:i/>
          <w:color w:val="000000"/>
          <w:sz w:val="22"/>
          <w:szCs w:val="22"/>
        </w:rPr>
        <w:t xml:space="preserve">Proposals to convert properties into self-contained flats or for multiple occupation will be assessed against the impact on the amenity and character of the surrounding area, particularly in terms of intensification of activity, loss of privacy, loss of external amenity space, the provision and location of adequate on-site car parking, and the treatment of bin storage areas.” </w:t>
      </w:r>
      <w:r w:rsidRPr="007B72FF">
        <w:rPr>
          <w:rFonts w:ascii="Trebuchet MS" w:hAnsi="Trebuchet MS" w:cs="Helvetica Neue"/>
          <w:bCs/>
          <w:color w:val="000000"/>
          <w:sz w:val="22"/>
          <w:szCs w:val="22"/>
        </w:rPr>
        <w:t xml:space="preserve"> </w:t>
      </w:r>
    </w:p>
    <w:p w:rsidR="000959A1" w:rsidRDefault="000959A1" w:rsidP="000959A1">
      <w:pPr>
        <w:adjustRightInd w:val="0"/>
        <w:jc w:val="both"/>
        <w:rPr>
          <w:rFonts w:ascii="Trebuchet MS" w:hAnsi="Trebuchet MS" w:cs="Helvetica Neue"/>
          <w:bCs/>
          <w:color w:val="000000"/>
          <w:sz w:val="22"/>
          <w:szCs w:val="22"/>
        </w:rPr>
      </w:pPr>
    </w:p>
    <w:p w:rsidR="000959A1" w:rsidRPr="007B72FF" w:rsidRDefault="000959A1" w:rsidP="000959A1">
      <w:pPr>
        <w:adjustRightInd w:val="0"/>
        <w:jc w:val="both"/>
        <w:rPr>
          <w:rFonts w:ascii="Trebuchet MS" w:hAnsi="Trebuchet MS" w:cs="Helvetica Neue"/>
          <w:bCs/>
          <w:color w:val="000000"/>
          <w:sz w:val="22"/>
          <w:szCs w:val="22"/>
        </w:rPr>
      </w:pPr>
      <w:r w:rsidRPr="007B72FF">
        <w:rPr>
          <w:rFonts w:ascii="Trebuchet MS" w:hAnsi="Trebuchet MS" w:cs="Helvetica Neue"/>
          <w:bCs/>
          <w:color w:val="000000"/>
          <w:sz w:val="22"/>
          <w:szCs w:val="22"/>
        </w:rPr>
        <w:t>Policy DM8 provides further detail and states:</w:t>
      </w:r>
    </w:p>
    <w:p w:rsidR="000959A1" w:rsidRPr="007B72FF" w:rsidRDefault="000959A1" w:rsidP="000959A1">
      <w:pPr>
        <w:adjustRightInd w:val="0"/>
        <w:jc w:val="both"/>
        <w:rPr>
          <w:rFonts w:ascii="Trebuchet MS" w:hAnsi="Trebuchet MS" w:cs="Trebuchet MS"/>
          <w:bCs/>
          <w:i/>
          <w:iCs/>
          <w:color w:val="000000"/>
          <w:sz w:val="22"/>
          <w:szCs w:val="22"/>
        </w:rPr>
      </w:pPr>
      <w:r w:rsidRPr="007B72FF">
        <w:rPr>
          <w:rFonts w:ascii="Trebuchet MS" w:hAnsi="Trebuchet MS" w:cs="Helvetica Neue"/>
          <w:bCs/>
          <w:i/>
          <w:color w:val="000000"/>
          <w:sz w:val="22"/>
          <w:szCs w:val="22"/>
        </w:rPr>
        <w:t>“</w:t>
      </w:r>
      <w:r w:rsidRPr="007B72FF">
        <w:rPr>
          <w:rFonts w:ascii="Trebuchet MS" w:hAnsi="Trebuchet MS" w:cs="Trebuchet MS"/>
          <w:bCs/>
          <w:i/>
          <w:iCs/>
          <w:color w:val="000000"/>
          <w:sz w:val="22"/>
          <w:szCs w:val="22"/>
        </w:rPr>
        <w:t xml:space="preserve">Proposals to convert properties into self-contained flats or for multiple </w:t>
      </w:r>
      <w:proofErr w:type="gramStart"/>
      <w:r w:rsidRPr="007B72FF">
        <w:rPr>
          <w:rFonts w:ascii="Trebuchet MS" w:hAnsi="Trebuchet MS" w:cs="Trebuchet MS"/>
          <w:bCs/>
          <w:i/>
          <w:iCs/>
          <w:color w:val="000000"/>
          <w:sz w:val="22"/>
          <w:szCs w:val="22"/>
        </w:rPr>
        <w:t>occupation</w:t>
      </w:r>
      <w:proofErr w:type="gramEnd"/>
      <w:r w:rsidRPr="007B72FF">
        <w:rPr>
          <w:rFonts w:ascii="Trebuchet MS" w:hAnsi="Trebuchet MS" w:cs="Trebuchet MS"/>
          <w:bCs/>
          <w:i/>
          <w:iCs/>
          <w:color w:val="000000"/>
          <w:sz w:val="22"/>
          <w:szCs w:val="22"/>
        </w:rPr>
        <w:t xml:space="preserve"> under Core Strategy Policy CS18 will only be acceptable where: </w:t>
      </w:r>
    </w:p>
    <w:p w:rsidR="000959A1" w:rsidRDefault="000959A1" w:rsidP="000959A1">
      <w:pPr>
        <w:numPr>
          <w:ilvl w:val="0"/>
          <w:numId w:val="26"/>
        </w:numPr>
        <w:adjustRightInd w:val="0"/>
        <w:jc w:val="both"/>
        <w:rPr>
          <w:rFonts w:ascii="Trebuchet MS" w:hAnsi="Trebuchet MS" w:cs="Trebuchet MS"/>
          <w:bCs/>
          <w:i/>
          <w:iCs/>
          <w:color w:val="000000"/>
          <w:sz w:val="22"/>
          <w:szCs w:val="22"/>
        </w:rPr>
      </w:pPr>
      <w:r w:rsidRPr="007B72FF">
        <w:rPr>
          <w:rFonts w:ascii="Trebuchet MS" w:hAnsi="Trebuchet MS" w:cs="Trebuchet MS"/>
          <w:bCs/>
          <w:i/>
          <w:iCs/>
          <w:color w:val="000000"/>
          <w:sz w:val="22"/>
          <w:szCs w:val="22"/>
        </w:rPr>
        <w:t>The proposal respects the physical character of the area and additionally would not, either individually or cumulatively, unduly dilute or harm an existing mixed and sustainable community through the significant</w:t>
      </w:r>
      <w:r>
        <w:rPr>
          <w:rFonts w:ascii="Trebuchet MS" w:hAnsi="Trebuchet MS" w:cs="Trebuchet MS"/>
          <w:bCs/>
          <w:i/>
          <w:iCs/>
          <w:color w:val="000000"/>
          <w:sz w:val="22"/>
          <w:szCs w:val="22"/>
        </w:rPr>
        <w:t xml:space="preserve"> loss of single family housing;</w:t>
      </w:r>
    </w:p>
    <w:p w:rsidR="000959A1" w:rsidRDefault="000959A1" w:rsidP="000959A1">
      <w:pPr>
        <w:numPr>
          <w:ilvl w:val="0"/>
          <w:numId w:val="25"/>
        </w:numPr>
        <w:adjustRightInd w:val="0"/>
        <w:jc w:val="both"/>
        <w:rPr>
          <w:rFonts w:ascii="Trebuchet MS" w:hAnsi="Trebuchet MS" w:cs="Trebuchet MS"/>
          <w:i/>
          <w:color w:val="000000"/>
          <w:sz w:val="22"/>
          <w:szCs w:val="22"/>
        </w:rPr>
      </w:pPr>
      <w:r w:rsidRPr="007B72FF">
        <w:rPr>
          <w:rFonts w:ascii="Trebuchet MS" w:hAnsi="Trebuchet MS" w:cs="Trebuchet MS"/>
          <w:bCs/>
          <w:i/>
          <w:iCs/>
          <w:color w:val="000000"/>
          <w:sz w:val="22"/>
          <w:szCs w:val="22"/>
        </w:rPr>
        <w:t xml:space="preserve">There are no unacceptable adverse impacts to other residential properties arising from noise and disturbance in terms of the number and layout of units proposed and the proximity to other properties; </w:t>
      </w:r>
    </w:p>
    <w:p w:rsidR="000959A1" w:rsidRDefault="000959A1" w:rsidP="000959A1">
      <w:pPr>
        <w:numPr>
          <w:ilvl w:val="0"/>
          <w:numId w:val="25"/>
        </w:numPr>
        <w:adjustRightInd w:val="0"/>
        <w:jc w:val="both"/>
        <w:rPr>
          <w:rFonts w:ascii="Trebuchet MS" w:hAnsi="Trebuchet MS" w:cs="Trebuchet MS"/>
          <w:i/>
          <w:color w:val="000000"/>
          <w:sz w:val="22"/>
          <w:szCs w:val="22"/>
        </w:rPr>
      </w:pPr>
      <w:r w:rsidRPr="007B72FF">
        <w:rPr>
          <w:rFonts w:ascii="Trebuchet MS" w:hAnsi="Trebuchet MS" w:cs="Trebuchet MS"/>
          <w:bCs/>
          <w:i/>
          <w:iCs/>
          <w:color w:val="000000"/>
          <w:sz w:val="22"/>
          <w:szCs w:val="22"/>
        </w:rPr>
        <w:t xml:space="preserve">There is appropriate sound insulation between proposed and neighbouring units and layouts avoid inappropriate stacking and location of rooms between units; </w:t>
      </w:r>
    </w:p>
    <w:p w:rsidR="000959A1" w:rsidRDefault="000959A1" w:rsidP="000959A1">
      <w:pPr>
        <w:numPr>
          <w:ilvl w:val="0"/>
          <w:numId w:val="25"/>
        </w:numPr>
        <w:adjustRightInd w:val="0"/>
        <w:jc w:val="both"/>
        <w:rPr>
          <w:rFonts w:ascii="Trebuchet MS" w:hAnsi="Trebuchet MS" w:cs="Trebuchet MS"/>
          <w:i/>
          <w:color w:val="000000"/>
          <w:sz w:val="22"/>
          <w:szCs w:val="22"/>
        </w:rPr>
      </w:pPr>
      <w:r w:rsidRPr="007B72FF">
        <w:rPr>
          <w:rFonts w:ascii="Trebuchet MS" w:hAnsi="Trebuchet MS" w:cs="Trebuchet MS"/>
          <w:bCs/>
          <w:i/>
          <w:iCs/>
          <w:color w:val="000000"/>
          <w:sz w:val="22"/>
          <w:szCs w:val="22"/>
        </w:rPr>
        <w:t xml:space="preserve">Bin and cycle storage is of an appropriate size and standard for the units proposed and should be located at ground floor level with easy access. </w:t>
      </w:r>
    </w:p>
    <w:p w:rsidR="000959A1" w:rsidRDefault="000959A1" w:rsidP="000959A1">
      <w:pPr>
        <w:adjustRightInd w:val="0"/>
        <w:ind w:left="720"/>
        <w:jc w:val="both"/>
        <w:rPr>
          <w:rFonts w:ascii="Trebuchet MS" w:hAnsi="Trebuchet MS" w:cs="Trebuchet MS"/>
          <w:i/>
          <w:color w:val="000000"/>
          <w:sz w:val="22"/>
          <w:szCs w:val="22"/>
        </w:rPr>
      </w:pPr>
    </w:p>
    <w:p w:rsidR="000959A1" w:rsidRDefault="000959A1" w:rsidP="000959A1">
      <w:pPr>
        <w:adjustRightInd w:val="0"/>
        <w:ind w:left="720"/>
        <w:jc w:val="both"/>
        <w:rPr>
          <w:rFonts w:ascii="Trebuchet MS" w:hAnsi="Trebuchet MS" w:cs="Trebuchet MS"/>
          <w:i/>
          <w:color w:val="000000"/>
          <w:sz w:val="22"/>
          <w:szCs w:val="22"/>
        </w:rPr>
      </w:pPr>
      <w:r w:rsidRPr="007B72FF">
        <w:rPr>
          <w:rFonts w:ascii="Trebuchet MS" w:hAnsi="Trebuchet MS" w:cs="Trebuchet MS"/>
          <w:bCs/>
          <w:i/>
          <w:iCs/>
          <w:color w:val="000000"/>
          <w:sz w:val="22"/>
          <w:szCs w:val="22"/>
        </w:rPr>
        <w:t xml:space="preserve">Additionally, in the case of self-contained flats: </w:t>
      </w:r>
    </w:p>
    <w:p w:rsidR="000959A1" w:rsidRDefault="000959A1" w:rsidP="000959A1">
      <w:pPr>
        <w:numPr>
          <w:ilvl w:val="0"/>
          <w:numId w:val="25"/>
        </w:numPr>
        <w:adjustRightInd w:val="0"/>
        <w:jc w:val="both"/>
        <w:rPr>
          <w:rFonts w:ascii="Trebuchet MS" w:hAnsi="Trebuchet MS" w:cs="Trebuchet MS"/>
          <w:i/>
          <w:color w:val="000000"/>
          <w:sz w:val="22"/>
          <w:szCs w:val="22"/>
        </w:rPr>
      </w:pPr>
      <w:r w:rsidRPr="007B72FF">
        <w:rPr>
          <w:rFonts w:ascii="Trebuchet MS" w:hAnsi="Trebuchet MS" w:cs="Trebuchet MS"/>
          <w:bCs/>
          <w:i/>
          <w:iCs/>
          <w:color w:val="000000"/>
          <w:sz w:val="22"/>
          <w:szCs w:val="22"/>
        </w:rPr>
        <w:t xml:space="preserve">The property to be converted has four or more bedrooms or measures more than 120 square metres gross; </w:t>
      </w:r>
    </w:p>
    <w:p w:rsidR="000959A1" w:rsidRDefault="000959A1" w:rsidP="000959A1">
      <w:pPr>
        <w:numPr>
          <w:ilvl w:val="0"/>
          <w:numId w:val="25"/>
        </w:numPr>
        <w:adjustRightInd w:val="0"/>
        <w:jc w:val="both"/>
        <w:rPr>
          <w:rFonts w:ascii="Trebuchet MS" w:hAnsi="Trebuchet MS" w:cs="Trebuchet MS"/>
          <w:i/>
          <w:color w:val="000000"/>
          <w:sz w:val="22"/>
          <w:szCs w:val="22"/>
        </w:rPr>
      </w:pPr>
      <w:r w:rsidRPr="007B72FF">
        <w:rPr>
          <w:rFonts w:ascii="Trebuchet MS" w:hAnsi="Trebuchet MS" w:cs="Trebuchet MS"/>
          <w:bCs/>
          <w:i/>
          <w:iCs/>
          <w:color w:val="000000"/>
          <w:sz w:val="22"/>
          <w:szCs w:val="22"/>
        </w:rPr>
        <w:t xml:space="preserve">At least 25% of the units formed and, where there are 4 or fewer units at least one unit of accommodation, should be suitable for family occupation with a minimum of two bedrooms; </w:t>
      </w:r>
    </w:p>
    <w:p w:rsidR="000959A1" w:rsidRPr="007B72FF" w:rsidRDefault="000959A1" w:rsidP="000959A1">
      <w:pPr>
        <w:numPr>
          <w:ilvl w:val="0"/>
          <w:numId w:val="25"/>
        </w:numPr>
        <w:adjustRightInd w:val="0"/>
        <w:jc w:val="both"/>
        <w:rPr>
          <w:rFonts w:ascii="Trebuchet MS" w:hAnsi="Trebuchet MS" w:cs="Trebuchet MS"/>
          <w:i/>
          <w:color w:val="000000"/>
          <w:sz w:val="22"/>
          <w:szCs w:val="22"/>
        </w:rPr>
      </w:pPr>
      <w:r w:rsidRPr="007B72FF">
        <w:rPr>
          <w:rFonts w:ascii="Trebuchet MS" w:hAnsi="Trebuchet MS" w:cs="Trebuchet MS"/>
          <w:bCs/>
          <w:i/>
          <w:iCs/>
          <w:color w:val="000000"/>
          <w:sz w:val="22"/>
          <w:szCs w:val="22"/>
        </w:rPr>
        <w:t xml:space="preserve">Individual units provide appropriate minimum internal floor standards and headroom in accordance with the Council’s adopted minimum internal floorspace standards; </w:t>
      </w:r>
    </w:p>
    <w:p w:rsidR="000959A1" w:rsidRPr="008E1DFA" w:rsidRDefault="000959A1" w:rsidP="000959A1">
      <w:pPr>
        <w:adjustRightInd w:val="0"/>
        <w:rPr>
          <w:rFonts w:ascii="Trebuchet MS" w:hAnsi="Trebuchet MS" w:cs="Trebuchet MS"/>
          <w:color w:val="000000"/>
          <w:sz w:val="22"/>
          <w:szCs w:val="22"/>
        </w:rPr>
      </w:pPr>
    </w:p>
    <w:p w:rsidR="000959A1" w:rsidRPr="004529A7" w:rsidRDefault="000959A1" w:rsidP="000959A1">
      <w:pPr>
        <w:pStyle w:val="BodyText"/>
        <w:jc w:val="both"/>
        <w:rPr>
          <w:rFonts w:ascii="Trebuchet MS" w:hAnsi="Trebuchet MS"/>
          <w:b w:val="0"/>
          <w:sz w:val="22"/>
          <w:szCs w:val="22"/>
        </w:rPr>
      </w:pPr>
      <w:r w:rsidRPr="004529A7">
        <w:rPr>
          <w:rFonts w:ascii="Trebuchet MS" w:hAnsi="Trebuchet MS"/>
          <w:b w:val="0"/>
          <w:sz w:val="22"/>
          <w:szCs w:val="22"/>
        </w:rPr>
        <w:t>Along with the</w:t>
      </w:r>
      <w:r>
        <w:rPr>
          <w:rFonts w:ascii="Trebuchet MS" w:hAnsi="Trebuchet MS"/>
          <w:b w:val="0"/>
          <w:sz w:val="22"/>
          <w:szCs w:val="22"/>
        </w:rPr>
        <w:t>se</w:t>
      </w:r>
      <w:r w:rsidRPr="004529A7">
        <w:rPr>
          <w:rFonts w:ascii="Trebuchet MS" w:hAnsi="Trebuchet MS"/>
          <w:b w:val="0"/>
          <w:sz w:val="22"/>
          <w:szCs w:val="22"/>
        </w:rPr>
        <w:t xml:space="preserve"> adopted local planning polices any appraisal for a change of use to </w:t>
      </w:r>
      <w:r>
        <w:rPr>
          <w:rFonts w:ascii="Trebuchet MS" w:hAnsi="Trebuchet MS"/>
          <w:b w:val="0"/>
          <w:sz w:val="22"/>
          <w:szCs w:val="22"/>
        </w:rPr>
        <w:t xml:space="preserve">flats will be assessed </w:t>
      </w:r>
      <w:r w:rsidRPr="004529A7">
        <w:rPr>
          <w:rFonts w:ascii="Trebuchet MS" w:hAnsi="Trebuchet MS"/>
          <w:b w:val="0"/>
          <w:sz w:val="22"/>
          <w:szCs w:val="22"/>
        </w:rPr>
        <w:t xml:space="preserve">against the </w:t>
      </w:r>
      <w:r>
        <w:rPr>
          <w:rFonts w:ascii="Trebuchet MS" w:hAnsi="Trebuchet MS"/>
          <w:b w:val="0"/>
          <w:sz w:val="22"/>
          <w:szCs w:val="22"/>
        </w:rPr>
        <w:t>Council’s ‘</w:t>
      </w:r>
      <w:r w:rsidRPr="004529A7">
        <w:rPr>
          <w:rFonts w:ascii="Trebuchet MS" w:hAnsi="Trebuchet MS"/>
          <w:b w:val="0"/>
          <w:sz w:val="22"/>
          <w:szCs w:val="22"/>
        </w:rPr>
        <w:t>Residential Conversions Supplementary Planning Document SPD (2013)</w:t>
      </w:r>
      <w:r>
        <w:rPr>
          <w:rFonts w:ascii="Trebuchet MS" w:hAnsi="Trebuchet MS"/>
          <w:b w:val="0"/>
          <w:sz w:val="22"/>
          <w:szCs w:val="22"/>
        </w:rPr>
        <w:t>’</w:t>
      </w:r>
      <w:r w:rsidRPr="004529A7">
        <w:rPr>
          <w:rFonts w:ascii="Trebuchet MS" w:hAnsi="Trebuchet MS"/>
          <w:b w:val="0"/>
          <w:sz w:val="22"/>
          <w:szCs w:val="22"/>
        </w:rPr>
        <w:t>.  Section A of the SPD, deals with the ‘General</w:t>
      </w:r>
      <w:r>
        <w:rPr>
          <w:rFonts w:ascii="Trebuchet MS" w:hAnsi="Trebuchet MS"/>
          <w:b w:val="0"/>
          <w:sz w:val="22"/>
          <w:szCs w:val="22"/>
        </w:rPr>
        <w:t xml:space="preserve"> Assessment of all Conversions’. </w:t>
      </w:r>
    </w:p>
    <w:p w:rsidR="000959A1" w:rsidRPr="000959A1" w:rsidRDefault="000959A1" w:rsidP="000959A1">
      <w:pPr>
        <w:pStyle w:val="BodyText2"/>
        <w:spacing w:line="240" w:lineRule="auto"/>
        <w:rPr>
          <w:rFonts w:ascii="Trebuchet MS" w:hAnsi="Trebuchet MS"/>
          <w:b/>
          <w:color w:val="000000"/>
          <w:sz w:val="22"/>
          <w:szCs w:val="22"/>
        </w:rPr>
      </w:pPr>
    </w:p>
    <w:p w:rsidR="000959A1" w:rsidRPr="000959A1" w:rsidRDefault="000959A1" w:rsidP="000959A1">
      <w:pPr>
        <w:pStyle w:val="BodyText2"/>
        <w:spacing w:line="240" w:lineRule="auto"/>
        <w:rPr>
          <w:rFonts w:ascii="Trebuchet MS" w:hAnsi="Trebuchet MS"/>
          <w:b/>
          <w:color w:val="000000"/>
          <w:sz w:val="22"/>
          <w:szCs w:val="22"/>
        </w:rPr>
      </w:pPr>
      <w:r w:rsidRPr="000959A1">
        <w:rPr>
          <w:rFonts w:ascii="Trebuchet MS" w:hAnsi="Trebuchet MS"/>
          <w:b/>
          <w:color w:val="000000"/>
          <w:sz w:val="22"/>
          <w:szCs w:val="22"/>
        </w:rPr>
        <w:t>Main considerations:</w:t>
      </w:r>
    </w:p>
    <w:p w:rsidR="000959A1" w:rsidRPr="000959A1" w:rsidRDefault="000959A1" w:rsidP="000959A1">
      <w:pPr>
        <w:pStyle w:val="BodyText2"/>
        <w:spacing w:line="240" w:lineRule="auto"/>
        <w:rPr>
          <w:rFonts w:ascii="Trebuchet MS" w:hAnsi="Trebuchet MS"/>
          <w:b/>
          <w:color w:val="000000"/>
          <w:sz w:val="22"/>
          <w:szCs w:val="22"/>
        </w:rPr>
      </w:pPr>
      <w:r w:rsidRPr="000959A1">
        <w:rPr>
          <w:rFonts w:ascii="Trebuchet MS" w:hAnsi="Trebuchet MS" w:cs="Trebuchet MS"/>
          <w:color w:val="000000"/>
          <w:sz w:val="22"/>
          <w:szCs w:val="22"/>
        </w:rPr>
        <w:t>The main issues to be considered are:</w:t>
      </w:r>
      <w:r w:rsidRPr="000959A1">
        <w:rPr>
          <w:rFonts w:ascii="Trebuchet MS" w:hAnsi="Trebuchet MS"/>
          <w:sz w:val="22"/>
          <w:szCs w:val="22"/>
        </w:rPr>
        <w:t xml:space="preserve"> </w:t>
      </w:r>
    </w:p>
    <w:p w:rsidR="000959A1" w:rsidRPr="000959A1" w:rsidRDefault="000959A1" w:rsidP="000959A1">
      <w:pPr>
        <w:numPr>
          <w:ilvl w:val="0"/>
          <w:numId w:val="24"/>
        </w:numPr>
        <w:ind w:hanging="720"/>
        <w:jc w:val="both"/>
        <w:rPr>
          <w:rFonts w:ascii="Trebuchet MS" w:hAnsi="Trebuchet MS" w:cs="Trebuchet MS"/>
          <w:color w:val="000000"/>
          <w:sz w:val="22"/>
          <w:szCs w:val="22"/>
        </w:rPr>
      </w:pPr>
      <w:r w:rsidRPr="000959A1">
        <w:rPr>
          <w:rFonts w:ascii="Trebuchet MS" w:hAnsi="Trebuchet MS"/>
          <w:sz w:val="22"/>
          <w:szCs w:val="22"/>
        </w:rPr>
        <w:t>Principle of residential development</w:t>
      </w:r>
    </w:p>
    <w:p w:rsidR="000959A1" w:rsidRDefault="000959A1" w:rsidP="000959A1">
      <w:pPr>
        <w:numPr>
          <w:ilvl w:val="0"/>
          <w:numId w:val="24"/>
        </w:numPr>
        <w:ind w:hanging="720"/>
        <w:jc w:val="both"/>
        <w:rPr>
          <w:rFonts w:ascii="Trebuchet MS" w:hAnsi="Trebuchet MS" w:cs="Trebuchet MS"/>
          <w:color w:val="000000"/>
          <w:sz w:val="22"/>
          <w:szCs w:val="22"/>
        </w:rPr>
      </w:pPr>
      <w:r>
        <w:rPr>
          <w:rFonts w:ascii="Trebuchet MS" w:hAnsi="Trebuchet MS"/>
          <w:color w:val="000000"/>
          <w:sz w:val="22"/>
          <w:szCs w:val="22"/>
        </w:rPr>
        <w:t>Mix of units</w:t>
      </w:r>
    </w:p>
    <w:p w:rsidR="000959A1" w:rsidRDefault="000959A1" w:rsidP="000959A1">
      <w:pPr>
        <w:numPr>
          <w:ilvl w:val="0"/>
          <w:numId w:val="24"/>
        </w:numPr>
        <w:ind w:hanging="720"/>
        <w:jc w:val="both"/>
        <w:rPr>
          <w:rFonts w:ascii="Trebuchet MS" w:hAnsi="Trebuchet MS" w:cs="Trebuchet MS"/>
          <w:color w:val="000000"/>
          <w:sz w:val="22"/>
          <w:szCs w:val="22"/>
        </w:rPr>
      </w:pPr>
      <w:r w:rsidRPr="007B72FF">
        <w:rPr>
          <w:rFonts w:ascii="Trebuchet MS" w:hAnsi="Trebuchet MS"/>
          <w:iCs/>
          <w:sz w:val="22"/>
          <w:szCs w:val="22"/>
        </w:rPr>
        <w:t>Amenity of proposed residents and existing residents of nearby properties</w:t>
      </w:r>
    </w:p>
    <w:p w:rsidR="000959A1" w:rsidRDefault="000959A1" w:rsidP="000959A1">
      <w:pPr>
        <w:numPr>
          <w:ilvl w:val="0"/>
          <w:numId w:val="24"/>
        </w:numPr>
        <w:ind w:hanging="720"/>
        <w:jc w:val="both"/>
        <w:rPr>
          <w:rFonts w:ascii="Trebuchet MS" w:hAnsi="Trebuchet MS" w:cs="Trebuchet MS"/>
          <w:color w:val="000000"/>
          <w:sz w:val="22"/>
          <w:szCs w:val="22"/>
        </w:rPr>
      </w:pPr>
      <w:r>
        <w:rPr>
          <w:rFonts w:ascii="Trebuchet MS" w:hAnsi="Trebuchet MS" w:cs="Trebuchet MS"/>
          <w:color w:val="000000"/>
          <w:sz w:val="22"/>
          <w:szCs w:val="22"/>
        </w:rPr>
        <w:t xml:space="preserve">Design of the proposed extension </w:t>
      </w:r>
    </w:p>
    <w:p w:rsidR="000959A1" w:rsidRDefault="000959A1" w:rsidP="000959A1">
      <w:pPr>
        <w:numPr>
          <w:ilvl w:val="0"/>
          <w:numId w:val="24"/>
        </w:numPr>
        <w:ind w:hanging="720"/>
        <w:jc w:val="both"/>
        <w:rPr>
          <w:rFonts w:ascii="Trebuchet MS" w:hAnsi="Trebuchet MS" w:cs="Trebuchet MS"/>
          <w:color w:val="000000"/>
          <w:sz w:val="22"/>
          <w:szCs w:val="22"/>
        </w:rPr>
      </w:pPr>
      <w:r w:rsidRPr="00865890">
        <w:rPr>
          <w:rFonts w:ascii="Trebuchet MS" w:hAnsi="Trebuchet MS" w:cs="Trebuchet MS"/>
          <w:color w:val="000000"/>
          <w:sz w:val="22"/>
          <w:szCs w:val="22"/>
        </w:rPr>
        <w:t>Car/ cycle parking</w:t>
      </w:r>
    </w:p>
    <w:p w:rsidR="000959A1" w:rsidRDefault="000959A1" w:rsidP="000959A1">
      <w:pPr>
        <w:numPr>
          <w:ilvl w:val="0"/>
          <w:numId w:val="24"/>
        </w:numPr>
        <w:ind w:hanging="720"/>
        <w:jc w:val="both"/>
        <w:rPr>
          <w:rFonts w:ascii="Trebuchet MS" w:hAnsi="Trebuchet MS" w:cs="Trebuchet MS"/>
          <w:color w:val="000000"/>
          <w:sz w:val="22"/>
          <w:szCs w:val="22"/>
        </w:rPr>
      </w:pPr>
      <w:r w:rsidRPr="00865890">
        <w:rPr>
          <w:rFonts w:ascii="Trebuchet MS" w:hAnsi="Trebuchet MS" w:cs="Trebuchet MS"/>
          <w:color w:val="000000"/>
          <w:sz w:val="22"/>
          <w:szCs w:val="22"/>
        </w:rPr>
        <w:t xml:space="preserve">Impact mitigation/ infrastructure contributions </w:t>
      </w:r>
    </w:p>
    <w:p w:rsidR="000959A1" w:rsidRPr="00191EC6" w:rsidRDefault="000959A1" w:rsidP="000959A1">
      <w:pPr>
        <w:numPr>
          <w:ilvl w:val="0"/>
          <w:numId w:val="27"/>
        </w:numPr>
        <w:ind w:hanging="720"/>
        <w:jc w:val="both"/>
        <w:rPr>
          <w:rFonts w:ascii="Trebuchet MS" w:hAnsi="Trebuchet MS" w:cs="Trebuchet MS"/>
          <w:color w:val="000000"/>
          <w:sz w:val="22"/>
          <w:szCs w:val="22"/>
          <w:u w:val="single"/>
        </w:rPr>
      </w:pPr>
      <w:r>
        <w:rPr>
          <w:rFonts w:ascii="Trebuchet MS" w:hAnsi="Trebuchet MS"/>
          <w:sz w:val="22"/>
          <w:szCs w:val="22"/>
          <w:u w:val="single"/>
        </w:rPr>
        <w:t xml:space="preserve">Principle of residential development; Does </w:t>
      </w:r>
      <w:r w:rsidRPr="00191EC6">
        <w:rPr>
          <w:rFonts w:ascii="Trebuchet MS" w:hAnsi="Trebuchet MS"/>
          <w:color w:val="000000"/>
          <w:sz w:val="22"/>
          <w:szCs w:val="22"/>
          <w:u w:val="single"/>
        </w:rPr>
        <w:t>the co</w:t>
      </w:r>
      <w:r>
        <w:rPr>
          <w:rFonts w:ascii="Trebuchet MS" w:hAnsi="Trebuchet MS"/>
          <w:color w:val="000000"/>
          <w:sz w:val="22"/>
          <w:szCs w:val="22"/>
          <w:u w:val="single"/>
        </w:rPr>
        <w:t>nversion of the property result</w:t>
      </w:r>
      <w:r w:rsidRPr="00191EC6">
        <w:rPr>
          <w:rFonts w:ascii="Trebuchet MS" w:hAnsi="Trebuchet MS"/>
          <w:color w:val="000000"/>
          <w:sz w:val="22"/>
          <w:szCs w:val="22"/>
          <w:u w:val="single"/>
        </w:rPr>
        <w:t xml:space="preserve"> in unduly diluting or harming a mixed and sustainable community</w:t>
      </w:r>
      <w:r w:rsidR="00436664">
        <w:rPr>
          <w:rFonts w:ascii="Trebuchet MS" w:hAnsi="Trebuchet MS"/>
          <w:color w:val="000000"/>
          <w:sz w:val="22"/>
          <w:szCs w:val="22"/>
          <w:u w:val="single"/>
        </w:rPr>
        <w:t>?</w:t>
      </w:r>
    </w:p>
    <w:p w:rsidR="000959A1" w:rsidRDefault="000959A1" w:rsidP="000959A1">
      <w:pPr>
        <w:ind w:left="720"/>
        <w:jc w:val="both"/>
        <w:rPr>
          <w:rFonts w:ascii="Trebuchet MS" w:hAnsi="Trebuchet MS"/>
          <w:iCs/>
          <w:sz w:val="22"/>
          <w:szCs w:val="22"/>
        </w:rPr>
      </w:pPr>
      <w:r w:rsidRPr="001C0D32">
        <w:rPr>
          <w:rFonts w:ascii="Trebuchet MS" w:hAnsi="Trebuchet MS"/>
          <w:iCs/>
          <w:sz w:val="22"/>
          <w:szCs w:val="22"/>
        </w:rPr>
        <w:t>The principle of conversion of the property to residential self-contained flats and studio apartments is acceptable as it accords with Policy DM8 in that it has four or more bedrooms or measures more than 120 square metres gross (external dimensions when built).</w:t>
      </w:r>
    </w:p>
    <w:p w:rsidR="000959A1" w:rsidRDefault="000959A1" w:rsidP="000959A1">
      <w:pPr>
        <w:ind w:left="720"/>
        <w:jc w:val="both"/>
        <w:rPr>
          <w:rFonts w:ascii="Trebuchet MS" w:hAnsi="Trebuchet MS"/>
          <w:iCs/>
          <w:sz w:val="22"/>
          <w:szCs w:val="22"/>
        </w:rPr>
      </w:pPr>
    </w:p>
    <w:p w:rsidR="000959A1" w:rsidRDefault="000959A1" w:rsidP="000959A1">
      <w:pPr>
        <w:ind w:left="720"/>
        <w:jc w:val="both"/>
        <w:rPr>
          <w:rFonts w:ascii="Trebuchet MS" w:hAnsi="Trebuchet MS"/>
          <w:iCs/>
          <w:sz w:val="22"/>
          <w:szCs w:val="22"/>
        </w:rPr>
      </w:pPr>
      <w:r>
        <w:rPr>
          <w:rFonts w:ascii="Trebuchet MS" w:hAnsi="Trebuchet MS"/>
          <w:iCs/>
          <w:sz w:val="22"/>
          <w:szCs w:val="22"/>
        </w:rPr>
        <w:t>The property is currently an HMO and the c</w:t>
      </w:r>
      <w:r w:rsidR="00436664">
        <w:rPr>
          <w:rFonts w:ascii="Trebuchet MS" w:hAnsi="Trebuchet MS"/>
          <w:iCs/>
          <w:sz w:val="22"/>
          <w:szCs w:val="22"/>
        </w:rPr>
        <w:t>onversion to independent units w</w:t>
      </w:r>
      <w:r>
        <w:rPr>
          <w:rFonts w:ascii="Trebuchet MS" w:hAnsi="Trebuchet MS"/>
          <w:iCs/>
          <w:sz w:val="22"/>
          <w:szCs w:val="22"/>
        </w:rPr>
        <w:t>ould create a more acceptable form of residential development.</w:t>
      </w:r>
    </w:p>
    <w:p w:rsidR="000959A1" w:rsidRDefault="000959A1" w:rsidP="000959A1">
      <w:pPr>
        <w:ind w:left="720"/>
        <w:jc w:val="both"/>
        <w:rPr>
          <w:rFonts w:ascii="Trebuchet MS" w:hAnsi="Trebuchet MS"/>
          <w:iCs/>
          <w:sz w:val="22"/>
          <w:szCs w:val="22"/>
        </w:rPr>
      </w:pPr>
    </w:p>
    <w:p w:rsidR="000959A1" w:rsidRPr="00564B3C" w:rsidRDefault="000959A1" w:rsidP="000959A1">
      <w:pPr>
        <w:numPr>
          <w:ilvl w:val="0"/>
          <w:numId w:val="27"/>
        </w:numPr>
        <w:autoSpaceDE/>
        <w:autoSpaceDN/>
        <w:ind w:hanging="720"/>
        <w:jc w:val="both"/>
        <w:rPr>
          <w:rFonts w:ascii="Trebuchet MS" w:hAnsi="Trebuchet MS"/>
          <w:iCs/>
          <w:sz w:val="22"/>
          <w:szCs w:val="22"/>
          <w:u w:val="single"/>
        </w:rPr>
      </w:pPr>
      <w:r w:rsidRPr="00564B3C">
        <w:rPr>
          <w:rFonts w:ascii="Trebuchet MS" w:hAnsi="Trebuchet MS"/>
          <w:iCs/>
          <w:sz w:val="22"/>
          <w:szCs w:val="22"/>
          <w:u w:val="single"/>
        </w:rPr>
        <w:t>Mix of Units</w:t>
      </w:r>
    </w:p>
    <w:p w:rsidR="000959A1" w:rsidRDefault="000959A1" w:rsidP="000959A1">
      <w:pPr>
        <w:adjustRightInd w:val="0"/>
        <w:ind w:left="720"/>
        <w:jc w:val="both"/>
        <w:rPr>
          <w:rFonts w:ascii="Trebuchet MS" w:hAnsi="Trebuchet MS"/>
          <w:iCs/>
          <w:sz w:val="22"/>
          <w:szCs w:val="22"/>
        </w:rPr>
      </w:pPr>
      <w:r w:rsidRPr="006F71B1">
        <w:rPr>
          <w:rFonts w:ascii="Trebuchet MS" w:hAnsi="Trebuchet MS"/>
          <w:iCs/>
          <w:sz w:val="22"/>
          <w:szCs w:val="22"/>
        </w:rPr>
        <w:t xml:space="preserve">Policy DM8 seeks that </w:t>
      </w:r>
      <w:r>
        <w:rPr>
          <w:rFonts w:ascii="Trebuchet MS" w:hAnsi="Trebuchet MS"/>
          <w:iCs/>
          <w:sz w:val="22"/>
          <w:szCs w:val="22"/>
        </w:rPr>
        <w:t>“…a</w:t>
      </w:r>
      <w:r w:rsidRPr="006F71B1">
        <w:rPr>
          <w:rFonts w:ascii="Trebuchet MS" w:hAnsi="Trebuchet MS" w:cs="Trebuchet MS"/>
          <w:bCs/>
          <w:iCs/>
          <w:color w:val="000000"/>
          <w:sz w:val="22"/>
          <w:szCs w:val="22"/>
        </w:rPr>
        <w:t>t least 25% of the units formed …should be suitable for family occupation</w:t>
      </w:r>
      <w:r>
        <w:rPr>
          <w:rFonts w:ascii="Trebuchet MS" w:hAnsi="Trebuchet MS" w:cs="Trebuchet MS"/>
          <w:bCs/>
          <w:iCs/>
          <w:color w:val="000000"/>
          <w:sz w:val="22"/>
          <w:szCs w:val="22"/>
        </w:rPr>
        <w:t xml:space="preserve"> with a minimum of two bedrooms.”  The proposal does</w:t>
      </w:r>
      <w:r>
        <w:rPr>
          <w:rFonts w:ascii="Trebuchet MS" w:hAnsi="Trebuchet MS" w:cs="Trebuchet MS"/>
          <w:bCs/>
          <w:iCs/>
          <w:color w:val="000000"/>
          <w:sz w:val="22"/>
          <w:szCs w:val="22"/>
        </w:rPr>
        <w:t xml:space="preserve"> not include any larger units, however taking into</w:t>
      </w:r>
      <w:r w:rsidR="0027725A">
        <w:rPr>
          <w:rFonts w:ascii="Trebuchet MS" w:hAnsi="Trebuchet MS" w:cs="Trebuchet MS"/>
          <w:bCs/>
          <w:iCs/>
          <w:color w:val="000000"/>
          <w:sz w:val="22"/>
          <w:szCs w:val="22"/>
        </w:rPr>
        <w:t xml:space="preserve"> account that the nature of the site does not enable the provision of private amenity space it is less likely to be desirable to families, and therefore not meeting this part of the local policy is considered acceptable in this instance.  </w:t>
      </w:r>
      <w:r>
        <w:rPr>
          <w:rFonts w:ascii="Trebuchet MS" w:hAnsi="Trebuchet MS" w:cs="Trebuchet MS"/>
          <w:bCs/>
          <w:iCs/>
          <w:color w:val="000000"/>
          <w:sz w:val="22"/>
          <w:szCs w:val="22"/>
        </w:rPr>
        <w:t xml:space="preserve"> </w:t>
      </w:r>
    </w:p>
    <w:p w:rsidR="000959A1" w:rsidRPr="00564B3C" w:rsidRDefault="000959A1" w:rsidP="000959A1">
      <w:pPr>
        <w:jc w:val="both"/>
        <w:rPr>
          <w:rFonts w:ascii="Trebuchet MS" w:hAnsi="Trebuchet MS"/>
          <w:iCs/>
          <w:sz w:val="22"/>
          <w:szCs w:val="22"/>
        </w:rPr>
      </w:pPr>
    </w:p>
    <w:p w:rsidR="000959A1" w:rsidRPr="007B72FF" w:rsidRDefault="000959A1" w:rsidP="000959A1">
      <w:pPr>
        <w:numPr>
          <w:ilvl w:val="0"/>
          <w:numId w:val="27"/>
        </w:numPr>
        <w:autoSpaceDE/>
        <w:autoSpaceDN/>
        <w:ind w:hanging="720"/>
        <w:jc w:val="both"/>
        <w:rPr>
          <w:rFonts w:ascii="Trebuchet MS" w:hAnsi="Trebuchet MS"/>
          <w:iCs/>
          <w:sz w:val="22"/>
          <w:szCs w:val="22"/>
        </w:rPr>
      </w:pPr>
      <w:r w:rsidRPr="002F68A1">
        <w:rPr>
          <w:rFonts w:ascii="Trebuchet MS" w:hAnsi="Trebuchet MS"/>
          <w:iCs/>
          <w:sz w:val="22"/>
          <w:szCs w:val="22"/>
          <w:u w:val="single"/>
        </w:rPr>
        <w:t xml:space="preserve">Amenity of proposed residents and </w:t>
      </w:r>
      <w:r>
        <w:rPr>
          <w:rFonts w:ascii="Trebuchet MS" w:hAnsi="Trebuchet MS"/>
          <w:iCs/>
          <w:sz w:val="22"/>
          <w:szCs w:val="22"/>
          <w:u w:val="single"/>
        </w:rPr>
        <w:t xml:space="preserve">existing </w:t>
      </w:r>
      <w:r w:rsidRPr="002F68A1">
        <w:rPr>
          <w:rFonts w:ascii="Trebuchet MS" w:hAnsi="Trebuchet MS"/>
          <w:iCs/>
          <w:sz w:val="22"/>
          <w:szCs w:val="22"/>
          <w:u w:val="single"/>
        </w:rPr>
        <w:t>residents of nearby properties</w:t>
      </w:r>
    </w:p>
    <w:p w:rsidR="000959A1" w:rsidRPr="001C0D32" w:rsidRDefault="000959A1" w:rsidP="000959A1">
      <w:pPr>
        <w:ind w:left="720"/>
        <w:jc w:val="both"/>
        <w:rPr>
          <w:rFonts w:ascii="Trebuchet MS" w:hAnsi="Trebuchet MS"/>
          <w:iCs/>
          <w:sz w:val="22"/>
          <w:szCs w:val="22"/>
        </w:rPr>
      </w:pPr>
      <w:r w:rsidRPr="001C0D32">
        <w:rPr>
          <w:rFonts w:ascii="Trebuchet MS" w:hAnsi="Trebuchet MS"/>
          <w:iCs/>
          <w:sz w:val="22"/>
          <w:szCs w:val="22"/>
        </w:rPr>
        <w:t>The Residential Conversions SPD sets out a number of checklist items which provide further detail related to adopted policies DM4, DM8, DM9 and DM10</w:t>
      </w:r>
      <w:r>
        <w:rPr>
          <w:rFonts w:ascii="Trebuchet MS" w:hAnsi="Trebuchet MS"/>
          <w:iCs/>
          <w:sz w:val="22"/>
          <w:szCs w:val="22"/>
        </w:rPr>
        <w:t xml:space="preserve"> of the S</w:t>
      </w:r>
      <w:r w:rsidRPr="001C0D32">
        <w:rPr>
          <w:rFonts w:ascii="Trebuchet MS" w:hAnsi="Trebuchet MS"/>
          <w:iCs/>
          <w:sz w:val="22"/>
          <w:szCs w:val="22"/>
        </w:rPr>
        <w:t>ites and Detailed Policies Document.  These are addressed as follows:</w:t>
      </w:r>
    </w:p>
    <w:p w:rsidR="000959A1" w:rsidRDefault="000959A1" w:rsidP="000959A1">
      <w:pPr>
        <w:ind w:left="720"/>
        <w:jc w:val="both"/>
        <w:rPr>
          <w:rFonts w:ascii="Trebuchet MS" w:hAnsi="Trebuchet MS"/>
          <w:i/>
          <w:iCs/>
          <w:sz w:val="22"/>
          <w:szCs w:val="22"/>
        </w:rPr>
      </w:pPr>
    </w:p>
    <w:p w:rsidR="007F4866" w:rsidRDefault="000959A1" w:rsidP="007F4866">
      <w:pPr>
        <w:ind w:left="720"/>
        <w:jc w:val="both"/>
        <w:rPr>
          <w:rFonts w:ascii="Trebuchet MS" w:hAnsi="Trebuchet MS"/>
          <w:iCs/>
          <w:sz w:val="22"/>
          <w:szCs w:val="22"/>
        </w:rPr>
      </w:pPr>
      <w:r>
        <w:rPr>
          <w:rFonts w:ascii="Trebuchet MS" w:hAnsi="Trebuchet MS"/>
          <w:i/>
          <w:iCs/>
          <w:sz w:val="22"/>
          <w:szCs w:val="22"/>
        </w:rPr>
        <w:t xml:space="preserve">Room sizes – </w:t>
      </w:r>
      <w:r w:rsidRPr="001C0D32">
        <w:rPr>
          <w:rFonts w:ascii="Trebuchet MS" w:hAnsi="Trebuchet MS"/>
          <w:iCs/>
          <w:sz w:val="22"/>
          <w:szCs w:val="22"/>
        </w:rPr>
        <w:t>The proposed internal floorspace proposed for each unit</w:t>
      </w:r>
      <w:r w:rsidR="007F4866">
        <w:rPr>
          <w:rFonts w:ascii="Trebuchet MS" w:hAnsi="Trebuchet MS"/>
          <w:iCs/>
          <w:sz w:val="22"/>
          <w:szCs w:val="22"/>
        </w:rPr>
        <w:t xml:space="preserve"> as follows, meets the </w:t>
      </w:r>
      <w:r w:rsidR="007F4866" w:rsidRPr="001C0D32">
        <w:rPr>
          <w:rFonts w:ascii="Trebuchet MS" w:hAnsi="Trebuchet MS"/>
          <w:iCs/>
          <w:sz w:val="22"/>
          <w:szCs w:val="22"/>
        </w:rPr>
        <w:t>meet</w:t>
      </w:r>
      <w:r w:rsidR="007F4866">
        <w:rPr>
          <w:rFonts w:ascii="Trebuchet MS" w:hAnsi="Trebuchet MS"/>
          <w:iCs/>
          <w:sz w:val="22"/>
          <w:szCs w:val="22"/>
        </w:rPr>
        <w:t>s</w:t>
      </w:r>
      <w:r w:rsidR="007F4866" w:rsidRPr="001C0D32">
        <w:rPr>
          <w:rFonts w:ascii="Trebuchet MS" w:hAnsi="Trebuchet MS"/>
          <w:iCs/>
          <w:sz w:val="22"/>
          <w:szCs w:val="22"/>
        </w:rPr>
        <w:t xml:space="preserve"> the minimum standards as set out in Appendix 1 of the SPD and are therefore </w:t>
      </w:r>
      <w:r w:rsidR="007F4866">
        <w:rPr>
          <w:rFonts w:ascii="Trebuchet MS" w:hAnsi="Trebuchet MS"/>
          <w:iCs/>
          <w:sz w:val="22"/>
          <w:szCs w:val="22"/>
        </w:rPr>
        <w:t xml:space="preserve">generally </w:t>
      </w:r>
      <w:r w:rsidR="007F4866" w:rsidRPr="001C0D32">
        <w:rPr>
          <w:rFonts w:ascii="Trebuchet MS" w:hAnsi="Trebuchet MS"/>
          <w:iCs/>
          <w:sz w:val="22"/>
          <w:szCs w:val="22"/>
        </w:rPr>
        <w:t>acceptable in this regard</w:t>
      </w:r>
      <w:r w:rsidR="007F4866">
        <w:rPr>
          <w:rFonts w:ascii="Trebuchet MS" w:hAnsi="Trebuchet MS"/>
          <w:iCs/>
          <w:sz w:val="22"/>
          <w:szCs w:val="22"/>
        </w:rPr>
        <w:t>, based on single occupancy (as confirmed in the Design and Access Statement)</w:t>
      </w:r>
      <w:r w:rsidR="007F4866" w:rsidRPr="001C0D32">
        <w:rPr>
          <w:rFonts w:ascii="Trebuchet MS" w:hAnsi="Trebuchet MS"/>
          <w:iCs/>
          <w:sz w:val="22"/>
          <w:szCs w:val="22"/>
        </w:rPr>
        <w:t xml:space="preserve">. </w:t>
      </w:r>
    </w:p>
    <w:p w:rsidR="007F4866" w:rsidRDefault="007F4866" w:rsidP="000959A1">
      <w:pPr>
        <w:ind w:left="720"/>
        <w:jc w:val="both"/>
        <w:rPr>
          <w:rFonts w:ascii="Trebuchet MS" w:hAnsi="Trebuchet MS"/>
          <w:iCs/>
          <w:sz w:val="22"/>
          <w:szCs w:val="22"/>
        </w:rPr>
      </w:pPr>
    </w:p>
    <w:p w:rsidR="007F4866" w:rsidRDefault="007F4866" w:rsidP="007F4866">
      <w:pPr>
        <w:ind w:firstLine="720"/>
        <w:rPr>
          <w:rFonts w:ascii="Trebuchet MS" w:hAnsi="Trebuchet MS"/>
          <w:color w:val="000000"/>
          <w:sz w:val="22"/>
          <w:szCs w:val="22"/>
        </w:rPr>
      </w:pPr>
      <w:r w:rsidRPr="00205E93">
        <w:rPr>
          <w:rFonts w:ascii="Trebuchet MS" w:hAnsi="Trebuchet MS"/>
          <w:i/>
          <w:color w:val="000000"/>
          <w:sz w:val="22"/>
          <w:szCs w:val="22"/>
          <w:u w:val="single"/>
        </w:rPr>
        <w:t>Basement</w:t>
      </w:r>
      <w:r w:rsidRPr="00205E93">
        <w:rPr>
          <w:rFonts w:ascii="Trebuchet MS" w:hAnsi="Trebuchet MS"/>
          <w:color w:val="000000"/>
          <w:sz w:val="22"/>
          <w:szCs w:val="22"/>
          <w:u w:val="single"/>
        </w:rPr>
        <w:t xml:space="preserve"> </w:t>
      </w:r>
      <w:r w:rsidRPr="00205E93">
        <w:rPr>
          <w:rFonts w:ascii="Trebuchet MS" w:hAnsi="Trebuchet MS"/>
          <w:color w:val="000000"/>
          <w:sz w:val="22"/>
          <w:szCs w:val="22"/>
        </w:rPr>
        <w:t xml:space="preserve"> </w:t>
      </w:r>
    </w:p>
    <w:p w:rsidR="007F4866" w:rsidRPr="00205E93" w:rsidRDefault="007F4866" w:rsidP="007F4866">
      <w:pPr>
        <w:ind w:firstLine="720"/>
        <w:rPr>
          <w:rFonts w:ascii="Trebuchet MS" w:hAnsi="Trebuchet MS"/>
          <w:color w:val="000000"/>
          <w:sz w:val="22"/>
          <w:szCs w:val="22"/>
        </w:rPr>
      </w:pPr>
      <w:proofErr w:type="gramStart"/>
      <w:r w:rsidRPr="00205E93">
        <w:rPr>
          <w:rFonts w:ascii="Trebuchet MS" w:hAnsi="Trebuchet MS"/>
          <w:color w:val="000000"/>
          <w:sz w:val="22"/>
          <w:szCs w:val="22"/>
        </w:rPr>
        <w:t>1 no.</w:t>
      </w:r>
      <w:proofErr w:type="gramEnd"/>
      <w:r w:rsidRPr="00205E93">
        <w:rPr>
          <w:rFonts w:ascii="Trebuchet MS" w:hAnsi="Trebuchet MS"/>
          <w:color w:val="000000"/>
          <w:sz w:val="22"/>
          <w:szCs w:val="22"/>
        </w:rPr>
        <w:t xml:space="preserve"> Studio (marked A) </w:t>
      </w:r>
      <w:r>
        <w:rPr>
          <w:rFonts w:ascii="Trebuchet MS" w:hAnsi="Trebuchet MS"/>
          <w:color w:val="000000"/>
          <w:sz w:val="22"/>
          <w:szCs w:val="22"/>
        </w:rPr>
        <w:t>–</w:t>
      </w:r>
      <w:r w:rsidRPr="00205E93">
        <w:rPr>
          <w:rFonts w:ascii="Trebuchet MS" w:hAnsi="Trebuchet MS"/>
          <w:color w:val="000000"/>
          <w:sz w:val="22"/>
          <w:szCs w:val="22"/>
        </w:rPr>
        <w:t xml:space="preserve"> </w:t>
      </w:r>
      <w:r>
        <w:rPr>
          <w:rFonts w:ascii="Trebuchet MS" w:hAnsi="Trebuchet MS"/>
          <w:color w:val="000000"/>
          <w:sz w:val="22"/>
          <w:szCs w:val="22"/>
        </w:rPr>
        <w:t>34.4m2 (kitchen/living/bedroom= 31m2)</w:t>
      </w:r>
    </w:p>
    <w:p w:rsidR="007F4866" w:rsidRDefault="007F4866" w:rsidP="007F4866">
      <w:pPr>
        <w:pStyle w:val="BodyText"/>
        <w:jc w:val="both"/>
        <w:rPr>
          <w:rFonts w:ascii="Trebuchet MS" w:hAnsi="Trebuchet MS"/>
          <w:b w:val="0"/>
          <w:i/>
          <w:color w:val="000000"/>
          <w:sz w:val="22"/>
          <w:szCs w:val="22"/>
          <w:u w:val="single"/>
        </w:rPr>
      </w:pPr>
    </w:p>
    <w:p w:rsidR="007F4866" w:rsidRPr="00205E93" w:rsidRDefault="007F4866" w:rsidP="007F4866">
      <w:pPr>
        <w:pStyle w:val="BodyText"/>
        <w:ind w:firstLine="720"/>
        <w:jc w:val="both"/>
        <w:rPr>
          <w:rFonts w:ascii="Trebuchet MS" w:hAnsi="Trebuchet MS"/>
          <w:b w:val="0"/>
          <w:color w:val="000000"/>
          <w:sz w:val="22"/>
          <w:szCs w:val="22"/>
          <w:u w:val="single"/>
        </w:rPr>
      </w:pPr>
      <w:r w:rsidRPr="00205E93">
        <w:rPr>
          <w:rFonts w:ascii="Trebuchet MS" w:hAnsi="Trebuchet MS"/>
          <w:b w:val="0"/>
          <w:i/>
          <w:color w:val="000000"/>
          <w:sz w:val="22"/>
          <w:szCs w:val="22"/>
          <w:u w:val="single"/>
        </w:rPr>
        <w:t>Ground Floor</w:t>
      </w:r>
      <w:r w:rsidRPr="00205E93">
        <w:rPr>
          <w:rFonts w:ascii="Trebuchet MS" w:hAnsi="Trebuchet MS"/>
          <w:b w:val="0"/>
          <w:color w:val="000000"/>
          <w:sz w:val="22"/>
          <w:szCs w:val="22"/>
          <w:u w:val="single"/>
        </w:rPr>
        <w:t xml:space="preserve"> </w:t>
      </w:r>
    </w:p>
    <w:p w:rsidR="007F4866" w:rsidRDefault="007F4866" w:rsidP="007F4866">
      <w:pPr>
        <w:pStyle w:val="BodyText"/>
        <w:ind w:left="720"/>
        <w:jc w:val="both"/>
        <w:rPr>
          <w:rFonts w:ascii="Trebuchet MS" w:hAnsi="Trebuchet MS"/>
          <w:b w:val="0"/>
          <w:color w:val="000000"/>
          <w:sz w:val="22"/>
          <w:szCs w:val="22"/>
        </w:rPr>
      </w:pPr>
      <w:r>
        <w:rPr>
          <w:rFonts w:ascii="Trebuchet MS" w:hAnsi="Trebuchet MS"/>
          <w:b w:val="0"/>
          <w:color w:val="000000"/>
          <w:sz w:val="22"/>
          <w:szCs w:val="22"/>
        </w:rPr>
        <w:t>1 no. 1x bed apartment (marked B) - 30.7m2 (living room/kitchen = 12.9m2; bedroom 12.2m2)</w:t>
      </w:r>
    </w:p>
    <w:p w:rsidR="007F4866" w:rsidRDefault="007F4866" w:rsidP="007F4866">
      <w:pPr>
        <w:pStyle w:val="BodyText"/>
        <w:ind w:firstLine="720"/>
        <w:jc w:val="both"/>
        <w:rPr>
          <w:rFonts w:ascii="Trebuchet MS" w:hAnsi="Trebuchet MS"/>
          <w:b w:val="0"/>
          <w:color w:val="000000"/>
          <w:sz w:val="22"/>
          <w:szCs w:val="22"/>
        </w:rPr>
      </w:pPr>
      <w:proofErr w:type="gramStart"/>
      <w:r>
        <w:rPr>
          <w:rFonts w:ascii="Trebuchet MS" w:hAnsi="Trebuchet MS"/>
          <w:b w:val="0"/>
          <w:color w:val="000000"/>
          <w:sz w:val="22"/>
          <w:szCs w:val="22"/>
        </w:rPr>
        <w:t>1 no.</w:t>
      </w:r>
      <w:proofErr w:type="gramEnd"/>
      <w:r>
        <w:rPr>
          <w:rFonts w:ascii="Trebuchet MS" w:hAnsi="Trebuchet MS"/>
          <w:b w:val="0"/>
          <w:color w:val="000000"/>
          <w:sz w:val="22"/>
          <w:szCs w:val="22"/>
        </w:rPr>
        <w:t xml:space="preserve"> Studio (marked C) -22.6m2 (kitchen/living bedroom=19.5m2)  </w:t>
      </w:r>
    </w:p>
    <w:p w:rsidR="007F4866" w:rsidRDefault="007F4866" w:rsidP="007F4866">
      <w:pPr>
        <w:pStyle w:val="BodyText"/>
        <w:jc w:val="both"/>
        <w:rPr>
          <w:rFonts w:ascii="Trebuchet MS" w:hAnsi="Trebuchet MS"/>
          <w:b w:val="0"/>
          <w:i/>
          <w:color w:val="000000"/>
          <w:sz w:val="22"/>
          <w:szCs w:val="22"/>
        </w:rPr>
      </w:pPr>
    </w:p>
    <w:p w:rsidR="007F4866" w:rsidRPr="00205E93" w:rsidRDefault="007F4866" w:rsidP="007F4866">
      <w:pPr>
        <w:pStyle w:val="BodyText"/>
        <w:ind w:firstLine="720"/>
        <w:jc w:val="both"/>
        <w:rPr>
          <w:rFonts w:ascii="Trebuchet MS" w:hAnsi="Trebuchet MS"/>
          <w:b w:val="0"/>
          <w:color w:val="000000"/>
          <w:sz w:val="22"/>
          <w:szCs w:val="22"/>
          <w:u w:val="single"/>
        </w:rPr>
      </w:pPr>
      <w:r w:rsidRPr="00205E93">
        <w:rPr>
          <w:rFonts w:ascii="Trebuchet MS" w:hAnsi="Trebuchet MS"/>
          <w:b w:val="0"/>
          <w:i/>
          <w:color w:val="000000"/>
          <w:sz w:val="22"/>
          <w:szCs w:val="22"/>
          <w:u w:val="single"/>
        </w:rPr>
        <w:t>First Floor</w:t>
      </w:r>
      <w:r w:rsidRPr="00205E93">
        <w:rPr>
          <w:rFonts w:ascii="Trebuchet MS" w:hAnsi="Trebuchet MS"/>
          <w:b w:val="0"/>
          <w:color w:val="000000"/>
          <w:sz w:val="22"/>
          <w:szCs w:val="22"/>
          <w:u w:val="single"/>
        </w:rPr>
        <w:t xml:space="preserve"> </w:t>
      </w:r>
    </w:p>
    <w:p w:rsidR="007F4866" w:rsidRDefault="007F4866" w:rsidP="007F4866">
      <w:pPr>
        <w:pStyle w:val="BodyText"/>
        <w:ind w:firstLine="720"/>
        <w:jc w:val="both"/>
        <w:rPr>
          <w:rFonts w:ascii="Trebuchet MS" w:hAnsi="Trebuchet MS"/>
          <w:b w:val="0"/>
          <w:color w:val="000000"/>
          <w:sz w:val="22"/>
          <w:szCs w:val="22"/>
        </w:rPr>
      </w:pPr>
      <w:r>
        <w:rPr>
          <w:rFonts w:ascii="Trebuchet MS" w:hAnsi="Trebuchet MS"/>
          <w:b w:val="0"/>
          <w:color w:val="000000"/>
          <w:sz w:val="22"/>
          <w:szCs w:val="22"/>
        </w:rPr>
        <w:t>1 no. studio (marked D) - 22.1m2 (kitchen/living bedroom= 15.5m2)</w:t>
      </w:r>
    </w:p>
    <w:p w:rsidR="007F4866" w:rsidRDefault="007F4866" w:rsidP="007F4866">
      <w:pPr>
        <w:pStyle w:val="BodyText"/>
        <w:ind w:firstLine="720"/>
        <w:jc w:val="both"/>
        <w:rPr>
          <w:rFonts w:ascii="Trebuchet MS" w:hAnsi="Trebuchet MS"/>
          <w:b w:val="0"/>
          <w:color w:val="000000"/>
          <w:sz w:val="22"/>
          <w:szCs w:val="22"/>
        </w:rPr>
      </w:pPr>
      <w:r>
        <w:rPr>
          <w:rFonts w:ascii="Trebuchet MS" w:hAnsi="Trebuchet MS"/>
          <w:b w:val="0"/>
          <w:color w:val="000000"/>
          <w:sz w:val="22"/>
          <w:szCs w:val="22"/>
        </w:rPr>
        <w:t>1 no. studio (marked E) - 19.4m2 (kitchen/living bedroom= 13.5m2)</w:t>
      </w:r>
    </w:p>
    <w:p w:rsidR="007F4866" w:rsidRDefault="007F4866" w:rsidP="007F4866">
      <w:pPr>
        <w:rPr>
          <w:rFonts w:ascii="Trebuchet MS" w:hAnsi="Trebuchet MS"/>
          <w:i/>
          <w:color w:val="000000"/>
          <w:sz w:val="22"/>
          <w:szCs w:val="22"/>
        </w:rPr>
      </w:pPr>
    </w:p>
    <w:p w:rsidR="007F4866" w:rsidRPr="00205E93" w:rsidRDefault="007F4866" w:rsidP="007F4866">
      <w:pPr>
        <w:ind w:firstLine="720"/>
        <w:rPr>
          <w:rFonts w:ascii="Trebuchet MS" w:hAnsi="Trebuchet MS"/>
          <w:color w:val="000000"/>
          <w:sz w:val="22"/>
          <w:szCs w:val="22"/>
          <w:u w:val="single"/>
        </w:rPr>
      </w:pPr>
      <w:r w:rsidRPr="00205E93">
        <w:rPr>
          <w:rFonts w:ascii="Trebuchet MS" w:hAnsi="Trebuchet MS"/>
          <w:i/>
          <w:color w:val="000000"/>
          <w:sz w:val="22"/>
          <w:szCs w:val="22"/>
          <w:u w:val="single"/>
        </w:rPr>
        <w:t>Second Floor</w:t>
      </w:r>
    </w:p>
    <w:p w:rsidR="007F4866" w:rsidRPr="00205E93" w:rsidRDefault="007F4866" w:rsidP="007F4866">
      <w:pPr>
        <w:ind w:left="720"/>
        <w:rPr>
          <w:rFonts w:ascii="Trebuchet MS" w:hAnsi="Trebuchet MS"/>
          <w:b/>
          <w:color w:val="000000"/>
          <w:sz w:val="22"/>
          <w:szCs w:val="22"/>
        </w:rPr>
      </w:pPr>
      <w:r w:rsidRPr="00205E93">
        <w:rPr>
          <w:rFonts w:ascii="Trebuchet MS" w:hAnsi="Trebuchet MS"/>
          <w:color w:val="000000"/>
          <w:sz w:val="22"/>
          <w:szCs w:val="22"/>
        </w:rPr>
        <w:t>1 no. 1 bed apartment (marked F)</w:t>
      </w:r>
      <w:r>
        <w:rPr>
          <w:rFonts w:ascii="Trebuchet MS" w:hAnsi="Trebuchet MS"/>
          <w:b/>
          <w:color w:val="000000"/>
          <w:sz w:val="22"/>
          <w:szCs w:val="22"/>
        </w:rPr>
        <w:t xml:space="preserve"> - </w:t>
      </w:r>
      <w:r w:rsidRPr="00205E93">
        <w:rPr>
          <w:rStyle w:val="Strong"/>
          <w:rFonts w:ascii="Trebuchet MS" w:hAnsi="Trebuchet MS"/>
          <w:b w:val="0"/>
          <w:color w:val="000000"/>
          <w:sz w:val="22"/>
          <w:szCs w:val="22"/>
        </w:rPr>
        <w:t>25m2</w:t>
      </w:r>
      <w:r w:rsidRPr="00205E93">
        <w:rPr>
          <w:rStyle w:val="Strong"/>
          <w:rFonts w:ascii="Trebuchet MS" w:hAnsi="Trebuchet MS"/>
          <w:color w:val="000000"/>
          <w:sz w:val="22"/>
          <w:szCs w:val="22"/>
        </w:rPr>
        <w:t xml:space="preserve"> (</w:t>
      </w:r>
      <w:r w:rsidRPr="00205E93">
        <w:rPr>
          <w:rFonts w:ascii="Trebuchet MS" w:hAnsi="Trebuchet MS"/>
          <w:color w:val="000000"/>
          <w:sz w:val="22"/>
          <w:szCs w:val="22"/>
        </w:rPr>
        <w:t>combined living room/</w:t>
      </w:r>
      <w:r>
        <w:rPr>
          <w:rFonts w:ascii="Trebuchet MS" w:hAnsi="Trebuchet MS"/>
          <w:color w:val="000000"/>
          <w:sz w:val="22"/>
          <w:szCs w:val="22"/>
        </w:rPr>
        <w:t xml:space="preserve"> </w:t>
      </w:r>
      <w:r w:rsidRPr="00205E93">
        <w:rPr>
          <w:rFonts w:ascii="Trebuchet MS" w:hAnsi="Trebuchet MS"/>
          <w:color w:val="000000"/>
          <w:sz w:val="22"/>
          <w:szCs w:val="22"/>
        </w:rPr>
        <w:t>kitchen: 10.4m2; bedroom: 10.8m2</w:t>
      </w:r>
    </w:p>
    <w:p w:rsidR="007F4866" w:rsidRDefault="007F4866" w:rsidP="007F4866">
      <w:pPr>
        <w:pStyle w:val="BodyText"/>
        <w:jc w:val="both"/>
        <w:rPr>
          <w:rFonts w:ascii="Trebuchet MS" w:hAnsi="Trebuchet MS"/>
          <w:b w:val="0"/>
          <w:color w:val="000000"/>
          <w:sz w:val="22"/>
          <w:szCs w:val="22"/>
        </w:rPr>
      </w:pPr>
    </w:p>
    <w:p w:rsidR="007F4866" w:rsidRDefault="007F4866" w:rsidP="007F4866">
      <w:pPr>
        <w:pStyle w:val="BodyText"/>
        <w:ind w:firstLine="720"/>
        <w:jc w:val="both"/>
        <w:rPr>
          <w:rFonts w:ascii="Trebuchet MS" w:hAnsi="Trebuchet MS"/>
          <w:b w:val="0"/>
          <w:color w:val="000000"/>
          <w:sz w:val="22"/>
          <w:szCs w:val="22"/>
        </w:rPr>
      </w:pPr>
      <w:r w:rsidRPr="00205E93">
        <w:rPr>
          <w:rFonts w:ascii="Trebuchet MS" w:hAnsi="Trebuchet MS"/>
          <w:b w:val="0"/>
          <w:i/>
          <w:color w:val="000000"/>
          <w:sz w:val="22"/>
          <w:szCs w:val="22"/>
          <w:u w:val="single"/>
        </w:rPr>
        <w:t>Third Floor</w:t>
      </w:r>
      <w:r>
        <w:rPr>
          <w:rFonts w:ascii="Trebuchet MS" w:hAnsi="Trebuchet MS"/>
          <w:b w:val="0"/>
          <w:color w:val="000000"/>
          <w:sz w:val="22"/>
          <w:szCs w:val="22"/>
        </w:rPr>
        <w:t xml:space="preserve"> – 1 no. studio </w:t>
      </w:r>
      <w:r w:rsidRPr="00496279">
        <w:rPr>
          <w:rFonts w:ascii="Trebuchet MS" w:hAnsi="Trebuchet MS"/>
          <w:b w:val="0"/>
          <w:color w:val="000000"/>
          <w:sz w:val="22"/>
          <w:szCs w:val="22"/>
        </w:rPr>
        <w:t>(marked G)</w:t>
      </w:r>
      <w:r w:rsidRPr="00496279">
        <w:rPr>
          <w:rFonts w:ascii="Trebuchet MS" w:hAnsi="Trebuchet MS"/>
          <w:color w:val="000000"/>
          <w:sz w:val="22"/>
          <w:szCs w:val="22"/>
        </w:rPr>
        <w:t xml:space="preserve"> - </w:t>
      </w:r>
      <w:r w:rsidRPr="00496279">
        <w:rPr>
          <w:rStyle w:val="Strong"/>
          <w:rFonts w:ascii="Calibri" w:hAnsi="Calibri"/>
          <w:color w:val="000000"/>
        </w:rPr>
        <w:t xml:space="preserve">28.7m2 </w:t>
      </w:r>
      <w:r w:rsidRPr="00496279">
        <w:rPr>
          <w:rStyle w:val="Strong"/>
          <w:rFonts w:ascii="Trebuchet MS" w:hAnsi="Trebuchet MS"/>
          <w:b/>
          <w:color w:val="000000"/>
          <w:sz w:val="22"/>
          <w:szCs w:val="22"/>
        </w:rPr>
        <w:t>(</w:t>
      </w:r>
      <w:r w:rsidRPr="00496279">
        <w:rPr>
          <w:rFonts w:ascii="Trebuchet MS" w:hAnsi="Trebuchet MS"/>
          <w:b w:val="0"/>
          <w:color w:val="000000"/>
          <w:sz w:val="22"/>
          <w:szCs w:val="22"/>
        </w:rPr>
        <w:t>kitchen/living/bedroom = 22.2m2)</w:t>
      </w:r>
    </w:p>
    <w:p w:rsidR="000959A1" w:rsidRDefault="000959A1" w:rsidP="000959A1">
      <w:pPr>
        <w:ind w:left="720"/>
        <w:jc w:val="both"/>
        <w:rPr>
          <w:rFonts w:ascii="Trebuchet MS" w:hAnsi="Trebuchet MS"/>
          <w:iCs/>
          <w:sz w:val="22"/>
          <w:szCs w:val="22"/>
        </w:rPr>
      </w:pPr>
    </w:p>
    <w:p w:rsidR="000959A1" w:rsidRPr="001C0D32" w:rsidRDefault="000959A1" w:rsidP="000959A1">
      <w:pPr>
        <w:ind w:left="720"/>
        <w:jc w:val="both"/>
        <w:rPr>
          <w:rFonts w:ascii="Trebuchet MS" w:hAnsi="Trebuchet MS"/>
          <w:iCs/>
          <w:sz w:val="22"/>
          <w:szCs w:val="22"/>
        </w:rPr>
      </w:pPr>
      <w:r w:rsidRPr="002058F5">
        <w:rPr>
          <w:rFonts w:ascii="Trebuchet MS" w:hAnsi="Trebuchet MS"/>
          <w:i/>
          <w:iCs/>
          <w:sz w:val="22"/>
          <w:szCs w:val="22"/>
        </w:rPr>
        <w:t>Loft and basement rooms</w:t>
      </w:r>
      <w:r>
        <w:rPr>
          <w:rFonts w:ascii="Trebuchet MS" w:hAnsi="Trebuchet MS"/>
          <w:iCs/>
          <w:sz w:val="22"/>
          <w:szCs w:val="22"/>
        </w:rPr>
        <w:t xml:space="preserve"> - For lof</w:t>
      </w:r>
      <w:r w:rsidRPr="001C0D32">
        <w:rPr>
          <w:rFonts w:ascii="Trebuchet MS" w:hAnsi="Trebuchet MS"/>
          <w:iCs/>
          <w:sz w:val="22"/>
          <w:szCs w:val="22"/>
        </w:rPr>
        <w:t xml:space="preserve">t </w:t>
      </w:r>
      <w:r w:rsidRPr="00A613B9">
        <w:rPr>
          <w:rFonts w:ascii="Trebuchet MS" w:hAnsi="Trebuchet MS"/>
          <w:iCs/>
          <w:sz w:val="22"/>
          <w:szCs w:val="22"/>
        </w:rPr>
        <w:t xml:space="preserve">rooms the guidance </w:t>
      </w:r>
      <w:r w:rsidR="00F71746">
        <w:rPr>
          <w:rFonts w:ascii="Trebuchet MS" w:hAnsi="Trebuchet MS"/>
          <w:iCs/>
          <w:sz w:val="22"/>
          <w:szCs w:val="22"/>
        </w:rPr>
        <w:t xml:space="preserve">states that </w:t>
      </w:r>
      <w:r w:rsidRPr="00A613B9">
        <w:rPr>
          <w:rFonts w:ascii="Trebuchet MS" w:hAnsi="Trebuchet MS"/>
          <w:iCs/>
          <w:sz w:val="22"/>
          <w:szCs w:val="22"/>
        </w:rPr>
        <w:t xml:space="preserve">these would be acceptable where there is sufficient headroom and is incorporated into accommodation split over two floors.  </w:t>
      </w:r>
      <w:r w:rsidR="00340872">
        <w:rPr>
          <w:rFonts w:ascii="Trebuchet MS" w:hAnsi="Trebuchet MS"/>
          <w:iCs/>
          <w:sz w:val="22"/>
          <w:szCs w:val="22"/>
        </w:rPr>
        <w:t xml:space="preserve">A large part of the overall area of the loft room (Studio G) has </w:t>
      </w:r>
      <w:proofErr w:type="gramStart"/>
      <w:r w:rsidR="00340872">
        <w:rPr>
          <w:rFonts w:ascii="Trebuchet MS" w:hAnsi="Trebuchet MS"/>
          <w:iCs/>
          <w:sz w:val="22"/>
          <w:szCs w:val="22"/>
        </w:rPr>
        <w:t>a min</w:t>
      </w:r>
      <w:proofErr w:type="gramEnd"/>
      <w:r w:rsidR="00340872">
        <w:rPr>
          <w:rFonts w:ascii="Trebuchet MS" w:hAnsi="Trebuchet MS"/>
          <w:iCs/>
          <w:sz w:val="22"/>
          <w:szCs w:val="22"/>
        </w:rPr>
        <w:t xml:space="preserve"> headroom of 2.15m and meets the required minimum internal space standard.</w:t>
      </w:r>
      <w:r w:rsidRPr="001C0D32">
        <w:rPr>
          <w:rFonts w:ascii="Trebuchet MS" w:hAnsi="Trebuchet MS"/>
          <w:iCs/>
          <w:sz w:val="22"/>
          <w:szCs w:val="22"/>
        </w:rPr>
        <w:t xml:space="preserve"> </w:t>
      </w:r>
    </w:p>
    <w:p w:rsidR="000959A1" w:rsidRPr="001C0D32" w:rsidRDefault="000959A1" w:rsidP="000959A1">
      <w:pPr>
        <w:ind w:left="720"/>
        <w:jc w:val="both"/>
        <w:rPr>
          <w:rFonts w:ascii="Trebuchet MS" w:hAnsi="Trebuchet MS"/>
          <w:iCs/>
          <w:sz w:val="22"/>
          <w:szCs w:val="22"/>
        </w:rPr>
      </w:pPr>
    </w:p>
    <w:p w:rsidR="000959A1" w:rsidRDefault="000959A1" w:rsidP="000959A1">
      <w:pPr>
        <w:ind w:left="720"/>
        <w:jc w:val="both"/>
        <w:rPr>
          <w:rFonts w:ascii="Trebuchet MS" w:hAnsi="Trebuchet MS"/>
          <w:iCs/>
          <w:sz w:val="22"/>
          <w:szCs w:val="22"/>
        </w:rPr>
      </w:pPr>
      <w:r w:rsidRPr="002058F5">
        <w:rPr>
          <w:rFonts w:ascii="Trebuchet MS" w:hAnsi="Trebuchet MS"/>
          <w:iCs/>
          <w:sz w:val="22"/>
          <w:szCs w:val="22"/>
        </w:rPr>
        <w:t xml:space="preserve">The proposed </w:t>
      </w:r>
      <w:r>
        <w:rPr>
          <w:rFonts w:ascii="Trebuchet MS" w:hAnsi="Trebuchet MS"/>
          <w:iCs/>
          <w:sz w:val="22"/>
          <w:szCs w:val="22"/>
        </w:rPr>
        <w:t xml:space="preserve">basement </w:t>
      </w:r>
      <w:r w:rsidRPr="002058F5">
        <w:rPr>
          <w:rFonts w:ascii="Trebuchet MS" w:hAnsi="Trebuchet MS"/>
          <w:iCs/>
          <w:sz w:val="22"/>
          <w:szCs w:val="22"/>
        </w:rPr>
        <w:t xml:space="preserve">room </w:t>
      </w:r>
      <w:r w:rsidR="00340872">
        <w:rPr>
          <w:rFonts w:ascii="Trebuchet MS" w:hAnsi="Trebuchet MS"/>
          <w:iCs/>
          <w:sz w:val="22"/>
          <w:szCs w:val="22"/>
        </w:rPr>
        <w:t xml:space="preserve">(Studio A), which would be accessed from its own front door, </w:t>
      </w:r>
      <w:r w:rsidR="0027725A">
        <w:rPr>
          <w:rFonts w:ascii="Trebuchet MS" w:hAnsi="Trebuchet MS"/>
          <w:iCs/>
          <w:sz w:val="22"/>
          <w:szCs w:val="22"/>
        </w:rPr>
        <w:t>includes the cutting back of the external paved area to enable m</w:t>
      </w:r>
      <w:r w:rsidRPr="002058F5">
        <w:rPr>
          <w:rFonts w:ascii="Trebuchet MS" w:hAnsi="Trebuchet MS"/>
          <w:iCs/>
          <w:sz w:val="22"/>
          <w:szCs w:val="22"/>
        </w:rPr>
        <w:t xml:space="preserve">ore natural </w:t>
      </w:r>
      <w:r w:rsidRPr="002058F5">
        <w:rPr>
          <w:rFonts w:ascii="Trebuchet MS" w:hAnsi="Trebuchet MS"/>
          <w:iCs/>
          <w:sz w:val="22"/>
          <w:szCs w:val="22"/>
        </w:rPr>
        <w:lastRenderedPageBreak/>
        <w:t>light</w:t>
      </w:r>
      <w:r w:rsidR="0027725A">
        <w:rPr>
          <w:rFonts w:ascii="Trebuchet MS" w:hAnsi="Trebuchet MS"/>
          <w:iCs/>
          <w:sz w:val="22"/>
          <w:szCs w:val="22"/>
        </w:rPr>
        <w:t xml:space="preserve"> to enter the pr</w:t>
      </w:r>
      <w:r w:rsidRPr="002058F5">
        <w:rPr>
          <w:rFonts w:ascii="Trebuchet MS" w:hAnsi="Trebuchet MS"/>
          <w:iCs/>
          <w:sz w:val="22"/>
          <w:szCs w:val="22"/>
        </w:rPr>
        <w:t>operty</w:t>
      </w:r>
      <w:r>
        <w:rPr>
          <w:rFonts w:ascii="Trebuchet MS" w:hAnsi="Trebuchet MS"/>
          <w:iCs/>
          <w:sz w:val="22"/>
          <w:szCs w:val="22"/>
        </w:rPr>
        <w:t xml:space="preserve">.  </w:t>
      </w:r>
      <w:r w:rsidR="0027725A">
        <w:rPr>
          <w:rFonts w:ascii="Trebuchet MS" w:hAnsi="Trebuchet MS"/>
          <w:iCs/>
          <w:sz w:val="22"/>
          <w:szCs w:val="22"/>
        </w:rPr>
        <w:t>The ceiling height is proposed to be increase</w:t>
      </w:r>
      <w:r w:rsidR="00340872">
        <w:rPr>
          <w:rFonts w:ascii="Trebuchet MS" w:hAnsi="Trebuchet MS"/>
          <w:iCs/>
          <w:sz w:val="22"/>
          <w:szCs w:val="22"/>
        </w:rPr>
        <w:t>d</w:t>
      </w:r>
      <w:r w:rsidR="0027725A">
        <w:rPr>
          <w:rFonts w:ascii="Trebuchet MS" w:hAnsi="Trebuchet MS"/>
          <w:iCs/>
          <w:sz w:val="22"/>
          <w:szCs w:val="22"/>
        </w:rPr>
        <w:t xml:space="preserve"> to the good practice minimum of </w:t>
      </w:r>
      <w:r w:rsidRPr="002058F5">
        <w:rPr>
          <w:rFonts w:ascii="Trebuchet MS" w:hAnsi="Trebuchet MS"/>
          <w:iCs/>
          <w:sz w:val="22"/>
          <w:szCs w:val="22"/>
        </w:rPr>
        <w:t>2.15m</w:t>
      </w:r>
      <w:r w:rsidR="0027725A">
        <w:rPr>
          <w:rFonts w:ascii="Trebuchet MS" w:hAnsi="Trebuchet MS"/>
          <w:iCs/>
          <w:sz w:val="22"/>
          <w:szCs w:val="22"/>
        </w:rPr>
        <w:t>, as set out in the SPD,</w:t>
      </w:r>
      <w:r w:rsidRPr="002058F5">
        <w:rPr>
          <w:rFonts w:ascii="Trebuchet MS" w:hAnsi="Trebuchet MS"/>
          <w:iCs/>
          <w:sz w:val="22"/>
          <w:szCs w:val="22"/>
        </w:rPr>
        <w:t xml:space="preserve"> to prevent cramped accommodation.  </w:t>
      </w:r>
    </w:p>
    <w:p w:rsidR="0027725A" w:rsidRDefault="0027725A" w:rsidP="000959A1">
      <w:pPr>
        <w:ind w:left="720"/>
        <w:jc w:val="both"/>
        <w:rPr>
          <w:rFonts w:ascii="Trebuchet MS" w:hAnsi="Trebuchet MS" w:cs="Trebuchet MS"/>
          <w:color w:val="000000"/>
          <w:sz w:val="22"/>
          <w:szCs w:val="22"/>
          <w:u w:val="single"/>
        </w:rPr>
      </w:pPr>
    </w:p>
    <w:p w:rsidR="000959A1" w:rsidRDefault="000959A1" w:rsidP="000959A1">
      <w:pPr>
        <w:ind w:left="720"/>
        <w:jc w:val="both"/>
        <w:rPr>
          <w:rFonts w:ascii="Trebuchet MS" w:hAnsi="Trebuchet MS"/>
          <w:sz w:val="22"/>
          <w:szCs w:val="22"/>
        </w:rPr>
      </w:pPr>
      <w:r>
        <w:rPr>
          <w:rFonts w:ascii="Trebuchet MS" w:hAnsi="Trebuchet MS"/>
          <w:i/>
          <w:sz w:val="22"/>
          <w:szCs w:val="22"/>
        </w:rPr>
        <w:t>Sound I</w:t>
      </w:r>
      <w:r w:rsidRPr="002058F5">
        <w:rPr>
          <w:rFonts w:ascii="Trebuchet MS" w:hAnsi="Trebuchet MS"/>
          <w:i/>
          <w:sz w:val="22"/>
          <w:szCs w:val="22"/>
        </w:rPr>
        <w:t>nsulation</w:t>
      </w:r>
      <w:r>
        <w:rPr>
          <w:rFonts w:ascii="Trebuchet MS" w:hAnsi="Trebuchet MS"/>
          <w:sz w:val="22"/>
          <w:szCs w:val="22"/>
        </w:rPr>
        <w:t xml:space="preserve"> – Each unit should be appropriately insulated to meet building regulation standards and to comply with policy requirements (DM4 &amp; 8).</w:t>
      </w:r>
      <w:r w:rsidR="00340872">
        <w:rPr>
          <w:rFonts w:ascii="Trebuchet MS" w:hAnsi="Trebuchet MS"/>
          <w:sz w:val="22"/>
          <w:szCs w:val="22"/>
        </w:rPr>
        <w:t xml:space="preserve">  This would be addressed through Building Regulation req</w:t>
      </w:r>
      <w:r w:rsidR="00004664">
        <w:rPr>
          <w:rFonts w:ascii="Trebuchet MS" w:hAnsi="Trebuchet MS"/>
          <w:sz w:val="22"/>
          <w:szCs w:val="22"/>
        </w:rPr>
        <w:t>uirements, and a</w:t>
      </w:r>
      <w:r w:rsidR="00340872">
        <w:rPr>
          <w:rFonts w:ascii="Trebuchet MS" w:hAnsi="Trebuchet MS"/>
          <w:sz w:val="22"/>
          <w:szCs w:val="22"/>
        </w:rPr>
        <w:t>n informative is included.</w:t>
      </w:r>
      <w:r>
        <w:rPr>
          <w:rFonts w:ascii="Trebuchet MS" w:hAnsi="Trebuchet MS"/>
          <w:sz w:val="22"/>
          <w:szCs w:val="22"/>
        </w:rPr>
        <w:t xml:space="preserve"> </w:t>
      </w:r>
    </w:p>
    <w:p w:rsidR="000959A1" w:rsidRDefault="000959A1" w:rsidP="000959A1">
      <w:pPr>
        <w:ind w:left="720"/>
        <w:jc w:val="both"/>
        <w:rPr>
          <w:rFonts w:ascii="Trebuchet MS" w:hAnsi="Trebuchet MS"/>
          <w:sz w:val="22"/>
          <w:szCs w:val="22"/>
        </w:rPr>
      </w:pPr>
    </w:p>
    <w:p w:rsidR="000959A1" w:rsidRDefault="000959A1" w:rsidP="000959A1">
      <w:pPr>
        <w:pStyle w:val="BodyText"/>
        <w:ind w:left="720"/>
        <w:jc w:val="both"/>
        <w:rPr>
          <w:rFonts w:ascii="Trebuchet MS" w:hAnsi="Trebuchet MS"/>
          <w:b w:val="0"/>
          <w:iCs/>
          <w:sz w:val="22"/>
          <w:szCs w:val="22"/>
        </w:rPr>
      </w:pPr>
      <w:r>
        <w:rPr>
          <w:rFonts w:ascii="Trebuchet MS" w:hAnsi="Trebuchet MS"/>
          <w:b w:val="0"/>
          <w:i/>
          <w:iCs/>
          <w:sz w:val="22"/>
          <w:szCs w:val="22"/>
        </w:rPr>
        <w:t xml:space="preserve">Amenity Space – </w:t>
      </w:r>
      <w:r w:rsidRPr="00A64DD3">
        <w:rPr>
          <w:rFonts w:ascii="Trebuchet MS" w:hAnsi="Trebuchet MS"/>
          <w:b w:val="0"/>
          <w:iCs/>
          <w:sz w:val="22"/>
          <w:szCs w:val="22"/>
        </w:rPr>
        <w:t xml:space="preserve">The property has extremely limited amenity space.  </w:t>
      </w:r>
      <w:r>
        <w:rPr>
          <w:rFonts w:ascii="Trebuchet MS" w:hAnsi="Trebuchet MS"/>
          <w:b w:val="0"/>
          <w:iCs/>
          <w:sz w:val="22"/>
          <w:szCs w:val="22"/>
        </w:rPr>
        <w:t xml:space="preserve">It is all </w:t>
      </w:r>
      <w:proofErr w:type="spellStart"/>
      <w:r>
        <w:rPr>
          <w:rFonts w:ascii="Trebuchet MS" w:hAnsi="Trebuchet MS"/>
          <w:b w:val="0"/>
          <w:iCs/>
          <w:sz w:val="22"/>
          <w:szCs w:val="22"/>
        </w:rPr>
        <w:t>hardstanding</w:t>
      </w:r>
      <w:proofErr w:type="spellEnd"/>
      <w:r>
        <w:rPr>
          <w:rFonts w:ascii="Trebuchet MS" w:hAnsi="Trebuchet MS"/>
          <w:b w:val="0"/>
          <w:iCs/>
          <w:sz w:val="22"/>
          <w:szCs w:val="22"/>
        </w:rPr>
        <w:t xml:space="preserve"> with an area for one car parking space, behind a low wall.</w:t>
      </w:r>
      <w:r w:rsidRPr="00A64DD3">
        <w:rPr>
          <w:rFonts w:ascii="Trebuchet MS" w:hAnsi="Trebuchet MS"/>
          <w:b w:val="0"/>
          <w:iCs/>
          <w:sz w:val="22"/>
          <w:szCs w:val="22"/>
        </w:rPr>
        <w:t xml:space="preserve">  The proposal would be to make effective use of this area for bin store, cycle storage, and retain one car parking space.  The current and proposed arrangement would not meet policy, but balancing the need for residential accommodation, that there are public open spaces a short distance from the proposal site, and that there would be no worsening of the existing situation, it is considered that this would be acceptable. </w:t>
      </w:r>
    </w:p>
    <w:p w:rsidR="000959A1" w:rsidRDefault="000959A1" w:rsidP="000959A1">
      <w:pPr>
        <w:pStyle w:val="BodyText"/>
        <w:ind w:left="720"/>
        <w:jc w:val="both"/>
        <w:rPr>
          <w:rFonts w:ascii="Trebuchet MS" w:hAnsi="Trebuchet MS"/>
          <w:b w:val="0"/>
          <w:iCs/>
          <w:sz w:val="22"/>
          <w:szCs w:val="22"/>
        </w:rPr>
      </w:pPr>
    </w:p>
    <w:p w:rsidR="000959A1" w:rsidRDefault="00340872" w:rsidP="000959A1">
      <w:pPr>
        <w:adjustRightInd w:val="0"/>
        <w:ind w:left="720"/>
        <w:jc w:val="both"/>
        <w:rPr>
          <w:rFonts w:ascii="Trebuchet MS" w:hAnsi="Trebuchet MS"/>
          <w:iCs/>
          <w:sz w:val="22"/>
          <w:szCs w:val="22"/>
        </w:rPr>
      </w:pPr>
      <w:r>
        <w:rPr>
          <w:rFonts w:ascii="Trebuchet MS" w:hAnsi="Trebuchet MS" w:cs="Trebuchet MS"/>
          <w:bCs/>
          <w:iCs/>
          <w:color w:val="000000"/>
          <w:sz w:val="22"/>
          <w:szCs w:val="22"/>
        </w:rPr>
        <w:t>The access to the ground floor rear unit (Studio C) would be segregated from access to the communal bin and cycle storage.</w:t>
      </w:r>
      <w:r w:rsidR="000959A1">
        <w:rPr>
          <w:rFonts w:ascii="Trebuchet MS" w:hAnsi="Trebuchet MS" w:cs="Trebuchet MS"/>
          <w:bCs/>
          <w:iCs/>
          <w:color w:val="000000"/>
          <w:sz w:val="22"/>
          <w:szCs w:val="22"/>
        </w:rPr>
        <w:t xml:space="preserve">  </w:t>
      </w:r>
    </w:p>
    <w:p w:rsidR="000959A1" w:rsidRDefault="000959A1" w:rsidP="000959A1">
      <w:pPr>
        <w:pStyle w:val="BodyText"/>
        <w:ind w:left="720"/>
        <w:jc w:val="both"/>
        <w:rPr>
          <w:rFonts w:ascii="Trebuchet MS" w:hAnsi="Trebuchet MS"/>
          <w:b w:val="0"/>
          <w:sz w:val="22"/>
          <w:szCs w:val="22"/>
        </w:rPr>
      </w:pPr>
      <w:r w:rsidRPr="00A64DD3">
        <w:rPr>
          <w:rFonts w:ascii="Trebuchet MS" w:hAnsi="Trebuchet MS"/>
          <w:b w:val="0"/>
          <w:iCs/>
          <w:sz w:val="22"/>
          <w:szCs w:val="22"/>
        </w:rPr>
        <w:t xml:space="preserve"> </w:t>
      </w:r>
    </w:p>
    <w:p w:rsidR="000959A1" w:rsidRDefault="000959A1" w:rsidP="000959A1">
      <w:pPr>
        <w:pStyle w:val="BodyText"/>
        <w:ind w:left="720"/>
        <w:jc w:val="both"/>
        <w:rPr>
          <w:rFonts w:ascii="Trebuchet MS" w:hAnsi="Trebuchet MS"/>
          <w:b w:val="0"/>
          <w:i/>
          <w:sz w:val="22"/>
          <w:szCs w:val="22"/>
        </w:rPr>
      </w:pPr>
      <w:r>
        <w:rPr>
          <w:rFonts w:ascii="Trebuchet MS" w:hAnsi="Trebuchet MS"/>
          <w:b w:val="0"/>
          <w:i/>
          <w:sz w:val="22"/>
          <w:szCs w:val="22"/>
        </w:rPr>
        <w:t xml:space="preserve">External windows – </w:t>
      </w:r>
      <w:r w:rsidR="00340872">
        <w:rPr>
          <w:rFonts w:ascii="Trebuchet MS" w:hAnsi="Trebuchet MS"/>
          <w:b w:val="0"/>
          <w:i/>
          <w:sz w:val="22"/>
          <w:szCs w:val="22"/>
        </w:rPr>
        <w:t>A</w:t>
      </w:r>
      <w:r w:rsidRPr="003D2831">
        <w:rPr>
          <w:rFonts w:ascii="Trebuchet MS" w:hAnsi="Trebuchet MS"/>
          <w:b w:val="0"/>
          <w:sz w:val="22"/>
          <w:szCs w:val="22"/>
        </w:rPr>
        <w:t xml:space="preserve">ll habitable rooms do benefit from external windows </w:t>
      </w:r>
      <w:r w:rsidR="00340872">
        <w:rPr>
          <w:rFonts w:ascii="Trebuchet MS" w:hAnsi="Trebuchet MS"/>
          <w:b w:val="0"/>
          <w:sz w:val="22"/>
          <w:szCs w:val="22"/>
        </w:rPr>
        <w:t>and further to comments at the pre-</w:t>
      </w:r>
      <w:r w:rsidR="00DB3223">
        <w:rPr>
          <w:rFonts w:ascii="Trebuchet MS" w:hAnsi="Trebuchet MS"/>
          <w:b w:val="0"/>
          <w:sz w:val="22"/>
          <w:szCs w:val="22"/>
        </w:rPr>
        <w:t>application</w:t>
      </w:r>
      <w:r w:rsidR="00340872">
        <w:rPr>
          <w:rFonts w:ascii="Trebuchet MS" w:hAnsi="Trebuchet MS"/>
          <w:b w:val="0"/>
          <w:sz w:val="22"/>
          <w:szCs w:val="22"/>
        </w:rPr>
        <w:t xml:space="preserve"> stage an additional roof light has been added to improve the light to first floor studio (E)</w:t>
      </w:r>
      <w:r w:rsidRPr="003D2831">
        <w:rPr>
          <w:rFonts w:ascii="Trebuchet MS" w:hAnsi="Trebuchet MS"/>
          <w:b w:val="0"/>
          <w:sz w:val="22"/>
          <w:szCs w:val="22"/>
        </w:rPr>
        <w:t>.</w:t>
      </w:r>
    </w:p>
    <w:p w:rsidR="000959A1" w:rsidRDefault="000959A1" w:rsidP="000959A1">
      <w:pPr>
        <w:pStyle w:val="BodyText"/>
        <w:ind w:left="720"/>
        <w:jc w:val="both"/>
        <w:rPr>
          <w:rFonts w:ascii="Trebuchet MS" w:hAnsi="Trebuchet MS"/>
          <w:b w:val="0"/>
          <w:i/>
          <w:sz w:val="22"/>
          <w:szCs w:val="22"/>
        </w:rPr>
      </w:pPr>
    </w:p>
    <w:p w:rsidR="000959A1" w:rsidRPr="007F4866" w:rsidRDefault="000959A1" w:rsidP="007F4866">
      <w:pPr>
        <w:pStyle w:val="BodyText"/>
        <w:ind w:left="720"/>
        <w:jc w:val="both"/>
        <w:rPr>
          <w:rFonts w:ascii="Trebuchet MS" w:hAnsi="Trebuchet MS"/>
          <w:b w:val="0"/>
          <w:sz w:val="22"/>
          <w:szCs w:val="22"/>
        </w:rPr>
      </w:pPr>
      <w:r>
        <w:rPr>
          <w:rFonts w:ascii="Trebuchet MS" w:hAnsi="Trebuchet MS"/>
          <w:b w:val="0"/>
          <w:i/>
          <w:sz w:val="22"/>
          <w:szCs w:val="22"/>
        </w:rPr>
        <w:t xml:space="preserve">Layout/Stacking of Rooms </w:t>
      </w:r>
      <w:r>
        <w:rPr>
          <w:rFonts w:ascii="Trebuchet MS" w:hAnsi="Trebuchet MS"/>
          <w:b w:val="0"/>
          <w:sz w:val="22"/>
          <w:szCs w:val="22"/>
        </w:rPr>
        <w:t>–</w:t>
      </w:r>
      <w:r w:rsidRPr="002058F5">
        <w:rPr>
          <w:rFonts w:ascii="Trebuchet MS" w:hAnsi="Trebuchet MS"/>
          <w:b w:val="0"/>
          <w:sz w:val="22"/>
          <w:szCs w:val="22"/>
        </w:rPr>
        <w:t xml:space="preserve"> </w:t>
      </w:r>
      <w:r>
        <w:rPr>
          <w:rFonts w:ascii="Trebuchet MS" w:hAnsi="Trebuchet MS"/>
          <w:b w:val="0"/>
          <w:sz w:val="22"/>
          <w:szCs w:val="22"/>
        </w:rPr>
        <w:t xml:space="preserve">The Council’s SPD seeks to avoid layouts which locate </w:t>
      </w:r>
      <w:r w:rsidRPr="002058F5">
        <w:rPr>
          <w:rFonts w:ascii="Trebuchet MS" w:hAnsi="Trebuchet MS"/>
          <w:b w:val="0"/>
          <w:sz w:val="22"/>
          <w:szCs w:val="22"/>
        </w:rPr>
        <w:t>living rooms, bathrooms and kitchens, next to, above, or below, proposed or neighbouring bedrooms</w:t>
      </w:r>
      <w:r>
        <w:rPr>
          <w:rFonts w:ascii="Trebuchet MS" w:hAnsi="Trebuchet MS"/>
          <w:b w:val="0"/>
          <w:sz w:val="22"/>
          <w:szCs w:val="22"/>
        </w:rPr>
        <w:t xml:space="preserve">.  The layout </w:t>
      </w:r>
      <w:r w:rsidR="007F4866">
        <w:rPr>
          <w:rFonts w:ascii="Trebuchet MS" w:hAnsi="Trebuchet MS"/>
          <w:b w:val="0"/>
          <w:sz w:val="22"/>
          <w:szCs w:val="22"/>
        </w:rPr>
        <w:t xml:space="preserve">partially achieves this and the location of the kitchen of Studio C was amended following advice by Environmental Protection at the pre-application </w:t>
      </w:r>
      <w:r w:rsidR="007F4866" w:rsidRPr="007F4866">
        <w:rPr>
          <w:rFonts w:ascii="Trebuchet MS" w:hAnsi="Trebuchet MS"/>
          <w:b w:val="0"/>
          <w:sz w:val="22"/>
          <w:szCs w:val="22"/>
        </w:rPr>
        <w:t xml:space="preserve">stage.  Environmental Protection has raised ongoing concern that the </w:t>
      </w:r>
      <w:r w:rsidR="007F4866" w:rsidRPr="002D5DD1">
        <w:rPr>
          <w:rFonts w:ascii="Trebuchet MS" w:hAnsi="Trebuchet MS"/>
          <w:b w:val="0"/>
          <w:sz w:val="22"/>
          <w:szCs w:val="22"/>
        </w:rPr>
        <w:t>main escape route from the bedroom areas of units B and F pass through the kitchen/lounge rooms, which are considered high risk for fire.  An alternative arrangement would be preferred, but other suitable fire precautions may be taken that are satisfactory to building control.</w:t>
      </w:r>
      <w:r w:rsidR="007F4866">
        <w:rPr>
          <w:rFonts w:ascii="Trebuchet MS" w:hAnsi="Trebuchet MS"/>
          <w:sz w:val="22"/>
          <w:szCs w:val="22"/>
        </w:rPr>
        <w:t xml:space="preserve">  </w:t>
      </w:r>
      <w:r w:rsidR="007F4866" w:rsidRPr="007F4866">
        <w:rPr>
          <w:rFonts w:ascii="Trebuchet MS" w:hAnsi="Trebuchet MS"/>
          <w:b w:val="0"/>
          <w:sz w:val="22"/>
          <w:szCs w:val="22"/>
        </w:rPr>
        <w:t>An informative is included regarding seeking building regulations approval.</w:t>
      </w:r>
      <w:r w:rsidR="007F4866" w:rsidRPr="002D5DD1">
        <w:rPr>
          <w:rFonts w:ascii="Trebuchet MS" w:hAnsi="Trebuchet MS"/>
          <w:b w:val="0"/>
          <w:sz w:val="22"/>
          <w:szCs w:val="22"/>
        </w:rPr>
        <w:t xml:space="preserve"> </w:t>
      </w:r>
    </w:p>
    <w:p w:rsidR="007F4866" w:rsidRDefault="007F4866" w:rsidP="007F4866">
      <w:pPr>
        <w:pStyle w:val="BodyText"/>
        <w:ind w:left="720"/>
        <w:jc w:val="both"/>
        <w:rPr>
          <w:sz w:val="22"/>
          <w:szCs w:val="22"/>
        </w:rPr>
      </w:pPr>
    </w:p>
    <w:p w:rsidR="000959A1" w:rsidRPr="00564B3C" w:rsidRDefault="000959A1" w:rsidP="000959A1">
      <w:pPr>
        <w:jc w:val="both"/>
        <w:rPr>
          <w:rFonts w:ascii="Trebuchet MS" w:hAnsi="Trebuchet MS" w:cs="Trebuchet MS"/>
          <w:color w:val="000000"/>
          <w:sz w:val="22"/>
          <w:szCs w:val="22"/>
          <w:u w:val="single"/>
        </w:rPr>
      </w:pPr>
      <w:r w:rsidRPr="00564B3C">
        <w:rPr>
          <w:rFonts w:ascii="Trebuchet MS" w:hAnsi="Trebuchet MS" w:cs="Trebuchet MS"/>
          <w:color w:val="000000"/>
          <w:sz w:val="22"/>
          <w:szCs w:val="22"/>
        </w:rPr>
        <w:t xml:space="preserve">d) </w:t>
      </w:r>
      <w:r w:rsidRPr="00564B3C">
        <w:rPr>
          <w:rFonts w:ascii="Trebuchet MS" w:hAnsi="Trebuchet MS" w:cs="Trebuchet MS"/>
          <w:color w:val="000000"/>
          <w:sz w:val="22"/>
          <w:szCs w:val="22"/>
        </w:rPr>
        <w:tab/>
      </w:r>
      <w:r w:rsidRPr="00564B3C">
        <w:rPr>
          <w:rFonts w:ascii="Trebuchet MS" w:hAnsi="Trebuchet MS" w:cs="Trebuchet MS"/>
          <w:color w:val="000000"/>
          <w:sz w:val="22"/>
          <w:szCs w:val="22"/>
          <w:u w:val="single"/>
        </w:rPr>
        <w:t xml:space="preserve">Design of the proposed extension </w:t>
      </w:r>
    </w:p>
    <w:p w:rsidR="000959A1" w:rsidRPr="00564B3C" w:rsidRDefault="000959A1" w:rsidP="000959A1">
      <w:pPr>
        <w:pStyle w:val="BodyText"/>
        <w:ind w:left="720"/>
        <w:jc w:val="both"/>
        <w:rPr>
          <w:rFonts w:ascii="Trebuchet MS" w:hAnsi="Trebuchet MS"/>
          <w:b w:val="0"/>
          <w:iCs/>
          <w:sz w:val="22"/>
          <w:szCs w:val="22"/>
        </w:rPr>
      </w:pPr>
      <w:r w:rsidRPr="00564B3C">
        <w:rPr>
          <w:rFonts w:ascii="Trebuchet MS" w:hAnsi="Trebuchet MS"/>
          <w:b w:val="0"/>
          <w:iCs/>
          <w:sz w:val="22"/>
          <w:szCs w:val="22"/>
        </w:rPr>
        <w:t xml:space="preserve">The small proposed rear extension would have no effect on privacy or overlooking, and would not be visually dominant or overbearing, and would be of an appropriate design, and is therefore considered would accord with policy (DM4, DM7, DM9).  </w:t>
      </w:r>
    </w:p>
    <w:p w:rsidR="000959A1" w:rsidRDefault="000959A1" w:rsidP="000959A1">
      <w:pPr>
        <w:pStyle w:val="BodyText"/>
        <w:ind w:left="720" w:hanging="11"/>
        <w:jc w:val="both"/>
        <w:rPr>
          <w:rFonts w:ascii="Trebuchet MS" w:hAnsi="Trebuchet MS"/>
          <w:b w:val="0"/>
          <w:i/>
          <w:sz w:val="22"/>
          <w:szCs w:val="22"/>
        </w:rPr>
      </w:pPr>
    </w:p>
    <w:p w:rsidR="000959A1" w:rsidRDefault="000959A1" w:rsidP="000959A1">
      <w:pPr>
        <w:pStyle w:val="BodyText"/>
        <w:jc w:val="both"/>
        <w:rPr>
          <w:rFonts w:ascii="Trebuchet MS" w:hAnsi="Trebuchet MS"/>
          <w:b w:val="0"/>
          <w:sz w:val="22"/>
          <w:szCs w:val="22"/>
          <w:u w:val="single"/>
        </w:rPr>
      </w:pPr>
      <w:r w:rsidRPr="00BA67A8">
        <w:rPr>
          <w:rFonts w:ascii="Trebuchet MS" w:hAnsi="Trebuchet MS"/>
          <w:b w:val="0"/>
          <w:sz w:val="22"/>
          <w:szCs w:val="22"/>
        </w:rPr>
        <w:t xml:space="preserve">e) </w:t>
      </w:r>
      <w:r w:rsidRPr="00BA67A8">
        <w:rPr>
          <w:rFonts w:ascii="Trebuchet MS" w:hAnsi="Trebuchet MS"/>
          <w:b w:val="0"/>
          <w:sz w:val="22"/>
          <w:szCs w:val="22"/>
        </w:rPr>
        <w:tab/>
      </w:r>
      <w:r>
        <w:rPr>
          <w:rFonts w:ascii="Trebuchet MS" w:hAnsi="Trebuchet MS"/>
          <w:b w:val="0"/>
          <w:sz w:val="22"/>
          <w:szCs w:val="22"/>
          <w:u w:val="single"/>
        </w:rPr>
        <w:t>C</w:t>
      </w:r>
      <w:r w:rsidRPr="00BB0551">
        <w:rPr>
          <w:rFonts w:ascii="Trebuchet MS" w:hAnsi="Trebuchet MS"/>
          <w:b w:val="0"/>
          <w:sz w:val="22"/>
          <w:szCs w:val="22"/>
          <w:u w:val="single"/>
        </w:rPr>
        <w:t>ar/ cycle parking</w:t>
      </w:r>
    </w:p>
    <w:p w:rsidR="000959A1" w:rsidRDefault="000959A1" w:rsidP="000959A1">
      <w:pPr>
        <w:ind w:left="709"/>
        <w:jc w:val="both"/>
        <w:rPr>
          <w:rFonts w:ascii="Trebuchet MS" w:hAnsi="Trebuchet MS"/>
          <w:sz w:val="22"/>
          <w:szCs w:val="22"/>
        </w:rPr>
      </w:pPr>
      <w:r w:rsidRPr="00BA67A8">
        <w:rPr>
          <w:rFonts w:ascii="Trebuchet MS" w:hAnsi="Trebuchet MS"/>
          <w:sz w:val="22"/>
          <w:szCs w:val="22"/>
        </w:rPr>
        <w:t>Transport has confirmed that even though the parking level is below Council’s standards</w:t>
      </w:r>
      <w:r w:rsidR="007F4866">
        <w:rPr>
          <w:rFonts w:ascii="Trebuchet MS" w:hAnsi="Trebuchet MS"/>
          <w:sz w:val="22"/>
          <w:szCs w:val="22"/>
        </w:rPr>
        <w:t xml:space="preserve"> </w:t>
      </w:r>
      <w:r w:rsidR="00004664">
        <w:rPr>
          <w:rFonts w:ascii="Trebuchet MS" w:hAnsi="Trebuchet MS"/>
          <w:sz w:val="22"/>
          <w:szCs w:val="22"/>
        </w:rPr>
        <w:t xml:space="preserve">due to the restrictions on site that there are no objections subject to </w:t>
      </w:r>
      <w:r w:rsidRPr="00BA67A8">
        <w:rPr>
          <w:rFonts w:ascii="Trebuchet MS" w:hAnsi="Trebuchet MS"/>
          <w:sz w:val="22"/>
          <w:szCs w:val="22"/>
        </w:rPr>
        <w:t>stand</w:t>
      </w:r>
      <w:r w:rsidR="00004664">
        <w:rPr>
          <w:rFonts w:ascii="Trebuchet MS" w:hAnsi="Trebuchet MS"/>
          <w:sz w:val="22"/>
          <w:szCs w:val="22"/>
        </w:rPr>
        <w:t xml:space="preserve">ard conditions and informatives </w:t>
      </w:r>
      <w:r w:rsidRPr="00BA67A8">
        <w:rPr>
          <w:rFonts w:ascii="Trebuchet MS" w:hAnsi="Trebuchet MS"/>
          <w:sz w:val="22"/>
          <w:szCs w:val="22"/>
        </w:rPr>
        <w:t>that no future occupiers would be entitled to parking permits for the surrounding residential streets.</w:t>
      </w:r>
    </w:p>
    <w:p w:rsidR="00004664" w:rsidRDefault="00004664" w:rsidP="000959A1">
      <w:pPr>
        <w:ind w:left="709"/>
        <w:jc w:val="both"/>
        <w:rPr>
          <w:rFonts w:ascii="Trebuchet MS" w:hAnsi="Trebuchet MS"/>
          <w:sz w:val="22"/>
          <w:szCs w:val="22"/>
        </w:rPr>
      </w:pPr>
    </w:p>
    <w:p w:rsidR="00004664" w:rsidRPr="00BA67A8" w:rsidRDefault="00004664" w:rsidP="000959A1">
      <w:pPr>
        <w:ind w:left="709"/>
        <w:jc w:val="both"/>
        <w:rPr>
          <w:rFonts w:ascii="Trebuchet MS" w:hAnsi="Trebuchet MS"/>
          <w:bCs/>
          <w:sz w:val="22"/>
          <w:szCs w:val="22"/>
        </w:rPr>
      </w:pPr>
      <w:r>
        <w:rPr>
          <w:rFonts w:ascii="Trebuchet MS" w:hAnsi="Trebuchet MS"/>
          <w:sz w:val="22"/>
          <w:szCs w:val="22"/>
        </w:rPr>
        <w:t>The one car parking space is proposed to be for Studio G.</w:t>
      </w:r>
    </w:p>
    <w:p w:rsidR="000959A1" w:rsidRDefault="000959A1" w:rsidP="000959A1">
      <w:pPr>
        <w:ind w:left="709"/>
        <w:jc w:val="both"/>
        <w:rPr>
          <w:rFonts w:ascii="Trebuchet MS" w:hAnsi="Trebuchet MS"/>
          <w:bCs/>
          <w:i/>
          <w:sz w:val="22"/>
          <w:szCs w:val="22"/>
        </w:rPr>
      </w:pPr>
    </w:p>
    <w:p w:rsidR="000959A1" w:rsidRPr="00B42600" w:rsidRDefault="000959A1" w:rsidP="000959A1">
      <w:pPr>
        <w:ind w:left="709"/>
        <w:jc w:val="both"/>
        <w:rPr>
          <w:rFonts w:ascii="Trebuchet MS" w:hAnsi="Trebuchet MS"/>
          <w:sz w:val="22"/>
          <w:szCs w:val="22"/>
        </w:rPr>
      </w:pPr>
      <w:r>
        <w:rPr>
          <w:rFonts w:ascii="Trebuchet MS" w:hAnsi="Trebuchet MS"/>
          <w:bCs/>
          <w:sz w:val="22"/>
          <w:szCs w:val="22"/>
        </w:rPr>
        <w:t>In terms of outdoor cycle provision Transport has advised that t</w:t>
      </w:r>
      <w:r w:rsidR="00004664">
        <w:rPr>
          <w:rFonts w:ascii="Trebuchet MS" w:hAnsi="Trebuchet MS"/>
          <w:bCs/>
          <w:sz w:val="22"/>
          <w:szCs w:val="22"/>
        </w:rPr>
        <w:t xml:space="preserve">he proposed four spaces </w:t>
      </w:r>
      <w:proofErr w:type="gramStart"/>
      <w:r w:rsidR="00004664">
        <w:rPr>
          <w:rFonts w:ascii="Trebuchet MS" w:hAnsi="Trebuchet MS"/>
          <w:bCs/>
          <w:sz w:val="22"/>
          <w:szCs w:val="22"/>
        </w:rPr>
        <w:t>meets</w:t>
      </w:r>
      <w:proofErr w:type="gramEnd"/>
      <w:r w:rsidR="00004664">
        <w:rPr>
          <w:rFonts w:ascii="Trebuchet MS" w:hAnsi="Trebuchet MS"/>
          <w:bCs/>
          <w:sz w:val="22"/>
          <w:szCs w:val="22"/>
        </w:rPr>
        <w:t xml:space="preserve"> requirements.  </w:t>
      </w:r>
      <w:r w:rsidR="00004664">
        <w:rPr>
          <w:rFonts w:ascii="Trebuchet MS" w:hAnsi="Trebuchet MS"/>
          <w:sz w:val="22"/>
          <w:szCs w:val="22"/>
        </w:rPr>
        <w:t>A condition is included requiring further details to be submitted.</w:t>
      </w:r>
    </w:p>
    <w:p w:rsidR="00004664" w:rsidRDefault="00004664" w:rsidP="000959A1">
      <w:pPr>
        <w:pStyle w:val="PlainText"/>
        <w:ind w:left="720"/>
        <w:jc w:val="both"/>
        <w:rPr>
          <w:rFonts w:ascii="Trebuchet MS" w:hAnsi="Trebuchet MS"/>
          <w:b/>
          <w:sz w:val="22"/>
          <w:szCs w:val="22"/>
        </w:rPr>
      </w:pPr>
    </w:p>
    <w:p w:rsidR="00D01C67" w:rsidRDefault="00D01C67" w:rsidP="000959A1">
      <w:pPr>
        <w:pStyle w:val="PlainText"/>
        <w:ind w:left="720"/>
        <w:jc w:val="both"/>
        <w:rPr>
          <w:rFonts w:ascii="Trebuchet MS" w:hAnsi="Trebuchet MS"/>
          <w:b/>
          <w:sz w:val="22"/>
          <w:szCs w:val="22"/>
        </w:rPr>
      </w:pPr>
    </w:p>
    <w:p w:rsidR="00D01C67" w:rsidRDefault="00D01C67" w:rsidP="000959A1">
      <w:pPr>
        <w:pStyle w:val="PlainText"/>
        <w:ind w:left="720"/>
        <w:jc w:val="both"/>
        <w:rPr>
          <w:rFonts w:ascii="Trebuchet MS" w:hAnsi="Trebuchet MS"/>
          <w:b/>
          <w:sz w:val="22"/>
          <w:szCs w:val="22"/>
        </w:rPr>
      </w:pPr>
    </w:p>
    <w:p w:rsidR="000959A1" w:rsidRPr="004529A7" w:rsidRDefault="000959A1" w:rsidP="000959A1">
      <w:pPr>
        <w:ind w:left="709" w:hanging="709"/>
        <w:jc w:val="both"/>
        <w:rPr>
          <w:rFonts w:ascii="Trebuchet MS" w:hAnsi="Trebuchet MS" w:cs="Trebuchet MS"/>
          <w:color w:val="000000"/>
          <w:sz w:val="22"/>
          <w:szCs w:val="22"/>
          <w:u w:val="single"/>
        </w:rPr>
      </w:pPr>
      <w:r>
        <w:rPr>
          <w:rFonts w:ascii="Trebuchet MS" w:hAnsi="Trebuchet MS" w:cs="Trebuchet MS"/>
          <w:color w:val="000000"/>
          <w:sz w:val="22"/>
          <w:szCs w:val="22"/>
        </w:rPr>
        <w:t>f</w:t>
      </w:r>
      <w:r w:rsidRPr="003F3F76">
        <w:rPr>
          <w:rFonts w:ascii="Trebuchet MS" w:hAnsi="Trebuchet MS" w:cs="Trebuchet MS"/>
          <w:color w:val="000000"/>
          <w:sz w:val="22"/>
          <w:szCs w:val="22"/>
        </w:rPr>
        <w:t>)</w:t>
      </w:r>
      <w:r>
        <w:rPr>
          <w:rFonts w:ascii="Trebuchet MS" w:hAnsi="Trebuchet MS" w:cs="Trebuchet MS"/>
          <w:color w:val="000000"/>
          <w:sz w:val="22"/>
          <w:szCs w:val="22"/>
        </w:rPr>
        <w:tab/>
      </w:r>
      <w:r w:rsidRPr="004529A7">
        <w:rPr>
          <w:rFonts w:ascii="Trebuchet MS" w:hAnsi="Trebuchet MS" w:cs="Trebuchet MS"/>
          <w:color w:val="000000"/>
          <w:sz w:val="22"/>
          <w:szCs w:val="22"/>
          <w:u w:val="single"/>
        </w:rPr>
        <w:t>Impact mitigation/ infrastructure contributions</w:t>
      </w:r>
    </w:p>
    <w:p w:rsidR="0076185D" w:rsidRDefault="000959A1" w:rsidP="000959A1">
      <w:pPr>
        <w:pStyle w:val="BodyText"/>
        <w:ind w:left="709"/>
        <w:jc w:val="both"/>
        <w:rPr>
          <w:rFonts w:ascii="Trebuchet MS" w:hAnsi="Trebuchet MS"/>
          <w:b w:val="0"/>
          <w:color w:val="000000"/>
          <w:sz w:val="22"/>
          <w:szCs w:val="22"/>
        </w:rPr>
      </w:pPr>
      <w:r w:rsidRPr="00494AF2">
        <w:rPr>
          <w:rFonts w:ascii="Trebuchet MS" w:hAnsi="Trebuchet MS"/>
          <w:b w:val="0"/>
          <w:color w:val="000000"/>
          <w:sz w:val="22"/>
          <w:szCs w:val="22"/>
        </w:rPr>
        <w:lastRenderedPageBreak/>
        <w:t xml:space="preserve">The development would involve the creation of </w:t>
      </w:r>
      <w:r>
        <w:rPr>
          <w:rFonts w:ascii="Trebuchet MS" w:hAnsi="Trebuchet MS"/>
          <w:b w:val="0"/>
          <w:color w:val="000000"/>
          <w:sz w:val="22"/>
          <w:szCs w:val="22"/>
        </w:rPr>
        <w:t xml:space="preserve">a small amount of </w:t>
      </w:r>
      <w:r w:rsidRPr="00494AF2">
        <w:rPr>
          <w:rFonts w:ascii="Trebuchet MS" w:hAnsi="Trebuchet MS"/>
          <w:b w:val="0"/>
          <w:color w:val="000000"/>
          <w:sz w:val="22"/>
          <w:szCs w:val="22"/>
        </w:rPr>
        <w:t xml:space="preserve">additional C3 residential </w:t>
      </w:r>
      <w:r>
        <w:rPr>
          <w:rFonts w:ascii="Trebuchet MS" w:hAnsi="Trebuchet MS"/>
          <w:b w:val="0"/>
          <w:color w:val="000000"/>
          <w:sz w:val="22"/>
          <w:szCs w:val="22"/>
        </w:rPr>
        <w:t>floor</w:t>
      </w:r>
      <w:r w:rsidRPr="00494AF2">
        <w:rPr>
          <w:rFonts w:ascii="Trebuchet MS" w:hAnsi="Trebuchet MS"/>
          <w:b w:val="0"/>
          <w:color w:val="000000"/>
          <w:sz w:val="22"/>
          <w:szCs w:val="22"/>
        </w:rPr>
        <w:t>space</w:t>
      </w:r>
      <w:r w:rsidR="00004664">
        <w:rPr>
          <w:rFonts w:ascii="Trebuchet MS" w:hAnsi="Trebuchet MS"/>
          <w:b w:val="0"/>
          <w:color w:val="000000"/>
          <w:sz w:val="22"/>
          <w:szCs w:val="22"/>
        </w:rPr>
        <w:t xml:space="preserve">, </w:t>
      </w:r>
      <w:r w:rsidR="00775FDA">
        <w:rPr>
          <w:rFonts w:ascii="Trebuchet MS" w:hAnsi="Trebuchet MS"/>
          <w:b w:val="0"/>
          <w:color w:val="000000"/>
          <w:sz w:val="22"/>
          <w:szCs w:val="22"/>
        </w:rPr>
        <w:t xml:space="preserve">which would be liable for CIL at the rate of £120per </w:t>
      </w:r>
      <w:proofErr w:type="spellStart"/>
      <w:r w:rsidR="00775FDA">
        <w:rPr>
          <w:rFonts w:ascii="Trebuchet MS" w:hAnsi="Trebuchet MS"/>
          <w:b w:val="0"/>
          <w:color w:val="000000"/>
          <w:sz w:val="22"/>
          <w:szCs w:val="22"/>
        </w:rPr>
        <w:t>sqm</w:t>
      </w:r>
      <w:proofErr w:type="spellEnd"/>
      <w:r w:rsidR="00775FDA">
        <w:rPr>
          <w:rFonts w:ascii="Trebuchet MS" w:hAnsi="Trebuchet MS"/>
          <w:b w:val="0"/>
          <w:color w:val="000000"/>
          <w:sz w:val="22"/>
          <w:szCs w:val="22"/>
        </w:rPr>
        <w:t xml:space="preserve">.  </w:t>
      </w:r>
      <w:r w:rsidR="0076185D">
        <w:rPr>
          <w:rFonts w:ascii="Trebuchet MS" w:hAnsi="Trebuchet MS"/>
          <w:b w:val="0"/>
          <w:color w:val="000000"/>
          <w:sz w:val="22"/>
          <w:szCs w:val="22"/>
        </w:rPr>
        <w:t>CIL does</w:t>
      </w:r>
      <w:r w:rsidR="00775FDA">
        <w:rPr>
          <w:rFonts w:ascii="Trebuchet MS" w:hAnsi="Trebuchet MS"/>
          <w:b w:val="0"/>
          <w:color w:val="000000"/>
          <w:sz w:val="22"/>
          <w:szCs w:val="22"/>
        </w:rPr>
        <w:t xml:space="preserve"> not form part </w:t>
      </w:r>
      <w:r w:rsidR="00C83D25">
        <w:rPr>
          <w:rFonts w:ascii="Trebuchet MS" w:hAnsi="Trebuchet MS"/>
          <w:b w:val="0"/>
          <w:color w:val="000000"/>
          <w:sz w:val="22"/>
          <w:szCs w:val="22"/>
        </w:rPr>
        <w:t xml:space="preserve">of </w:t>
      </w:r>
      <w:r w:rsidR="0076185D">
        <w:rPr>
          <w:rFonts w:ascii="Trebuchet MS" w:hAnsi="Trebuchet MS"/>
          <w:b w:val="0"/>
          <w:color w:val="000000"/>
          <w:sz w:val="22"/>
          <w:szCs w:val="22"/>
        </w:rPr>
        <w:t>the determination</w:t>
      </w:r>
      <w:r w:rsidR="00C83D25">
        <w:rPr>
          <w:rFonts w:ascii="Trebuchet MS" w:hAnsi="Trebuchet MS"/>
          <w:b w:val="0"/>
          <w:color w:val="000000"/>
          <w:sz w:val="22"/>
          <w:szCs w:val="22"/>
        </w:rPr>
        <w:t>, but informatives are included regarding the CIL process following determination.</w:t>
      </w:r>
      <w:bookmarkStart w:id="0" w:name="_GoBack"/>
      <w:bookmarkEnd w:id="0"/>
    </w:p>
    <w:p w:rsidR="0076185D" w:rsidRPr="0076185D" w:rsidRDefault="0076185D" w:rsidP="0076185D">
      <w:pPr>
        <w:pStyle w:val="BodyText"/>
        <w:ind w:left="709"/>
        <w:jc w:val="both"/>
        <w:rPr>
          <w:rFonts w:ascii="Trebuchet MS" w:hAnsi="Trebuchet MS"/>
          <w:b w:val="0"/>
          <w:color w:val="000000" w:themeColor="text1"/>
          <w:sz w:val="22"/>
          <w:szCs w:val="22"/>
        </w:rPr>
      </w:pPr>
    </w:p>
    <w:p w:rsidR="000959A1" w:rsidRPr="0076185D" w:rsidRDefault="0076185D" w:rsidP="0076185D">
      <w:pPr>
        <w:ind w:left="709" w:firstLine="11"/>
        <w:jc w:val="both"/>
        <w:rPr>
          <w:rFonts w:ascii="Trebuchet MS" w:hAnsi="Trebuchet MS"/>
          <w:color w:val="000000" w:themeColor="text1"/>
          <w:sz w:val="22"/>
          <w:szCs w:val="22"/>
        </w:rPr>
      </w:pPr>
      <w:r w:rsidRPr="0076185D">
        <w:rPr>
          <w:rFonts w:ascii="Trebuchet MS" w:hAnsi="Trebuchet MS"/>
          <w:color w:val="000000" w:themeColor="text1"/>
          <w:sz w:val="22"/>
          <w:szCs w:val="22"/>
        </w:rPr>
        <w:t>As adopted</w:t>
      </w:r>
      <w:r w:rsidR="00C83D25">
        <w:rPr>
          <w:rFonts w:ascii="Trebuchet MS" w:hAnsi="Trebuchet MS"/>
          <w:color w:val="000000" w:themeColor="text1"/>
          <w:sz w:val="22"/>
          <w:szCs w:val="22"/>
        </w:rPr>
        <w:t>,</w:t>
      </w:r>
      <w:r w:rsidRPr="0076185D">
        <w:rPr>
          <w:rFonts w:ascii="Trebuchet MS" w:hAnsi="Trebuchet MS"/>
          <w:color w:val="000000" w:themeColor="text1"/>
          <w:sz w:val="22"/>
          <w:szCs w:val="22"/>
        </w:rPr>
        <w:t xml:space="preserve"> P</w:t>
      </w:r>
      <w:r w:rsidR="000959A1" w:rsidRPr="0076185D">
        <w:rPr>
          <w:rFonts w:ascii="Trebuchet MS" w:hAnsi="Trebuchet MS"/>
          <w:color w:val="000000" w:themeColor="text1"/>
          <w:sz w:val="22"/>
          <w:szCs w:val="22"/>
        </w:rPr>
        <w:t xml:space="preserve">olicy DM6 of the Sites and Detailed Policies Document - </w:t>
      </w:r>
      <w:r w:rsidRPr="0076185D">
        <w:rPr>
          <w:rFonts w:ascii="Trebuchet MS" w:hAnsi="Trebuchet MS"/>
          <w:color w:val="000000" w:themeColor="text1"/>
          <w:sz w:val="22"/>
          <w:szCs w:val="22"/>
        </w:rPr>
        <w:t xml:space="preserve">Affordable </w:t>
      </w:r>
      <w:r w:rsidRPr="0076185D">
        <w:rPr>
          <w:rFonts w:ascii="Trebuchet MS" w:hAnsi="Trebuchet MS"/>
          <w:color w:val="000000" w:themeColor="text1"/>
          <w:sz w:val="22"/>
          <w:szCs w:val="22"/>
        </w:rPr>
        <w:tab/>
        <w:t>H</w:t>
      </w:r>
      <w:r w:rsidR="000959A1" w:rsidRPr="0076185D">
        <w:rPr>
          <w:rFonts w:ascii="Trebuchet MS" w:hAnsi="Trebuchet MS"/>
          <w:color w:val="000000" w:themeColor="text1"/>
          <w:sz w:val="22"/>
          <w:szCs w:val="22"/>
        </w:rPr>
        <w:t>ousing, would apply</w:t>
      </w:r>
      <w:r w:rsidRPr="0076185D">
        <w:rPr>
          <w:rFonts w:ascii="Trebuchet MS" w:hAnsi="Trebuchet MS"/>
          <w:color w:val="000000" w:themeColor="text1"/>
          <w:sz w:val="22"/>
          <w:szCs w:val="22"/>
        </w:rPr>
        <w:t xml:space="preserve"> to this proposal</w:t>
      </w:r>
      <w:r w:rsidR="000959A1" w:rsidRPr="0076185D">
        <w:rPr>
          <w:rFonts w:ascii="Trebuchet MS" w:hAnsi="Trebuchet MS"/>
          <w:color w:val="000000" w:themeColor="text1"/>
          <w:sz w:val="22"/>
          <w:szCs w:val="22"/>
        </w:rPr>
        <w:t xml:space="preserve">, </w:t>
      </w:r>
      <w:r w:rsidRPr="0076185D">
        <w:rPr>
          <w:rFonts w:ascii="Trebuchet MS" w:hAnsi="Trebuchet MS"/>
          <w:color w:val="000000" w:themeColor="text1"/>
          <w:sz w:val="22"/>
          <w:szCs w:val="22"/>
        </w:rPr>
        <w:t xml:space="preserve">however following a recent </w:t>
      </w:r>
      <w:r w:rsidRPr="0076185D">
        <w:rPr>
          <w:rFonts w:ascii="Trebuchet MS" w:hAnsi="Trebuchet MS"/>
          <w:color w:val="000000" w:themeColor="text1"/>
          <w:sz w:val="22"/>
          <w:szCs w:val="22"/>
        </w:rPr>
        <w:t xml:space="preserve">Strategic </w:t>
      </w:r>
      <w:r w:rsidRPr="0076185D">
        <w:rPr>
          <w:rFonts w:ascii="Trebuchet MS" w:hAnsi="Trebuchet MS"/>
          <w:color w:val="000000" w:themeColor="text1"/>
          <w:sz w:val="22"/>
          <w:szCs w:val="22"/>
        </w:rPr>
        <w:tab/>
      </w:r>
      <w:r w:rsidRPr="0076185D">
        <w:rPr>
          <w:rFonts w:ascii="Trebuchet MS" w:hAnsi="Trebuchet MS"/>
          <w:color w:val="000000" w:themeColor="text1"/>
          <w:sz w:val="22"/>
          <w:szCs w:val="22"/>
        </w:rPr>
        <w:t>Environment, Planning and Transport Committee</w:t>
      </w:r>
      <w:r w:rsidRPr="0076185D">
        <w:rPr>
          <w:rFonts w:ascii="Trebuchet MS" w:hAnsi="Trebuchet MS"/>
          <w:color w:val="000000" w:themeColor="text1"/>
          <w:sz w:val="22"/>
          <w:szCs w:val="22"/>
        </w:rPr>
        <w:t xml:space="preserve"> it was agreed to implement </w:t>
      </w:r>
      <w:r w:rsidRPr="0076185D">
        <w:rPr>
          <w:rFonts w:ascii="Trebuchet MS" w:hAnsi="Trebuchet MS"/>
          <w:iCs/>
          <w:color w:val="000000" w:themeColor="text1"/>
          <w:sz w:val="22"/>
          <w:szCs w:val="22"/>
        </w:rPr>
        <w:t>Policy DM6 as drafted but excluding proposals that solely involve the conversion of an existing property, where the conversion involves the provision of 10 or less</w:t>
      </w:r>
      <w:r w:rsidRPr="0076185D">
        <w:rPr>
          <w:rFonts w:ascii="Trebuchet MS" w:hAnsi="Trebuchet MS"/>
          <w:iCs/>
          <w:color w:val="000000" w:themeColor="text1"/>
          <w:sz w:val="22"/>
          <w:szCs w:val="22"/>
        </w:rPr>
        <w:t xml:space="preserve"> dwelling units (i.e. not HMOs).</w:t>
      </w:r>
      <w:r w:rsidR="00D01C67">
        <w:rPr>
          <w:rFonts w:ascii="Trebuchet MS" w:hAnsi="Trebuchet MS"/>
          <w:iCs/>
          <w:color w:val="000000" w:themeColor="text1"/>
          <w:sz w:val="22"/>
          <w:szCs w:val="22"/>
        </w:rPr>
        <w:t xml:space="preserve">  Therefore no Affordable Housing Section 106 contributions are required for this proposal.</w:t>
      </w:r>
    </w:p>
    <w:p w:rsidR="00FB2988" w:rsidRDefault="00FB2988" w:rsidP="00FB2988">
      <w:pPr>
        <w:rPr>
          <w:rFonts w:ascii="Trebuchet MS" w:hAnsi="Trebuchet MS"/>
          <w:i/>
          <w:color w:val="000000"/>
          <w:sz w:val="22"/>
          <w:szCs w:val="22"/>
        </w:rPr>
      </w:pPr>
    </w:p>
    <w:p w:rsidR="00F116C1" w:rsidRDefault="00F116C1" w:rsidP="00026E2F">
      <w:pPr>
        <w:jc w:val="both"/>
        <w:rPr>
          <w:rFonts w:ascii="Trebuchet MS" w:hAnsi="Trebuchet MS" w:cs="Trebuchet MS"/>
          <w:b/>
          <w:bCs/>
          <w:sz w:val="22"/>
          <w:szCs w:val="22"/>
        </w:rPr>
      </w:pPr>
      <w:r>
        <w:rPr>
          <w:rFonts w:ascii="Trebuchet MS" w:hAnsi="Trebuchet MS" w:cs="Trebuchet MS"/>
          <w:b/>
          <w:bCs/>
          <w:sz w:val="22"/>
          <w:szCs w:val="22"/>
        </w:rPr>
        <w:t>RECOMMENDATION:</w:t>
      </w:r>
    </w:p>
    <w:p w:rsidR="008720DE" w:rsidRDefault="008720DE" w:rsidP="00026E2F">
      <w:pPr>
        <w:ind w:hanging="11"/>
        <w:jc w:val="both"/>
        <w:rPr>
          <w:rFonts w:ascii="Trebuchet MS" w:hAnsi="Trebuchet MS" w:cs="Trebuchet MS"/>
          <w:b/>
          <w:bCs/>
          <w:sz w:val="22"/>
          <w:szCs w:val="22"/>
        </w:rPr>
      </w:pPr>
    </w:p>
    <w:p w:rsidR="00F116C1" w:rsidRDefault="00F116C1" w:rsidP="00026E2F">
      <w:pPr>
        <w:ind w:hanging="11"/>
        <w:jc w:val="both"/>
        <w:rPr>
          <w:rFonts w:ascii="Trebuchet MS" w:hAnsi="Trebuchet MS" w:cs="Trebuchet MS"/>
          <w:b/>
          <w:bCs/>
          <w:sz w:val="22"/>
          <w:szCs w:val="22"/>
        </w:rPr>
      </w:pPr>
      <w:r>
        <w:rPr>
          <w:rFonts w:ascii="Trebuchet MS" w:hAnsi="Trebuchet MS" w:cs="Trebuchet MS"/>
          <w:b/>
          <w:bCs/>
          <w:sz w:val="22"/>
          <w:szCs w:val="22"/>
        </w:rPr>
        <w:t>APPROVE</w:t>
      </w:r>
    </w:p>
    <w:p w:rsidR="00F116C1" w:rsidRDefault="00F116C1" w:rsidP="00026E2F">
      <w:pPr>
        <w:ind w:hanging="11"/>
        <w:jc w:val="both"/>
        <w:rPr>
          <w:rFonts w:ascii="Trebuchet MS" w:hAnsi="Trebuchet MS" w:cs="Trebuchet MS"/>
          <w:b/>
          <w:bCs/>
          <w:sz w:val="22"/>
          <w:szCs w:val="22"/>
        </w:rPr>
      </w:pPr>
    </w:p>
    <w:p w:rsidR="00F116C1" w:rsidRDefault="00F116C1" w:rsidP="006770DD">
      <w:pPr>
        <w:pStyle w:val="PlainText"/>
        <w:numPr>
          <w:ilvl w:val="0"/>
          <w:numId w:val="21"/>
        </w:numPr>
        <w:jc w:val="both"/>
        <w:rPr>
          <w:rFonts w:ascii="Trebuchet MS" w:hAnsi="Trebuchet MS" w:cs="Trebuchet MS"/>
          <w:sz w:val="22"/>
          <w:szCs w:val="22"/>
        </w:rPr>
      </w:pPr>
      <w:r>
        <w:rPr>
          <w:rFonts w:ascii="Trebuchet MS" w:hAnsi="Trebuchet MS" w:cs="Trebuchet MS"/>
          <w:sz w:val="22"/>
          <w:szCs w:val="22"/>
        </w:rPr>
        <w:t xml:space="preserve">The development to which this permission relates must be begun not later than the expiration of three years beginning with the date on which the permission was granted.  </w:t>
      </w:r>
    </w:p>
    <w:p w:rsidR="00F116C1" w:rsidRDefault="00F116C1" w:rsidP="00026E2F">
      <w:pPr>
        <w:pStyle w:val="PlainText"/>
        <w:ind w:left="720"/>
        <w:jc w:val="both"/>
        <w:rPr>
          <w:rFonts w:ascii="Trebuchet MS" w:hAnsi="Trebuchet MS" w:cs="Trebuchet MS"/>
          <w:sz w:val="22"/>
          <w:szCs w:val="22"/>
        </w:rPr>
      </w:pPr>
      <w:r>
        <w:rPr>
          <w:rFonts w:ascii="Trebuchet MS" w:hAnsi="Trebuchet MS" w:cs="Trebuchet MS"/>
          <w:sz w:val="22"/>
          <w:szCs w:val="22"/>
        </w:rPr>
        <w:t xml:space="preserve">Reason: to prevent an accumulation of unimplemented planning </w:t>
      </w:r>
      <w:proofErr w:type="gramStart"/>
      <w:r>
        <w:rPr>
          <w:rFonts w:ascii="Trebuchet MS" w:hAnsi="Trebuchet MS" w:cs="Trebuchet MS"/>
          <w:sz w:val="22"/>
          <w:szCs w:val="22"/>
        </w:rPr>
        <w:t>permissions,</w:t>
      </w:r>
      <w:proofErr w:type="gramEnd"/>
      <w:r>
        <w:rPr>
          <w:rFonts w:ascii="Trebuchet MS" w:hAnsi="Trebuchet MS" w:cs="Trebuchet MS"/>
          <w:sz w:val="22"/>
          <w:szCs w:val="22"/>
        </w:rPr>
        <w:t xml:space="preserve"> and in accordance with Section 91 of the Town &amp; Country Planning Act 1990 as amended by the Planning and Compulsory Purchase Act 2004.</w:t>
      </w:r>
    </w:p>
    <w:p w:rsidR="00F116C1" w:rsidRDefault="00F116C1" w:rsidP="00026E2F">
      <w:pPr>
        <w:pStyle w:val="PlainText"/>
        <w:jc w:val="both"/>
        <w:rPr>
          <w:rFonts w:ascii="Trebuchet MS" w:hAnsi="Trebuchet MS" w:cs="Trebuchet MS"/>
          <w:b/>
          <w:bCs/>
          <w:sz w:val="22"/>
          <w:szCs w:val="22"/>
        </w:rPr>
      </w:pPr>
    </w:p>
    <w:p w:rsidR="00BA688F" w:rsidRDefault="00F116C1" w:rsidP="0076185D">
      <w:pPr>
        <w:pStyle w:val="PlainText"/>
        <w:numPr>
          <w:ilvl w:val="0"/>
          <w:numId w:val="21"/>
        </w:numPr>
        <w:jc w:val="both"/>
        <w:rPr>
          <w:rFonts w:ascii="Trebuchet MS" w:hAnsi="Trebuchet MS" w:cs="Trebuchet MS"/>
          <w:sz w:val="22"/>
          <w:szCs w:val="22"/>
        </w:rPr>
      </w:pPr>
      <w:r>
        <w:rPr>
          <w:rFonts w:ascii="Trebuchet MS" w:hAnsi="Trebuchet MS" w:cs="Trebuchet MS"/>
          <w:sz w:val="22"/>
          <w:szCs w:val="22"/>
        </w:rPr>
        <w:t xml:space="preserve">This permission relates only to the following plans and drawings received </w:t>
      </w:r>
      <w:r w:rsidR="000138CA">
        <w:rPr>
          <w:rFonts w:ascii="Trebuchet MS" w:hAnsi="Trebuchet MS" w:cs="Trebuchet MS"/>
          <w:sz w:val="22"/>
          <w:szCs w:val="22"/>
        </w:rPr>
        <w:t>16</w:t>
      </w:r>
      <w:r w:rsidR="000138CA" w:rsidRPr="000138CA">
        <w:rPr>
          <w:rFonts w:ascii="Trebuchet MS" w:hAnsi="Trebuchet MS" w:cs="Trebuchet MS"/>
          <w:sz w:val="22"/>
          <w:szCs w:val="22"/>
          <w:vertAlign w:val="superscript"/>
        </w:rPr>
        <w:t>th</w:t>
      </w:r>
      <w:r w:rsidR="000138CA">
        <w:rPr>
          <w:rFonts w:ascii="Trebuchet MS" w:hAnsi="Trebuchet MS" w:cs="Trebuchet MS"/>
          <w:sz w:val="22"/>
          <w:szCs w:val="22"/>
        </w:rPr>
        <w:t xml:space="preserve"> May 2016:</w:t>
      </w:r>
    </w:p>
    <w:p w:rsidR="000138CA" w:rsidRDefault="000138CA" w:rsidP="000138CA">
      <w:pPr>
        <w:pStyle w:val="PlainText"/>
        <w:ind w:left="720"/>
        <w:jc w:val="both"/>
        <w:rPr>
          <w:rFonts w:ascii="Trebuchet MS" w:hAnsi="Trebuchet MS" w:cs="Trebuchet MS"/>
          <w:sz w:val="22"/>
          <w:szCs w:val="22"/>
        </w:rPr>
      </w:pPr>
    </w:p>
    <w:p w:rsidR="000138CA" w:rsidRDefault="000138CA" w:rsidP="000138CA">
      <w:pPr>
        <w:pStyle w:val="PlainText"/>
        <w:numPr>
          <w:ilvl w:val="0"/>
          <w:numId w:val="28"/>
        </w:numPr>
        <w:jc w:val="both"/>
        <w:rPr>
          <w:rFonts w:ascii="Trebuchet MS" w:hAnsi="Trebuchet MS" w:cs="Trebuchet MS"/>
          <w:sz w:val="22"/>
          <w:szCs w:val="22"/>
        </w:rPr>
      </w:pPr>
      <w:r>
        <w:rPr>
          <w:rFonts w:ascii="Trebuchet MS" w:hAnsi="Trebuchet MS" w:cs="Trebuchet MS"/>
          <w:sz w:val="22"/>
          <w:szCs w:val="22"/>
        </w:rPr>
        <w:t xml:space="preserve">Block Plan </w:t>
      </w:r>
    </w:p>
    <w:p w:rsidR="000138CA" w:rsidRPr="000138CA" w:rsidRDefault="000138CA" w:rsidP="000138CA">
      <w:pPr>
        <w:pStyle w:val="PlainText"/>
        <w:numPr>
          <w:ilvl w:val="0"/>
          <w:numId w:val="28"/>
        </w:numPr>
        <w:jc w:val="both"/>
        <w:rPr>
          <w:rFonts w:ascii="Trebuchet MS" w:hAnsi="Trebuchet MS" w:cs="Trebuchet MS"/>
          <w:sz w:val="22"/>
          <w:szCs w:val="22"/>
        </w:rPr>
      </w:pPr>
      <w:r w:rsidRPr="000138CA">
        <w:rPr>
          <w:rFonts w:ascii="Trebuchet MS" w:hAnsi="Trebuchet MS" w:cs="Trebuchet MS"/>
          <w:sz w:val="22"/>
          <w:szCs w:val="22"/>
        </w:rPr>
        <w:t>Plans as Proposed – Drawing no: 1099/2/a</w:t>
      </w:r>
    </w:p>
    <w:p w:rsidR="0076185D" w:rsidRDefault="0076185D" w:rsidP="0076185D">
      <w:pPr>
        <w:pStyle w:val="PlainText"/>
        <w:ind w:left="720"/>
        <w:jc w:val="both"/>
        <w:rPr>
          <w:rFonts w:ascii="Trebuchet MS" w:hAnsi="Trebuchet MS" w:cs="Trebuchet MS"/>
          <w:sz w:val="22"/>
          <w:szCs w:val="22"/>
        </w:rPr>
      </w:pPr>
    </w:p>
    <w:p w:rsidR="000138CA" w:rsidRDefault="00F116C1" w:rsidP="0076185D">
      <w:pPr>
        <w:pStyle w:val="PlainText"/>
        <w:numPr>
          <w:ilvl w:val="0"/>
          <w:numId w:val="21"/>
        </w:numPr>
        <w:jc w:val="both"/>
        <w:rPr>
          <w:rFonts w:ascii="Trebuchet MS" w:hAnsi="Trebuchet MS" w:cs="Trebuchet MS"/>
          <w:sz w:val="22"/>
          <w:szCs w:val="22"/>
        </w:rPr>
      </w:pPr>
      <w:r>
        <w:rPr>
          <w:rFonts w:ascii="Trebuchet MS" w:hAnsi="Trebuchet MS" w:cs="Trebuchet MS"/>
          <w:sz w:val="22"/>
          <w:szCs w:val="22"/>
        </w:rPr>
        <w:t xml:space="preserve">The materials to be used in the construction of the external surfaces of this development shall </w:t>
      </w:r>
      <w:r w:rsidR="000138CA">
        <w:rPr>
          <w:rFonts w:ascii="Trebuchet MS" w:hAnsi="Trebuchet MS" w:cs="Trebuchet MS"/>
          <w:sz w:val="22"/>
          <w:szCs w:val="22"/>
        </w:rPr>
        <w:t>match those used on the existing building.</w:t>
      </w:r>
    </w:p>
    <w:p w:rsidR="000138CA" w:rsidRDefault="000138CA" w:rsidP="000138CA">
      <w:pPr>
        <w:pStyle w:val="PlainText"/>
        <w:ind w:left="720"/>
        <w:jc w:val="both"/>
        <w:rPr>
          <w:rFonts w:ascii="Trebuchet MS" w:hAnsi="Trebuchet MS" w:cs="Trebuchet MS"/>
          <w:sz w:val="22"/>
          <w:szCs w:val="22"/>
        </w:rPr>
      </w:pPr>
    </w:p>
    <w:p w:rsidR="000138CA" w:rsidRPr="000138CA" w:rsidRDefault="000138CA" w:rsidP="000138CA">
      <w:pPr>
        <w:pStyle w:val="PlainText"/>
        <w:ind w:left="720"/>
        <w:jc w:val="both"/>
        <w:rPr>
          <w:rFonts w:ascii="Trebuchet MS" w:hAnsi="Trebuchet MS"/>
          <w:sz w:val="22"/>
          <w:szCs w:val="22"/>
        </w:rPr>
      </w:pPr>
      <w:r w:rsidRPr="000138CA">
        <w:rPr>
          <w:rFonts w:ascii="Trebuchet MS" w:hAnsi="Trebuchet MS" w:cs="Trebuchet MS"/>
          <w:sz w:val="22"/>
          <w:szCs w:val="22"/>
        </w:rPr>
        <w:t xml:space="preserve">Reason: as no details of the materials have been submitted and in the interests </w:t>
      </w:r>
      <w:r>
        <w:rPr>
          <w:rFonts w:ascii="Trebuchet MS" w:hAnsi="Trebuchet MS" w:cs="Trebuchet MS"/>
          <w:sz w:val="22"/>
          <w:szCs w:val="22"/>
        </w:rPr>
        <w:t xml:space="preserve">of </w:t>
      </w:r>
      <w:r w:rsidRPr="000138CA">
        <w:rPr>
          <w:rFonts w:ascii="Trebuchet MS" w:hAnsi="Trebuchet MS" w:cs="Trebuchet MS"/>
          <w:sz w:val="22"/>
          <w:szCs w:val="22"/>
        </w:rPr>
        <w:t xml:space="preserve">ensuring that the </w:t>
      </w:r>
      <w:r w:rsidRPr="000138CA">
        <w:rPr>
          <w:rFonts w:ascii="Trebuchet MS" w:hAnsi="Trebuchet MS"/>
          <w:sz w:val="22"/>
          <w:szCs w:val="22"/>
        </w:rPr>
        <w:t xml:space="preserve">new development appears in keeping with the existing building. </w:t>
      </w:r>
    </w:p>
    <w:p w:rsidR="0076185D" w:rsidRPr="000138CA" w:rsidRDefault="00F116C1" w:rsidP="00026E2F">
      <w:pPr>
        <w:pStyle w:val="PlainText"/>
        <w:ind w:left="720"/>
        <w:jc w:val="both"/>
        <w:rPr>
          <w:rFonts w:ascii="Trebuchet MS" w:hAnsi="Trebuchet MS" w:cs="Trebuchet MS"/>
          <w:sz w:val="22"/>
          <w:szCs w:val="22"/>
        </w:rPr>
      </w:pPr>
      <w:r w:rsidRPr="000138CA">
        <w:rPr>
          <w:rFonts w:ascii="Trebuchet MS" w:hAnsi="Trebuchet MS" w:cs="Trebuchet MS"/>
          <w:sz w:val="22"/>
          <w:szCs w:val="22"/>
        </w:rPr>
        <w:t>Adopted Core Strategy 2008</w:t>
      </w:r>
      <w:r w:rsidR="0076185D" w:rsidRPr="000138CA">
        <w:rPr>
          <w:rFonts w:ascii="Trebuchet MS" w:hAnsi="Trebuchet MS" w:cs="Trebuchet MS"/>
          <w:sz w:val="22"/>
          <w:szCs w:val="22"/>
        </w:rPr>
        <w:t xml:space="preserve"> (altered 2015)</w:t>
      </w:r>
      <w:r w:rsidRPr="000138CA">
        <w:rPr>
          <w:rFonts w:ascii="Trebuchet MS" w:hAnsi="Trebuchet MS" w:cs="Trebuchet MS"/>
          <w:sz w:val="22"/>
          <w:szCs w:val="22"/>
        </w:rPr>
        <w:t>:</w:t>
      </w:r>
      <w:r w:rsidR="000138CA" w:rsidRPr="000138CA">
        <w:rPr>
          <w:rFonts w:ascii="Trebuchet MS" w:hAnsi="Trebuchet MS" w:cs="Trebuchet MS"/>
          <w:sz w:val="22"/>
          <w:szCs w:val="22"/>
        </w:rPr>
        <w:t xml:space="preserve"> </w:t>
      </w:r>
      <w:r w:rsidRPr="000138CA">
        <w:rPr>
          <w:rFonts w:ascii="Trebuchet MS" w:hAnsi="Trebuchet MS" w:cs="Trebuchet MS"/>
          <w:sz w:val="22"/>
          <w:szCs w:val="22"/>
        </w:rPr>
        <w:t>CS7 – Design and Public Realm</w:t>
      </w:r>
    </w:p>
    <w:p w:rsidR="000138CA" w:rsidRDefault="0076185D" w:rsidP="000138CA">
      <w:pPr>
        <w:pStyle w:val="PlainText"/>
        <w:ind w:left="720"/>
        <w:jc w:val="both"/>
        <w:rPr>
          <w:rFonts w:ascii="Trebuchet MS" w:hAnsi="Trebuchet MS" w:cs="Trebuchet MS"/>
          <w:sz w:val="22"/>
          <w:szCs w:val="22"/>
        </w:rPr>
      </w:pPr>
      <w:r w:rsidRPr="000138CA">
        <w:rPr>
          <w:rFonts w:ascii="Trebuchet MS" w:hAnsi="Trebuchet MS" w:cs="Trebuchet MS"/>
          <w:sz w:val="22"/>
          <w:szCs w:val="22"/>
        </w:rPr>
        <w:t xml:space="preserve">Adopted </w:t>
      </w:r>
      <w:r w:rsidR="00F116C1" w:rsidRPr="000138CA">
        <w:rPr>
          <w:rFonts w:ascii="Trebuchet MS" w:hAnsi="Trebuchet MS" w:cs="Trebuchet MS"/>
          <w:sz w:val="22"/>
          <w:szCs w:val="22"/>
        </w:rPr>
        <w:t>Sites and Detailed Policies Document (2012</w:t>
      </w:r>
      <w:r w:rsidRPr="000138CA">
        <w:rPr>
          <w:rFonts w:ascii="Trebuchet MS" w:hAnsi="Trebuchet MS" w:cs="Trebuchet MS"/>
          <w:sz w:val="22"/>
          <w:szCs w:val="22"/>
        </w:rPr>
        <w:t>, altered 2015) policy</w:t>
      </w:r>
      <w:r w:rsidR="000138CA" w:rsidRPr="000138CA">
        <w:rPr>
          <w:rFonts w:ascii="Trebuchet MS" w:hAnsi="Trebuchet MS" w:cs="Trebuchet MS"/>
          <w:sz w:val="22"/>
          <w:szCs w:val="22"/>
        </w:rPr>
        <w:t xml:space="preserve"> </w:t>
      </w:r>
      <w:r w:rsidR="00F116C1" w:rsidRPr="000138CA">
        <w:rPr>
          <w:rFonts w:ascii="Trebuchet MS" w:hAnsi="Trebuchet MS" w:cs="Trebuchet MS"/>
          <w:sz w:val="22"/>
          <w:szCs w:val="22"/>
        </w:rPr>
        <w:t>DM9 - House Extensions and Ancillary Accommodation</w:t>
      </w:r>
    </w:p>
    <w:p w:rsidR="000138CA" w:rsidRDefault="000138CA" w:rsidP="000138CA">
      <w:pPr>
        <w:pStyle w:val="PlainText"/>
        <w:jc w:val="both"/>
        <w:rPr>
          <w:rFonts w:ascii="Trebuchet MS" w:hAnsi="Trebuchet MS" w:cs="Trebuchet MS"/>
          <w:sz w:val="22"/>
          <w:szCs w:val="22"/>
        </w:rPr>
      </w:pPr>
    </w:p>
    <w:p w:rsidR="000138CA" w:rsidRPr="00D01C67" w:rsidRDefault="000138CA" w:rsidP="000138CA">
      <w:pPr>
        <w:pStyle w:val="PlainText"/>
        <w:numPr>
          <w:ilvl w:val="0"/>
          <w:numId w:val="21"/>
        </w:numPr>
        <w:jc w:val="both"/>
        <w:rPr>
          <w:rFonts w:ascii="Trebuchet MS" w:hAnsi="Trebuchet MS" w:cs="Trebuchet MS"/>
          <w:color w:val="000000" w:themeColor="text1"/>
          <w:sz w:val="22"/>
          <w:szCs w:val="22"/>
        </w:rPr>
      </w:pPr>
      <w:r w:rsidRPr="002D5DD1">
        <w:rPr>
          <w:rFonts w:ascii="Trebuchet MS" w:hAnsi="Trebuchet MS"/>
          <w:color w:val="000000" w:themeColor="text1"/>
          <w:sz w:val="22"/>
          <w:szCs w:val="22"/>
          <w:lang w:val="en-US" w:eastAsia="en-US"/>
        </w:rPr>
        <w:t>Secure, covered and lockable bicycle storage spaces shall be provided and equipped with secure Sheffield cycle stands in accordance with a layout to be submitted to and approved by the Local Planning Authority before occupation of the dwellings to which they relate.</w:t>
      </w:r>
    </w:p>
    <w:p w:rsidR="00D01C67" w:rsidRPr="002D5DD1" w:rsidRDefault="00D01C67" w:rsidP="00D01C67">
      <w:pPr>
        <w:pStyle w:val="PlainText"/>
        <w:ind w:left="720"/>
        <w:jc w:val="both"/>
        <w:rPr>
          <w:rFonts w:ascii="Trebuchet MS" w:hAnsi="Trebuchet MS" w:cs="Trebuchet MS"/>
          <w:color w:val="000000" w:themeColor="text1"/>
          <w:sz w:val="22"/>
          <w:szCs w:val="22"/>
        </w:rPr>
      </w:pPr>
    </w:p>
    <w:p w:rsidR="000138CA" w:rsidRPr="002D5DD1" w:rsidRDefault="000138CA" w:rsidP="000138CA">
      <w:pPr>
        <w:widowControl w:val="0"/>
        <w:jc w:val="both"/>
        <w:rPr>
          <w:rFonts w:ascii="Trebuchet MS" w:hAnsi="Trebuchet MS"/>
          <w:color w:val="000000" w:themeColor="text1"/>
          <w:sz w:val="22"/>
          <w:szCs w:val="22"/>
          <w:lang w:val="en-US" w:eastAsia="en-US"/>
        </w:rPr>
      </w:pPr>
      <w:r w:rsidRPr="00D01C67">
        <w:rPr>
          <w:rFonts w:ascii="Trebuchet MS" w:hAnsi="Trebuchet MS"/>
          <w:color w:val="000000" w:themeColor="text1"/>
          <w:sz w:val="22"/>
          <w:szCs w:val="22"/>
          <w:lang w:val="en-US" w:eastAsia="en-US"/>
        </w:rPr>
        <w:tab/>
      </w:r>
      <w:r w:rsidRPr="002D5DD1">
        <w:rPr>
          <w:rFonts w:ascii="Trebuchet MS" w:hAnsi="Trebuchet MS"/>
          <w:color w:val="000000" w:themeColor="text1"/>
          <w:sz w:val="22"/>
          <w:szCs w:val="22"/>
          <w:lang w:val="en-US" w:eastAsia="en-US"/>
        </w:rPr>
        <w:t xml:space="preserve">Reason: To encourage travel by sustainable alternatives to driving a motorcar in </w:t>
      </w:r>
      <w:r w:rsidR="00D01C67">
        <w:rPr>
          <w:rFonts w:ascii="Trebuchet MS" w:hAnsi="Trebuchet MS"/>
          <w:color w:val="000000" w:themeColor="text1"/>
          <w:sz w:val="22"/>
          <w:szCs w:val="22"/>
          <w:lang w:val="en-US" w:eastAsia="en-US"/>
        </w:rPr>
        <w:tab/>
      </w:r>
      <w:r w:rsidRPr="002D5DD1">
        <w:rPr>
          <w:rFonts w:ascii="Trebuchet MS" w:hAnsi="Trebuchet MS"/>
          <w:color w:val="000000" w:themeColor="text1"/>
          <w:sz w:val="22"/>
          <w:szCs w:val="22"/>
          <w:lang w:val="en-US" w:eastAsia="en-US"/>
        </w:rPr>
        <w:t xml:space="preserve">accordance with the Local Planning Authority's approved transport policies in </w:t>
      </w:r>
      <w:r w:rsidR="00D01C67">
        <w:rPr>
          <w:rFonts w:ascii="Trebuchet MS" w:hAnsi="Trebuchet MS"/>
          <w:color w:val="000000" w:themeColor="text1"/>
          <w:sz w:val="22"/>
          <w:szCs w:val="22"/>
          <w:lang w:val="en-US" w:eastAsia="en-US"/>
        </w:rPr>
        <w:tab/>
      </w:r>
      <w:r w:rsidRPr="002D5DD1">
        <w:rPr>
          <w:rFonts w:ascii="Trebuchet MS" w:hAnsi="Trebuchet MS"/>
          <w:color w:val="000000" w:themeColor="text1"/>
          <w:sz w:val="22"/>
          <w:szCs w:val="22"/>
          <w:lang w:val="en-US" w:eastAsia="en-US"/>
        </w:rPr>
        <w:t xml:space="preserve">accordance with </w:t>
      </w:r>
      <w:r w:rsidRPr="00D01C67">
        <w:rPr>
          <w:rFonts w:ascii="Trebuchet MS" w:hAnsi="Trebuchet MS"/>
          <w:color w:val="000000" w:themeColor="text1"/>
          <w:sz w:val="22"/>
          <w:szCs w:val="22"/>
          <w:lang w:val="en-US" w:eastAsia="en-US"/>
        </w:rPr>
        <w:t xml:space="preserve">Adopted </w:t>
      </w:r>
      <w:r w:rsidRPr="002D5DD1">
        <w:rPr>
          <w:rFonts w:ascii="Trebuchet MS" w:hAnsi="Trebuchet MS"/>
          <w:color w:val="000000" w:themeColor="text1"/>
          <w:sz w:val="22"/>
          <w:szCs w:val="22"/>
          <w:lang w:val="en-US" w:eastAsia="en-US"/>
        </w:rPr>
        <w:t xml:space="preserve">Core Strategy </w:t>
      </w:r>
      <w:r w:rsidRPr="00D01C67">
        <w:rPr>
          <w:rFonts w:ascii="Trebuchet MS" w:hAnsi="Trebuchet MS"/>
          <w:color w:val="000000" w:themeColor="text1"/>
          <w:sz w:val="22"/>
          <w:szCs w:val="22"/>
          <w:lang w:val="en-US" w:eastAsia="en-US"/>
        </w:rPr>
        <w:t xml:space="preserve">(2008, altered 2015) </w:t>
      </w:r>
      <w:r w:rsidRPr="002D5DD1">
        <w:rPr>
          <w:rFonts w:ascii="Trebuchet MS" w:hAnsi="Trebuchet MS"/>
          <w:color w:val="000000" w:themeColor="text1"/>
          <w:sz w:val="22"/>
          <w:szCs w:val="22"/>
          <w:lang w:val="en-US" w:eastAsia="en-US"/>
        </w:rPr>
        <w:t>Policies CS23 and CS24.</w:t>
      </w:r>
    </w:p>
    <w:p w:rsidR="00DF73D7" w:rsidRPr="00D01C67" w:rsidRDefault="00DF73D7" w:rsidP="00026E2F">
      <w:pPr>
        <w:pStyle w:val="PlainText"/>
        <w:ind w:firstLine="360"/>
        <w:jc w:val="both"/>
        <w:rPr>
          <w:rFonts w:ascii="Trebuchet MS" w:hAnsi="Trebuchet MS" w:cs="Trebuchet MS"/>
          <w:sz w:val="22"/>
          <w:szCs w:val="22"/>
        </w:rPr>
      </w:pPr>
    </w:p>
    <w:p w:rsidR="00D01C67" w:rsidRPr="002D5DD1" w:rsidRDefault="00D01C67" w:rsidP="00D01C67">
      <w:pPr>
        <w:widowControl w:val="0"/>
        <w:numPr>
          <w:ilvl w:val="0"/>
          <w:numId w:val="21"/>
        </w:numPr>
        <w:jc w:val="both"/>
        <w:rPr>
          <w:rFonts w:ascii="Trebuchet MS" w:hAnsi="Trebuchet MS"/>
          <w:sz w:val="22"/>
          <w:szCs w:val="22"/>
          <w:lang w:val="en-US" w:eastAsia="en-US"/>
        </w:rPr>
      </w:pPr>
      <w:r w:rsidRPr="002D5DD1">
        <w:rPr>
          <w:rFonts w:ascii="Trebuchet MS" w:hAnsi="Trebuchet MS"/>
          <w:sz w:val="22"/>
          <w:szCs w:val="22"/>
          <w:lang w:val="en-US" w:eastAsia="en-US"/>
        </w:rPr>
        <w:t>The flats hereby approved shall not be occupied until the Council has been notified in writing of the full postal address of the units.  Such notification shall be addressed to the Council's Planning Manager (Implementation) quoting the planning application reference specified in this Decision Notice.</w:t>
      </w:r>
    </w:p>
    <w:p w:rsidR="00D01C67" w:rsidRPr="00D01C67" w:rsidRDefault="00D01C67" w:rsidP="00D01C67">
      <w:pPr>
        <w:widowControl w:val="0"/>
        <w:ind w:left="720"/>
        <w:jc w:val="both"/>
        <w:rPr>
          <w:rFonts w:ascii="Trebuchet MS" w:hAnsi="Trebuchet MS"/>
          <w:sz w:val="22"/>
          <w:szCs w:val="22"/>
          <w:lang w:val="en-US" w:eastAsia="en-US"/>
        </w:rPr>
      </w:pPr>
    </w:p>
    <w:p w:rsidR="00D01C67" w:rsidRDefault="00D01C67" w:rsidP="00D01C67">
      <w:pPr>
        <w:widowControl w:val="0"/>
        <w:jc w:val="both"/>
        <w:rPr>
          <w:rFonts w:ascii="Trebuchet MS" w:hAnsi="Trebuchet MS"/>
          <w:sz w:val="22"/>
          <w:szCs w:val="22"/>
          <w:lang w:val="en-US" w:eastAsia="en-US"/>
        </w:rPr>
      </w:pPr>
      <w:r w:rsidRPr="00D01C67">
        <w:rPr>
          <w:rFonts w:ascii="Trebuchet MS" w:hAnsi="Trebuchet MS"/>
          <w:sz w:val="22"/>
          <w:szCs w:val="22"/>
          <w:lang w:val="en-US" w:eastAsia="en-US"/>
        </w:rPr>
        <w:tab/>
      </w:r>
      <w:r w:rsidRPr="002D5DD1">
        <w:rPr>
          <w:rFonts w:ascii="Trebuchet MS" w:hAnsi="Trebuchet MS"/>
          <w:sz w:val="22"/>
          <w:szCs w:val="22"/>
          <w:lang w:val="en-US" w:eastAsia="en-US"/>
        </w:rPr>
        <w:t xml:space="preserve">Reason:  In order that the Council can update its records to ensure that parking </w:t>
      </w:r>
      <w:r>
        <w:rPr>
          <w:rFonts w:ascii="Trebuchet MS" w:hAnsi="Trebuchet MS"/>
          <w:sz w:val="22"/>
          <w:szCs w:val="22"/>
          <w:lang w:val="en-US" w:eastAsia="en-US"/>
        </w:rPr>
        <w:tab/>
      </w:r>
      <w:r w:rsidRPr="002D5DD1">
        <w:rPr>
          <w:rFonts w:ascii="Trebuchet MS" w:hAnsi="Trebuchet MS"/>
          <w:sz w:val="22"/>
          <w:szCs w:val="22"/>
          <w:lang w:val="en-US" w:eastAsia="en-US"/>
        </w:rPr>
        <w:t xml:space="preserve">permits are not issued to the occupiers of the new residential </w:t>
      </w:r>
      <w:r>
        <w:rPr>
          <w:rFonts w:ascii="Trebuchet MS" w:hAnsi="Trebuchet MS"/>
          <w:sz w:val="22"/>
          <w:szCs w:val="22"/>
          <w:lang w:val="en-US" w:eastAsia="en-US"/>
        </w:rPr>
        <w:tab/>
      </w:r>
      <w:r w:rsidRPr="002D5DD1">
        <w:rPr>
          <w:rFonts w:ascii="Trebuchet MS" w:hAnsi="Trebuchet MS"/>
          <w:sz w:val="22"/>
          <w:szCs w:val="22"/>
          <w:lang w:val="en-US" w:eastAsia="en-US"/>
        </w:rPr>
        <w:t xml:space="preserve">units/houses/flats/apartments hereby approved, and thus ensure that the </w:t>
      </w:r>
      <w:r>
        <w:rPr>
          <w:rFonts w:ascii="Trebuchet MS" w:hAnsi="Trebuchet MS"/>
          <w:sz w:val="22"/>
          <w:szCs w:val="22"/>
          <w:lang w:val="en-US" w:eastAsia="en-US"/>
        </w:rPr>
        <w:tab/>
      </w:r>
      <w:r w:rsidRPr="002D5DD1">
        <w:rPr>
          <w:rFonts w:ascii="Trebuchet MS" w:hAnsi="Trebuchet MS"/>
          <w:sz w:val="22"/>
          <w:szCs w:val="22"/>
          <w:lang w:val="en-US" w:eastAsia="en-US"/>
        </w:rPr>
        <w:t xml:space="preserve">development does not harm the existing amenities of the occupiers of neighbouring </w:t>
      </w:r>
      <w:r>
        <w:rPr>
          <w:rFonts w:ascii="Trebuchet MS" w:hAnsi="Trebuchet MS"/>
          <w:sz w:val="22"/>
          <w:szCs w:val="22"/>
          <w:lang w:val="en-US" w:eastAsia="en-US"/>
        </w:rPr>
        <w:tab/>
      </w:r>
      <w:r w:rsidRPr="002D5DD1">
        <w:rPr>
          <w:rFonts w:ascii="Trebuchet MS" w:hAnsi="Trebuchet MS"/>
          <w:sz w:val="22"/>
          <w:szCs w:val="22"/>
          <w:lang w:val="en-US" w:eastAsia="en-US"/>
        </w:rPr>
        <w:t xml:space="preserve">residential properties by adding to the already high level of on street car parking in </w:t>
      </w:r>
      <w:r>
        <w:rPr>
          <w:rFonts w:ascii="Trebuchet MS" w:hAnsi="Trebuchet MS"/>
          <w:sz w:val="22"/>
          <w:szCs w:val="22"/>
          <w:lang w:val="en-US" w:eastAsia="en-US"/>
        </w:rPr>
        <w:tab/>
      </w:r>
      <w:r w:rsidRPr="002D5DD1">
        <w:rPr>
          <w:rFonts w:ascii="Trebuchet MS" w:hAnsi="Trebuchet MS"/>
          <w:sz w:val="22"/>
          <w:szCs w:val="22"/>
          <w:lang w:val="en-US" w:eastAsia="en-US"/>
        </w:rPr>
        <w:t xml:space="preserve">the area in accordance with </w:t>
      </w:r>
      <w:r>
        <w:rPr>
          <w:rFonts w:ascii="Trebuchet MS" w:hAnsi="Trebuchet MS"/>
          <w:sz w:val="22"/>
          <w:szCs w:val="22"/>
          <w:lang w:val="en-US" w:eastAsia="en-US"/>
        </w:rPr>
        <w:t xml:space="preserve">Adopted </w:t>
      </w:r>
      <w:r w:rsidRPr="002D5DD1">
        <w:rPr>
          <w:rFonts w:ascii="Trebuchet MS" w:hAnsi="Trebuchet MS"/>
          <w:sz w:val="22"/>
          <w:szCs w:val="22"/>
          <w:lang w:val="en-US" w:eastAsia="en-US"/>
        </w:rPr>
        <w:t xml:space="preserve">Core Strategy </w:t>
      </w:r>
      <w:r>
        <w:rPr>
          <w:rFonts w:ascii="Trebuchet MS" w:hAnsi="Trebuchet MS"/>
          <w:sz w:val="22"/>
          <w:szCs w:val="22"/>
          <w:lang w:val="en-US" w:eastAsia="en-US"/>
        </w:rPr>
        <w:t xml:space="preserve">(2008, altered 2015) </w:t>
      </w:r>
      <w:r w:rsidRPr="002D5DD1">
        <w:rPr>
          <w:rFonts w:ascii="Trebuchet MS" w:hAnsi="Trebuchet MS"/>
          <w:sz w:val="22"/>
          <w:szCs w:val="22"/>
          <w:lang w:val="en-US" w:eastAsia="en-US"/>
        </w:rPr>
        <w:t xml:space="preserve">Policy CS24 </w:t>
      </w:r>
      <w:r>
        <w:rPr>
          <w:rFonts w:ascii="Trebuchet MS" w:hAnsi="Trebuchet MS"/>
          <w:sz w:val="22"/>
          <w:szCs w:val="22"/>
          <w:lang w:val="en-US" w:eastAsia="en-US"/>
        </w:rPr>
        <w:tab/>
      </w:r>
      <w:r w:rsidRPr="002D5DD1">
        <w:rPr>
          <w:rFonts w:ascii="Trebuchet MS" w:hAnsi="Trebuchet MS"/>
          <w:sz w:val="22"/>
          <w:szCs w:val="22"/>
          <w:lang w:val="en-US" w:eastAsia="en-US"/>
        </w:rPr>
        <w:t>and Sites and Detailed Polic</w:t>
      </w:r>
      <w:r>
        <w:rPr>
          <w:rFonts w:ascii="Trebuchet MS" w:hAnsi="Trebuchet MS"/>
          <w:sz w:val="22"/>
          <w:szCs w:val="22"/>
          <w:lang w:val="en-US" w:eastAsia="en-US"/>
        </w:rPr>
        <w:t>i</w:t>
      </w:r>
      <w:r w:rsidRPr="002D5DD1">
        <w:rPr>
          <w:rFonts w:ascii="Trebuchet MS" w:hAnsi="Trebuchet MS"/>
          <w:sz w:val="22"/>
          <w:szCs w:val="22"/>
          <w:lang w:val="en-US" w:eastAsia="en-US"/>
        </w:rPr>
        <w:t xml:space="preserve">es </w:t>
      </w:r>
      <w:r>
        <w:rPr>
          <w:rFonts w:ascii="Trebuchet MS" w:hAnsi="Trebuchet MS"/>
          <w:sz w:val="22"/>
          <w:szCs w:val="22"/>
          <w:lang w:val="en-US" w:eastAsia="en-US"/>
        </w:rPr>
        <w:t>D</w:t>
      </w:r>
      <w:r w:rsidRPr="002D5DD1">
        <w:rPr>
          <w:rFonts w:ascii="Trebuchet MS" w:hAnsi="Trebuchet MS"/>
          <w:sz w:val="22"/>
          <w:szCs w:val="22"/>
          <w:lang w:val="en-US" w:eastAsia="en-US"/>
        </w:rPr>
        <w:t xml:space="preserve">ocument </w:t>
      </w:r>
      <w:r>
        <w:rPr>
          <w:rFonts w:ascii="Trebuchet MS" w:hAnsi="Trebuchet MS"/>
          <w:sz w:val="22"/>
          <w:szCs w:val="22"/>
          <w:lang w:val="en-US" w:eastAsia="en-US"/>
        </w:rPr>
        <w:t xml:space="preserve">(2012, altered 2015) </w:t>
      </w:r>
      <w:r w:rsidRPr="002D5DD1">
        <w:rPr>
          <w:rFonts w:ascii="Trebuchet MS" w:hAnsi="Trebuchet MS"/>
          <w:sz w:val="22"/>
          <w:szCs w:val="22"/>
          <w:lang w:val="en-US" w:eastAsia="en-US"/>
        </w:rPr>
        <w:t>Policy DM12.</w:t>
      </w:r>
    </w:p>
    <w:p w:rsidR="000255FA" w:rsidRDefault="000255FA" w:rsidP="00D01C67">
      <w:pPr>
        <w:widowControl w:val="0"/>
        <w:jc w:val="both"/>
        <w:rPr>
          <w:rFonts w:ascii="Trebuchet MS" w:hAnsi="Trebuchet MS"/>
          <w:sz w:val="22"/>
          <w:szCs w:val="22"/>
          <w:lang w:val="en-US" w:eastAsia="en-US"/>
        </w:rPr>
      </w:pPr>
    </w:p>
    <w:p w:rsidR="000255FA" w:rsidRPr="002D5DD1" w:rsidRDefault="000255FA" w:rsidP="000255FA">
      <w:pPr>
        <w:widowControl w:val="0"/>
        <w:numPr>
          <w:ilvl w:val="0"/>
          <w:numId w:val="21"/>
        </w:numPr>
        <w:jc w:val="both"/>
        <w:rPr>
          <w:rFonts w:ascii="Trebuchet MS" w:hAnsi="Trebuchet MS"/>
          <w:sz w:val="22"/>
          <w:szCs w:val="22"/>
          <w:lang w:val="en-US" w:eastAsia="en-US"/>
        </w:rPr>
      </w:pPr>
      <w:r w:rsidRPr="002D5DD1">
        <w:rPr>
          <w:rFonts w:ascii="Trebuchet MS" w:hAnsi="Trebuchet MS"/>
          <w:sz w:val="22"/>
          <w:szCs w:val="22"/>
          <w:lang w:val="en-US" w:eastAsia="en-US"/>
        </w:rPr>
        <w:t>Prior to any agreement being entered into for a new occupation of, or transfer of any interest in, the residential flats hereby approved the prospective occupier/transferee shall be informed of the prohibition on entitlement to a ca</w:t>
      </w:r>
      <w:r>
        <w:rPr>
          <w:rFonts w:ascii="Trebuchet MS" w:hAnsi="Trebuchet MS"/>
          <w:sz w:val="22"/>
          <w:szCs w:val="22"/>
          <w:lang w:val="en-US" w:eastAsia="en-US"/>
        </w:rPr>
        <w:t xml:space="preserve">r parking permit.  All material </w:t>
      </w:r>
      <w:proofErr w:type="spellStart"/>
      <w:r w:rsidRPr="002D5DD1">
        <w:rPr>
          <w:rFonts w:ascii="Trebuchet MS" w:hAnsi="Trebuchet MS"/>
          <w:sz w:val="22"/>
          <w:szCs w:val="22"/>
          <w:lang w:val="en-US" w:eastAsia="en-US"/>
        </w:rPr>
        <w:t>utilised</w:t>
      </w:r>
      <w:proofErr w:type="spellEnd"/>
      <w:r w:rsidRPr="002D5DD1">
        <w:rPr>
          <w:rFonts w:ascii="Trebuchet MS" w:hAnsi="Trebuchet MS"/>
          <w:sz w:val="22"/>
          <w:szCs w:val="22"/>
          <w:lang w:val="en-US" w:eastAsia="en-US"/>
        </w:rPr>
        <w:t xml:space="preserve"> for advertising or marketing the residential units/houses/flats/apartments for letting or sale shall make it clear to prospective tenants and occupiers that no parking permit will be issued by the Council to occupiers of the residential flats.  </w:t>
      </w:r>
    </w:p>
    <w:p w:rsidR="000255FA" w:rsidRPr="000255FA" w:rsidRDefault="000255FA" w:rsidP="000255FA">
      <w:pPr>
        <w:widowControl w:val="0"/>
        <w:ind w:left="720"/>
        <w:jc w:val="both"/>
        <w:rPr>
          <w:rFonts w:ascii="Trebuchet MS" w:hAnsi="Trebuchet MS"/>
          <w:sz w:val="22"/>
          <w:szCs w:val="22"/>
          <w:lang w:val="en-US" w:eastAsia="en-US"/>
        </w:rPr>
      </w:pPr>
    </w:p>
    <w:p w:rsidR="000255FA" w:rsidRPr="002D5DD1" w:rsidRDefault="000255FA" w:rsidP="000255FA">
      <w:pPr>
        <w:widowControl w:val="0"/>
        <w:ind w:firstLine="360"/>
        <w:jc w:val="both"/>
        <w:rPr>
          <w:rFonts w:ascii="Trebuchet MS" w:hAnsi="Trebuchet MS"/>
          <w:sz w:val="22"/>
          <w:szCs w:val="22"/>
          <w:lang w:val="en-US" w:eastAsia="en-US"/>
        </w:rPr>
      </w:pPr>
      <w:r w:rsidRPr="000255FA">
        <w:rPr>
          <w:rFonts w:ascii="Trebuchet MS" w:hAnsi="Trebuchet MS"/>
          <w:sz w:val="22"/>
          <w:szCs w:val="22"/>
          <w:lang w:val="en-US" w:eastAsia="en-US"/>
        </w:rPr>
        <w:tab/>
      </w:r>
      <w:r w:rsidRPr="002D5DD1">
        <w:rPr>
          <w:rFonts w:ascii="Trebuchet MS" w:hAnsi="Trebuchet MS"/>
          <w:sz w:val="22"/>
          <w:szCs w:val="22"/>
          <w:lang w:val="en-US" w:eastAsia="en-US"/>
        </w:rPr>
        <w:t xml:space="preserve">Reason: In order that the prospective occupiers are made aware of the fact that they </w:t>
      </w:r>
      <w:r>
        <w:rPr>
          <w:rFonts w:ascii="Trebuchet MS" w:hAnsi="Trebuchet MS"/>
          <w:sz w:val="22"/>
          <w:szCs w:val="22"/>
          <w:lang w:val="en-US" w:eastAsia="en-US"/>
        </w:rPr>
        <w:tab/>
      </w:r>
      <w:r w:rsidRPr="002D5DD1">
        <w:rPr>
          <w:rFonts w:ascii="Trebuchet MS" w:hAnsi="Trebuchet MS"/>
          <w:sz w:val="22"/>
          <w:szCs w:val="22"/>
          <w:lang w:val="en-US" w:eastAsia="en-US"/>
        </w:rPr>
        <w:t xml:space="preserve">will not be entitled to an on-street car parking permit, in the interests of the proper </w:t>
      </w:r>
      <w:r>
        <w:rPr>
          <w:rFonts w:ascii="Trebuchet MS" w:hAnsi="Trebuchet MS"/>
          <w:sz w:val="22"/>
          <w:szCs w:val="22"/>
          <w:lang w:val="en-US" w:eastAsia="en-US"/>
        </w:rPr>
        <w:tab/>
      </w:r>
      <w:r w:rsidRPr="002D5DD1">
        <w:rPr>
          <w:rFonts w:ascii="Trebuchet MS" w:hAnsi="Trebuchet MS"/>
          <w:sz w:val="22"/>
          <w:szCs w:val="22"/>
          <w:lang w:val="en-US" w:eastAsia="en-US"/>
        </w:rPr>
        <w:t xml:space="preserve">management of parking, and to ensure that the development does not harm the </w:t>
      </w:r>
      <w:r>
        <w:rPr>
          <w:rFonts w:ascii="Trebuchet MS" w:hAnsi="Trebuchet MS"/>
          <w:sz w:val="22"/>
          <w:szCs w:val="22"/>
          <w:lang w:val="en-US" w:eastAsia="en-US"/>
        </w:rPr>
        <w:tab/>
      </w:r>
      <w:r w:rsidRPr="002D5DD1">
        <w:rPr>
          <w:rFonts w:ascii="Trebuchet MS" w:hAnsi="Trebuchet MS"/>
          <w:sz w:val="22"/>
          <w:szCs w:val="22"/>
          <w:lang w:val="en-US" w:eastAsia="en-US"/>
        </w:rPr>
        <w:t xml:space="preserve">existing amenities of the occupiers of neighbouring residential properties by adding to </w:t>
      </w:r>
      <w:r>
        <w:rPr>
          <w:rFonts w:ascii="Trebuchet MS" w:hAnsi="Trebuchet MS"/>
          <w:sz w:val="22"/>
          <w:szCs w:val="22"/>
          <w:lang w:val="en-US" w:eastAsia="en-US"/>
        </w:rPr>
        <w:tab/>
      </w:r>
      <w:r w:rsidRPr="002D5DD1">
        <w:rPr>
          <w:rFonts w:ascii="Trebuchet MS" w:hAnsi="Trebuchet MS"/>
          <w:sz w:val="22"/>
          <w:szCs w:val="22"/>
          <w:lang w:val="en-US" w:eastAsia="en-US"/>
        </w:rPr>
        <w:t xml:space="preserve">the already high level of on street car parking in the area in accordance with </w:t>
      </w:r>
      <w:r w:rsidRPr="000255FA">
        <w:rPr>
          <w:rFonts w:ascii="Trebuchet MS" w:hAnsi="Trebuchet MS"/>
          <w:sz w:val="22"/>
          <w:szCs w:val="22"/>
          <w:lang w:val="en-US" w:eastAsia="en-US"/>
        </w:rPr>
        <w:t xml:space="preserve">Adopted </w:t>
      </w:r>
      <w:r>
        <w:rPr>
          <w:rFonts w:ascii="Trebuchet MS" w:hAnsi="Trebuchet MS"/>
          <w:sz w:val="22"/>
          <w:szCs w:val="22"/>
          <w:lang w:val="en-US" w:eastAsia="en-US"/>
        </w:rPr>
        <w:tab/>
      </w:r>
      <w:r w:rsidRPr="002D5DD1">
        <w:rPr>
          <w:rFonts w:ascii="Trebuchet MS" w:hAnsi="Trebuchet MS"/>
          <w:sz w:val="22"/>
          <w:szCs w:val="22"/>
          <w:lang w:val="en-US" w:eastAsia="en-US"/>
        </w:rPr>
        <w:t xml:space="preserve">Core Strategy </w:t>
      </w:r>
      <w:r w:rsidRPr="000255FA">
        <w:rPr>
          <w:rFonts w:ascii="Trebuchet MS" w:hAnsi="Trebuchet MS"/>
          <w:sz w:val="22"/>
          <w:szCs w:val="22"/>
          <w:lang w:val="en-US" w:eastAsia="en-US"/>
        </w:rPr>
        <w:t xml:space="preserve">(2008, altered 2015) </w:t>
      </w:r>
      <w:r w:rsidRPr="002D5DD1">
        <w:rPr>
          <w:rFonts w:ascii="Trebuchet MS" w:hAnsi="Trebuchet MS"/>
          <w:sz w:val="22"/>
          <w:szCs w:val="22"/>
          <w:lang w:val="en-US" w:eastAsia="en-US"/>
        </w:rPr>
        <w:t xml:space="preserve">Policy CS24 and Sites </w:t>
      </w:r>
      <w:r>
        <w:rPr>
          <w:rFonts w:ascii="Trebuchet MS" w:hAnsi="Trebuchet MS"/>
          <w:sz w:val="22"/>
          <w:szCs w:val="22"/>
          <w:lang w:val="en-US" w:eastAsia="en-US"/>
        </w:rPr>
        <w:t xml:space="preserve">and </w:t>
      </w:r>
      <w:r w:rsidRPr="002D5DD1">
        <w:rPr>
          <w:rFonts w:ascii="Trebuchet MS" w:hAnsi="Trebuchet MS"/>
          <w:sz w:val="22"/>
          <w:szCs w:val="22"/>
          <w:lang w:val="en-US" w:eastAsia="en-US"/>
        </w:rPr>
        <w:t>Detailed Polic</w:t>
      </w:r>
      <w:r w:rsidRPr="000255FA">
        <w:rPr>
          <w:rFonts w:ascii="Trebuchet MS" w:hAnsi="Trebuchet MS"/>
          <w:sz w:val="22"/>
          <w:szCs w:val="22"/>
          <w:lang w:val="en-US" w:eastAsia="en-US"/>
        </w:rPr>
        <w:t xml:space="preserve">ies </w:t>
      </w:r>
      <w:r>
        <w:rPr>
          <w:rFonts w:ascii="Trebuchet MS" w:hAnsi="Trebuchet MS"/>
          <w:sz w:val="22"/>
          <w:szCs w:val="22"/>
          <w:lang w:val="en-US" w:eastAsia="en-US"/>
        </w:rPr>
        <w:tab/>
      </w:r>
      <w:r w:rsidRPr="000255FA">
        <w:rPr>
          <w:rFonts w:ascii="Trebuchet MS" w:hAnsi="Trebuchet MS"/>
          <w:sz w:val="22"/>
          <w:szCs w:val="22"/>
          <w:lang w:val="en-US" w:eastAsia="en-US"/>
        </w:rPr>
        <w:t>D</w:t>
      </w:r>
      <w:r w:rsidRPr="002D5DD1">
        <w:rPr>
          <w:rFonts w:ascii="Trebuchet MS" w:hAnsi="Trebuchet MS"/>
          <w:sz w:val="22"/>
          <w:szCs w:val="22"/>
          <w:lang w:val="en-US" w:eastAsia="en-US"/>
        </w:rPr>
        <w:t xml:space="preserve">ocument </w:t>
      </w:r>
      <w:r w:rsidRPr="000255FA">
        <w:rPr>
          <w:rFonts w:ascii="Trebuchet MS" w:hAnsi="Trebuchet MS"/>
          <w:sz w:val="22"/>
          <w:szCs w:val="22"/>
          <w:lang w:val="en-US" w:eastAsia="en-US"/>
        </w:rPr>
        <w:t xml:space="preserve">(2012, altered 2015) </w:t>
      </w:r>
      <w:r w:rsidRPr="002D5DD1">
        <w:rPr>
          <w:rFonts w:ascii="Trebuchet MS" w:hAnsi="Trebuchet MS"/>
          <w:sz w:val="22"/>
          <w:szCs w:val="22"/>
          <w:lang w:val="en-US" w:eastAsia="en-US"/>
        </w:rPr>
        <w:t>Policy DM12.</w:t>
      </w:r>
    </w:p>
    <w:p w:rsidR="0083173A" w:rsidRDefault="0083173A" w:rsidP="0083173A">
      <w:pPr>
        <w:rPr>
          <w:rFonts w:ascii="Trebuchet MS" w:hAnsi="Trebuchet MS"/>
        </w:rPr>
      </w:pPr>
    </w:p>
    <w:p w:rsidR="00DE1669" w:rsidRPr="00DE1669" w:rsidRDefault="00DE1669" w:rsidP="00DE1669">
      <w:pPr>
        <w:numPr>
          <w:ilvl w:val="0"/>
          <w:numId w:val="21"/>
        </w:numPr>
        <w:jc w:val="both"/>
        <w:rPr>
          <w:rFonts w:ascii="Trebuchet MS" w:hAnsi="Trebuchet MS"/>
          <w:sz w:val="22"/>
          <w:szCs w:val="22"/>
        </w:rPr>
      </w:pPr>
      <w:r w:rsidRPr="00DE1669">
        <w:rPr>
          <w:rFonts w:ascii="Trebuchet MS" w:hAnsi="Trebuchet MS"/>
          <w:sz w:val="22"/>
          <w:szCs w:val="22"/>
        </w:rPr>
        <w:t>The hours of noisy construction, demolition and associated deliveries</w:t>
      </w:r>
      <w:r w:rsidRPr="00DE1669">
        <w:rPr>
          <w:rFonts w:ascii="Trebuchet MS" w:hAnsi="Trebuchet MS"/>
          <w:sz w:val="22"/>
          <w:szCs w:val="22"/>
        </w:rPr>
        <w:t xml:space="preserve"> </w:t>
      </w:r>
      <w:r w:rsidRPr="00DE1669">
        <w:rPr>
          <w:rFonts w:ascii="Trebuchet MS" w:hAnsi="Trebuchet MS"/>
          <w:sz w:val="22"/>
          <w:szCs w:val="22"/>
        </w:rPr>
        <w:t>shall be restricted to the hours of 08:00hrs to 18:00hrs Mondays to</w:t>
      </w:r>
      <w:r w:rsidRPr="00DE1669">
        <w:rPr>
          <w:rFonts w:ascii="Trebuchet MS" w:hAnsi="Trebuchet MS"/>
          <w:sz w:val="22"/>
          <w:szCs w:val="22"/>
        </w:rPr>
        <w:t xml:space="preserve"> </w:t>
      </w:r>
      <w:r w:rsidRPr="00DE1669">
        <w:rPr>
          <w:rFonts w:ascii="Trebuchet MS" w:hAnsi="Trebuchet MS"/>
          <w:sz w:val="22"/>
          <w:szCs w:val="22"/>
        </w:rPr>
        <w:t>Fridays, and 09:00hrs to 13:00hrs on Saturdays, and not at any time on</w:t>
      </w:r>
      <w:r w:rsidRPr="00DE1669">
        <w:rPr>
          <w:rFonts w:ascii="Trebuchet MS" w:hAnsi="Trebuchet MS"/>
          <w:sz w:val="22"/>
          <w:szCs w:val="22"/>
        </w:rPr>
        <w:t xml:space="preserve"> </w:t>
      </w:r>
      <w:r w:rsidRPr="00DE1669">
        <w:rPr>
          <w:rFonts w:ascii="Trebuchet MS" w:hAnsi="Trebuchet MS"/>
          <w:sz w:val="22"/>
          <w:szCs w:val="22"/>
        </w:rPr>
        <w:t>Sundays and Bank or Statutory Holidays without prior approval from the</w:t>
      </w:r>
      <w:r w:rsidRPr="00DE1669">
        <w:rPr>
          <w:rFonts w:ascii="Trebuchet MS" w:hAnsi="Trebuchet MS"/>
          <w:sz w:val="22"/>
          <w:szCs w:val="22"/>
        </w:rPr>
        <w:t xml:space="preserve"> </w:t>
      </w:r>
      <w:r w:rsidRPr="00DE1669">
        <w:rPr>
          <w:rFonts w:ascii="Trebuchet MS" w:hAnsi="Trebuchet MS"/>
          <w:sz w:val="22"/>
          <w:szCs w:val="22"/>
        </w:rPr>
        <w:t>Local Planning Authority.</w:t>
      </w:r>
    </w:p>
    <w:p w:rsidR="00DE1669" w:rsidRPr="00DE1669" w:rsidRDefault="00DE1669" w:rsidP="00DE1669">
      <w:pPr>
        <w:jc w:val="both"/>
        <w:rPr>
          <w:rFonts w:ascii="Trebuchet MS" w:hAnsi="Trebuchet MS"/>
          <w:sz w:val="22"/>
          <w:szCs w:val="22"/>
        </w:rPr>
      </w:pPr>
    </w:p>
    <w:p w:rsidR="000D0704" w:rsidRDefault="00DE1669" w:rsidP="00DE1669">
      <w:pPr>
        <w:jc w:val="both"/>
        <w:rPr>
          <w:rFonts w:ascii="Trebuchet MS" w:hAnsi="Trebuchet MS"/>
          <w:sz w:val="22"/>
          <w:szCs w:val="22"/>
        </w:rPr>
      </w:pPr>
      <w:r>
        <w:rPr>
          <w:rFonts w:ascii="Trebuchet MS" w:hAnsi="Trebuchet MS"/>
          <w:sz w:val="22"/>
          <w:szCs w:val="22"/>
        </w:rPr>
        <w:tab/>
      </w:r>
      <w:r w:rsidRPr="00DE1669">
        <w:rPr>
          <w:rFonts w:ascii="Trebuchet MS" w:hAnsi="Trebuchet MS"/>
          <w:sz w:val="22"/>
          <w:szCs w:val="22"/>
        </w:rPr>
        <w:t>Reason: In the interests of the amenities of nearby residents in</w:t>
      </w:r>
      <w:r>
        <w:rPr>
          <w:rFonts w:ascii="Trebuchet MS" w:hAnsi="Trebuchet MS"/>
          <w:sz w:val="22"/>
          <w:szCs w:val="22"/>
        </w:rPr>
        <w:t xml:space="preserve"> </w:t>
      </w:r>
      <w:r w:rsidRPr="00DE1669">
        <w:rPr>
          <w:rFonts w:ascii="Trebuchet MS" w:hAnsi="Trebuchet MS"/>
          <w:sz w:val="22"/>
          <w:szCs w:val="22"/>
        </w:rPr>
        <w:t xml:space="preserve">accordance with Site </w:t>
      </w:r>
      <w:r>
        <w:rPr>
          <w:rFonts w:ascii="Trebuchet MS" w:hAnsi="Trebuchet MS"/>
          <w:sz w:val="22"/>
          <w:szCs w:val="22"/>
        </w:rPr>
        <w:tab/>
      </w:r>
      <w:r w:rsidRPr="00DE1669">
        <w:rPr>
          <w:rFonts w:ascii="Trebuchet MS" w:hAnsi="Trebuchet MS"/>
          <w:sz w:val="22"/>
          <w:szCs w:val="22"/>
        </w:rPr>
        <w:t>and Detailed Policies Document (2012, altered</w:t>
      </w:r>
      <w:r>
        <w:rPr>
          <w:rFonts w:ascii="Trebuchet MS" w:hAnsi="Trebuchet MS"/>
          <w:sz w:val="22"/>
          <w:szCs w:val="22"/>
        </w:rPr>
        <w:t xml:space="preserve"> </w:t>
      </w:r>
      <w:r w:rsidRPr="00DE1669">
        <w:rPr>
          <w:rFonts w:ascii="Trebuchet MS" w:hAnsi="Trebuchet MS"/>
          <w:sz w:val="22"/>
          <w:szCs w:val="22"/>
        </w:rPr>
        <w:t>2015) Policy DM4.</w:t>
      </w:r>
    </w:p>
    <w:p w:rsidR="009C1361" w:rsidRDefault="009C1361" w:rsidP="00DE1669">
      <w:pPr>
        <w:jc w:val="both"/>
        <w:rPr>
          <w:rFonts w:ascii="Trebuchet MS" w:hAnsi="Trebuchet MS"/>
          <w:sz w:val="22"/>
          <w:szCs w:val="22"/>
        </w:rPr>
      </w:pPr>
    </w:p>
    <w:p w:rsidR="009C1361" w:rsidRPr="009C1361" w:rsidRDefault="009C1361" w:rsidP="009C1361">
      <w:pPr>
        <w:widowControl w:val="0"/>
        <w:numPr>
          <w:ilvl w:val="0"/>
          <w:numId w:val="21"/>
        </w:numPr>
        <w:jc w:val="both"/>
        <w:rPr>
          <w:rFonts w:ascii="Trebuchet MS" w:hAnsi="Trebuchet MS"/>
          <w:bCs/>
          <w:sz w:val="22"/>
          <w:szCs w:val="22"/>
        </w:rPr>
      </w:pPr>
      <w:r w:rsidRPr="009C1361">
        <w:rPr>
          <w:rFonts w:ascii="Trebuchet MS" w:hAnsi="Trebuchet MS"/>
          <w:bCs/>
          <w:sz w:val="22"/>
          <w:szCs w:val="22"/>
        </w:rPr>
        <w:t>No materials or green waste produced as a result of the clearance of</w:t>
      </w:r>
      <w:r w:rsidRPr="009C1361">
        <w:rPr>
          <w:rFonts w:ascii="Trebuchet MS" w:hAnsi="Trebuchet MS"/>
          <w:bCs/>
          <w:sz w:val="22"/>
          <w:szCs w:val="22"/>
        </w:rPr>
        <w:t xml:space="preserve"> </w:t>
      </w:r>
      <w:r w:rsidRPr="009C1361">
        <w:rPr>
          <w:rFonts w:ascii="Trebuchet MS" w:hAnsi="Trebuchet MS"/>
          <w:bCs/>
          <w:sz w:val="22"/>
          <w:szCs w:val="22"/>
        </w:rPr>
        <w:t>the site, demolition works or construction works associated with the</w:t>
      </w:r>
      <w:r w:rsidRPr="009C1361">
        <w:rPr>
          <w:rFonts w:ascii="Trebuchet MS" w:hAnsi="Trebuchet MS"/>
          <w:bCs/>
          <w:sz w:val="22"/>
          <w:szCs w:val="22"/>
        </w:rPr>
        <w:t xml:space="preserve"> </w:t>
      </w:r>
      <w:r w:rsidRPr="009C1361">
        <w:rPr>
          <w:rFonts w:ascii="Trebuchet MS" w:hAnsi="Trebuchet MS"/>
          <w:bCs/>
          <w:sz w:val="22"/>
          <w:szCs w:val="22"/>
        </w:rPr>
        <w:t>development hereby approved shall be burnt on site.</w:t>
      </w:r>
    </w:p>
    <w:p w:rsidR="009C1361" w:rsidRPr="009C1361" w:rsidRDefault="009C1361" w:rsidP="009C1361">
      <w:pPr>
        <w:widowControl w:val="0"/>
        <w:jc w:val="both"/>
        <w:rPr>
          <w:rFonts w:ascii="Trebuchet MS" w:hAnsi="Trebuchet MS"/>
          <w:bCs/>
          <w:sz w:val="22"/>
          <w:szCs w:val="22"/>
        </w:rPr>
      </w:pPr>
    </w:p>
    <w:p w:rsidR="000255FA" w:rsidRPr="002D5DD1" w:rsidRDefault="009C1361" w:rsidP="009C1361">
      <w:pPr>
        <w:widowControl w:val="0"/>
        <w:jc w:val="both"/>
        <w:rPr>
          <w:rFonts w:ascii="Trebuchet MS" w:hAnsi="Trebuchet MS"/>
          <w:sz w:val="22"/>
          <w:szCs w:val="22"/>
          <w:lang w:val="en-US" w:eastAsia="en-US"/>
        </w:rPr>
      </w:pPr>
      <w:r>
        <w:rPr>
          <w:rFonts w:ascii="Trebuchet MS" w:hAnsi="Trebuchet MS"/>
          <w:bCs/>
          <w:sz w:val="22"/>
          <w:szCs w:val="22"/>
        </w:rPr>
        <w:tab/>
      </w:r>
      <w:r w:rsidRPr="009C1361">
        <w:rPr>
          <w:rFonts w:ascii="Trebuchet MS" w:hAnsi="Trebuchet MS"/>
          <w:bCs/>
          <w:sz w:val="22"/>
          <w:szCs w:val="22"/>
        </w:rPr>
        <w:t>Reason: In the interests of air quality, the amenity of neighbours,</w:t>
      </w:r>
      <w:r>
        <w:rPr>
          <w:rFonts w:ascii="Trebuchet MS" w:hAnsi="Trebuchet MS"/>
          <w:bCs/>
          <w:sz w:val="22"/>
          <w:szCs w:val="22"/>
        </w:rPr>
        <w:t xml:space="preserve"> </w:t>
      </w:r>
      <w:r w:rsidRPr="009C1361">
        <w:rPr>
          <w:rFonts w:ascii="Trebuchet MS" w:hAnsi="Trebuchet MS"/>
          <w:bCs/>
          <w:sz w:val="22"/>
          <w:szCs w:val="22"/>
        </w:rPr>
        <w:t xml:space="preserve">and to promote </w:t>
      </w:r>
      <w:r>
        <w:rPr>
          <w:rFonts w:ascii="Trebuchet MS" w:hAnsi="Trebuchet MS"/>
          <w:bCs/>
          <w:sz w:val="22"/>
          <w:szCs w:val="22"/>
        </w:rPr>
        <w:tab/>
      </w:r>
      <w:r w:rsidRPr="009C1361">
        <w:rPr>
          <w:rFonts w:ascii="Trebuchet MS" w:hAnsi="Trebuchet MS"/>
          <w:bCs/>
          <w:sz w:val="22"/>
          <w:szCs w:val="22"/>
        </w:rPr>
        <w:t>more sustainable approaches to waste management in</w:t>
      </w:r>
      <w:r>
        <w:rPr>
          <w:rFonts w:ascii="Trebuchet MS" w:hAnsi="Trebuchet MS"/>
          <w:bCs/>
          <w:sz w:val="22"/>
          <w:szCs w:val="22"/>
        </w:rPr>
        <w:t xml:space="preserve"> </w:t>
      </w:r>
      <w:r w:rsidRPr="009C1361">
        <w:rPr>
          <w:rFonts w:ascii="Trebuchet MS" w:hAnsi="Trebuchet MS"/>
          <w:bCs/>
          <w:sz w:val="22"/>
          <w:szCs w:val="22"/>
        </w:rPr>
        <w:t xml:space="preserve">accordance with Adopted Core </w:t>
      </w:r>
      <w:r w:rsidR="00391988">
        <w:rPr>
          <w:rFonts w:ascii="Trebuchet MS" w:hAnsi="Trebuchet MS"/>
          <w:bCs/>
          <w:sz w:val="22"/>
          <w:szCs w:val="22"/>
        </w:rPr>
        <w:tab/>
      </w:r>
      <w:r w:rsidRPr="009C1361">
        <w:rPr>
          <w:rFonts w:ascii="Trebuchet MS" w:hAnsi="Trebuchet MS"/>
          <w:bCs/>
          <w:sz w:val="22"/>
          <w:szCs w:val="22"/>
        </w:rPr>
        <w:t>Strategy (2008, altered 2015) Policies</w:t>
      </w:r>
      <w:r w:rsidR="00391988">
        <w:rPr>
          <w:rFonts w:ascii="Trebuchet MS" w:hAnsi="Trebuchet MS"/>
          <w:bCs/>
          <w:sz w:val="22"/>
          <w:szCs w:val="22"/>
        </w:rPr>
        <w:t xml:space="preserve"> </w:t>
      </w:r>
      <w:r w:rsidRPr="009C1361">
        <w:rPr>
          <w:rFonts w:ascii="Trebuchet MS" w:hAnsi="Trebuchet MS"/>
          <w:bCs/>
          <w:sz w:val="22"/>
          <w:szCs w:val="22"/>
        </w:rPr>
        <w:t xml:space="preserve">CS2: Waste Minimisation and CS34: Pollution and </w:t>
      </w:r>
      <w:r w:rsidR="00391988">
        <w:rPr>
          <w:rFonts w:ascii="Trebuchet MS" w:hAnsi="Trebuchet MS"/>
          <w:bCs/>
          <w:sz w:val="22"/>
          <w:szCs w:val="22"/>
        </w:rPr>
        <w:tab/>
      </w:r>
      <w:r w:rsidRPr="009C1361">
        <w:rPr>
          <w:rFonts w:ascii="Trebuchet MS" w:hAnsi="Trebuchet MS"/>
          <w:bCs/>
          <w:sz w:val="22"/>
          <w:szCs w:val="22"/>
        </w:rPr>
        <w:t>Water Resources.</w:t>
      </w:r>
    </w:p>
    <w:p w:rsidR="00D01C67" w:rsidRDefault="00D01C67" w:rsidP="00026E2F">
      <w:pPr>
        <w:pStyle w:val="PlainText"/>
        <w:ind w:firstLine="360"/>
        <w:jc w:val="both"/>
        <w:rPr>
          <w:rFonts w:ascii="Trebuchet MS" w:hAnsi="Trebuchet MS" w:cs="Trebuchet MS"/>
          <w:sz w:val="22"/>
          <w:szCs w:val="22"/>
        </w:rPr>
      </w:pPr>
    </w:p>
    <w:p w:rsidR="00F116C1" w:rsidRDefault="00F116C1" w:rsidP="00074CA7">
      <w:pPr>
        <w:pStyle w:val="PlainText"/>
        <w:jc w:val="both"/>
        <w:rPr>
          <w:rFonts w:ascii="Trebuchet MS" w:hAnsi="Trebuchet MS" w:cs="Trebuchet MS"/>
          <w:b/>
          <w:bCs/>
          <w:sz w:val="22"/>
          <w:szCs w:val="22"/>
        </w:rPr>
      </w:pPr>
      <w:r>
        <w:rPr>
          <w:rFonts w:ascii="Trebuchet MS" w:hAnsi="Trebuchet MS" w:cs="Trebuchet MS"/>
          <w:b/>
          <w:bCs/>
          <w:sz w:val="22"/>
          <w:szCs w:val="22"/>
        </w:rPr>
        <w:t>Informatives:</w:t>
      </w:r>
    </w:p>
    <w:p w:rsidR="00F116C1" w:rsidRDefault="00F116C1" w:rsidP="00074CA7">
      <w:pPr>
        <w:jc w:val="both"/>
        <w:rPr>
          <w:rFonts w:ascii="Trebuchet MS" w:hAnsi="Trebuchet MS" w:cs="Trebuchet MS"/>
          <w:sz w:val="22"/>
          <w:szCs w:val="22"/>
        </w:rPr>
      </w:pPr>
      <w:r>
        <w:rPr>
          <w:rFonts w:ascii="Trebuchet MS" w:hAnsi="Trebuchet MS" w:cs="Trebuchet MS"/>
          <w:sz w:val="22"/>
          <w:szCs w:val="22"/>
        </w:rPr>
        <w:t>Your attention is drawn to the terms and conditions of this permission. Any development which is carried out but which differs materially from the approved plans and details, or does not comply with any condition(s) or planning obligation(s) attached to the permission may result in the Council taking action to remedy the breach of planning control. If you are in any doubt please contact the Council.</w:t>
      </w:r>
    </w:p>
    <w:p w:rsidR="0083173A" w:rsidRDefault="0083173A" w:rsidP="00026E2F">
      <w:pPr>
        <w:jc w:val="both"/>
        <w:rPr>
          <w:rFonts w:ascii="Trebuchet MS" w:hAnsi="Trebuchet MS" w:cs="Trebuchet MS"/>
          <w:sz w:val="22"/>
          <w:szCs w:val="22"/>
        </w:rPr>
      </w:pPr>
    </w:p>
    <w:p w:rsidR="00F116C1" w:rsidRDefault="00F116C1" w:rsidP="00026E2F">
      <w:pPr>
        <w:jc w:val="both"/>
        <w:rPr>
          <w:rFonts w:ascii="Trebuchet MS" w:hAnsi="Trebuchet MS" w:cs="Trebuchet MS"/>
          <w:sz w:val="22"/>
          <w:szCs w:val="22"/>
        </w:rPr>
      </w:pPr>
      <w:r>
        <w:rPr>
          <w:rFonts w:ascii="Trebuchet MS" w:hAnsi="Trebuchet MS" w:cs="Trebuchet MS"/>
          <w:sz w:val="22"/>
          <w:szCs w:val="22"/>
        </w:rPr>
        <w:t>The applicant’s attention is drawn to the requirement for submission of a Building Regulations application for the proposed development.  Please contact Building Control on 0118 937 2449 for advice.</w:t>
      </w:r>
    </w:p>
    <w:p w:rsidR="00F116C1" w:rsidRDefault="00F116C1" w:rsidP="00026E2F">
      <w:pPr>
        <w:ind w:hanging="11"/>
        <w:jc w:val="both"/>
        <w:rPr>
          <w:rFonts w:ascii="Trebuchet MS" w:hAnsi="Trebuchet MS" w:cs="Trebuchet MS"/>
          <w:color w:val="000000"/>
          <w:sz w:val="22"/>
          <w:szCs w:val="22"/>
        </w:rPr>
      </w:pPr>
    </w:p>
    <w:p w:rsidR="00F116C1" w:rsidRPr="00566104" w:rsidRDefault="00F116C1" w:rsidP="00566104">
      <w:pPr>
        <w:ind w:hanging="11"/>
        <w:jc w:val="both"/>
        <w:rPr>
          <w:rFonts w:ascii="Trebuchet MS" w:hAnsi="Trebuchet MS" w:cs="Trebuchet MS"/>
          <w:color w:val="000000"/>
          <w:sz w:val="22"/>
          <w:szCs w:val="22"/>
        </w:rPr>
      </w:pPr>
      <w:r w:rsidRPr="00566104">
        <w:rPr>
          <w:rFonts w:ascii="Trebuchet MS" w:hAnsi="Trebuchet MS" w:cs="Trebuchet MS"/>
          <w:color w:val="000000"/>
          <w:sz w:val="22"/>
          <w:szCs w:val="22"/>
        </w:rPr>
        <w:t>The construction and demolition of the development will be subject to environmental health law and the applicant is referred to</w:t>
      </w:r>
    </w:p>
    <w:p w:rsidR="00F116C1" w:rsidRPr="00566104" w:rsidRDefault="002F7EE8" w:rsidP="00566104">
      <w:pPr>
        <w:ind w:hanging="11"/>
        <w:jc w:val="both"/>
        <w:rPr>
          <w:rFonts w:ascii="Trebuchet MS" w:hAnsi="Trebuchet MS" w:cs="Trebuchet MS"/>
          <w:color w:val="000000"/>
          <w:sz w:val="22"/>
          <w:szCs w:val="22"/>
        </w:rPr>
      </w:pPr>
      <w:hyperlink r:id="rId7" w:history="1">
        <w:r w:rsidR="00F116C1" w:rsidRPr="00566104">
          <w:rPr>
            <w:rStyle w:val="Hyperlink"/>
            <w:rFonts w:ascii="Trebuchet MS" w:hAnsi="Trebuchet MS" w:cs="Trebuchet MS"/>
            <w:sz w:val="22"/>
            <w:szCs w:val="22"/>
          </w:rPr>
          <w:t>http://www.reading.gov.uk/businesses/EnvironmentalProtection/construction-demolition</w:t>
        </w:r>
      </w:hyperlink>
    </w:p>
    <w:p w:rsidR="0083173A" w:rsidRDefault="0083173A" w:rsidP="00566104">
      <w:pPr>
        <w:widowControl w:val="0"/>
        <w:jc w:val="both"/>
        <w:rPr>
          <w:rFonts w:ascii="Trebuchet MS" w:hAnsi="Trebuchet MS"/>
          <w:sz w:val="22"/>
          <w:szCs w:val="22"/>
          <w:lang w:val="en-US" w:eastAsia="en-US"/>
        </w:rPr>
      </w:pPr>
      <w:r w:rsidRPr="002D5DD1">
        <w:rPr>
          <w:rFonts w:ascii="Trebuchet MS" w:hAnsi="Trebuchet MS"/>
          <w:sz w:val="22"/>
          <w:szCs w:val="22"/>
          <w:lang w:val="en-US" w:eastAsia="en-US"/>
        </w:rPr>
        <w:t>The attention of the applicant is drawn to Section 59 of the Highways Act 1980, which enables the Highway Authority to recover expenses due to damage caused by extraordinary traffic.</w:t>
      </w:r>
    </w:p>
    <w:p w:rsidR="00E47C17" w:rsidRDefault="00E47C17" w:rsidP="00566104">
      <w:pPr>
        <w:widowControl w:val="0"/>
        <w:jc w:val="both"/>
        <w:rPr>
          <w:rFonts w:ascii="Trebuchet MS" w:hAnsi="Trebuchet MS"/>
          <w:sz w:val="22"/>
          <w:szCs w:val="22"/>
          <w:lang w:val="en-US" w:eastAsia="en-US"/>
        </w:rPr>
      </w:pPr>
    </w:p>
    <w:p w:rsidR="00E47C17" w:rsidRPr="00566104" w:rsidRDefault="00E47C17" w:rsidP="00E47C17">
      <w:pPr>
        <w:widowControl w:val="0"/>
        <w:jc w:val="both"/>
        <w:rPr>
          <w:rFonts w:ascii="Trebuchet MS" w:hAnsi="Trebuchet MS"/>
          <w:sz w:val="22"/>
          <w:szCs w:val="22"/>
          <w:lang w:val="en-US" w:eastAsia="en-US"/>
        </w:rPr>
      </w:pPr>
      <w:r w:rsidRPr="00E47C17">
        <w:rPr>
          <w:rFonts w:ascii="Trebuchet MS" w:hAnsi="Trebuchet MS"/>
          <w:sz w:val="22"/>
          <w:szCs w:val="22"/>
          <w:lang w:val="en-US" w:eastAsia="en-US"/>
        </w:rPr>
        <w:t>The applicant should ensure that the escape route from the upper</w:t>
      </w:r>
      <w:r>
        <w:rPr>
          <w:rFonts w:ascii="Trebuchet MS" w:hAnsi="Trebuchet MS"/>
          <w:sz w:val="22"/>
          <w:szCs w:val="22"/>
          <w:lang w:val="en-US" w:eastAsia="en-US"/>
        </w:rPr>
        <w:t xml:space="preserve"> </w:t>
      </w:r>
      <w:r w:rsidRPr="00E47C17">
        <w:rPr>
          <w:rFonts w:ascii="Trebuchet MS" w:hAnsi="Trebuchet MS"/>
          <w:sz w:val="22"/>
          <w:szCs w:val="22"/>
          <w:lang w:val="en-US" w:eastAsia="en-US"/>
        </w:rPr>
        <w:t>floors provides the necessary fire protection.  Precise requirements</w:t>
      </w:r>
      <w:r>
        <w:rPr>
          <w:rFonts w:ascii="Trebuchet MS" w:hAnsi="Trebuchet MS"/>
          <w:sz w:val="22"/>
          <w:szCs w:val="22"/>
          <w:lang w:val="en-US" w:eastAsia="en-US"/>
        </w:rPr>
        <w:t xml:space="preserve"> </w:t>
      </w:r>
      <w:r w:rsidRPr="00E47C17">
        <w:rPr>
          <w:rFonts w:ascii="Trebuchet MS" w:hAnsi="Trebuchet MS"/>
          <w:sz w:val="22"/>
          <w:szCs w:val="22"/>
          <w:lang w:val="en-US" w:eastAsia="en-US"/>
        </w:rPr>
        <w:t>can be discussed with the Council’s Building Control office. Further</w:t>
      </w:r>
      <w:r>
        <w:rPr>
          <w:rFonts w:ascii="Trebuchet MS" w:hAnsi="Trebuchet MS"/>
          <w:sz w:val="22"/>
          <w:szCs w:val="22"/>
          <w:lang w:val="en-US" w:eastAsia="en-US"/>
        </w:rPr>
        <w:t xml:space="preserve"> </w:t>
      </w:r>
      <w:r w:rsidRPr="00E47C17">
        <w:rPr>
          <w:rFonts w:ascii="Trebuchet MS" w:hAnsi="Trebuchet MS"/>
          <w:sz w:val="22"/>
          <w:szCs w:val="22"/>
          <w:lang w:val="en-US" w:eastAsia="en-US"/>
        </w:rPr>
        <w:t>guidance is also available in the LACORS guidance document ‘Housing –</w:t>
      </w:r>
      <w:r>
        <w:rPr>
          <w:rFonts w:ascii="Trebuchet MS" w:hAnsi="Trebuchet MS"/>
          <w:sz w:val="22"/>
          <w:szCs w:val="22"/>
          <w:lang w:val="en-US" w:eastAsia="en-US"/>
        </w:rPr>
        <w:t xml:space="preserve"> </w:t>
      </w:r>
      <w:r w:rsidRPr="00E47C17">
        <w:rPr>
          <w:rFonts w:ascii="Trebuchet MS" w:hAnsi="Trebuchet MS"/>
          <w:sz w:val="22"/>
          <w:szCs w:val="22"/>
          <w:lang w:val="en-US" w:eastAsia="en-US"/>
        </w:rPr>
        <w:t xml:space="preserve">Fire Safety’ available at: </w:t>
      </w:r>
      <w:hyperlink r:id="rId8" w:history="1">
        <w:r w:rsidRPr="00033B7A">
          <w:rPr>
            <w:rStyle w:val="Hyperlink"/>
            <w:rFonts w:ascii="Trebuchet MS" w:hAnsi="Trebuchet MS"/>
            <w:sz w:val="22"/>
            <w:szCs w:val="22"/>
            <w:lang w:val="en-US" w:eastAsia="en-US"/>
          </w:rPr>
          <w:t>www.gov.uk/workplace-fire-safety-your-</w:t>
        </w:r>
      </w:hyperlink>
      <w:r>
        <w:rPr>
          <w:rFonts w:ascii="Trebuchet MS" w:hAnsi="Trebuchet MS"/>
          <w:sz w:val="22"/>
          <w:szCs w:val="22"/>
          <w:lang w:val="en-US" w:eastAsia="en-US"/>
        </w:rPr>
        <w:t xml:space="preserve"> </w:t>
      </w:r>
      <w:r w:rsidRPr="00E47C17">
        <w:rPr>
          <w:rFonts w:ascii="Trebuchet MS" w:hAnsi="Trebuchet MS"/>
          <w:sz w:val="22"/>
          <w:szCs w:val="22"/>
          <w:lang w:val="en-US" w:eastAsia="en-US"/>
        </w:rPr>
        <w:t>responsibilities/fire-safety-advice-documents</w:t>
      </w:r>
    </w:p>
    <w:p w:rsidR="0083173A" w:rsidRPr="00566104" w:rsidRDefault="0083173A" w:rsidP="00566104">
      <w:pPr>
        <w:widowControl w:val="0"/>
        <w:jc w:val="both"/>
        <w:rPr>
          <w:rFonts w:ascii="Trebuchet MS" w:hAnsi="Trebuchet MS"/>
          <w:sz w:val="22"/>
          <w:szCs w:val="22"/>
          <w:lang w:val="en-US" w:eastAsia="en-US"/>
        </w:rPr>
      </w:pPr>
    </w:p>
    <w:p w:rsidR="0083173A" w:rsidRPr="002D5DD1" w:rsidRDefault="0083173A" w:rsidP="00566104">
      <w:pPr>
        <w:widowControl w:val="0"/>
        <w:jc w:val="both"/>
        <w:rPr>
          <w:rFonts w:ascii="Trebuchet MS" w:hAnsi="Trebuchet MS"/>
          <w:sz w:val="22"/>
          <w:szCs w:val="22"/>
          <w:lang w:val="en-US" w:eastAsia="en-US"/>
        </w:rPr>
      </w:pPr>
      <w:r w:rsidRPr="002D5DD1">
        <w:rPr>
          <w:rFonts w:ascii="Trebuchet MS" w:hAnsi="Trebuchet MS"/>
          <w:sz w:val="22"/>
          <w:szCs w:val="22"/>
          <w:lang w:val="en-US" w:eastAsia="en-US"/>
        </w:rPr>
        <w:t>The occupiers of the residential units will not be entitled to an on-street car parking permit in the interests of the proper management of parking, and to ensure that the development does not harm the existing amenities of the occupiers of neighbouring residential properties by adding to the already high level of on street car parking in the area in accordance with Core Strategy Policy CS24 and Sites and Detailed Polices document Policy DM12. The site is located close to local facilities, with frequent public transport services on nearby roads. The parking permit conditions above place a requirement that the Council be notified of postal addresses of the residential units before occupation and that the occupiers/transferees to be informed of the prohibition on entitlement to a car parking permit.</w:t>
      </w:r>
    </w:p>
    <w:p w:rsidR="00775FDA" w:rsidRPr="00566104" w:rsidRDefault="00775FDA" w:rsidP="00566104">
      <w:pPr>
        <w:jc w:val="both"/>
        <w:rPr>
          <w:rFonts w:ascii="Trebuchet MS" w:hAnsi="Trebuchet MS"/>
          <w:bCs/>
          <w:sz w:val="22"/>
          <w:szCs w:val="22"/>
        </w:rPr>
      </w:pPr>
    </w:p>
    <w:p w:rsidR="00775FDA" w:rsidRPr="00566104" w:rsidRDefault="00775FDA" w:rsidP="00566104">
      <w:pPr>
        <w:jc w:val="both"/>
        <w:rPr>
          <w:rFonts w:ascii="Trebuchet MS" w:hAnsi="Trebuchet MS"/>
          <w:bCs/>
          <w:sz w:val="22"/>
          <w:szCs w:val="22"/>
        </w:rPr>
      </w:pPr>
      <w:r w:rsidRPr="00566104">
        <w:rPr>
          <w:rFonts w:ascii="Trebuchet MS" w:hAnsi="Trebuchet MS"/>
          <w:bCs/>
          <w:sz w:val="22"/>
          <w:szCs w:val="22"/>
        </w:rPr>
        <w:t>The approved development is liable to pay the Community Infrastructure</w:t>
      </w:r>
      <w:r w:rsidR="00566104" w:rsidRPr="00566104">
        <w:rPr>
          <w:rFonts w:ascii="Trebuchet MS" w:hAnsi="Trebuchet MS"/>
          <w:bCs/>
          <w:sz w:val="22"/>
          <w:szCs w:val="22"/>
        </w:rPr>
        <w:t xml:space="preserve"> </w:t>
      </w:r>
      <w:r w:rsidRPr="00566104">
        <w:rPr>
          <w:rFonts w:ascii="Trebuchet MS" w:hAnsi="Trebuchet MS"/>
          <w:bCs/>
          <w:sz w:val="22"/>
          <w:szCs w:val="22"/>
        </w:rPr>
        <w:t>Levy (CIL) in line with the Council’s CIL Charging Schedule.  Upon</w:t>
      </w:r>
      <w:r w:rsidR="00566104" w:rsidRPr="00566104">
        <w:rPr>
          <w:rFonts w:ascii="Trebuchet MS" w:hAnsi="Trebuchet MS"/>
          <w:bCs/>
          <w:sz w:val="22"/>
          <w:szCs w:val="22"/>
        </w:rPr>
        <w:t xml:space="preserve"> </w:t>
      </w:r>
      <w:r w:rsidRPr="00566104">
        <w:rPr>
          <w:rFonts w:ascii="Trebuchet MS" w:hAnsi="Trebuchet MS"/>
          <w:bCs/>
          <w:sz w:val="22"/>
          <w:szCs w:val="22"/>
        </w:rPr>
        <w:t>permission or soon after, the Council will issue you with a CIL</w:t>
      </w:r>
      <w:r w:rsidR="00566104">
        <w:rPr>
          <w:rFonts w:ascii="Trebuchet MS" w:hAnsi="Trebuchet MS"/>
          <w:bCs/>
          <w:sz w:val="22"/>
          <w:szCs w:val="22"/>
        </w:rPr>
        <w:t xml:space="preserve"> </w:t>
      </w:r>
      <w:r w:rsidRPr="00566104">
        <w:rPr>
          <w:rFonts w:ascii="Trebuchet MS" w:hAnsi="Trebuchet MS"/>
          <w:bCs/>
          <w:sz w:val="22"/>
          <w:szCs w:val="22"/>
        </w:rPr>
        <w:t>Liability Notice, which details the CIL amount payable.</w:t>
      </w:r>
    </w:p>
    <w:p w:rsidR="00775FDA" w:rsidRPr="00566104" w:rsidRDefault="00775FDA" w:rsidP="00566104">
      <w:pPr>
        <w:jc w:val="both"/>
        <w:rPr>
          <w:rFonts w:ascii="Trebuchet MS" w:hAnsi="Trebuchet MS"/>
          <w:bCs/>
          <w:sz w:val="22"/>
          <w:szCs w:val="22"/>
        </w:rPr>
      </w:pPr>
    </w:p>
    <w:p w:rsidR="00775FDA" w:rsidRPr="00566104" w:rsidRDefault="00775FDA" w:rsidP="00566104">
      <w:pPr>
        <w:jc w:val="both"/>
        <w:rPr>
          <w:rFonts w:ascii="Trebuchet MS" w:hAnsi="Trebuchet MS"/>
          <w:bCs/>
          <w:sz w:val="22"/>
          <w:szCs w:val="22"/>
        </w:rPr>
      </w:pPr>
      <w:r w:rsidRPr="00566104">
        <w:rPr>
          <w:rFonts w:ascii="Trebuchet MS" w:hAnsi="Trebuchet MS"/>
          <w:bCs/>
          <w:sz w:val="22"/>
          <w:szCs w:val="22"/>
        </w:rPr>
        <w:t>CIL is not payable until commencement of the development, but before</w:t>
      </w:r>
      <w:r w:rsidR="00566104" w:rsidRPr="00566104">
        <w:rPr>
          <w:rFonts w:ascii="Trebuchet MS" w:hAnsi="Trebuchet MS"/>
          <w:bCs/>
          <w:sz w:val="22"/>
          <w:szCs w:val="22"/>
        </w:rPr>
        <w:t xml:space="preserve"> </w:t>
      </w:r>
      <w:r w:rsidRPr="00566104">
        <w:rPr>
          <w:rFonts w:ascii="Trebuchet MS" w:hAnsi="Trebuchet MS"/>
          <w:bCs/>
          <w:sz w:val="22"/>
          <w:szCs w:val="22"/>
        </w:rPr>
        <w:t>commencement you must submit a CIL Commencement Notice to the Council.</w:t>
      </w:r>
    </w:p>
    <w:p w:rsidR="00566104" w:rsidRDefault="00566104" w:rsidP="00566104">
      <w:pPr>
        <w:jc w:val="both"/>
        <w:rPr>
          <w:rFonts w:ascii="Trebuchet MS" w:hAnsi="Trebuchet MS"/>
          <w:bCs/>
          <w:sz w:val="22"/>
          <w:szCs w:val="22"/>
        </w:rPr>
      </w:pPr>
    </w:p>
    <w:p w:rsidR="00775FDA" w:rsidRPr="00566104" w:rsidRDefault="00775FDA" w:rsidP="00566104">
      <w:pPr>
        <w:jc w:val="both"/>
        <w:rPr>
          <w:rFonts w:ascii="Trebuchet MS" w:hAnsi="Trebuchet MS"/>
          <w:bCs/>
          <w:sz w:val="22"/>
          <w:szCs w:val="22"/>
        </w:rPr>
      </w:pPr>
      <w:r w:rsidRPr="00566104">
        <w:rPr>
          <w:rFonts w:ascii="Trebuchet MS" w:hAnsi="Trebuchet MS"/>
          <w:bCs/>
          <w:sz w:val="22"/>
          <w:szCs w:val="22"/>
        </w:rPr>
        <w:t>Failure to submit a Commencement Notice before commencement may mean</w:t>
      </w:r>
      <w:r w:rsidR="00566104" w:rsidRPr="00566104">
        <w:rPr>
          <w:rFonts w:ascii="Trebuchet MS" w:hAnsi="Trebuchet MS"/>
          <w:bCs/>
          <w:sz w:val="22"/>
          <w:szCs w:val="22"/>
        </w:rPr>
        <w:t xml:space="preserve"> </w:t>
      </w:r>
      <w:r w:rsidRPr="00566104">
        <w:rPr>
          <w:rFonts w:ascii="Trebuchet MS" w:hAnsi="Trebuchet MS"/>
          <w:bCs/>
          <w:sz w:val="22"/>
          <w:szCs w:val="22"/>
        </w:rPr>
        <w:t>that a surcharge is imposed, and will mean that the liable party will</w:t>
      </w:r>
      <w:r w:rsidR="00566104" w:rsidRPr="00566104">
        <w:rPr>
          <w:rFonts w:ascii="Trebuchet MS" w:hAnsi="Trebuchet MS"/>
          <w:bCs/>
          <w:sz w:val="22"/>
          <w:szCs w:val="22"/>
        </w:rPr>
        <w:t xml:space="preserve"> </w:t>
      </w:r>
      <w:r w:rsidRPr="00566104">
        <w:rPr>
          <w:rFonts w:ascii="Trebuchet MS" w:hAnsi="Trebuchet MS"/>
          <w:bCs/>
          <w:sz w:val="22"/>
          <w:szCs w:val="22"/>
        </w:rPr>
        <w:t>not be able to benefit from the Council’s Instalment Policy and that</w:t>
      </w:r>
      <w:r w:rsidR="00566104" w:rsidRPr="00566104">
        <w:rPr>
          <w:rFonts w:ascii="Trebuchet MS" w:hAnsi="Trebuchet MS"/>
          <w:bCs/>
          <w:sz w:val="22"/>
          <w:szCs w:val="22"/>
        </w:rPr>
        <w:t xml:space="preserve"> </w:t>
      </w:r>
      <w:r w:rsidRPr="00566104">
        <w:rPr>
          <w:rFonts w:ascii="Trebuchet MS" w:hAnsi="Trebuchet MS"/>
          <w:bCs/>
          <w:sz w:val="22"/>
          <w:szCs w:val="22"/>
        </w:rPr>
        <w:t>any claims for relief are void.</w:t>
      </w:r>
    </w:p>
    <w:p w:rsidR="00775FDA" w:rsidRPr="00566104" w:rsidRDefault="00775FDA" w:rsidP="00566104">
      <w:pPr>
        <w:jc w:val="both"/>
        <w:rPr>
          <w:rFonts w:ascii="Trebuchet MS" w:hAnsi="Trebuchet MS"/>
          <w:bCs/>
          <w:sz w:val="22"/>
          <w:szCs w:val="22"/>
        </w:rPr>
      </w:pPr>
    </w:p>
    <w:p w:rsidR="00775FDA" w:rsidRPr="00566104" w:rsidRDefault="00775FDA" w:rsidP="00566104">
      <w:pPr>
        <w:jc w:val="both"/>
        <w:rPr>
          <w:rFonts w:ascii="Trebuchet MS" w:hAnsi="Trebuchet MS"/>
          <w:bCs/>
          <w:sz w:val="22"/>
          <w:szCs w:val="22"/>
        </w:rPr>
      </w:pPr>
      <w:r w:rsidRPr="00566104">
        <w:rPr>
          <w:rFonts w:ascii="Trebuchet MS" w:hAnsi="Trebuchet MS"/>
          <w:bCs/>
          <w:sz w:val="22"/>
          <w:szCs w:val="22"/>
        </w:rPr>
        <w:t>It is strongly advised that, before commencement, you submit an</w:t>
      </w:r>
      <w:r w:rsidR="00566104" w:rsidRPr="00566104">
        <w:rPr>
          <w:rFonts w:ascii="Trebuchet MS" w:hAnsi="Trebuchet MS"/>
          <w:bCs/>
          <w:sz w:val="22"/>
          <w:szCs w:val="22"/>
        </w:rPr>
        <w:t xml:space="preserve"> </w:t>
      </w:r>
      <w:r w:rsidRPr="00566104">
        <w:rPr>
          <w:rFonts w:ascii="Trebuchet MS" w:hAnsi="Trebuchet MS"/>
          <w:bCs/>
          <w:sz w:val="22"/>
          <w:szCs w:val="22"/>
        </w:rPr>
        <w:t>Assumption of Liability Form if you have not already done so.  If at</w:t>
      </w:r>
      <w:r w:rsidR="00566104" w:rsidRPr="00566104">
        <w:rPr>
          <w:rFonts w:ascii="Trebuchet MS" w:hAnsi="Trebuchet MS"/>
          <w:bCs/>
          <w:sz w:val="22"/>
          <w:szCs w:val="22"/>
        </w:rPr>
        <w:t xml:space="preserve"> </w:t>
      </w:r>
      <w:r w:rsidRPr="00566104">
        <w:rPr>
          <w:rFonts w:ascii="Trebuchet MS" w:hAnsi="Trebuchet MS"/>
          <w:bCs/>
          <w:sz w:val="22"/>
          <w:szCs w:val="22"/>
        </w:rPr>
        <w:t>commencement no party has assumed liability to pay CIL, liability will</w:t>
      </w:r>
      <w:r w:rsidR="00566104">
        <w:rPr>
          <w:rFonts w:ascii="Trebuchet MS" w:hAnsi="Trebuchet MS"/>
          <w:bCs/>
          <w:sz w:val="22"/>
          <w:szCs w:val="22"/>
        </w:rPr>
        <w:t xml:space="preserve"> </w:t>
      </w:r>
      <w:r w:rsidRPr="00566104">
        <w:rPr>
          <w:rFonts w:ascii="Trebuchet MS" w:hAnsi="Trebuchet MS"/>
          <w:bCs/>
          <w:sz w:val="22"/>
          <w:szCs w:val="22"/>
        </w:rPr>
        <w:t>default to the landowner(s), a surcharge may be imposed, and the</w:t>
      </w:r>
      <w:r w:rsidR="00566104" w:rsidRPr="00566104">
        <w:rPr>
          <w:rFonts w:ascii="Trebuchet MS" w:hAnsi="Trebuchet MS"/>
          <w:bCs/>
          <w:sz w:val="22"/>
          <w:szCs w:val="22"/>
        </w:rPr>
        <w:t xml:space="preserve"> </w:t>
      </w:r>
      <w:r w:rsidRPr="00566104">
        <w:rPr>
          <w:rFonts w:ascii="Trebuchet MS" w:hAnsi="Trebuchet MS"/>
          <w:bCs/>
          <w:sz w:val="22"/>
          <w:szCs w:val="22"/>
        </w:rPr>
        <w:t>liable party will not be able to benefit from the Council’s Instalment</w:t>
      </w:r>
      <w:r w:rsidR="00566104" w:rsidRPr="00566104">
        <w:rPr>
          <w:rFonts w:ascii="Trebuchet MS" w:hAnsi="Trebuchet MS"/>
          <w:bCs/>
          <w:sz w:val="22"/>
          <w:szCs w:val="22"/>
        </w:rPr>
        <w:t xml:space="preserve"> </w:t>
      </w:r>
      <w:r w:rsidRPr="00566104">
        <w:rPr>
          <w:rFonts w:ascii="Trebuchet MS" w:hAnsi="Trebuchet MS"/>
          <w:bCs/>
          <w:sz w:val="22"/>
          <w:szCs w:val="22"/>
        </w:rPr>
        <w:t>Policy.</w:t>
      </w:r>
    </w:p>
    <w:p w:rsidR="00775FDA" w:rsidRPr="00566104" w:rsidRDefault="00775FDA" w:rsidP="00566104">
      <w:pPr>
        <w:jc w:val="both"/>
        <w:rPr>
          <w:rFonts w:ascii="Trebuchet MS" w:hAnsi="Trebuchet MS"/>
          <w:bCs/>
          <w:sz w:val="22"/>
          <w:szCs w:val="22"/>
        </w:rPr>
      </w:pPr>
    </w:p>
    <w:p w:rsidR="00775FDA" w:rsidRPr="00566104" w:rsidRDefault="00775FDA" w:rsidP="00566104">
      <w:pPr>
        <w:jc w:val="both"/>
        <w:rPr>
          <w:rFonts w:ascii="Trebuchet MS" w:hAnsi="Trebuchet MS"/>
          <w:bCs/>
          <w:sz w:val="22"/>
          <w:szCs w:val="22"/>
        </w:rPr>
      </w:pPr>
      <w:r w:rsidRPr="00566104">
        <w:rPr>
          <w:rFonts w:ascii="Trebuchet MS" w:hAnsi="Trebuchet MS"/>
          <w:bCs/>
          <w:sz w:val="22"/>
          <w:szCs w:val="22"/>
        </w:rPr>
        <w:t>If the development is eligible for a form of relief from CIL, a claim</w:t>
      </w:r>
      <w:r w:rsidR="00566104" w:rsidRPr="00566104">
        <w:rPr>
          <w:rFonts w:ascii="Trebuchet MS" w:hAnsi="Trebuchet MS"/>
          <w:bCs/>
          <w:sz w:val="22"/>
          <w:szCs w:val="22"/>
        </w:rPr>
        <w:t xml:space="preserve"> </w:t>
      </w:r>
      <w:r w:rsidRPr="00566104">
        <w:rPr>
          <w:rFonts w:ascii="Trebuchet MS" w:hAnsi="Trebuchet MS"/>
          <w:bCs/>
          <w:sz w:val="22"/>
          <w:szCs w:val="22"/>
        </w:rPr>
        <w:t>must be made prior to commencement.  Claims made after commencement</w:t>
      </w:r>
      <w:r w:rsidR="00566104" w:rsidRPr="00566104">
        <w:rPr>
          <w:rFonts w:ascii="Trebuchet MS" w:hAnsi="Trebuchet MS"/>
          <w:bCs/>
          <w:sz w:val="22"/>
          <w:szCs w:val="22"/>
        </w:rPr>
        <w:t xml:space="preserve"> </w:t>
      </w:r>
      <w:r w:rsidRPr="00566104">
        <w:rPr>
          <w:rFonts w:ascii="Trebuchet MS" w:hAnsi="Trebuchet MS"/>
          <w:bCs/>
          <w:sz w:val="22"/>
          <w:szCs w:val="22"/>
        </w:rPr>
        <w:t>cannot be considered.</w:t>
      </w:r>
    </w:p>
    <w:p w:rsidR="00775FDA" w:rsidRPr="00566104" w:rsidRDefault="00775FDA" w:rsidP="00566104">
      <w:pPr>
        <w:jc w:val="both"/>
        <w:rPr>
          <w:rFonts w:ascii="Trebuchet MS" w:hAnsi="Trebuchet MS"/>
          <w:bCs/>
          <w:sz w:val="22"/>
          <w:szCs w:val="22"/>
        </w:rPr>
      </w:pPr>
    </w:p>
    <w:p w:rsidR="00775FDA" w:rsidRPr="00566104" w:rsidRDefault="00775FDA" w:rsidP="00566104">
      <w:pPr>
        <w:jc w:val="both"/>
        <w:rPr>
          <w:rFonts w:ascii="Trebuchet MS" w:hAnsi="Trebuchet MS"/>
          <w:bCs/>
          <w:sz w:val="22"/>
          <w:szCs w:val="22"/>
        </w:rPr>
      </w:pPr>
      <w:r w:rsidRPr="00566104">
        <w:rPr>
          <w:rFonts w:ascii="Trebuchet MS" w:hAnsi="Trebuchet MS"/>
          <w:bCs/>
          <w:sz w:val="22"/>
          <w:szCs w:val="22"/>
        </w:rPr>
        <w:t>More information on CIL, including copies of the forms referred to</w:t>
      </w:r>
      <w:r w:rsidR="00566104" w:rsidRPr="00566104">
        <w:rPr>
          <w:rFonts w:ascii="Trebuchet MS" w:hAnsi="Trebuchet MS"/>
          <w:bCs/>
          <w:sz w:val="22"/>
          <w:szCs w:val="22"/>
        </w:rPr>
        <w:t xml:space="preserve"> </w:t>
      </w:r>
      <w:r w:rsidRPr="00566104">
        <w:rPr>
          <w:rFonts w:ascii="Trebuchet MS" w:hAnsi="Trebuchet MS"/>
          <w:bCs/>
          <w:sz w:val="22"/>
          <w:szCs w:val="22"/>
        </w:rPr>
        <w:t>above, are on the Planning Portal website:</w:t>
      </w:r>
      <w:r w:rsidR="00566104">
        <w:rPr>
          <w:rFonts w:ascii="Trebuchet MS" w:hAnsi="Trebuchet MS"/>
          <w:bCs/>
          <w:sz w:val="22"/>
          <w:szCs w:val="22"/>
        </w:rPr>
        <w:t xml:space="preserve"> </w:t>
      </w:r>
    </w:p>
    <w:p w:rsidR="00775FDA" w:rsidRPr="00566104" w:rsidRDefault="00775FDA" w:rsidP="00566104">
      <w:pPr>
        <w:jc w:val="both"/>
        <w:rPr>
          <w:rFonts w:ascii="Trebuchet MS" w:hAnsi="Trebuchet MS"/>
          <w:bCs/>
          <w:sz w:val="22"/>
          <w:szCs w:val="22"/>
        </w:rPr>
      </w:pPr>
      <w:r w:rsidRPr="00566104">
        <w:rPr>
          <w:rFonts w:ascii="Trebuchet MS" w:hAnsi="Trebuchet MS"/>
          <w:bCs/>
          <w:sz w:val="22"/>
          <w:szCs w:val="22"/>
        </w:rPr>
        <w:t>(www.planningportal.gov.uk/planning/applications/howtoapply/whattosubmit/cil), and the Charging Schedule, Instalments Policy and Advice to</w:t>
      </w:r>
      <w:r w:rsidR="00566104" w:rsidRPr="00566104">
        <w:rPr>
          <w:rFonts w:ascii="Trebuchet MS" w:hAnsi="Trebuchet MS"/>
          <w:bCs/>
          <w:sz w:val="22"/>
          <w:szCs w:val="22"/>
        </w:rPr>
        <w:t xml:space="preserve"> </w:t>
      </w:r>
      <w:r w:rsidRPr="00566104">
        <w:rPr>
          <w:rFonts w:ascii="Trebuchet MS" w:hAnsi="Trebuchet MS"/>
          <w:bCs/>
          <w:sz w:val="22"/>
          <w:szCs w:val="22"/>
        </w:rPr>
        <w:t>Applicants are on the Council’s website</w:t>
      </w:r>
    </w:p>
    <w:p w:rsidR="00775FDA" w:rsidRPr="00566104" w:rsidRDefault="00775FDA" w:rsidP="00566104">
      <w:pPr>
        <w:jc w:val="both"/>
        <w:rPr>
          <w:rFonts w:ascii="Trebuchet MS" w:hAnsi="Trebuchet MS"/>
          <w:bCs/>
          <w:sz w:val="22"/>
          <w:szCs w:val="22"/>
        </w:rPr>
      </w:pPr>
      <w:r w:rsidRPr="00566104">
        <w:rPr>
          <w:rFonts w:ascii="Trebuchet MS" w:hAnsi="Trebuchet MS"/>
          <w:bCs/>
          <w:sz w:val="22"/>
          <w:szCs w:val="22"/>
        </w:rPr>
        <w:t>(http://beta.reading.gov.uk/CIL)</w:t>
      </w:r>
    </w:p>
    <w:p w:rsidR="002D5DD1" w:rsidRDefault="002D5DD1" w:rsidP="002D5DD1">
      <w:pPr>
        <w:rPr>
          <w:rFonts w:ascii="Trebuchet MS" w:hAnsi="Trebuchet MS"/>
        </w:rPr>
      </w:pPr>
    </w:p>
    <w:p w:rsidR="00E47C17" w:rsidRPr="00566104" w:rsidRDefault="00E47C17" w:rsidP="00E47C17">
      <w:pPr>
        <w:ind w:hanging="11"/>
        <w:jc w:val="both"/>
        <w:rPr>
          <w:rFonts w:ascii="Trebuchet MS" w:hAnsi="Trebuchet MS" w:cs="Trebuchet MS"/>
          <w:color w:val="000000"/>
          <w:sz w:val="22"/>
          <w:szCs w:val="22"/>
        </w:rPr>
      </w:pPr>
      <w:r w:rsidRPr="00566104">
        <w:rPr>
          <w:rFonts w:ascii="Trebuchet MS" w:hAnsi="Trebuchet MS" w:cs="Trebuchet MS"/>
          <w:color w:val="000000"/>
          <w:sz w:val="22"/>
          <w:szCs w:val="22"/>
        </w:rPr>
        <w:t xml:space="preserve">The decision to grant planning permission follows the positive and proactive consideration of the issues raised by this planning application.   </w:t>
      </w:r>
    </w:p>
    <w:p w:rsidR="00F116C1" w:rsidRDefault="00F116C1" w:rsidP="006770DD">
      <w:pPr>
        <w:ind w:hanging="11"/>
        <w:jc w:val="both"/>
        <w:rPr>
          <w:rFonts w:ascii="Trebuchet MS" w:hAnsi="Trebuchet MS" w:cs="Trebuchet MS"/>
          <w:b/>
          <w:bCs/>
          <w:sz w:val="22"/>
          <w:szCs w:val="22"/>
        </w:rPr>
      </w:pPr>
      <w:r>
        <w:rPr>
          <w:rFonts w:ascii="Trebuchet MS" w:hAnsi="Trebuchet MS" w:cs="Trebuchet MS"/>
          <w:color w:val="000000"/>
          <w:sz w:val="22"/>
          <w:szCs w:val="22"/>
        </w:rPr>
        <w:t>  </w:t>
      </w:r>
    </w:p>
    <w:sectPr w:rsidR="00F116C1" w:rsidSect="00AA3026">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altName w:val="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Helvetica Neue">
    <w:altName w:val="Helvetica Neue"/>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F623B"/>
    <w:multiLevelType w:val="hybridMultilevel"/>
    <w:tmpl w:val="F8CA09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175028B"/>
    <w:multiLevelType w:val="hybridMultilevel"/>
    <w:tmpl w:val="E0E2F24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44337D7"/>
    <w:multiLevelType w:val="hybridMultilevel"/>
    <w:tmpl w:val="0646F7D2"/>
    <w:lvl w:ilvl="0" w:tplc="08090017">
      <w:start w:val="1"/>
      <w:numFmt w:val="lowerLetter"/>
      <w:lvlText w:val="%1)"/>
      <w:lvlJc w:val="left"/>
      <w:pPr>
        <w:ind w:left="720" w:hanging="360"/>
      </w:pPr>
      <w:rPr>
        <w:rFonts w:cs="Times New Roman"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79870F7"/>
    <w:multiLevelType w:val="singleLevel"/>
    <w:tmpl w:val="1D8E455C"/>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4">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hint="default"/>
      </w:rPr>
    </w:lvl>
    <w:lvl w:ilvl="8" w:tplc="08090005">
      <w:start w:val="1"/>
      <w:numFmt w:val="bullet"/>
      <w:lvlText w:val=""/>
      <w:lvlJc w:val="left"/>
      <w:pPr>
        <w:ind w:left="7200" w:hanging="360"/>
      </w:pPr>
      <w:rPr>
        <w:rFonts w:ascii="Wingdings" w:hAnsi="Wingdings" w:hint="default"/>
      </w:rPr>
    </w:lvl>
  </w:abstractNum>
  <w:abstractNum w:abstractNumId="5">
    <w:nsid w:val="11ED6238"/>
    <w:multiLevelType w:val="hybridMultilevel"/>
    <w:tmpl w:val="E6BAF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2CC4051"/>
    <w:multiLevelType w:val="hybridMultilevel"/>
    <w:tmpl w:val="6A3026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7">
    <w:nsid w:val="165C6F0A"/>
    <w:multiLevelType w:val="hybridMultilevel"/>
    <w:tmpl w:val="389ABAFC"/>
    <w:lvl w:ilvl="0" w:tplc="08090017">
      <w:start w:val="1"/>
      <w:numFmt w:val="lowerLetter"/>
      <w:lvlText w:val="%1)"/>
      <w:lvlJc w:val="left"/>
      <w:pPr>
        <w:ind w:left="720" w:hanging="360"/>
      </w:pPr>
      <w:rPr>
        <w:rFonts w:cs="Times New Roman"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795646E"/>
    <w:multiLevelType w:val="hybridMultilevel"/>
    <w:tmpl w:val="B70CCB50"/>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9">
    <w:nsid w:val="1AAA1593"/>
    <w:multiLevelType w:val="hybridMultilevel"/>
    <w:tmpl w:val="07DAB510"/>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0">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1">
    <w:nsid w:val="201B6AA8"/>
    <w:multiLevelType w:val="singleLevel"/>
    <w:tmpl w:val="16D0AE80"/>
    <w:lvl w:ilvl="0">
      <w:start w:val="2"/>
      <w:numFmt w:val="upperLetter"/>
      <w:lvlText w:val="%1."/>
      <w:lvlJc w:val="left"/>
      <w:pPr>
        <w:tabs>
          <w:tab w:val="num" w:pos="1440"/>
        </w:tabs>
        <w:ind w:left="1440" w:hanging="720"/>
      </w:pPr>
      <w:rPr>
        <w:rFonts w:ascii="Times New Roman" w:hAnsi="Times New Roman" w:cs="Times New Roman" w:hint="default"/>
        <w:b w:val="0"/>
        <w:bCs w:val="0"/>
      </w:rPr>
    </w:lvl>
  </w:abstractNum>
  <w:abstractNum w:abstractNumId="12">
    <w:nsid w:val="281B4032"/>
    <w:multiLevelType w:val="singleLevel"/>
    <w:tmpl w:val="2158B1BE"/>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13">
    <w:nsid w:val="2AEB2575"/>
    <w:multiLevelType w:val="hybridMultilevel"/>
    <w:tmpl w:val="72AA4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5">
    <w:nsid w:val="31B53C75"/>
    <w:multiLevelType w:val="hybridMultilevel"/>
    <w:tmpl w:val="24206202"/>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6">
    <w:nsid w:val="428B1D2B"/>
    <w:multiLevelType w:val="hybridMultilevel"/>
    <w:tmpl w:val="62281438"/>
    <w:lvl w:ilvl="0" w:tplc="04090011">
      <w:start w:val="4"/>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17">
    <w:nsid w:val="51A57463"/>
    <w:multiLevelType w:val="hybridMultilevel"/>
    <w:tmpl w:val="8FF2D4B6"/>
    <w:lvl w:ilvl="0" w:tplc="08090011">
      <w:start w:val="1"/>
      <w:numFmt w:val="decimal"/>
      <w:lvlText w:val="%1)"/>
      <w:lvlJc w:val="left"/>
      <w:pPr>
        <w:ind w:left="720" w:hanging="36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8">
    <w:nsid w:val="599613E7"/>
    <w:multiLevelType w:val="multilevel"/>
    <w:tmpl w:val="8FA8A164"/>
    <w:lvl w:ilvl="0">
      <w:start w:val="3"/>
      <w:numFmt w:val="decimal"/>
      <w:lvlText w:val="%1"/>
      <w:lvlJc w:val="left"/>
      <w:pPr>
        <w:tabs>
          <w:tab w:val="num" w:pos="720"/>
        </w:tabs>
        <w:ind w:left="720" w:hanging="720"/>
      </w:pPr>
      <w:rPr>
        <w:rFonts w:ascii="Times New Roman" w:hAnsi="Times New Roman" w:cs="Times New Roman" w:hint="default"/>
      </w:rPr>
    </w:lvl>
    <w:lvl w:ilvl="1">
      <w:start w:val="2"/>
      <w:numFmt w:val="decimal"/>
      <w:lvlText w:val="%1.%2"/>
      <w:lvlJc w:val="left"/>
      <w:pPr>
        <w:tabs>
          <w:tab w:val="num" w:pos="720"/>
        </w:tabs>
        <w:ind w:left="720" w:hanging="720"/>
      </w:pPr>
      <w:rPr>
        <w:rFonts w:ascii="Times New Roman" w:hAnsi="Times New Roman"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19">
    <w:nsid w:val="5A1C3073"/>
    <w:multiLevelType w:val="hybridMultilevel"/>
    <w:tmpl w:val="CED8A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AA23CE4"/>
    <w:multiLevelType w:val="hybridMultilevel"/>
    <w:tmpl w:val="4120D42A"/>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3BA59B8">
      <w:start w:val="1"/>
      <w:numFmt w:val="decimal"/>
      <w:lvlText w:val="%2."/>
      <w:lvlJc w:val="left"/>
      <w:pPr>
        <w:tabs>
          <w:tab w:val="num" w:pos="1800"/>
        </w:tabs>
        <w:ind w:left="1800" w:hanging="720"/>
      </w:pPr>
      <w:rPr>
        <w:rFonts w:ascii="Times New Roman" w:hAnsi="Times New Roman" w:cs="Times New Roman" w:hint="default"/>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1">
    <w:nsid w:val="5CC83FE7"/>
    <w:multiLevelType w:val="hybridMultilevel"/>
    <w:tmpl w:val="EC122D36"/>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2">
    <w:nsid w:val="61D45155"/>
    <w:multiLevelType w:val="hybridMultilevel"/>
    <w:tmpl w:val="D31087DC"/>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23">
    <w:nsid w:val="680B2C8A"/>
    <w:multiLevelType w:val="hybridMultilevel"/>
    <w:tmpl w:val="E3C81BE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5">
    <w:nsid w:val="77C64C24"/>
    <w:multiLevelType w:val="hybridMultilevel"/>
    <w:tmpl w:val="1436BDB4"/>
    <w:lvl w:ilvl="0" w:tplc="04090011">
      <w:start w:val="1"/>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6">
    <w:nsid w:val="78760DA3"/>
    <w:multiLevelType w:val="hybridMultilevel"/>
    <w:tmpl w:val="35102E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7">
    <w:nsid w:val="7FFB1766"/>
    <w:multiLevelType w:val="hybridMultilevel"/>
    <w:tmpl w:val="5E2C176E"/>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num w:numId="1">
    <w:abstractNumId w:val="18"/>
  </w:num>
  <w:num w:numId="2">
    <w:abstractNumId w:val="12"/>
  </w:num>
  <w:num w:numId="3">
    <w:abstractNumId w:val="11"/>
  </w:num>
  <w:num w:numId="4">
    <w:abstractNumId w:val="3"/>
  </w:num>
  <w:num w:numId="5">
    <w:abstractNumId w:val="22"/>
  </w:num>
  <w:num w:numId="6">
    <w:abstractNumId w:val="9"/>
  </w:num>
  <w:num w:numId="7">
    <w:abstractNumId w:val="10"/>
  </w:num>
  <w:num w:numId="8">
    <w:abstractNumId w:val="4"/>
  </w:num>
  <w:num w:numId="9">
    <w:abstractNumId w:val="14"/>
  </w:num>
  <w:num w:numId="10">
    <w:abstractNumId w:val="24"/>
  </w:num>
  <w:num w:numId="11">
    <w:abstractNumId w:val="27"/>
  </w:num>
  <w:num w:numId="12">
    <w:abstractNumId w:val="26"/>
  </w:num>
  <w:num w:numId="13">
    <w:abstractNumId w:val="15"/>
  </w:num>
  <w:num w:numId="14">
    <w:abstractNumId w:val="6"/>
  </w:num>
  <w:num w:numId="15">
    <w:abstractNumId w:val="20"/>
  </w:num>
  <w:num w:numId="16">
    <w:abstractNumId w:val="21"/>
  </w:num>
  <w:num w:numId="17">
    <w:abstractNumId w:val="17"/>
  </w:num>
  <w:num w:numId="18">
    <w:abstractNumId w:val="16"/>
  </w:num>
  <w:num w:numId="19">
    <w:abstractNumId w:val="25"/>
  </w:num>
  <w:num w:numId="20">
    <w:abstractNumId w:val="8"/>
  </w:num>
  <w:num w:numId="21">
    <w:abstractNumId w:val="1"/>
  </w:num>
  <w:num w:numId="22">
    <w:abstractNumId w:val="5"/>
  </w:num>
  <w:num w:numId="23">
    <w:abstractNumId w:val="13"/>
  </w:num>
  <w:num w:numId="24">
    <w:abstractNumId w:val="7"/>
  </w:num>
  <w:num w:numId="25">
    <w:abstractNumId w:val="0"/>
  </w:num>
  <w:num w:numId="26">
    <w:abstractNumId w:val="19"/>
  </w:num>
  <w:num w:numId="27">
    <w:abstractNumId w:val="2"/>
  </w:num>
  <w:num w:numId="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embedSystemFonts/>
  <w:proofState w:spelling="clean" w:grammar="clean"/>
  <w:defaultTabStop w:val="720"/>
  <w:doNotHyphenateCaps/>
  <w:characterSpacingControl w:val="doNotCompress"/>
  <w:doNotValidateAgainstSchema/>
  <w:doNotDemarcateInvalidXml/>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A3026"/>
    <w:rsid w:val="00004664"/>
    <w:rsid w:val="000138CA"/>
    <w:rsid w:val="000255FA"/>
    <w:rsid w:val="00026E2F"/>
    <w:rsid w:val="00043E0D"/>
    <w:rsid w:val="00074CA7"/>
    <w:rsid w:val="000959A1"/>
    <w:rsid w:val="000D0704"/>
    <w:rsid w:val="000D6833"/>
    <w:rsid w:val="00115D74"/>
    <w:rsid w:val="00130A8F"/>
    <w:rsid w:val="0017502D"/>
    <w:rsid w:val="001909EE"/>
    <w:rsid w:val="001C1605"/>
    <w:rsid w:val="001C5176"/>
    <w:rsid w:val="001F70D3"/>
    <w:rsid w:val="00201A0E"/>
    <w:rsid w:val="002053E1"/>
    <w:rsid w:val="002547E3"/>
    <w:rsid w:val="0027725A"/>
    <w:rsid w:val="002B3CD3"/>
    <w:rsid w:val="002D5DD1"/>
    <w:rsid w:val="002F7930"/>
    <w:rsid w:val="00321F8D"/>
    <w:rsid w:val="003263D9"/>
    <w:rsid w:val="00340872"/>
    <w:rsid w:val="0034292F"/>
    <w:rsid w:val="00363B41"/>
    <w:rsid w:val="00391988"/>
    <w:rsid w:val="003B3C99"/>
    <w:rsid w:val="003C2102"/>
    <w:rsid w:val="004161AC"/>
    <w:rsid w:val="00436664"/>
    <w:rsid w:val="004411E1"/>
    <w:rsid w:val="00481A78"/>
    <w:rsid w:val="004959DC"/>
    <w:rsid w:val="004A45F6"/>
    <w:rsid w:val="004B00BB"/>
    <w:rsid w:val="00500A5C"/>
    <w:rsid w:val="00534A66"/>
    <w:rsid w:val="00553960"/>
    <w:rsid w:val="00566104"/>
    <w:rsid w:val="005A7F5F"/>
    <w:rsid w:val="005F02A5"/>
    <w:rsid w:val="0065738F"/>
    <w:rsid w:val="006770DD"/>
    <w:rsid w:val="006A63EA"/>
    <w:rsid w:val="006D09B8"/>
    <w:rsid w:val="00700C50"/>
    <w:rsid w:val="00701962"/>
    <w:rsid w:val="00703754"/>
    <w:rsid w:val="00714CFA"/>
    <w:rsid w:val="00737153"/>
    <w:rsid w:val="00747E34"/>
    <w:rsid w:val="0076185D"/>
    <w:rsid w:val="00770EFA"/>
    <w:rsid w:val="00775FDA"/>
    <w:rsid w:val="00786BF1"/>
    <w:rsid w:val="007F0941"/>
    <w:rsid w:val="007F4866"/>
    <w:rsid w:val="007F5F32"/>
    <w:rsid w:val="00802EBD"/>
    <w:rsid w:val="00807B1F"/>
    <w:rsid w:val="0083173A"/>
    <w:rsid w:val="00855786"/>
    <w:rsid w:val="00867F1B"/>
    <w:rsid w:val="008720DE"/>
    <w:rsid w:val="00877BC7"/>
    <w:rsid w:val="008C3428"/>
    <w:rsid w:val="008C7C3A"/>
    <w:rsid w:val="00924197"/>
    <w:rsid w:val="0092791D"/>
    <w:rsid w:val="00927ED4"/>
    <w:rsid w:val="00937FF7"/>
    <w:rsid w:val="00972B7A"/>
    <w:rsid w:val="009924EC"/>
    <w:rsid w:val="009C1361"/>
    <w:rsid w:val="009C6EF7"/>
    <w:rsid w:val="00A00004"/>
    <w:rsid w:val="00A322D9"/>
    <w:rsid w:val="00A435D0"/>
    <w:rsid w:val="00A71855"/>
    <w:rsid w:val="00AA1765"/>
    <w:rsid w:val="00AA3026"/>
    <w:rsid w:val="00AD4879"/>
    <w:rsid w:val="00BA688F"/>
    <w:rsid w:val="00BC3425"/>
    <w:rsid w:val="00C06816"/>
    <w:rsid w:val="00C53BED"/>
    <w:rsid w:val="00C665D4"/>
    <w:rsid w:val="00C83D25"/>
    <w:rsid w:val="00C9250D"/>
    <w:rsid w:val="00CF03DB"/>
    <w:rsid w:val="00D01C67"/>
    <w:rsid w:val="00DB3223"/>
    <w:rsid w:val="00DB5354"/>
    <w:rsid w:val="00DB765A"/>
    <w:rsid w:val="00DC6224"/>
    <w:rsid w:val="00DE1669"/>
    <w:rsid w:val="00DF73D7"/>
    <w:rsid w:val="00E110F3"/>
    <w:rsid w:val="00E45FA4"/>
    <w:rsid w:val="00E47C17"/>
    <w:rsid w:val="00EC1502"/>
    <w:rsid w:val="00EF246D"/>
    <w:rsid w:val="00F116C1"/>
    <w:rsid w:val="00F1264D"/>
    <w:rsid w:val="00F20DE2"/>
    <w:rsid w:val="00F22258"/>
    <w:rsid w:val="00F71746"/>
    <w:rsid w:val="00F95A56"/>
    <w:rsid w:val="00F96E46"/>
    <w:rsid w:val="00FA6C56"/>
    <w:rsid w:val="00FB29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Plain Text" w:locked="1" w:semiHidden="0" w:unhideWhenUsed="0"/>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941"/>
    <w:pPr>
      <w:autoSpaceDE w:val="0"/>
      <w:autoSpaceDN w:val="0"/>
    </w:pPr>
    <w:rPr>
      <w:rFonts w:ascii="Times New Roman" w:hAnsi="Times New Roman"/>
      <w:sz w:val="20"/>
      <w:szCs w:val="20"/>
      <w:lang w:val="en-GB" w:eastAsia="en-GB"/>
    </w:rPr>
  </w:style>
  <w:style w:type="paragraph" w:styleId="Heading1">
    <w:name w:val="heading 1"/>
    <w:basedOn w:val="Normal"/>
    <w:next w:val="Normal"/>
    <w:link w:val="Heading1Char"/>
    <w:uiPriority w:val="99"/>
    <w:qFormat/>
    <w:rsid w:val="007F0941"/>
    <w:pPr>
      <w:keepNext/>
      <w:outlineLvl w:val="0"/>
    </w:pPr>
    <w:rPr>
      <w:rFonts w:ascii="Trebuchet MS" w:hAnsi="Trebuchet MS" w:cs="Trebuchet MS"/>
      <w:b/>
      <w:bCs/>
      <w:sz w:val="22"/>
      <w:szCs w:val="22"/>
    </w:rPr>
  </w:style>
  <w:style w:type="paragraph" w:styleId="Heading2">
    <w:name w:val="heading 2"/>
    <w:basedOn w:val="Normal"/>
    <w:next w:val="Normal"/>
    <w:link w:val="Heading2Char"/>
    <w:uiPriority w:val="99"/>
    <w:qFormat/>
    <w:rsid w:val="007F0941"/>
    <w:pPr>
      <w:keepNext/>
      <w:outlineLvl w:val="1"/>
    </w:pPr>
    <w:rPr>
      <w:b/>
      <w:bCs/>
      <w:noProof/>
      <w:sz w:val="24"/>
      <w:szCs w:val="24"/>
      <w:lang w:val="en-US"/>
    </w:rPr>
  </w:style>
  <w:style w:type="paragraph" w:styleId="Heading3">
    <w:name w:val="heading 3"/>
    <w:basedOn w:val="Normal"/>
    <w:next w:val="Normal"/>
    <w:link w:val="Heading3Char"/>
    <w:unhideWhenUsed/>
    <w:qFormat/>
    <w:locked/>
    <w:rsid w:val="002D5DD1"/>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F0941"/>
    <w:rPr>
      <w:rFonts w:ascii="Cambria" w:hAnsi="Cambria" w:cs="Cambria"/>
      <w:b/>
      <w:bCs/>
      <w:kern w:val="32"/>
      <w:sz w:val="32"/>
      <w:szCs w:val="32"/>
    </w:rPr>
  </w:style>
  <w:style w:type="character" w:customStyle="1" w:styleId="Heading2Char">
    <w:name w:val="Heading 2 Char"/>
    <w:basedOn w:val="DefaultParagraphFont"/>
    <w:link w:val="Heading2"/>
    <w:uiPriority w:val="99"/>
    <w:locked/>
    <w:rsid w:val="007F0941"/>
    <w:rPr>
      <w:rFonts w:ascii="Times New Roman" w:hAnsi="Times New Roman" w:cs="Times New Roman"/>
      <w:b/>
      <w:bCs/>
      <w:noProof/>
      <w:sz w:val="24"/>
      <w:szCs w:val="24"/>
      <w:lang w:val="en-US" w:eastAsia="en-GB"/>
    </w:rPr>
  </w:style>
  <w:style w:type="paragraph" w:styleId="PlainText">
    <w:name w:val="Plain Text"/>
    <w:basedOn w:val="Normal"/>
    <w:link w:val="PlainTextChar"/>
    <w:uiPriority w:val="99"/>
    <w:rsid w:val="007F0941"/>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7F0941"/>
    <w:rPr>
      <w:rFonts w:ascii="Courier New" w:hAnsi="Courier New" w:cs="Courier New"/>
      <w:sz w:val="20"/>
      <w:szCs w:val="20"/>
      <w:lang w:eastAsia="en-GB"/>
    </w:rPr>
  </w:style>
  <w:style w:type="paragraph" w:styleId="BodyText">
    <w:name w:val="Body Text"/>
    <w:basedOn w:val="Normal"/>
    <w:link w:val="BodyTextChar"/>
    <w:uiPriority w:val="99"/>
    <w:rsid w:val="007F0941"/>
    <w:pPr>
      <w:overflowPunct w:val="0"/>
    </w:pPr>
    <w:rPr>
      <w:b/>
      <w:bCs/>
      <w:sz w:val="24"/>
      <w:szCs w:val="24"/>
      <w:lang w:eastAsia="en-US"/>
    </w:rPr>
  </w:style>
  <w:style w:type="character" w:customStyle="1" w:styleId="BodyTextChar">
    <w:name w:val="Body Text Char"/>
    <w:basedOn w:val="DefaultParagraphFont"/>
    <w:link w:val="BodyText"/>
    <w:uiPriority w:val="99"/>
    <w:locked/>
    <w:rsid w:val="007F0941"/>
    <w:rPr>
      <w:rFonts w:ascii="Times New Roman" w:hAnsi="Times New Roman" w:cs="Times New Roman"/>
      <w:b/>
      <w:bCs/>
      <w:sz w:val="24"/>
      <w:szCs w:val="24"/>
    </w:rPr>
  </w:style>
  <w:style w:type="paragraph" w:styleId="ListParagraph">
    <w:name w:val="List Paragraph"/>
    <w:basedOn w:val="Normal"/>
    <w:uiPriority w:val="99"/>
    <w:qFormat/>
    <w:rsid w:val="007F0941"/>
    <w:pPr>
      <w:ind w:left="720"/>
    </w:pPr>
  </w:style>
  <w:style w:type="paragraph" w:styleId="NormalWeb">
    <w:name w:val="Normal (Web)"/>
    <w:basedOn w:val="Normal"/>
    <w:uiPriority w:val="99"/>
    <w:rsid w:val="007F0941"/>
    <w:pPr>
      <w:autoSpaceDE/>
      <w:autoSpaceDN/>
      <w:spacing w:before="100" w:beforeAutospacing="1" w:after="100" w:afterAutospacing="1"/>
    </w:pPr>
    <w:rPr>
      <w:sz w:val="24"/>
      <w:szCs w:val="24"/>
    </w:rPr>
  </w:style>
  <w:style w:type="character" w:styleId="Hyperlink">
    <w:name w:val="Hyperlink"/>
    <w:basedOn w:val="DefaultParagraphFont"/>
    <w:uiPriority w:val="99"/>
    <w:rsid w:val="004959DC"/>
    <w:rPr>
      <w:rFonts w:cs="Times New Roman"/>
      <w:color w:val="0000FF"/>
      <w:u w:val="single"/>
    </w:rPr>
  </w:style>
  <w:style w:type="paragraph" w:styleId="Header">
    <w:name w:val="header"/>
    <w:basedOn w:val="Normal"/>
    <w:link w:val="HeaderChar"/>
    <w:uiPriority w:val="99"/>
    <w:rsid w:val="00F22258"/>
    <w:pPr>
      <w:widowControl w:val="0"/>
      <w:tabs>
        <w:tab w:val="center" w:pos="4153"/>
        <w:tab w:val="right" w:pos="8306"/>
      </w:tabs>
    </w:pPr>
    <w:rPr>
      <w:rFonts w:ascii="Courier" w:hAnsi="Courier" w:cs="Courier"/>
      <w:sz w:val="24"/>
      <w:szCs w:val="24"/>
      <w:lang w:eastAsia="en-US"/>
    </w:rPr>
  </w:style>
  <w:style w:type="character" w:customStyle="1" w:styleId="HeaderChar">
    <w:name w:val="Header Char"/>
    <w:basedOn w:val="DefaultParagraphFont"/>
    <w:link w:val="Header"/>
    <w:uiPriority w:val="99"/>
    <w:rsid w:val="00F22258"/>
    <w:rPr>
      <w:rFonts w:ascii="Courier" w:hAnsi="Courier" w:cs="Courier"/>
      <w:sz w:val="24"/>
      <w:szCs w:val="24"/>
      <w:lang w:val="en-GB"/>
    </w:rPr>
  </w:style>
  <w:style w:type="paragraph" w:styleId="NoSpacing">
    <w:name w:val="No Spacing"/>
    <w:uiPriority w:val="1"/>
    <w:qFormat/>
    <w:rsid w:val="00F22258"/>
    <w:rPr>
      <w:lang w:val="en-GB"/>
    </w:rPr>
  </w:style>
  <w:style w:type="paragraph" w:customStyle="1" w:styleId="Heading">
    <w:name w:val="Heading"/>
    <w:basedOn w:val="Normal"/>
    <w:next w:val="Normal"/>
    <w:rsid w:val="002D5DD1"/>
    <w:pPr>
      <w:tabs>
        <w:tab w:val="center" w:pos="4873"/>
      </w:tabs>
      <w:suppressAutoHyphens/>
      <w:autoSpaceDE/>
      <w:autoSpaceDN/>
      <w:spacing w:after="240"/>
      <w:jc w:val="both"/>
    </w:pPr>
    <w:rPr>
      <w:rFonts w:ascii="Trebuchet MS" w:hAnsi="Trebuchet MS"/>
      <w:b/>
      <w:spacing w:val="-3"/>
      <w:sz w:val="24"/>
      <w:lang w:eastAsia="en-US"/>
    </w:rPr>
  </w:style>
  <w:style w:type="character" w:customStyle="1" w:styleId="Heading3Char">
    <w:name w:val="Heading 3 Char"/>
    <w:basedOn w:val="DefaultParagraphFont"/>
    <w:link w:val="Heading3"/>
    <w:rsid w:val="002D5DD1"/>
    <w:rPr>
      <w:rFonts w:asciiTheme="majorHAnsi" w:eastAsiaTheme="majorEastAsia" w:hAnsiTheme="majorHAnsi" w:cstheme="majorBidi"/>
      <w:b/>
      <w:bCs/>
      <w:color w:val="4F81BD" w:themeColor="accent1"/>
      <w:sz w:val="20"/>
      <w:szCs w:val="20"/>
      <w:lang w:val="en-GB" w:eastAsia="en-GB"/>
    </w:rPr>
  </w:style>
  <w:style w:type="character" w:styleId="Strong">
    <w:name w:val="Strong"/>
    <w:uiPriority w:val="22"/>
    <w:qFormat/>
    <w:locked/>
    <w:rsid w:val="00FB2988"/>
    <w:rPr>
      <w:b/>
      <w:bCs/>
    </w:rPr>
  </w:style>
  <w:style w:type="paragraph" w:styleId="BodyText2">
    <w:name w:val="Body Text 2"/>
    <w:basedOn w:val="Normal"/>
    <w:link w:val="BodyText2Char"/>
    <w:uiPriority w:val="99"/>
    <w:unhideWhenUsed/>
    <w:rsid w:val="000959A1"/>
    <w:pPr>
      <w:spacing w:after="120" w:line="480" w:lineRule="auto"/>
    </w:pPr>
  </w:style>
  <w:style w:type="character" w:customStyle="1" w:styleId="BodyText2Char">
    <w:name w:val="Body Text 2 Char"/>
    <w:basedOn w:val="DefaultParagraphFont"/>
    <w:link w:val="BodyText2"/>
    <w:uiPriority w:val="99"/>
    <w:rsid w:val="000959A1"/>
    <w:rPr>
      <w:rFonts w:ascii="Times New Roman" w:hAnsi="Times New Roman"/>
      <w:sz w:val="20"/>
      <w:szCs w:val="20"/>
      <w:lang w:val="en-GB" w:eastAsia="en-GB"/>
    </w:rPr>
  </w:style>
  <w:style w:type="paragraph" w:customStyle="1" w:styleId="Default">
    <w:name w:val="Default"/>
    <w:rsid w:val="000138CA"/>
    <w:pPr>
      <w:autoSpaceDE w:val="0"/>
      <w:autoSpaceDN w:val="0"/>
      <w:adjustRightInd w:val="0"/>
    </w:pPr>
    <w:rPr>
      <w:rFonts w:ascii="Trebuchet MS" w:hAnsi="Trebuchet MS" w:cs="Trebuchet MS"/>
      <w:color w:val="000000"/>
      <w:sz w:val="24"/>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8405341">
      <w:bodyDiv w:val="1"/>
      <w:marLeft w:val="0"/>
      <w:marRight w:val="0"/>
      <w:marTop w:val="0"/>
      <w:marBottom w:val="0"/>
      <w:divBdr>
        <w:top w:val="none" w:sz="0" w:space="0" w:color="auto"/>
        <w:left w:val="none" w:sz="0" w:space="0" w:color="auto"/>
        <w:bottom w:val="none" w:sz="0" w:space="0" w:color="auto"/>
        <w:right w:val="none" w:sz="0" w:space="0" w:color="auto"/>
      </w:divBdr>
    </w:div>
    <w:div w:id="1483934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ov.uk/workplace-fire-safety-your-" TargetMode="External"/><Relationship Id="rId3" Type="http://schemas.microsoft.com/office/2007/relationships/stylesWithEffects" Target="stylesWithEffects.xml"/><Relationship Id="rId7" Type="http://schemas.openxmlformats.org/officeDocument/2006/relationships/hyperlink" Target="http://www.reading.gov.uk/businesses/EnvironmentalProtection/construction-demoli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ov.uk/workplace-fire-safety-your-responsibilities/fire-safety-advice-documents"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184</TotalTime>
  <Pages>9</Pages>
  <Words>4102</Words>
  <Characters>22975</Characters>
  <Application>Microsoft Office Word</Application>
  <DocSecurity>0</DocSecurity>
  <Lines>191</Lines>
  <Paragraphs>54</Paragraphs>
  <ScaleCrop>false</ScaleCrop>
  <HeadingPairs>
    <vt:vector size="2" baseType="variant">
      <vt:variant>
        <vt:lpstr>Title</vt:lpstr>
      </vt:variant>
      <vt:variant>
        <vt:i4>1</vt:i4>
      </vt:variant>
    </vt:vector>
  </HeadingPairs>
  <TitlesOfParts>
    <vt:vector size="1" baseType="lpstr">
      <vt:lpstr>DELEGATED APPLICATION REPORT - Application No</vt:lpstr>
    </vt:vector>
  </TitlesOfParts>
  <Company>Reading Borough Council</Company>
  <LinksUpToDate>false</LinksUpToDate>
  <CharactersWithSpaces>27023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DELEGATED APPLICATION REPORT - Application No</dc:title>
  <dc:creator>Williams, Julie</dc:creator>
  <cp:lastModifiedBy>Amoah, Alison</cp:lastModifiedBy>
  <cp:revision>19</cp:revision>
  <cp:lastPrinted>2014-05-29T11:49:00Z</cp:lastPrinted>
  <dcterms:created xsi:type="dcterms:W3CDTF">2016-07-24T14:32:00Z</dcterms:created>
  <dcterms:modified xsi:type="dcterms:W3CDTF">2016-07-24T18:04:00Z</dcterms:modified>
</cp:coreProperties>
</file>