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399" w:rsidRPr="00722E4A" w:rsidRDefault="0059452E" w:rsidP="001F4B07">
      <w:pPr>
        <w:pStyle w:val="PlainText"/>
        <w:rPr>
          <w:rFonts w:ascii="Trebuchet MS" w:hAnsi="Trebuchet MS"/>
          <w:b/>
          <w:color w:val="000000" w:themeColor="text1"/>
          <w:sz w:val="24"/>
          <w:szCs w:val="24"/>
        </w:rPr>
      </w:pPr>
      <w:r w:rsidRPr="00722E4A">
        <w:rPr>
          <w:rFonts w:ascii="Trebuchet MS" w:hAnsi="Trebuchet MS"/>
          <w:b/>
          <w:color w:val="000000" w:themeColor="text1"/>
          <w:sz w:val="24"/>
          <w:szCs w:val="24"/>
        </w:rPr>
        <w:t>DELEGATED APPLICATION REPORT</w:t>
      </w:r>
      <w:r w:rsidR="00790E47" w:rsidRPr="00722E4A">
        <w:rPr>
          <w:rFonts w:ascii="Trebuchet MS" w:hAnsi="Trebuchet MS"/>
          <w:b/>
          <w:color w:val="000000" w:themeColor="text1"/>
          <w:sz w:val="24"/>
          <w:szCs w:val="24"/>
        </w:rPr>
        <w:t xml:space="preserve"> </w:t>
      </w:r>
      <w:r w:rsidR="00A87943" w:rsidRPr="00722E4A">
        <w:rPr>
          <w:rFonts w:ascii="Trebuchet MS" w:hAnsi="Trebuchet MS"/>
          <w:b/>
          <w:color w:val="000000" w:themeColor="text1"/>
          <w:sz w:val="24"/>
          <w:szCs w:val="24"/>
        </w:rPr>
        <w:tab/>
      </w:r>
      <w:r w:rsidR="00A87943" w:rsidRPr="00722E4A">
        <w:rPr>
          <w:rFonts w:ascii="Trebuchet MS" w:hAnsi="Trebuchet MS"/>
          <w:b/>
          <w:color w:val="000000" w:themeColor="text1"/>
          <w:sz w:val="24"/>
          <w:szCs w:val="24"/>
        </w:rPr>
        <w:tab/>
      </w:r>
      <w:r w:rsidR="00A87943" w:rsidRPr="00722E4A">
        <w:rPr>
          <w:rFonts w:ascii="Trebuchet MS" w:hAnsi="Trebuchet MS"/>
          <w:b/>
          <w:color w:val="000000" w:themeColor="text1"/>
          <w:sz w:val="24"/>
          <w:szCs w:val="24"/>
        </w:rPr>
        <w:tab/>
      </w:r>
    </w:p>
    <w:p w:rsidR="004B3399" w:rsidRPr="00722E4A" w:rsidRDefault="004B3399" w:rsidP="001F4B07">
      <w:pPr>
        <w:pStyle w:val="PlainText"/>
        <w:rPr>
          <w:rFonts w:ascii="Trebuchet MS" w:hAnsi="Trebuchet MS"/>
          <w:b/>
          <w:color w:val="000000" w:themeColor="text1"/>
          <w:sz w:val="24"/>
          <w:szCs w:val="24"/>
        </w:rPr>
      </w:pPr>
    </w:p>
    <w:p w:rsidR="0040027A" w:rsidRPr="00722E4A" w:rsidRDefault="008E1486" w:rsidP="001F4B07">
      <w:pPr>
        <w:pStyle w:val="PlainText"/>
        <w:rPr>
          <w:rFonts w:ascii="Trebuchet MS" w:hAnsi="Trebuchet MS"/>
          <w:color w:val="000000" w:themeColor="text1"/>
          <w:sz w:val="24"/>
          <w:szCs w:val="24"/>
        </w:rPr>
      </w:pPr>
      <w:r w:rsidRPr="00722E4A">
        <w:rPr>
          <w:rFonts w:ascii="Trebuchet MS" w:hAnsi="Trebuchet MS"/>
          <w:b/>
          <w:color w:val="000000" w:themeColor="text1"/>
          <w:sz w:val="24"/>
          <w:szCs w:val="24"/>
        </w:rPr>
        <w:t>Target Date:</w:t>
      </w:r>
      <w:r w:rsidRPr="00722E4A">
        <w:rPr>
          <w:rFonts w:ascii="Trebuchet MS" w:hAnsi="Trebuchet MS"/>
          <w:b/>
          <w:color w:val="000000" w:themeColor="text1"/>
          <w:sz w:val="24"/>
          <w:szCs w:val="24"/>
        </w:rPr>
        <w:tab/>
      </w:r>
      <w:r w:rsidR="004B3399" w:rsidRPr="00722E4A">
        <w:rPr>
          <w:rFonts w:ascii="Trebuchet MS" w:hAnsi="Trebuchet MS"/>
          <w:color w:val="000000" w:themeColor="text1"/>
          <w:sz w:val="24"/>
          <w:szCs w:val="24"/>
        </w:rPr>
        <w:t>2</w:t>
      </w:r>
      <w:r w:rsidR="00A43A89" w:rsidRPr="00722E4A">
        <w:rPr>
          <w:rFonts w:ascii="Trebuchet MS" w:hAnsi="Trebuchet MS"/>
          <w:color w:val="000000" w:themeColor="text1"/>
          <w:sz w:val="24"/>
          <w:szCs w:val="24"/>
        </w:rPr>
        <w:t>9</w:t>
      </w:r>
      <w:r w:rsidR="00C12380" w:rsidRPr="00722E4A">
        <w:rPr>
          <w:rFonts w:ascii="Trebuchet MS" w:hAnsi="Trebuchet MS"/>
          <w:color w:val="000000" w:themeColor="text1"/>
          <w:sz w:val="24"/>
          <w:szCs w:val="24"/>
        </w:rPr>
        <w:t>/</w:t>
      </w:r>
      <w:r w:rsidR="004B3399" w:rsidRPr="00722E4A">
        <w:rPr>
          <w:rFonts w:ascii="Trebuchet MS" w:hAnsi="Trebuchet MS"/>
          <w:color w:val="000000" w:themeColor="text1"/>
          <w:sz w:val="24"/>
          <w:szCs w:val="24"/>
        </w:rPr>
        <w:t>08</w:t>
      </w:r>
      <w:r w:rsidR="00C12380" w:rsidRPr="00722E4A">
        <w:rPr>
          <w:rFonts w:ascii="Trebuchet MS" w:hAnsi="Trebuchet MS"/>
          <w:color w:val="000000" w:themeColor="text1"/>
          <w:sz w:val="24"/>
          <w:szCs w:val="24"/>
        </w:rPr>
        <w:t>/201</w:t>
      </w:r>
      <w:r w:rsidR="00E651C0" w:rsidRPr="00722E4A">
        <w:rPr>
          <w:rFonts w:ascii="Trebuchet MS" w:hAnsi="Trebuchet MS"/>
          <w:color w:val="000000" w:themeColor="text1"/>
          <w:sz w:val="24"/>
          <w:szCs w:val="24"/>
        </w:rPr>
        <w:t>6</w:t>
      </w:r>
      <w:r w:rsidRPr="00722E4A">
        <w:rPr>
          <w:rFonts w:ascii="Trebuchet MS" w:hAnsi="Trebuchet MS"/>
          <w:b/>
          <w:color w:val="000000" w:themeColor="text1"/>
          <w:sz w:val="24"/>
          <w:szCs w:val="24"/>
        </w:rPr>
        <w:tab/>
      </w:r>
      <w:r w:rsidRPr="00722E4A">
        <w:rPr>
          <w:rFonts w:ascii="Trebuchet MS" w:hAnsi="Trebuchet MS"/>
          <w:b/>
          <w:color w:val="000000" w:themeColor="text1"/>
          <w:sz w:val="24"/>
          <w:szCs w:val="24"/>
        </w:rPr>
        <w:tab/>
      </w:r>
      <w:r w:rsidRPr="00722E4A">
        <w:rPr>
          <w:rFonts w:ascii="Trebuchet MS" w:hAnsi="Trebuchet MS"/>
          <w:b/>
          <w:color w:val="000000" w:themeColor="text1"/>
          <w:sz w:val="24"/>
          <w:szCs w:val="24"/>
        </w:rPr>
        <w:tab/>
      </w:r>
      <w:r w:rsidR="0040027A" w:rsidRPr="00722E4A">
        <w:rPr>
          <w:rFonts w:ascii="Trebuchet MS" w:hAnsi="Trebuchet MS"/>
          <w:b/>
          <w:color w:val="000000" w:themeColor="text1"/>
          <w:sz w:val="24"/>
          <w:szCs w:val="24"/>
        </w:rPr>
        <w:tab/>
      </w:r>
      <w:r w:rsidR="004B3399" w:rsidRPr="00722E4A">
        <w:rPr>
          <w:rFonts w:ascii="Trebuchet MS" w:hAnsi="Trebuchet MS"/>
          <w:b/>
          <w:color w:val="000000" w:themeColor="text1"/>
          <w:sz w:val="24"/>
          <w:szCs w:val="24"/>
        </w:rPr>
        <w:t xml:space="preserve">Extended Target Date: </w:t>
      </w:r>
      <w:r w:rsidR="003B4570" w:rsidRPr="00722E4A">
        <w:rPr>
          <w:rFonts w:ascii="Trebuchet MS" w:hAnsi="Trebuchet MS"/>
          <w:color w:val="000000" w:themeColor="text1"/>
          <w:sz w:val="24"/>
          <w:szCs w:val="24"/>
        </w:rPr>
        <w:t>1</w:t>
      </w:r>
      <w:r w:rsidR="004B3399" w:rsidRPr="00722E4A">
        <w:rPr>
          <w:rFonts w:ascii="Trebuchet MS" w:hAnsi="Trebuchet MS"/>
          <w:color w:val="000000" w:themeColor="text1"/>
          <w:sz w:val="24"/>
          <w:szCs w:val="24"/>
        </w:rPr>
        <w:t>4/1</w:t>
      </w:r>
      <w:r w:rsidR="003B4570" w:rsidRPr="00722E4A">
        <w:rPr>
          <w:rFonts w:ascii="Trebuchet MS" w:hAnsi="Trebuchet MS"/>
          <w:color w:val="000000" w:themeColor="text1"/>
          <w:sz w:val="24"/>
          <w:szCs w:val="24"/>
        </w:rPr>
        <w:t>1</w:t>
      </w:r>
      <w:r w:rsidR="004B3399" w:rsidRPr="00722E4A">
        <w:rPr>
          <w:rFonts w:ascii="Trebuchet MS" w:hAnsi="Trebuchet MS"/>
          <w:color w:val="000000" w:themeColor="text1"/>
          <w:sz w:val="24"/>
          <w:szCs w:val="24"/>
        </w:rPr>
        <w:t>/2016</w:t>
      </w:r>
    </w:p>
    <w:p w:rsidR="004B3399" w:rsidRPr="00722E4A" w:rsidRDefault="004B3399" w:rsidP="001F4B07">
      <w:pPr>
        <w:pStyle w:val="PlainText"/>
        <w:rPr>
          <w:rFonts w:ascii="Trebuchet MS" w:hAnsi="Trebuchet MS"/>
          <w:b/>
          <w:color w:val="000000" w:themeColor="text1"/>
          <w:sz w:val="24"/>
          <w:szCs w:val="24"/>
        </w:rPr>
      </w:pPr>
    </w:p>
    <w:p w:rsidR="00025CC2" w:rsidRPr="00722E4A" w:rsidRDefault="00790E47" w:rsidP="001F4B07">
      <w:pPr>
        <w:pStyle w:val="PlainText"/>
        <w:rPr>
          <w:rFonts w:ascii="Trebuchet MS" w:hAnsi="Trebuchet MS"/>
          <w:color w:val="000000" w:themeColor="text1"/>
          <w:sz w:val="24"/>
          <w:szCs w:val="24"/>
        </w:rPr>
      </w:pPr>
      <w:r w:rsidRPr="00722E4A">
        <w:rPr>
          <w:rFonts w:ascii="Trebuchet MS" w:hAnsi="Trebuchet MS"/>
          <w:b/>
          <w:color w:val="000000" w:themeColor="text1"/>
          <w:sz w:val="24"/>
          <w:szCs w:val="24"/>
        </w:rPr>
        <w:t>Application No:</w:t>
      </w:r>
      <w:r w:rsidR="00FB1E6D" w:rsidRPr="00722E4A">
        <w:rPr>
          <w:rFonts w:ascii="Trebuchet MS" w:hAnsi="Trebuchet MS"/>
          <w:b/>
          <w:color w:val="000000" w:themeColor="text1"/>
          <w:sz w:val="24"/>
          <w:szCs w:val="24"/>
        </w:rPr>
        <w:t xml:space="preserve"> </w:t>
      </w:r>
      <w:r w:rsidR="00C12380" w:rsidRPr="00722E4A">
        <w:rPr>
          <w:rFonts w:ascii="Trebuchet MS" w:hAnsi="Trebuchet MS"/>
          <w:color w:val="000000" w:themeColor="text1"/>
          <w:sz w:val="24"/>
          <w:szCs w:val="24"/>
        </w:rPr>
        <w:t>1</w:t>
      </w:r>
      <w:r w:rsidR="00EA1EAF" w:rsidRPr="00722E4A">
        <w:rPr>
          <w:rFonts w:ascii="Trebuchet MS" w:hAnsi="Trebuchet MS"/>
          <w:color w:val="000000" w:themeColor="text1"/>
          <w:sz w:val="24"/>
          <w:szCs w:val="24"/>
        </w:rPr>
        <w:t>6</w:t>
      </w:r>
      <w:r w:rsidR="0040027A" w:rsidRPr="00722E4A">
        <w:rPr>
          <w:rFonts w:ascii="Trebuchet MS" w:hAnsi="Trebuchet MS"/>
          <w:color w:val="000000" w:themeColor="text1"/>
          <w:sz w:val="24"/>
          <w:szCs w:val="24"/>
        </w:rPr>
        <w:t>1</w:t>
      </w:r>
      <w:r w:rsidR="004B3399" w:rsidRPr="00722E4A">
        <w:rPr>
          <w:rFonts w:ascii="Trebuchet MS" w:hAnsi="Trebuchet MS"/>
          <w:color w:val="000000" w:themeColor="text1"/>
          <w:sz w:val="24"/>
          <w:szCs w:val="24"/>
        </w:rPr>
        <w:t>242</w:t>
      </w:r>
      <w:r w:rsidR="00C12380" w:rsidRPr="00722E4A">
        <w:rPr>
          <w:rFonts w:ascii="Trebuchet MS" w:hAnsi="Trebuchet MS"/>
          <w:color w:val="000000" w:themeColor="text1"/>
          <w:sz w:val="24"/>
          <w:szCs w:val="24"/>
        </w:rPr>
        <w:t>/HOU</w:t>
      </w:r>
      <w:r w:rsidR="001F4B07" w:rsidRPr="00722E4A">
        <w:rPr>
          <w:rFonts w:ascii="Trebuchet MS" w:hAnsi="Trebuchet MS"/>
          <w:color w:val="000000" w:themeColor="text1"/>
          <w:sz w:val="24"/>
          <w:szCs w:val="24"/>
        </w:rPr>
        <w:tab/>
      </w:r>
      <w:r w:rsidR="001F4B07" w:rsidRPr="00722E4A">
        <w:rPr>
          <w:rFonts w:ascii="Trebuchet MS" w:hAnsi="Trebuchet MS"/>
          <w:color w:val="000000" w:themeColor="text1"/>
          <w:sz w:val="24"/>
          <w:szCs w:val="24"/>
        </w:rPr>
        <w:tab/>
      </w:r>
      <w:r w:rsidR="001F4B07" w:rsidRPr="00722E4A">
        <w:rPr>
          <w:rFonts w:ascii="Trebuchet MS" w:hAnsi="Trebuchet MS"/>
          <w:color w:val="000000" w:themeColor="text1"/>
          <w:sz w:val="24"/>
          <w:szCs w:val="24"/>
        </w:rPr>
        <w:tab/>
      </w:r>
      <w:r w:rsidR="001F4B07" w:rsidRPr="00722E4A">
        <w:rPr>
          <w:rFonts w:ascii="Trebuchet MS" w:hAnsi="Trebuchet MS"/>
          <w:color w:val="000000" w:themeColor="text1"/>
          <w:sz w:val="24"/>
          <w:szCs w:val="24"/>
        </w:rPr>
        <w:tab/>
      </w:r>
      <w:r w:rsidR="001F4B07" w:rsidRPr="00722E4A">
        <w:rPr>
          <w:rFonts w:ascii="Trebuchet MS" w:hAnsi="Trebuchet MS"/>
          <w:color w:val="000000" w:themeColor="text1"/>
          <w:sz w:val="24"/>
          <w:szCs w:val="24"/>
        </w:rPr>
        <w:tab/>
      </w:r>
    </w:p>
    <w:p w:rsidR="00E64B9F" w:rsidRPr="00722E4A" w:rsidRDefault="0059452E" w:rsidP="004C6DB6">
      <w:pPr>
        <w:pStyle w:val="PlainText"/>
        <w:rPr>
          <w:rFonts w:ascii="Trebuchet MS" w:hAnsi="Trebuchet MS"/>
          <w:color w:val="000000" w:themeColor="text1"/>
          <w:sz w:val="24"/>
          <w:szCs w:val="24"/>
        </w:rPr>
      </w:pPr>
      <w:r w:rsidRPr="00722E4A">
        <w:rPr>
          <w:rFonts w:ascii="Trebuchet MS" w:hAnsi="Trebuchet MS"/>
          <w:b/>
          <w:color w:val="000000" w:themeColor="text1"/>
          <w:sz w:val="24"/>
          <w:szCs w:val="24"/>
        </w:rPr>
        <w:t>Address:</w:t>
      </w:r>
      <w:r w:rsidR="00A3419E" w:rsidRPr="00722E4A">
        <w:rPr>
          <w:rFonts w:ascii="Trebuchet MS" w:hAnsi="Trebuchet MS"/>
          <w:color w:val="000000" w:themeColor="text1"/>
          <w:sz w:val="24"/>
          <w:szCs w:val="24"/>
        </w:rPr>
        <w:t xml:space="preserve"> </w:t>
      </w:r>
      <w:r w:rsidR="004B3399" w:rsidRPr="00722E4A">
        <w:rPr>
          <w:rFonts w:ascii="Trebuchet MS" w:hAnsi="Trebuchet MS"/>
          <w:color w:val="000000" w:themeColor="text1"/>
          <w:sz w:val="24"/>
          <w:szCs w:val="24"/>
        </w:rPr>
        <w:t>10 Wood Green Close, Reading</w:t>
      </w:r>
    </w:p>
    <w:p w:rsidR="00B02776" w:rsidRPr="00722E4A" w:rsidRDefault="0059452E" w:rsidP="000C1E82">
      <w:pPr>
        <w:pStyle w:val="PlainText"/>
        <w:rPr>
          <w:rFonts w:ascii="Trebuchet MS" w:hAnsi="Trebuchet MS"/>
          <w:color w:val="000000" w:themeColor="text1"/>
          <w:sz w:val="24"/>
          <w:szCs w:val="24"/>
        </w:rPr>
      </w:pPr>
      <w:r w:rsidRPr="00722E4A">
        <w:rPr>
          <w:rFonts w:ascii="Trebuchet MS" w:hAnsi="Trebuchet MS"/>
          <w:b/>
          <w:color w:val="000000" w:themeColor="text1"/>
          <w:sz w:val="24"/>
          <w:szCs w:val="24"/>
        </w:rPr>
        <w:t>Proposal:</w:t>
      </w:r>
      <w:r w:rsidR="00537DFF" w:rsidRPr="00722E4A">
        <w:rPr>
          <w:rFonts w:ascii="Trebuchet MS" w:hAnsi="Trebuchet MS"/>
          <w:b/>
          <w:color w:val="000000" w:themeColor="text1"/>
          <w:sz w:val="24"/>
          <w:szCs w:val="24"/>
        </w:rPr>
        <w:t xml:space="preserve"> </w:t>
      </w:r>
      <w:r w:rsidR="004B3399" w:rsidRPr="00722E4A">
        <w:rPr>
          <w:rFonts w:ascii="Trebuchet MS" w:hAnsi="Trebuchet MS"/>
          <w:color w:val="000000" w:themeColor="text1"/>
          <w:sz w:val="24"/>
          <w:szCs w:val="24"/>
        </w:rPr>
        <w:t>Part 2 storey and single storey side and rear extension</w:t>
      </w:r>
    </w:p>
    <w:p w:rsidR="0059452E" w:rsidRPr="00722E4A" w:rsidRDefault="0059452E" w:rsidP="00B02776">
      <w:pPr>
        <w:pStyle w:val="PlainText"/>
        <w:rPr>
          <w:rFonts w:ascii="Trebuchet MS" w:hAnsi="Trebuchet MS"/>
          <w:color w:val="000000" w:themeColor="text1"/>
          <w:sz w:val="24"/>
          <w:szCs w:val="24"/>
        </w:rPr>
      </w:pPr>
      <w:r w:rsidRPr="00722E4A">
        <w:rPr>
          <w:rFonts w:ascii="Trebuchet MS" w:hAnsi="Trebuchet MS"/>
          <w:b/>
          <w:color w:val="000000" w:themeColor="text1"/>
          <w:sz w:val="24"/>
          <w:szCs w:val="24"/>
        </w:rPr>
        <w:t xml:space="preserve">Case officer: </w:t>
      </w:r>
      <w:r w:rsidR="00C12380" w:rsidRPr="00722E4A">
        <w:rPr>
          <w:rFonts w:ascii="Trebuchet MS" w:hAnsi="Trebuchet MS"/>
          <w:color w:val="000000" w:themeColor="text1"/>
          <w:sz w:val="24"/>
          <w:szCs w:val="24"/>
        </w:rPr>
        <w:t>Claire Ringwood</w:t>
      </w:r>
    </w:p>
    <w:p w:rsidR="0059452E" w:rsidRPr="00722E4A" w:rsidRDefault="0059452E" w:rsidP="0059452E">
      <w:pPr>
        <w:pStyle w:val="PlainText"/>
        <w:rPr>
          <w:rFonts w:ascii="Trebuchet MS" w:hAnsi="Trebuchet MS"/>
          <w:color w:val="000000" w:themeColor="text1"/>
          <w:sz w:val="24"/>
          <w:szCs w:val="24"/>
        </w:rPr>
      </w:pPr>
    </w:p>
    <w:p w:rsidR="0059452E" w:rsidRPr="00722E4A" w:rsidRDefault="0059452E" w:rsidP="0059452E">
      <w:pPr>
        <w:pStyle w:val="PlainText"/>
        <w:rPr>
          <w:rFonts w:ascii="Trebuchet MS" w:hAnsi="Trebuchet MS"/>
          <w:b/>
          <w:color w:val="000000" w:themeColor="text1"/>
          <w:sz w:val="24"/>
          <w:szCs w:val="24"/>
        </w:rPr>
      </w:pPr>
      <w:r w:rsidRPr="00722E4A">
        <w:rPr>
          <w:rFonts w:ascii="Trebuchet MS" w:hAnsi="Trebuchet MS"/>
          <w:b/>
          <w:color w:val="000000" w:themeColor="text1"/>
          <w:sz w:val="24"/>
          <w:szCs w:val="24"/>
        </w:rPr>
        <w:t>Site Description and Surrounding Area</w:t>
      </w:r>
      <w:r w:rsidR="00790E47" w:rsidRPr="00722E4A">
        <w:rPr>
          <w:rFonts w:ascii="Trebuchet MS" w:hAnsi="Trebuchet MS"/>
          <w:b/>
          <w:color w:val="000000" w:themeColor="text1"/>
          <w:sz w:val="24"/>
          <w:szCs w:val="24"/>
        </w:rPr>
        <w:t>:</w:t>
      </w:r>
      <w:r w:rsidR="000676FE" w:rsidRPr="00722E4A">
        <w:rPr>
          <w:rFonts w:ascii="Trebuchet MS" w:hAnsi="Trebuchet MS"/>
          <w:b/>
          <w:color w:val="000000" w:themeColor="text1"/>
          <w:sz w:val="24"/>
          <w:szCs w:val="24"/>
        </w:rPr>
        <w:t xml:space="preserve"> </w:t>
      </w:r>
      <w:r w:rsidR="002A1C04" w:rsidRPr="00722E4A">
        <w:rPr>
          <w:rFonts w:ascii="Trebuchet MS" w:hAnsi="Trebuchet MS"/>
          <w:b/>
          <w:color w:val="000000" w:themeColor="text1"/>
          <w:sz w:val="24"/>
          <w:szCs w:val="24"/>
        </w:rPr>
        <w:t xml:space="preserve">    </w:t>
      </w:r>
    </w:p>
    <w:p w:rsidR="00713473" w:rsidRPr="00722E4A" w:rsidRDefault="00F72513" w:rsidP="00A87943">
      <w:pPr>
        <w:rPr>
          <w:rFonts w:ascii="Trebuchet MS" w:eastAsia="Times New Roman" w:hAnsi="Trebuchet MS"/>
          <w:color w:val="000000" w:themeColor="text1"/>
          <w:sz w:val="24"/>
          <w:szCs w:val="24"/>
          <w:lang w:eastAsia="en-US"/>
        </w:rPr>
      </w:pPr>
      <w:r w:rsidRPr="00722E4A">
        <w:rPr>
          <w:rFonts w:ascii="Trebuchet MS" w:eastAsia="Times New Roman" w:hAnsi="Trebuchet MS"/>
          <w:color w:val="000000" w:themeColor="text1"/>
          <w:sz w:val="24"/>
          <w:szCs w:val="24"/>
          <w:lang w:val="en-US" w:eastAsia="en-US"/>
        </w:rPr>
        <w:t>The application site is a</w:t>
      </w:r>
      <w:r w:rsidR="0040027A" w:rsidRPr="00722E4A">
        <w:rPr>
          <w:rFonts w:ascii="Trebuchet MS" w:eastAsia="Times New Roman" w:hAnsi="Trebuchet MS"/>
          <w:color w:val="000000" w:themeColor="text1"/>
          <w:sz w:val="24"/>
          <w:szCs w:val="24"/>
          <w:lang w:val="en-US" w:eastAsia="en-US"/>
        </w:rPr>
        <w:t xml:space="preserve"> two storey </w:t>
      </w:r>
      <w:r w:rsidR="004B3399" w:rsidRPr="00722E4A">
        <w:rPr>
          <w:rFonts w:ascii="Trebuchet MS" w:eastAsia="Times New Roman" w:hAnsi="Trebuchet MS"/>
          <w:color w:val="000000" w:themeColor="text1"/>
          <w:sz w:val="24"/>
          <w:szCs w:val="24"/>
          <w:lang w:val="en-US" w:eastAsia="en-US"/>
        </w:rPr>
        <w:t xml:space="preserve">end terrace </w:t>
      </w:r>
      <w:r w:rsidR="00CA6FBA" w:rsidRPr="00722E4A">
        <w:rPr>
          <w:rFonts w:ascii="Trebuchet MS" w:eastAsia="Times New Roman" w:hAnsi="Trebuchet MS"/>
          <w:color w:val="000000" w:themeColor="text1"/>
          <w:sz w:val="24"/>
          <w:szCs w:val="24"/>
          <w:lang w:val="en-US" w:eastAsia="en-US"/>
        </w:rPr>
        <w:t>property</w:t>
      </w:r>
      <w:r w:rsidR="004B3399" w:rsidRPr="00722E4A">
        <w:rPr>
          <w:rFonts w:ascii="Trebuchet MS" w:eastAsia="Times New Roman" w:hAnsi="Trebuchet MS"/>
          <w:color w:val="000000" w:themeColor="text1"/>
          <w:sz w:val="24"/>
          <w:szCs w:val="24"/>
          <w:lang w:val="en-US" w:eastAsia="en-US"/>
        </w:rPr>
        <w:t xml:space="preserve"> within a row of 3 properties</w:t>
      </w:r>
      <w:r w:rsidR="000C1E82" w:rsidRPr="00722E4A">
        <w:rPr>
          <w:rFonts w:ascii="Trebuchet MS" w:eastAsia="Times New Roman" w:hAnsi="Trebuchet MS"/>
          <w:color w:val="000000" w:themeColor="text1"/>
          <w:sz w:val="24"/>
          <w:szCs w:val="24"/>
          <w:lang w:val="en-US" w:eastAsia="en-US"/>
        </w:rPr>
        <w:t>.</w:t>
      </w:r>
      <w:r w:rsidR="004B3399" w:rsidRPr="00722E4A">
        <w:rPr>
          <w:rFonts w:ascii="Trebuchet MS" w:eastAsia="Times New Roman" w:hAnsi="Trebuchet MS"/>
          <w:color w:val="000000" w:themeColor="text1"/>
          <w:sz w:val="24"/>
          <w:szCs w:val="24"/>
          <w:lang w:val="en-US" w:eastAsia="en-US"/>
        </w:rPr>
        <w:t xml:space="preserve">  </w:t>
      </w:r>
      <w:r w:rsidR="002E17F5" w:rsidRPr="00722E4A">
        <w:rPr>
          <w:rFonts w:ascii="Trebuchet MS" w:eastAsia="Times New Roman" w:hAnsi="Trebuchet MS"/>
          <w:color w:val="000000" w:themeColor="text1"/>
          <w:sz w:val="24"/>
          <w:szCs w:val="24"/>
          <w:lang w:val="en-US" w:eastAsia="en-US"/>
        </w:rPr>
        <w:t xml:space="preserve">The properties within the Close are characterised by ground floor bay windows and eye brow roof canopies above the front doors.  </w:t>
      </w:r>
      <w:r w:rsidR="004B3399" w:rsidRPr="00722E4A">
        <w:rPr>
          <w:rFonts w:ascii="Trebuchet MS" w:eastAsia="Times New Roman" w:hAnsi="Trebuchet MS"/>
          <w:color w:val="000000" w:themeColor="text1"/>
          <w:sz w:val="24"/>
          <w:szCs w:val="24"/>
          <w:lang w:val="en-US" w:eastAsia="en-US"/>
        </w:rPr>
        <w:t xml:space="preserve">The property is located in a cul-de-sac position and adjacent to a railway line.  The property has an attached </w:t>
      </w:r>
      <w:r w:rsidR="0020099E" w:rsidRPr="00722E4A">
        <w:rPr>
          <w:rFonts w:ascii="Trebuchet MS" w:eastAsia="Times New Roman" w:hAnsi="Trebuchet MS"/>
          <w:color w:val="000000" w:themeColor="text1"/>
          <w:sz w:val="24"/>
          <w:szCs w:val="24"/>
          <w:lang w:val="en-US" w:eastAsia="en-US"/>
        </w:rPr>
        <w:t xml:space="preserve">single storey </w:t>
      </w:r>
      <w:r w:rsidR="004B3399" w:rsidRPr="00722E4A">
        <w:rPr>
          <w:rFonts w:ascii="Trebuchet MS" w:eastAsia="Times New Roman" w:hAnsi="Trebuchet MS"/>
          <w:color w:val="000000" w:themeColor="text1"/>
          <w:sz w:val="24"/>
          <w:szCs w:val="24"/>
          <w:lang w:val="en-US" w:eastAsia="en-US"/>
        </w:rPr>
        <w:t>side garage</w:t>
      </w:r>
      <w:r w:rsidR="00FD43EB" w:rsidRPr="00722E4A">
        <w:rPr>
          <w:rFonts w:ascii="Trebuchet MS" w:eastAsia="Times New Roman" w:hAnsi="Trebuchet MS"/>
          <w:color w:val="000000" w:themeColor="text1"/>
          <w:sz w:val="24"/>
          <w:szCs w:val="24"/>
          <w:lang w:val="en-US" w:eastAsia="en-US"/>
        </w:rPr>
        <w:t xml:space="preserve">.  </w:t>
      </w:r>
      <w:r w:rsidR="00713473" w:rsidRPr="00722E4A">
        <w:rPr>
          <w:rFonts w:ascii="Trebuchet MS" w:hAnsi="Trebuchet MS"/>
          <w:color w:val="000000" w:themeColor="text1"/>
          <w:sz w:val="24"/>
          <w:szCs w:val="24"/>
        </w:rPr>
        <w:t>The surrounding area is predominantly residential</w:t>
      </w:r>
      <w:r w:rsidRPr="00722E4A">
        <w:rPr>
          <w:rFonts w:ascii="Trebuchet MS" w:hAnsi="Trebuchet MS"/>
          <w:color w:val="000000" w:themeColor="text1"/>
          <w:sz w:val="24"/>
          <w:szCs w:val="24"/>
        </w:rPr>
        <w:t>.</w:t>
      </w:r>
      <w:r w:rsidR="00713473" w:rsidRPr="00722E4A">
        <w:rPr>
          <w:rFonts w:ascii="Trebuchet MS" w:hAnsi="Trebuchet MS"/>
          <w:color w:val="000000" w:themeColor="text1"/>
          <w:sz w:val="24"/>
          <w:szCs w:val="24"/>
        </w:rPr>
        <w:t xml:space="preserve">  </w:t>
      </w:r>
    </w:p>
    <w:p w:rsidR="002F6F2F" w:rsidRPr="00722E4A" w:rsidRDefault="002F6F2F" w:rsidP="008643D2">
      <w:pPr>
        <w:rPr>
          <w:rFonts w:ascii="Trebuchet MS" w:eastAsia="Times New Roman" w:hAnsi="Trebuchet MS"/>
          <w:color w:val="000000" w:themeColor="text1"/>
          <w:sz w:val="24"/>
          <w:szCs w:val="24"/>
          <w:lang w:val="en-US" w:eastAsia="en-US"/>
        </w:rPr>
      </w:pPr>
    </w:p>
    <w:p w:rsidR="0059452E" w:rsidRPr="00722E4A" w:rsidRDefault="0059452E" w:rsidP="0059452E">
      <w:pPr>
        <w:pStyle w:val="PlainText"/>
        <w:rPr>
          <w:rFonts w:ascii="Trebuchet MS" w:hAnsi="Trebuchet MS"/>
          <w:b/>
          <w:color w:val="000000" w:themeColor="text1"/>
          <w:sz w:val="24"/>
          <w:szCs w:val="24"/>
        </w:rPr>
      </w:pPr>
      <w:r w:rsidRPr="00722E4A">
        <w:rPr>
          <w:rFonts w:ascii="Trebuchet MS" w:hAnsi="Trebuchet MS"/>
          <w:b/>
          <w:color w:val="000000" w:themeColor="text1"/>
          <w:sz w:val="24"/>
          <w:szCs w:val="24"/>
        </w:rPr>
        <w:t>Proposal</w:t>
      </w:r>
      <w:r w:rsidR="00790E47" w:rsidRPr="00722E4A">
        <w:rPr>
          <w:rFonts w:ascii="Trebuchet MS" w:hAnsi="Trebuchet MS"/>
          <w:b/>
          <w:color w:val="000000" w:themeColor="text1"/>
          <w:sz w:val="24"/>
          <w:szCs w:val="24"/>
        </w:rPr>
        <w:t>:</w:t>
      </w:r>
      <w:r w:rsidR="002A1C04" w:rsidRPr="00722E4A">
        <w:rPr>
          <w:rFonts w:ascii="Trebuchet MS" w:hAnsi="Trebuchet MS"/>
          <w:b/>
          <w:color w:val="000000" w:themeColor="text1"/>
          <w:sz w:val="24"/>
          <w:szCs w:val="24"/>
        </w:rPr>
        <w:t xml:space="preserve">    </w:t>
      </w:r>
    </w:p>
    <w:p w:rsidR="002E17F5" w:rsidRPr="00722E4A" w:rsidRDefault="0034206C" w:rsidP="00916C82">
      <w:pPr>
        <w:pStyle w:val="PlainText"/>
        <w:rPr>
          <w:rFonts w:ascii="Trebuchet MS" w:hAnsi="Trebuchet MS"/>
          <w:color w:val="000000" w:themeColor="text1"/>
          <w:sz w:val="24"/>
          <w:szCs w:val="24"/>
        </w:rPr>
      </w:pPr>
      <w:r w:rsidRPr="00722E4A">
        <w:rPr>
          <w:rFonts w:ascii="Trebuchet MS" w:hAnsi="Trebuchet MS"/>
          <w:color w:val="000000" w:themeColor="text1"/>
          <w:sz w:val="24"/>
          <w:szCs w:val="24"/>
        </w:rPr>
        <w:t>Th</w:t>
      </w:r>
      <w:r w:rsidR="006826A2" w:rsidRPr="00722E4A">
        <w:rPr>
          <w:rFonts w:ascii="Trebuchet MS" w:hAnsi="Trebuchet MS"/>
          <w:color w:val="000000" w:themeColor="text1"/>
          <w:sz w:val="24"/>
          <w:szCs w:val="24"/>
        </w:rPr>
        <w:t>e</w:t>
      </w:r>
      <w:r w:rsidR="008804A8" w:rsidRPr="00722E4A">
        <w:rPr>
          <w:rFonts w:ascii="Trebuchet MS" w:hAnsi="Trebuchet MS"/>
          <w:color w:val="000000" w:themeColor="text1"/>
          <w:sz w:val="24"/>
          <w:szCs w:val="24"/>
        </w:rPr>
        <w:t xml:space="preserve"> </w:t>
      </w:r>
      <w:r w:rsidR="009E15BA" w:rsidRPr="00722E4A">
        <w:rPr>
          <w:rFonts w:ascii="Trebuchet MS" w:hAnsi="Trebuchet MS"/>
          <w:color w:val="000000" w:themeColor="text1"/>
          <w:sz w:val="24"/>
          <w:szCs w:val="24"/>
        </w:rPr>
        <w:t xml:space="preserve">application </w:t>
      </w:r>
      <w:r w:rsidR="00FD43EB" w:rsidRPr="00722E4A">
        <w:rPr>
          <w:rFonts w:ascii="Trebuchet MS" w:hAnsi="Trebuchet MS"/>
          <w:color w:val="000000" w:themeColor="text1"/>
          <w:sz w:val="24"/>
          <w:szCs w:val="24"/>
        </w:rPr>
        <w:t xml:space="preserve">has been amended </w:t>
      </w:r>
      <w:r w:rsidR="002E17F5" w:rsidRPr="00722E4A">
        <w:rPr>
          <w:rFonts w:ascii="Trebuchet MS" w:hAnsi="Trebuchet MS"/>
          <w:color w:val="000000" w:themeColor="text1"/>
          <w:sz w:val="24"/>
          <w:szCs w:val="24"/>
        </w:rPr>
        <w:t xml:space="preserve">which reduced the </w:t>
      </w:r>
      <w:r w:rsidR="00B4268B" w:rsidRPr="00722E4A">
        <w:rPr>
          <w:rFonts w:ascii="Trebuchet MS" w:hAnsi="Trebuchet MS"/>
          <w:color w:val="000000" w:themeColor="text1"/>
          <w:sz w:val="24"/>
          <w:szCs w:val="24"/>
        </w:rPr>
        <w:t xml:space="preserve">depth of the </w:t>
      </w:r>
      <w:r w:rsidR="002E17F5" w:rsidRPr="00722E4A">
        <w:rPr>
          <w:rFonts w:ascii="Trebuchet MS" w:hAnsi="Trebuchet MS"/>
          <w:color w:val="000000" w:themeColor="text1"/>
          <w:sz w:val="24"/>
          <w:szCs w:val="24"/>
        </w:rPr>
        <w:t xml:space="preserve">proposed single storey front projection </w:t>
      </w:r>
      <w:r w:rsidR="0020099E" w:rsidRPr="00722E4A">
        <w:rPr>
          <w:rFonts w:ascii="Trebuchet MS" w:hAnsi="Trebuchet MS"/>
          <w:color w:val="000000" w:themeColor="text1"/>
          <w:sz w:val="24"/>
          <w:szCs w:val="24"/>
        </w:rPr>
        <w:t xml:space="preserve">from 1.4m to </w:t>
      </w:r>
      <w:r w:rsidR="00C666C6" w:rsidRPr="00722E4A">
        <w:rPr>
          <w:rFonts w:ascii="Trebuchet MS" w:hAnsi="Trebuchet MS"/>
          <w:color w:val="000000" w:themeColor="text1"/>
          <w:sz w:val="24"/>
          <w:szCs w:val="24"/>
        </w:rPr>
        <w:t>0.9</w:t>
      </w:r>
      <w:r w:rsidR="002E17F5" w:rsidRPr="00722E4A">
        <w:rPr>
          <w:rFonts w:ascii="Trebuchet MS" w:hAnsi="Trebuchet MS"/>
          <w:color w:val="000000" w:themeColor="text1"/>
          <w:sz w:val="24"/>
          <w:szCs w:val="24"/>
        </w:rPr>
        <w:t>m.</w:t>
      </w:r>
    </w:p>
    <w:p w:rsidR="002E17F5" w:rsidRPr="00722E4A" w:rsidRDefault="002E17F5" w:rsidP="00916C82">
      <w:pPr>
        <w:pStyle w:val="PlainText"/>
        <w:rPr>
          <w:rFonts w:ascii="Trebuchet MS" w:hAnsi="Trebuchet MS"/>
          <w:color w:val="000000" w:themeColor="text1"/>
          <w:sz w:val="24"/>
          <w:szCs w:val="24"/>
        </w:rPr>
      </w:pPr>
    </w:p>
    <w:p w:rsidR="00C666C6" w:rsidRPr="00722E4A" w:rsidRDefault="002E17F5" w:rsidP="00916C82">
      <w:pPr>
        <w:pStyle w:val="PlainText"/>
        <w:rPr>
          <w:rFonts w:ascii="Trebuchet MS" w:hAnsi="Trebuchet MS"/>
          <w:color w:val="000000" w:themeColor="text1"/>
          <w:sz w:val="24"/>
          <w:szCs w:val="24"/>
        </w:rPr>
      </w:pPr>
      <w:r w:rsidRPr="00722E4A">
        <w:rPr>
          <w:rFonts w:ascii="Trebuchet MS" w:hAnsi="Trebuchet MS"/>
          <w:color w:val="000000" w:themeColor="text1"/>
          <w:sz w:val="24"/>
          <w:szCs w:val="24"/>
        </w:rPr>
        <w:t>The proposal involves a part two storey and part single storey side and rear extension which includes a single storey front projection.  The existing property measures approximately 6.</w:t>
      </w:r>
      <w:r w:rsidR="0020099E" w:rsidRPr="00722E4A">
        <w:rPr>
          <w:rFonts w:ascii="Trebuchet MS" w:hAnsi="Trebuchet MS"/>
          <w:color w:val="000000" w:themeColor="text1"/>
          <w:sz w:val="24"/>
          <w:szCs w:val="24"/>
        </w:rPr>
        <w:t>3</w:t>
      </w:r>
      <w:r w:rsidRPr="00722E4A">
        <w:rPr>
          <w:rFonts w:ascii="Trebuchet MS" w:hAnsi="Trebuchet MS"/>
          <w:color w:val="000000" w:themeColor="text1"/>
          <w:sz w:val="24"/>
          <w:szCs w:val="24"/>
        </w:rPr>
        <w:t xml:space="preserve">m in width </w:t>
      </w:r>
      <w:r w:rsidR="00C666C6" w:rsidRPr="00722E4A">
        <w:rPr>
          <w:rFonts w:ascii="Trebuchet MS" w:hAnsi="Trebuchet MS"/>
          <w:color w:val="000000" w:themeColor="text1"/>
          <w:sz w:val="24"/>
          <w:szCs w:val="24"/>
        </w:rPr>
        <w:t xml:space="preserve">(not including </w:t>
      </w:r>
      <w:r w:rsidR="00464D44" w:rsidRPr="00722E4A">
        <w:rPr>
          <w:rFonts w:ascii="Trebuchet MS" w:hAnsi="Trebuchet MS"/>
          <w:color w:val="000000" w:themeColor="text1"/>
          <w:sz w:val="24"/>
          <w:szCs w:val="24"/>
        </w:rPr>
        <w:t xml:space="preserve">the </w:t>
      </w:r>
      <w:r w:rsidR="00C666C6" w:rsidRPr="00722E4A">
        <w:rPr>
          <w:rFonts w:ascii="Trebuchet MS" w:hAnsi="Trebuchet MS"/>
          <w:color w:val="000000" w:themeColor="text1"/>
          <w:sz w:val="24"/>
          <w:szCs w:val="24"/>
        </w:rPr>
        <w:t xml:space="preserve">single storey side </w:t>
      </w:r>
      <w:r w:rsidR="00464D44" w:rsidRPr="00722E4A">
        <w:rPr>
          <w:rFonts w:ascii="Trebuchet MS" w:hAnsi="Trebuchet MS"/>
          <w:color w:val="000000" w:themeColor="text1"/>
          <w:sz w:val="24"/>
          <w:szCs w:val="24"/>
        </w:rPr>
        <w:t xml:space="preserve">garage).  </w:t>
      </w:r>
      <w:r w:rsidR="00AC5B6B">
        <w:rPr>
          <w:rFonts w:ascii="Trebuchet MS" w:hAnsi="Trebuchet MS"/>
          <w:color w:val="000000" w:themeColor="text1"/>
          <w:sz w:val="24"/>
          <w:szCs w:val="24"/>
        </w:rPr>
        <w:t>T</w:t>
      </w:r>
      <w:r w:rsidR="00C666C6" w:rsidRPr="00722E4A">
        <w:rPr>
          <w:rFonts w:ascii="Trebuchet MS" w:hAnsi="Trebuchet MS"/>
          <w:color w:val="000000" w:themeColor="text1"/>
          <w:sz w:val="24"/>
          <w:szCs w:val="24"/>
        </w:rPr>
        <w:t>he proposed side extension extends at an angle</w:t>
      </w:r>
      <w:r w:rsidR="00AC5B6B">
        <w:rPr>
          <w:rFonts w:ascii="Trebuchet MS" w:hAnsi="Trebuchet MS"/>
          <w:color w:val="000000" w:themeColor="text1"/>
          <w:sz w:val="24"/>
          <w:szCs w:val="24"/>
        </w:rPr>
        <w:t>, following the angle of the site boundary.</w:t>
      </w:r>
      <w:r w:rsidR="00C666C6" w:rsidRPr="00722E4A">
        <w:rPr>
          <w:rFonts w:ascii="Trebuchet MS" w:hAnsi="Trebuchet MS"/>
          <w:color w:val="000000" w:themeColor="text1"/>
          <w:sz w:val="24"/>
          <w:szCs w:val="24"/>
        </w:rPr>
        <w:t xml:space="preserve">  This creates a two storey side extension that measures approximately 5m in width</w:t>
      </w:r>
      <w:r w:rsidR="00722E4A" w:rsidRPr="00722E4A">
        <w:rPr>
          <w:rFonts w:ascii="Trebuchet MS" w:hAnsi="Trebuchet MS"/>
          <w:color w:val="000000" w:themeColor="text1"/>
          <w:sz w:val="24"/>
          <w:szCs w:val="24"/>
        </w:rPr>
        <w:t xml:space="preserve"> when viewed from the front</w:t>
      </w:r>
      <w:r w:rsidR="00C666C6" w:rsidRPr="00722E4A">
        <w:rPr>
          <w:rFonts w:ascii="Trebuchet MS" w:hAnsi="Trebuchet MS"/>
          <w:color w:val="000000" w:themeColor="text1"/>
          <w:sz w:val="24"/>
          <w:szCs w:val="24"/>
        </w:rPr>
        <w:t>.  The proposed side extension is set back from the existing front elevation of the property by 0.5m and is marginally set down from the existing roof by 0.1m.</w:t>
      </w:r>
    </w:p>
    <w:p w:rsidR="00C666C6" w:rsidRPr="00722E4A" w:rsidRDefault="00C666C6" w:rsidP="00916C82">
      <w:pPr>
        <w:pStyle w:val="PlainText"/>
        <w:rPr>
          <w:rFonts w:ascii="Trebuchet MS" w:hAnsi="Trebuchet MS"/>
          <w:color w:val="000000" w:themeColor="text1"/>
          <w:sz w:val="24"/>
          <w:szCs w:val="24"/>
        </w:rPr>
      </w:pPr>
    </w:p>
    <w:p w:rsidR="001A0B46" w:rsidRPr="00722E4A" w:rsidRDefault="00464D44" w:rsidP="00916C82">
      <w:pPr>
        <w:pStyle w:val="PlainText"/>
        <w:rPr>
          <w:rFonts w:ascii="Trebuchet MS" w:hAnsi="Trebuchet MS"/>
          <w:color w:val="000000" w:themeColor="text1"/>
          <w:sz w:val="24"/>
          <w:szCs w:val="24"/>
        </w:rPr>
      </w:pPr>
      <w:r w:rsidRPr="00722E4A">
        <w:rPr>
          <w:rFonts w:ascii="Trebuchet MS" w:hAnsi="Trebuchet MS"/>
          <w:color w:val="000000" w:themeColor="text1"/>
          <w:sz w:val="24"/>
          <w:szCs w:val="24"/>
        </w:rPr>
        <w:t xml:space="preserve">The proposed </w:t>
      </w:r>
      <w:r w:rsidR="00C666C6" w:rsidRPr="00722E4A">
        <w:rPr>
          <w:rFonts w:ascii="Trebuchet MS" w:hAnsi="Trebuchet MS"/>
          <w:color w:val="000000" w:themeColor="text1"/>
          <w:sz w:val="24"/>
          <w:szCs w:val="24"/>
        </w:rPr>
        <w:t xml:space="preserve">single </w:t>
      </w:r>
      <w:r w:rsidRPr="00722E4A">
        <w:rPr>
          <w:rFonts w:ascii="Trebuchet MS" w:hAnsi="Trebuchet MS"/>
          <w:color w:val="000000" w:themeColor="text1"/>
          <w:sz w:val="24"/>
          <w:szCs w:val="24"/>
        </w:rPr>
        <w:t xml:space="preserve">storey </w:t>
      </w:r>
      <w:r w:rsidR="00C666C6" w:rsidRPr="00722E4A">
        <w:rPr>
          <w:rFonts w:ascii="Trebuchet MS" w:hAnsi="Trebuchet MS"/>
          <w:color w:val="000000" w:themeColor="text1"/>
          <w:sz w:val="24"/>
          <w:szCs w:val="24"/>
        </w:rPr>
        <w:t xml:space="preserve">front projection extends forward of the existing front elevation of the existing property and is the same </w:t>
      </w:r>
      <w:r w:rsidR="001A0B46" w:rsidRPr="00722E4A">
        <w:rPr>
          <w:rFonts w:ascii="Trebuchet MS" w:hAnsi="Trebuchet MS"/>
          <w:color w:val="000000" w:themeColor="text1"/>
          <w:sz w:val="24"/>
          <w:szCs w:val="24"/>
        </w:rPr>
        <w:t xml:space="preserve">depth as the ground floor bay window and the eye brow roof canopy above the front door.  The proposed single storey front extension would have a flat roof and </w:t>
      </w:r>
      <w:r w:rsidR="00B4268B" w:rsidRPr="00722E4A">
        <w:rPr>
          <w:rFonts w:ascii="Trebuchet MS" w:hAnsi="Trebuchet MS"/>
          <w:color w:val="000000" w:themeColor="text1"/>
          <w:sz w:val="24"/>
          <w:szCs w:val="24"/>
        </w:rPr>
        <w:t xml:space="preserve">is approximately 2m from the </w:t>
      </w:r>
      <w:r w:rsidR="0020099E" w:rsidRPr="00722E4A">
        <w:rPr>
          <w:rFonts w:ascii="Trebuchet MS" w:hAnsi="Trebuchet MS"/>
          <w:color w:val="000000" w:themeColor="text1"/>
          <w:sz w:val="24"/>
          <w:szCs w:val="24"/>
        </w:rPr>
        <w:t xml:space="preserve">original </w:t>
      </w:r>
      <w:r w:rsidR="00B4268B" w:rsidRPr="00722E4A">
        <w:rPr>
          <w:rFonts w:ascii="Trebuchet MS" w:hAnsi="Trebuchet MS"/>
          <w:color w:val="000000" w:themeColor="text1"/>
          <w:sz w:val="24"/>
          <w:szCs w:val="24"/>
        </w:rPr>
        <w:t xml:space="preserve">side elevation of the property.  The roof of the front extension </w:t>
      </w:r>
      <w:r w:rsidR="001A0B46" w:rsidRPr="00722E4A">
        <w:rPr>
          <w:rFonts w:ascii="Trebuchet MS" w:hAnsi="Trebuchet MS"/>
          <w:color w:val="000000" w:themeColor="text1"/>
          <w:sz w:val="24"/>
          <w:szCs w:val="24"/>
        </w:rPr>
        <w:t>extend</w:t>
      </w:r>
      <w:r w:rsidR="00B4268B" w:rsidRPr="00722E4A">
        <w:rPr>
          <w:rFonts w:ascii="Trebuchet MS" w:hAnsi="Trebuchet MS"/>
          <w:color w:val="000000" w:themeColor="text1"/>
          <w:sz w:val="24"/>
          <w:szCs w:val="24"/>
        </w:rPr>
        <w:t>s</w:t>
      </w:r>
      <w:r w:rsidR="001A0B46" w:rsidRPr="00722E4A">
        <w:rPr>
          <w:rFonts w:ascii="Trebuchet MS" w:hAnsi="Trebuchet MS"/>
          <w:color w:val="000000" w:themeColor="text1"/>
          <w:sz w:val="24"/>
          <w:szCs w:val="24"/>
        </w:rPr>
        <w:t xml:space="preserve"> across to</w:t>
      </w:r>
      <w:r w:rsidR="00B4268B" w:rsidRPr="00722E4A">
        <w:rPr>
          <w:rFonts w:ascii="Trebuchet MS" w:hAnsi="Trebuchet MS"/>
          <w:color w:val="000000" w:themeColor="text1"/>
          <w:sz w:val="24"/>
          <w:szCs w:val="24"/>
        </w:rPr>
        <w:t xml:space="preserve"> </w:t>
      </w:r>
      <w:r w:rsidR="001A0B46" w:rsidRPr="00722E4A">
        <w:rPr>
          <w:rFonts w:ascii="Trebuchet MS" w:hAnsi="Trebuchet MS"/>
          <w:color w:val="000000" w:themeColor="text1"/>
          <w:sz w:val="24"/>
          <w:szCs w:val="24"/>
        </w:rPr>
        <w:t>the front roof canopy</w:t>
      </w:r>
      <w:r w:rsidR="00B4268B" w:rsidRPr="00722E4A">
        <w:rPr>
          <w:rFonts w:ascii="Trebuchet MS" w:hAnsi="Trebuchet MS"/>
          <w:color w:val="000000" w:themeColor="text1"/>
          <w:sz w:val="24"/>
          <w:szCs w:val="24"/>
        </w:rPr>
        <w:t xml:space="preserve"> and attaches to it</w:t>
      </w:r>
      <w:r w:rsidR="001A0B46" w:rsidRPr="00722E4A">
        <w:rPr>
          <w:rFonts w:ascii="Trebuchet MS" w:hAnsi="Trebuchet MS"/>
          <w:color w:val="000000" w:themeColor="text1"/>
          <w:sz w:val="24"/>
          <w:szCs w:val="24"/>
        </w:rPr>
        <w:t>.</w:t>
      </w:r>
    </w:p>
    <w:p w:rsidR="001A0B46" w:rsidRPr="00722E4A" w:rsidRDefault="001A0B46" w:rsidP="00916C82">
      <w:pPr>
        <w:pStyle w:val="PlainText"/>
        <w:rPr>
          <w:rFonts w:ascii="Trebuchet MS" w:hAnsi="Trebuchet MS"/>
          <w:color w:val="000000" w:themeColor="text1"/>
          <w:sz w:val="24"/>
          <w:szCs w:val="24"/>
        </w:rPr>
      </w:pPr>
    </w:p>
    <w:p w:rsidR="002E17F5" w:rsidRPr="00722E4A" w:rsidRDefault="001A0B46" w:rsidP="00916C82">
      <w:pPr>
        <w:pStyle w:val="PlainText"/>
        <w:rPr>
          <w:rFonts w:ascii="Trebuchet MS" w:hAnsi="Trebuchet MS"/>
          <w:color w:val="000000" w:themeColor="text1"/>
          <w:sz w:val="24"/>
          <w:szCs w:val="24"/>
        </w:rPr>
      </w:pPr>
      <w:r w:rsidRPr="00722E4A">
        <w:rPr>
          <w:rFonts w:ascii="Trebuchet MS" w:hAnsi="Trebuchet MS"/>
          <w:color w:val="000000" w:themeColor="text1"/>
          <w:sz w:val="24"/>
          <w:szCs w:val="24"/>
        </w:rPr>
        <w:t>The proposed single storey rear extension measures 2m in depth and is 2.7m from the boundary with 8 Wood Green Close.  The proposed extension also extends to the rear of the proposed two storey side extension.</w:t>
      </w:r>
      <w:r w:rsidR="00464D44" w:rsidRPr="00722E4A">
        <w:rPr>
          <w:rFonts w:ascii="Trebuchet MS" w:hAnsi="Trebuchet MS"/>
          <w:color w:val="000000" w:themeColor="text1"/>
          <w:sz w:val="24"/>
          <w:szCs w:val="24"/>
        </w:rPr>
        <w:t xml:space="preserve"> </w:t>
      </w:r>
      <w:r w:rsidR="00B4268B" w:rsidRPr="00722E4A">
        <w:rPr>
          <w:rFonts w:ascii="Trebuchet MS" w:hAnsi="Trebuchet MS"/>
          <w:color w:val="000000" w:themeColor="text1"/>
          <w:sz w:val="24"/>
          <w:szCs w:val="24"/>
        </w:rPr>
        <w:t>The proposal has a mono pitch roof and measures 2.2m in height to eaves level and 3.4m in height at its highest point.</w:t>
      </w:r>
    </w:p>
    <w:p w:rsidR="001A0B46" w:rsidRPr="00722E4A" w:rsidRDefault="001A0B46" w:rsidP="00916C82">
      <w:pPr>
        <w:pStyle w:val="PlainText"/>
        <w:rPr>
          <w:rFonts w:ascii="Trebuchet MS" w:hAnsi="Trebuchet MS"/>
          <w:color w:val="000000" w:themeColor="text1"/>
          <w:sz w:val="24"/>
          <w:szCs w:val="24"/>
        </w:rPr>
      </w:pPr>
    </w:p>
    <w:p w:rsidR="001A0B46" w:rsidRPr="00722E4A" w:rsidRDefault="001A0B46" w:rsidP="00916C82">
      <w:pPr>
        <w:pStyle w:val="PlainText"/>
        <w:rPr>
          <w:rFonts w:ascii="Trebuchet MS" w:hAnsi="Trebuchet MS"/>
          <w:color w:val="000000" w:themeColor="text1"/>
          <w:sz w:val="24"/>
          <w:szCs w:val="24"/>
        </w:rPr>
      </w:pPr>
      <w:r w:rsidRPr="00722E4A">
        <w:rPr>
          <w:rFonts w:ascii="Trebuchet MS" w:hAnsi="Trebuchet MS"/>
          <w:color w:val="000000" w:themeColor="text1"/>
          <w:sz w:val="24"/>
          <w:szCs w:val="24"/>
        </w:rPr>
        <w:t xml:space="preserve">There is a private path between the property and the railway line which belongs to No.10 but there </w:t>
      </w:r>
      <w:r w:rsidR="00B4268B" w:rsidRPr="00722E4A">
        <w:rPr>
          <w:rFonts w:ascii="Trebuchet MS" w:hAnsi="Trebuchet MS"/>
          <w:color w:val="000000" w:themeColor="text1"/>
          <w:sz w:val="24"/>
          <w:szCs w:val="24"/>
        </w:rPr>
        <w:t>are</w:t>
      </w:r>
      <w:r w:rsidRPr="00722E4A">
        <w:rPr>
          <w:rFonts w:ascii="Trebuchet MS" w:hAnsi="Trebuchet MS"/>
          <w:color w:val="000000" w:themeColor="text1"/>
          <w:sz w:val="24"/>
          <w:szCs w:val="24"/>
        </w:rPr>
        <w:t xml:space="preserve"> access rights for the adjoining property at No.8.  The proposal would be 1m to the fence with this footpath and 2m from the boundary with the railway line.</w:t>
      </w:r>
    </w:p>
    <w:p w:rsidR="001A0B46" w:rsidRPr="00722E4A" w:rsidRDefault="001A0B46" w:rsidP="00916C82">
      <w:pPr>
        <w:pStyle w:val="PlainText"/>
        <w:rPr>
          <w:rFonts w:ascii="Trebuchet MS" w:hAnsi="Trebuchet MS"/>
          <w:color w:val="000000" w:themeColor="text1"/>
          <w:sz w:val="24"/>
          <w:szCs w:val="24"/>
        </w:rPr>
      </w:pPr>
    </w:p>
    <w:p w:rsidR="001A0B46" w:rsidRPr="00722E4A" w:rsidRDefault="001A0B46" w:rsidP="00916C82">
      <w:pPr>
        <w:pStyle w:val="PlainText"/>
        <w:rPr>
          <w:rFonts w:ascii="Trebuchet MS" w:hAnsi="Trebuchet MS"/>
          <w:color w:val="000000" w:themeColor="text1"/>
          <w:sz w:val="24"/>
          <w:szCs w:val="24"/>
        </w:rPr>
      </w:pPr>
      <w:r w:rsidRPr="00722E4A">
        <w:rPr>
          <w:rFonts w:ascii="Trebuchet MS" w:hAnsi="Trebuchet MS"/>
          <w:color w:val="000000" w:themeColor="text1"/>
          <w:sz w:val="24"/>
          <w:szCs w:val="24"/>
        </w:rPr>
        <w:t>The proposal also in</w:t>
      </w:r>
      <w:r w:rsidR="00B4268B" w:rsidRPr="00722E4A">
        <w:rPr>
          <w:rFonts w:ascii="Trebuchet MS" w:hAnsi="Trebuchet MS"/>
          <w:color w:val="000000" w:themeColor="text1"/>
          <w:sz w:val="24"/>
          <w:szCs w:val="24"/>
        </w:rPr>
        <w:t>cludes</w:t>
      </w:r>
      <w:r w:rsidRPr="00722E4A">
        <w:rPr>
          <w:rFonts w:ascii="Trebuchet MS" w:hAnsi="Trebuchet MS"/>
          <w:color w:val="000000" w:themeColor="text1"/>
          <w:sz w:val="24"/>
          <w:szCs w:val="24"/>
        </w:rPr>
        <w:t xml:space="preserve"> a new drive </w:t>
      </w:r>
      <w:r w:rsidR="00B4268B" w:rsidRPr="00722E4A">
        <w:rPr>
          <w:rFonts w:ascii="Trebuchet MS" w:hAnsi="Trebuchet MS"/>
          <w:color w:val="000000" w:themeColor="text1"/>
          <w:sz w:val="24"/>
          <w:szCs w:val="24"/>
        </w:rPr>
        <w:t>next to the existing drive and would involve removing some of the existing grass verge and extending the drop kerb.</w:t>
      </w:r>
    </w:p>
    <w:p w:rsidR="002E17F5" w:rsidRPr="00B4268B" w:rsidRDefault="002E17F5" w:rsidP="00916C82">
      <w:pPr>
        <w:pStyle w:val="PlainText"/>
        <w:rPr>
          <w:rFonts w:ascii="Trebuchet MS" w:hAnsi="Trebuchet MS"/>
          <w:color w:val="4F81BD" w:themeColor="accent1"/>
          <w:sz w:val="24"/>
          <w:szCs w:val="24"/>
        </w:rPr>
      </w:pPr>
    </w:p>
    <w:p w:rsidR="002E17F5" w:rsidRDefault="002E17F5" w:rsidP="00916C82">
      <w:pPr>
        <w:pStyle w:val="PlainText"/>
        <w:rPr>
          <w:rFonts w:ascii="Trebuchet MS" w:hAnsi="Trebuchet MS"/>
          <w:color w:val="000000" w:themeColor="text1"/>
          <w:sz w:val="24"/>
          <w:szCs w:val="24"/>
        </w:rPr>
      </w:pPr>
    </w:p>
    <w:p w:rsidR="00FD43EB" w:rsidRPr="005C2325" w:rsidRDefault="00FD43EB" w:rsidP="00916C82">
      <w:pPr>
        <w:pStyle w:val="PlainText"/>
        <w:rPr>
          <w:rFonts w:ascii="Trebuchet MS" w:hAnsi="Trebuchet MS"/>
          <w:color w:val="000000" w:themeColor="text1"/>
          <w:sz w:val="24"/>
          <w:szCs w:val="24"/>
        </w:rPr>
      </w:pPr>
    </w:p>
    <w:p w:rsidR="002F6F2F" w:rsidRPr="00722E4A" w:rsidRDefault="00741977" w:rsidP="00727D07">
      <w:pPr>
        <w:pStyle w:val="PlainText"/>
        <w:rPr>
          <w:rFonts w:ascii="Trebuchet MS" w:hAnsi="Trebuchet MS"/>
          <w:color w:val="000000" w:themeColor="text1"/>
          <w:sz w:val="24"/>
          <w:szCs w:val="24"/>
        </w:rPr>
      </w:pPr>
      <w:r w:rsidRPr="00722E4A">
        <w:rPr>
          <w:rFonts w:ascii="Trebuchet MS" w:hAnsi="Trebuchet MS"/>
          <w:color w:val="000000" w:themeColor="text1"/>
          <w:sz w:val="24"/>
          <w:szCs w:val="24"/>
        </w:rPr>
        <w:t xml:space="preserve">The </w:t>
      </w:r>
      <w:r w:rsidR="002F6F2F" w:rsidRPr="00722E4A">
        <w:rPr>
          <w:rFonts w:ascii="Trebuchet MS" w:hAnsi="Trebuchet MS"/>
          <w:color w:val="000000" w:themeColor="text1"/>
          <w:sz w:val="24"/>
          <w:szCs w:val="24"/>
        </w:rPr>
        <w:t xml:space="preserve">materials </w:t>
      </w:r>
      <w:r w:rsidR="006744DB" w:rsidRPr="00722E4A">
        <w:rPr>
          <w:rFonts w:ascii="Trebuchet MS" w:hAnsi="Trebuchet MS"/>
          <w:color w:val="000000" w:themeColor="text1"/>
          <w:sz w:val="24"/>
          <w:szCs w:val="24"/>
        </w:rPr>
        <w:t xml:space="preserve">will </w:t>
      </w:r>
      <w:r w:rsidR="00A551E1" w:rsidRPr="00722E4A">
        <w:rPr>
          <w:rFonts w:ascii="Trebuchet MS" w:hAnsi="Trebuchet MS"/>
          <w:color w:val="000000" w:themeColor="text1"/>
          <w:sz w:val="24"/>
          <w:szCs w:val="24"/>
        </w:rPr>
        <w:t>consist of</w:t>
      </w:r>
      <w:r w:rsidR="001720F4" w:rsidRPr="00722E4A">
        <w:rPr>
          <w:rFonts w:ascii="Trebuchet MS" w:hAnsi="Trebuchet MS"/>
          <w:color w:val="000000" w:themeColor="text1"/>
          <w:sz w:val="24"/>
          <w:szCs w:val="24"/>
        </w:rPr>
        <w:t xml:space="preserve"> </w:t>
      </w:r>
      <w:r w:rsidR="005C2BE8" w:rsidRPr="00722E4A">
        <w:rPr>
          <w:rFonts w:ascii="Trebuchet MS" w:hAnsi="Trebuchet MS"/>
          <w:color w:val="000000" w:themeColor="text1"/>
          <w:sz w:val="24"/>
          <w:szCs w:val="24"/>
        </w:rPr>
        <w:t xml:space="preserve">white </w:t>
      </w:r>
      <w:r w:rsidR="000C06B6" w:rsidRPr="00722E4A">
        <w:rPr>
          <w:rFonts w:ascii="Trebuchet MS" w:hAnsi="Trebuchet MS"/>
          <w:color w:val="000000" w:themeColor="text1"/>
          <w:sz w:val="24"/>
          <w:szCs w:val="24"/>
        </w:rPr>
        <w:t xml:space="preserve">render and concrete </w:t>
      </w:r>
      <w:r w:rsidR="00912C3D" w:rsidRPr="00722E4A">
        <w:rPr>
          <w:rFonts w:ascii="Trebuchet MS" w:hAnsi="Trebuchet MS"/>
          <w:color w:val="000000" w:themeColor="text1"/>
          <w:sz w:val="24"/>
          <w:szCs w:val="24"/>
        </w:rPr>
        <w:t xml:space="preserve">tiles </w:t>
      </w:r>
      <w:r w:rsidR="00511C87" w:rsidRPr="00722E4A">
        <w:rPr>
          <w:rFonts w:ascii="Trebuchet MS" w:hAnsi="Trebuchet MS"/>
          <w:color w:val="000000" w:themeColor="text1"/>
          <w:sz w:val="24"/>
          <w:szCs w:val="24"/>
        </w:rPr>
        <w:t>to match the existing property</w:t>
      </w:r>
      <w:r w:rsidR="006744DB" w:rsidRPr="00722E4A">
        <w:rPr>
          <w:rFonts w:ascii="Trebuchet MS" w:hAnsi="Trebuchet MS"/>
          <w:color w:val="000000" w:themeColor="text1"/>
          <w:sz w:val="24"/>
          <w:szCs w:val="24"/>
        </w:rPr>
        <w:t>.</w:t>
      </w:r>
    </w:p>
    <w:p w:rsidR="002F6F2F" w:rsidRPr="00722E4A" w:rsidRDefault="002F6F2F" w:rsidP="002F6F2F">
      <w:pPr>
        <w:autoSpaceDE/>
        <w:autoSpaceDN/>
        <w:rPr>
          <w:rFonts w:ascii="Trebuchet MS" w:hAnsi="Trebuchet MS"/>
          <w:color w:val="000000" w:themeColor="text1"/>
          <w:sz w:val="24"/>
          <w:szCs w:val="24"/>
        </w:rPr>
      </w:pPr>
    </w:p>
    <w:p w:rsidR="002F6F2F" w:rsidRPr="00722E4A" w:rsidRDefault="002F6F2F" w:rsidP="002F6F2F">
      <w:pPr>
        <w:pStyle w:val="PlainText"/>
        <w:rPr>
          <w:rFonts w:ascii="Trebuchet MS" w:hAnsi="Trebuchet MS"/>
          <w:b/>
          <w:color w:val="000000" w:themeColor="text1"/>
          <w:sz w:val="24"/>
          <w:szCs w:val="24"/>
        </w:rPr>
      </w:pPr>
      <w:r w:rsidRPr="00722E4A">
        <w:rPr>
          <w:rFonts w:ascii="Trebuchet MS" w:hAnsi="Trebuchet MS"/>
          <w:b/>
          <w:color w:val="000000" w:themeColor="text1"/>
          <w:sz w:val="24"/>
          <w:szCs w:val="24"/>
        </w:rPr>
        <w:t>Plans Considered:</w:t>
      </w:r>
    </w:p>
    <w:p w:rsidR="002F6F2F" w:rsidRPr="00722E4A" w:rsidRDefault="002F6F2F" w:rsidP="002F6F2F">
      <w:pPr>
        <w:pStyle w:val="PlainText"/>
        <w:rPr>
          <w:rFonts w:ascii="Trebuchet MS" w:hAnsi="Trebuchet MS"/>
          <w:color w:val="000000" w:themeColor="text1"/>
          <w:sz w:val="24"/>
          <w:szCs w:val="24"/>
        </w:rPr>
      </w:pPr>
      <w:r w:rsidRPr="00722E4A">
        <w:rPr>
          <w:rFonts w:ascii="Trebuchet MS" w:hAnsi="Trebuchet MS"/>
          <w:color w:val="000000" w:themeColor="text1"/>
          <w:sz w:val="24"/>
          <w:szCs w:val="24"/>
        </w:rPr>
        <w:t>The a</w:t>
      </w:r>
      <w:r w:rsidR="006826A2" w:rsidRPr="00722E4A">
        <w:rPr>
          <w:rFonts w:ascii="Trebuchet MS" w:hAnsi="Trebuchet MS"/>
          <w:color w:val="000000" w:themeColor="text1"/>
          <w:sz w:val="24"/>
          <w:szCs w:val="24"/>
        </w:rPr>
        <w:t>ge</w:t>
      </w:r>
      <w:r w:rsidR="001720F4" w:rsidRPr="00722E4A">
        <w:rPr>
          <w:rFonts w:ascii="Trebuchet MS" w:hAnsi="Trebuchet MS"/>
          <w:color w:val="000000" w:themeColor="text1"/>
          <w:sz w:val="24"/>
          <w:szCs w:val="24"/>
        </w:rPr>
        <w:t>nt</w:t>
      </w:r>
      <w:r w:rsidRPr="00722E4A">
        <w:rPr>
          <w:rFonts w:ascii="Trebuchet MS" w:hAnsi="Trebuchet MS"/>
          <w:color w:val="000000" w:themeColor="text1"/>
          <w:sz w:val="24"/>
          <w:szCs w:val="24"/>
        </w:rPr>
        <w:t xml:space="preserve"> submitted the f</w:t>
      </w:r>
      <w:r w:rsidR="0049766B" w:rsidRPr="00722E4A">
        <w:rPr>
          <w:rFonts w:ascii="Trebuchet MS" w:hAnsi="Trebuchet MS"/>
          <w:color w:val="000000" w:themeColor="text1"/>
          <w:sz w:val="24"/>
          <w:szCs w:val="24"/>
        </w:rPr>
        <w:t xml:space="preserve">ollowing </w:t>
      </w:r>
      <w:r w:rsidR="00511C87" w:rsidRPr="00722E4A">
        <w:rPr>
          <w:rFonts w:ascii="Trebuchet MS" w:hAnsi="Trebuchet MS"/>
          <w:color w:val="000000" w:themeColor="text1"/>
          <w:sz w:val="24"/>
          <w:szCs w:val="24"/>
        </w:rPr>
        <w:t>drawing</w:t>
      </w:r>
      <w:r w:rsidR="00912C3D" w:rsidRPr="00722E4A">
        <w:rPr>
          <w:rFonts w:ascii="Trebuchet MS" w:hAnsi="Trebuchet MS"/>
          <w:color w:val="000000" w:themeColor="text1"/>
          <w:sz w:val="24"/>
          <w:szCs w:val="24"/>
        </w:rPr>
        <w:t>s</w:t>
      </w:r>
      <w:r w:rsidR="0049766B" w:rsidRPr="00722E4A">
        <w:rPr>
          <w:rFonts w:ascii="Trebuchet MS" w:hAnsi="Trebuchet MS"/>
          <w:color w:val="000000" w:themeColor="text1"/>
          <w:sz w:val="24"/>
          <w:szCs w:val="24"/>
        </w:rPr>
        <w:t xml:space="preserve">, received on </w:t>
      </w:r>
      <w:r w:rsidR="004B3399" w:rsidRPr="00722E4A">
        <w:rPr>
          <w:rFonts w:ascii="Trebuchet MS" w:hAnsi="Trebuchet MS"/>
          <w:color w:val="000000" w:themeColor="text1"/>
          <w:sz w:val="24"/>
          <w:szCs w:val="24"/>
        </w:rPr>
        <w:t>4</w:t>
      </w:r>
      <w:r w:rsidR="004B3399" w:rsidRPr="00722E4A">
        <w:rPr>
          <w:rFonts w:ascii="Trebuchet MS" w:hAnsi="Trebuchet MS"/>
          <w:color w:val="000000" w:themeColor="text1"/>
          <w:sz w:val="24"/>
          <w:szCs w:val="24"/>
          <w:vertAlign w:val="superscript"/>
        </w:rPr>
        <w:t>th</w:t>
      </w:r>
      <w:r w:rsidR="004B3399" w:rsidRPr="00722E4A">
        <w:rPr>
          <w:rFonts w:ascii="Trebuchet MS" w:hAnsi="Trebuchet MS"/>
          <w:color w:val="000000" w:themeColor="text1"/>
          <w:sz w:val="24"/>
          <w:szCs w:val="24"/>
        </w:rPr>
        <w:t xml:space="preserve"> July </w:t>
      </w:r>
      <w:r w:rsidR="00342CC9" w:rsidRPr="00722E4A">
        <w:rPr>
          <w:rFonts w:ascii="Trebuchet MS" w:hAnsi="Trebuchet MS"/>
          <w:color w:val="000000" w:themeColor="text1"/>
          <w:sz w:val="24"/>
          <w:szCs w:val="24"/>
        </w:rPr>
        <w:t>2016</w:t>
      </w:r>
      <w:r w:rsidRPr="00722E4A">
        <w:rPr>
          <w:rFonts w:ascii="Trebuchet MS" w:hAnsi="Trebuchet MS"/>
          <w:color w:val="000000" w:themeColor="text1"/>
          <w:sz w:val="24"/>
          <w:szCs w:val="24"/>
        </w:rPr>
        <w:t>:</w:t>
      </w:r>
    </w:p>
    <w:p w:rsidR="00912C3D" w:rsidRPr="00722E4A" w:rsidRDefault="006826A2" w:rsidP="00AB36EE">
      <w:pPr>
        <w:pStyle w:val="PlainText"/>
        <w:rPr>
          <w:rFonts w:ascii="Trebuchet MS" w:hAnsi="Trebuchet MS"/>
          <w:color w:val="000000" w:themeColor="text1"/>
          <w:sz w:val="24"/>
          <w:szCs w:val="24"/>
        </w:rPr>
      </w:pPr>
      <w:r w:rsidRPr="00722E4A">
        <w:rPr>
          <w:rFonts w:ascii="Trebuchet MS" w:hAnsi="Trebuchet MS"/>
          <w:color w:val="000000" w:themeColor="text1"/>
          <w:sz w:val="24"/>
          <w:szCs w:val="24"/>
        </w:rPr>
        <w:t>Drawing No</w:t>
      </w:r>
      <w:r w:rsidR="00912C3D" w:rsidRPr="00722E4A">
        <w:rPr>
          <w:rFonts w:ascii="Trebuchet MS" w:hAnsi="Trebuchet MS"/>
          <w:color w:val="000000" w:themeColor="text1"/>
          <w:sz w:val="24"/>
          <w:szCs w:val="24"/>
        </w:rPr>
        <w:t xml:space="preserve">: </w:t>
      </w:r>
      <w:r w:rsidR="004B3399" w:rsidRPr="00722E4A">
        <w:rPr>
          <w:rFonts w:ascii="Trebuchet MS" w:hAnsi="Trebuchet MS"/>
          <w:color w:val="000000" w:themeColor="text1"/>
          <w:sz w:val="24"/>
          <w:szCs w:val="24"/>
        </w:rPr>
        <w:t>15-1602/000</w:t>
      </w:r>
      <w:r w:rsidR="00A43A89" w:rsidRPr="00722E4A">
        <w:rPr>
          <w:rFonts w:ascii="Trebuchet MS" w:hAnsi="Trebuchet MS"/>
          <w:color w:val="000000" w:themeColor="text1"/>
          <w:sz w:val="24"/>
          <w:szCs w:val="24"/>
        </w:rPr>
        <w:t xml:space="preserve"> – Location </w:t>
      </w:r>
      <w:r w:rsidR="00912C3D" w:rsidRPr="00722E4A">
        <w:rPr>
          <w:rFonts w:ascii="Trebuchet MS" w:hAnsi="Trebuchet MS"/>
          <w:color w:val="000000" w:themeColor="text1"/>
          <w:sz w:val="24"/>
          <w:szCs w:val="24"/>
        </w:rPr>
        <w:t>Plan</w:t>
      </w:r>
    </w:p>
    <w:p w:rsidR="006826A2" w:rsidRPr="00722E4A" w:rsidRDefault="00A43A89" w:rsidP="008D42F3">
      <w:pPr>
        <w:pStyle w:val="PlainText"/>
        <w:rPr>
          <w:rFonts w:ascii="Trebuchet MS" w:hAnsi="Trebuchet MS"/>
          <w:color w:val="000000" w:themeColor="text1"/>
          <w:sz w:val="24"/>
          <w:szCs w:val="24"/>
        </w:rPr>
      </w:pPr>
      <w:r w:rsidRPr="00722E4A">
        <w:rPr>
          <w:rFonts w:ascii="Trebuchet MS" w:hAnsi="Trebuchet MS"/>
          <w:color w:val="000000" w:themeColor="text1"/>
          <w:sz w:val="24"/>
          <w:szCs w:val="24"/>
        </w:rPr>
        <w:t xml:space="preserve">Drawing No: </w:t>
      </w:r>
      <w:r w:rsidR="004B3399" w:rsidRPr="00722E4A">
        <w:rPr>
          <w:rFonts w:ascii="Trebuchet MS" w:hAnsi="Trebuchet MS"/>
          <w:color w:val="000000" w:themeColor="text1"/>
          <w:sz w:val="24"/>
          <w:szCs w:val="24"/>
        </w:rPr>
        <w:t xml:space="preserve">15-1602/100 </w:t>
      </w:r>
      <w:r w:rsidRPr="00722E4A">
        <w:rPr>
          <w:rFonts w:ascii="Trebuchet MS" w:hAnsi="Trebuchet MS"/>
          <w:color w:val="000000" w:themeColor="text1"/>
          <w:sz w:val="24"/>
          <w:szCs w:val="24"/>
        </w:rPr>
        <w:t xml:space="preserve">– </w:t>
      </w:r>
      <w:r w:rsidR="004B3399" w:rsidRPr="00722E4A">
        <w:rPr>
          <w:rFonts w:ascii="Trebuchet MS" w:hAnsi="Trebuchet MS"/>
          <w:color w:val="000000" w:themeColor="text1"/>
          <w:sz w:val="24"/>
          <w:szCs w:val="24"/>
        </w:rPr>
        <w:t xml:space="preserve">As </w:t>
      </w:r>
      <w:r w:rsidRPr="00722E4A">
        <w:rPr>
          <w:rFonts w:ascii="Trebuchet MS" w:hAnsi="Trebuchet MS"/>
          <w:color w:val="000000" w:themeColor="text1"/>
          <w:sz w:val="24"/>
          <w:szCs w:val="24"/>
        </w:rPr>
        <w:t>Existing</w:t>
      </w:r>
    </w:p>
    <w:p w:rsidR="00A43A89" w:rsidRPr="00722E4A" w:rsidRDefault="00A43A89" w:rsidP="008D42F3">
      <w:pPr>
        <w:pStyle w:val="PlainText"/>
        <w:rPr>
          <w:rFonts w:ascii="Trebuchet MS" w:hAnsi="Trebuchet MS"/>
          <w:color w:val="000000" w:themeColor="text1"/>
          <w:sz w:val="24"/>
          <w:szCs w:val="24"/>
        </w:rPr>
      </w:pPr>
      <w:r w:rsidRPr="00722E4A">
        <w:rPr>
          <w:rFonts w:ascii="Trebuchet MS" w:hAnsi="Trebuchet MS"/>
          <w:color w:val="000000" w:themeColor="text1"/>
          <w:sz w:val="24"/>
          <w:szCs w:val="24"/>
        </w:rPr>
        <w:t xml:space="preserve">Drawing No: </w:t>
      </w:r>
      <w:r w:rsidR="004B3399" w:rsidRPr="00722E4A">
        <w:rPr>
          <w:rFonts w:ascii="Trebuchet MS" w:hAnsi="Trebuchet MS"/>
          <w:color w:val="000000" w:themeColor="text1"/>
          <w:sz w:val="24"/>
          <w:szCs w:val="24"/>
        </w:rPr>
        <w:t>15-1602/101 Rev A</w:t>
      </w:r>
      <w:r w:rsidRPr="00722E4A">
        <w:rPr>
          <w:rFonts w:ascii="Trebuchet MS" w:hAnsi="Trebuchet MS"/>
          <w:color w:val="000000" w:themeColor="text1"/>
          <w:sz w:val="24"/>
          <w:szCs w:val="24"/>
        </w:rPr>
        <w:t xml:space="preserve"> – </w:t>
      </w:r>
      <w:r w:rsidR="004B3399" w:rsidRPr="00722E4A">
        <w:rPr>
          <w:rFonts w:ascii="Trebuchet MS" w:hAnsi="Trebuchet MS"/>
          <w:color w:val="000000" w:themeColor="text1"/>
          <w:sz w:val="24"/>
          <w:szCs w:val="24"/>
        </w:rPr>
        <w:t xml:space="preserve">As Proposed </w:t>
      </w:r>
    </w:p>
    <w:p w:rsidR="00A43A89" w:rsidRPr="00722E4A" w:rsidRDefault="00A43A89" w:rsidP="008D42F3">
      <w:pPr>
        <w:pStyle w:val="PlainText"/>
        <w:rPr>
          <w:rFonts w:ascii="Trebuchet MS" w:hAnsi="Trebuchet MS"/>
          <w:color w:val="000000" w:themeColor="text1"/>
          <w:sz w:val="24"/>
          <w:szCs w:val="24"/>
        </w:rPr>
      </w:pPr>
    </w:p>
    <w:p w:rsidR="00A43A89" w:rsidRPr="00722E4A" w:rsidRDefault="00A43A89" w:rsidP="00A43A89">
      <w:pPr>
        <w:pStyle w:val="PlainText"/>
        <w:rPr>
          <w:rFonts w:ascii="Trebuchet MS" w:hAnsi="Trebuchet MS"/>
          <w:color w:val="000000" w:themeColor="text1"/>
          <w:sz w:val="24"/>
          <w:szCs w:val="24"/>
        </w:rPr>
      </w:pPr>
      <w:r w:rsidRPr="00722E4A">
        <w:rPr>
          <w:rFonts w:ascii="Trebuchet MS" w:hAnsi="Trebuchet MS"/>
          <w:color w:val="000000" w:themeColor="text1"/>
          <w:sz w:val="24"/>
          <w:szCs w:val="24"/>
        </w:rPr>
        <w:t xml:space="preserve">The agent submitted the following </w:t>
      </w:r>
      <w:r w:rsidR="005C2BE8" w:rsidRPr="00722E4A">
        <w:rPr>
          <w:rFonts w:ascii="Trebuchet MS" w:hAnsi="Trebuchet MS"/>
          <w:color w:val="000000" w:themeColor="text1"/>
          <w:sz w:val="24"/>
          <w:szCs w:val="24"/>
        </w:rPr>
        <w:t>information</w:t>
      </w:r>
      <w:r w:rsidRPr="00722E4A">
        <w:rPr>
          <w:rFonts w:ascii="Trebuchet MS" w:hAnsi="Trebuchet MS"/>
          <w:color w:val="000000" w:themeColor="text1"/>
          <w:sz w:val="24"/>
          <w:szCs w:val="24"/>
        </w:rPr>
        <w:t xml:space="preserve">, received on </w:t>
      </w:r>
      <w:r w:rsidR="00140E91" w:rsidRPr="00722E4A">
        <w:rPr>
          <w:rFonts w:ascii="Trebuchet MS" w:hAnsi="Trebuchet MS"/>
          <w:color w:val="000000" w:themeColor="text1"/>
          <w:sz w:val="24"/>
          <w:szCs w:val="24"/>
        </w:rPr>
        <w:t>9</w:t>
      </w:r>
      <w:r w:rsidR="00140E91" w:rsidRPr="00722E4A">
        <w:rPr>
          <w:rFonts w:ascii="Trebuchet MS" w:hAnsi="Trebuchet MS"/>
          <w:color w:val="000000" w:themeColor="text1"/>
          <w:sz w:val="24"/>
          <w:szCs w:val="24"/>
          <w:vertAlign w:val="superscript"/>
        </w:rPr>
        <w:t>th</w:t>
      </w:r>
      <w:r w:rsidR="00140E91" w:rsidRPr="00722E4A">
        <w:rPr>
          <w:rFonts w:ascii="Trebuchet MS" w:hAnsi="Trebuchet MS"/>
          <w:color w:val="000000" w:themeColor="text1"/>
          <w:sz w:val="24"/>
          <w:szCs w:val="24"/>
        </w:rPr>
        <w:t xml:space="preserve"> November </w:t>
      </w:r>
      <w:r w:rsidRPr="00722E4A">
        <w:rPr>
          <w:rFonts w:ascii="Trebuchet MS" w:hAnsi="Trebuchet MS"/>
          <w:color w:val="000000" w:themeColor="text1"/>
          <w:sz w:val="24"/>
          <w:szCs w:val="24"/>
        </w:rPr>
        <w:t>2016:</w:t>
      </w:r>
    </w:p>
    <w:p w:rsidR="00140E91" w:rsidRPr="00722E4A" w:rsidRDefault="00140E91" w:rsidP="008D42F3">
      <w:pPr>
        <w:pStyle w:val="PlainText"/>
        <w:rPr>
          <w:rFonts w:ascii="Trebuchet MS" w:hAnsi="Trebuchet MS"/>
          <w:color w:val="000000" w:themeColor="text1"/>
          <w:sz w:val="24"/>
          <w:szCs w:val="24"/>
        </w:rPr>
      </w:pPr>
      <w:r w:rsidRPr="00722E4A">
        <w:rPr>
          <w:rFonts w:ascii="Trebuchet MS" w:hAnsi="Trebuchet MS"/>
          <w:color w:val="000000" w:themeColor="text1"/>
          <w:sz w:val="24"/>
          <w:szCs w:val="24"/>
        </w:rPr>
        <w:t xml:space="preserve">Daylight Bat Survey by John </w:t>
      </w:r>
      <w:proofErr w:type="spellStart"/>
      <w:r w:rsidRPr="00722E4A">
        <w:rPr>
          <w:rFonts w:ascii="Trebuchet MS" w:hAnsi="Trebuchet MS"/>
          <w:color w:val="000000" w:themeColor="text1"/>
          <w:sz w:val="24"/>
          <w:szCs w:val="24"/>
        </w:rPr>
        <w:t>Wenman</w:t>
      </w:r>
      <w:proofErr w:type="spellEnd"/>
      <w:r w:rsidRPr="00722E4A">
        <w:rPr>
          <w:rFonts w:ascii="Trebuchet MS" w:hAnsi="Trebuchet MS"/>
          <w:color w:val="000000" w:themeColor="text1"/>
          <w:sz w:val="24"/>
          <w:szCs w:val="24"/>
        </w:rPr>
        <w:t xml:space="preserve"> Ecological Consultancy, dated September 2016, Ref: R1493/a.</w:t>
      </w:r>
    </w:p>
    <w:p w:rsidR="004B3399" w:rsidRPr="00722E4A" w:rsidRDefault="004B3399" w:rsidP="008D42F3">
      <w:pPr>
        <w:pStyle w:val="PlainText"/>
        <w:rPr>
          <w:rFonts w:ascii="Trebuchet MS" w:hAnsi="Trebuchet MS"/>
          <w:color w:val="000000" w:themeColor="text1"/>
          <w:sz w:val="24"/>
          <w:szCs w:val="24"/>
        </w:rPr>
      </w:pPr>
    </w:p>
    <w:p w:rsidR="00140E91" w:rsidRPr="00722E4A" w:rsidRDefault="00140E91" w:rsidP="008D42F3">
      <w:pPr>
        <w:pStyle w:val="PlainText"/>
        <w:rPr>
          <w:rFonts w:ascii="Trebuchet MS" w:hAnsi="Trebuchet MS"/>
          <w:color w:val="000000" w:themeColor="text1"/>
          <w:sz w:val="24"/>
          <w:szCs w:val="24"/>
        </w:rPr>
      </w:pPr>
      <w:r w:rsidRPr="00722E4A">
        <w:rPr>
          <w:rFonts w:ascii="Trebuchet MS" w:hAnsi="Trebuchet MS"/>
          <w:color w:val="000000" w:themeColor="text1"/>
          <w:sz w:val="24"/>
          <w:szCs w:val="24"/>
        </w:rPr>
        <w:t xml:space="preserve">The agent submitted the following amended plans, received on </w:t>
      </w:r>
      <w:r w:rsidR="00B4268B" w:rsidRPr="00722E4A">
        <w:rPr>
          <w:rFonts w:ascii="Trebuchet MS" w:hAnsi="Trebuchet MS"/>
          <w:color w:val="000000" w:themeColor="text1"/>
          <w:sz w:val="24"/>
          <w:szCs w:val="24"/>
        </w:rPr>
        <w:t>11</w:t>
      </w:r>
      <w:r w:rsidR="00B4268B" w:rsidRPr="00722E4A">
        <w:rPr>
          <w:rFonts w:ascii="Trebuchet MS" w:hAnsi="Trebuchet MS"/>
          <w:color w:val="000000" w:themeColor="text1"/>
          <w:sz w:val="24"/>
          <w:szCs w:val="24"/>
          <w:vertAlign w:val="superscript"/>
        </w:rPr>
        <w:t>th</w:t>
      </w:r>
      <w:r w:rsidR="00B4268B" w:rsidRPr="00722E4A">
        <w:rPr>
          <w:rFonts w:ascii="Trebuchet MS" w:hAnsi="Trebuchet MS"/>
          <w:color w:val="000000" w:themeColor="text1"/>
          <w:sz w:val="24"/>
          <w:szCs w:val="24"/>
        </w:rPr>
        <w:t xml:space="preserve"> </w:t>
      </w:r>
      <w:r w:rsidRPr="00722E4A">
        <w:rPr>
          <w:rFonts w:ascii="Trebuchet MS" w:hAnsi="Trebuchet MS"/>
          <w:color w:val="000000" w:themeColor="text1"/>
          <w:sz w:val="24"/>
          <w:szCs w:val="24"/>
        </w:rPr>
        <w:t>November 2016:</w:t>
      </w:r>
    </w:p>
    <w:p w:rsidR="00B4268B" w:rsidRPr="00722E4A" w:rsidRDefault="00B4268B" w:rsidP="00B4268B">
      <w:pPr>
        <w:pStyle w:val="PlainText"/>
        <w:rPr>
          <w:rFonts w:ascii="Trebuchet MS" w:hAnsi="Trebuchet MS"/>
          <w:color w:val="000000" w:themeColor="text1"/>
          <w:sz w:val="24"/>
          <w:szCs w:val="24"/>
        </w:rPr>
      </w:pPr>
      <w:r w:rsidRPr="00722E4A">
        <w:rPr>
          <w:rFonts w:ascii="Trebuchet MS" w:hAnsi="Trebuchet MS"/>
          <w:color w:val="000000" w:themeColor="text1"/>
          <w:sz w:val="24"/>
          <w:szCs w:val="24"/>
        </w:rPr>
        <w:t xml:space="preserve">Drawing No: 15-1602/101 Rev B – As Proposed </w:t>
      </w:r>
    </w:p>
    <w:p w:rsidR="00140E91" w:rsidRPr="00722E4A" w:rsidRDefault="00140E91" w:rsidP="008D42F3">
      <w:pPr>
        <w:pStyle w:val="PlainText"/>
        <w:rPr>
          <w:rFonts w:ascii="Trebuchet MS" w:hAnsi="Trebuchet MS"/>
          <w:color w:val="000000" w:themeColor="text1"/>
          <w:sz w:val="24"/>
          <w:szCs w:val="24"/>
        </w:rPr>
      </w:pPr>
    </w:p>
    <w:p w:rsidR="002F6F2F" w:rsidRPr="00722E4A" w:rsidRDefault="002F6F2F" w:rsidP="002F6F2F">
      <w:pPr>
        <w:pStyle w:val="PlainText"/>
        <w:rPr>
          <w:rFonts w:ascii="Trebuchet MS" w:hAnsi="Trebuchet MS"/>
          <w:b/>
          <w:color w:val="000000" w:themeColor="text1"/>
          <w:sz w:val="24"/>
          <w:szCs w:val="24"/>
        </w:rPr>
      </w:pPr>
      <w:r w:rsidRPr="00722E4A">
        <w:rPr>
          <w:rFonts w:ascii="Trebuchet MS" w:hAnsi="Trebuchet MS"/>
          <w:b/>
          <w:color w:val="000000" w:themeColor="text1"/>
          <w:sz w:val="24"/>
          <w:szCs w:val="24"/>
        </w:rPr>
        <w:t>Relevant Planning History:</w:t>
      </w:r>
    </w:p>
    <w:p w:rsidR="000F4AC7" w:rsidRPr="00722E4A" w:rsidRDefault="001720F4" w:rsidP="006879F8">
      <w:pPr>
        <w:pStyle w:val="PlainText"/>
        <w:rPr>
          <w:rFonts w:ascii="Trebuchet MS" w:hAnsi="Trebuchet MS"/>
          <w:color w:val="000000" w:themeColor="text1"/>
          <w:sz w:val="24"/>
          <w:szCs w:val="24"/>
        </w:rPr>
      </w:pPr>
      <w:r w:rsidRPr="00722E4A">
        <w:rPr>
          <w:rFonts w:ascii="Trebuchet MS" w:hAnsi="Trebuchet MS"/>
          <w:color w:val="000000" w:themeColor="text1"/>
          <w:sz w:val="24"/>
          <w:szCs w:val="24"/>
        </w:rPr>
        <w:t>None</w:t>
      </w:r>
      <w:r w:rsidR="006879F8" w:rsidRPr="00722E4A">
        <w:rPr>
          <w:rFonts w:ascii="Trebuchet MS" w:hAnsi="Trebuchet MS"/>
          <w:color w:val="000000" w:themeColor="text1"/>
          <w:sz w:val="24"/>
          <w:szCs w:val="24"/>
        </w:rPr>
        <w:t>.</w:t>
      </w:r>
    </w:p>
    <w:p w:rsidR="006879F8" w:rsidRPr="00722E4A" w:rsidRDefault="006879F8" w:rsidP="006879F8">
      <w:pPr>
        <w:pStyle w:val="PlainText"/>
        <w:rPr>
          <w:rFonts w:ascii="Trebuchet MS" w:hAnsi="Trebuchet MS"/>
          <w:color w:val="000000" w:themeColor="text1"/>
          <w:sz w:val="24"/>
          <w:szCs w:val="24"/>
        </w:rPr>
      </w:pPr>
    </w:p>
    <w:p w:rsidR="002F6F2F" w:rsidRPr="00722E4A" w:rsidRDefault="002F6F2F" w:rsidP="002F6F2F">
      <w:pPr>
        <w:pStyle w:val="PlainText"/>
        <w:rPr>
          <w:rFonts w:ascii="Trebuchet MS" w:hAnsi="Trebuchet MS"/>
          <w:color w:val="000000" w:themeColor="text1"/>
          <w:sz w:val="24"/>
          <w:szCs w:val="24"/>
        </w:rPr>
      </w:pPr>
      <w:r w:rsidRPr="00722E4A">
        <w:rPr>
          <w:rFonts w:ascii="Trebuchet MS" w:hAnsi="Trebuchet MS"/>
          <w:b/>
          <w:color w:val="000000" w:themeColor="text1"/>
          <w:sz w:val="24"/>
          <w:szCs w:val="24"/>
        </w:rPr>
        <w:t>Consultation Responses:</w:t>
      </w:r>
    </w:p>
    <w:p w:rsidR="00A43A89" w:rsidRPr="00722E4A" w:rsidRDefault="00A43A89" w:rsidP="009A164F">
      <w:pPr>
        <w:pStyle w:val="PlainText"/>
        <w:rPr>
          <w:rFonts w:ascii="Trebuchet MS" w:hAnsi="Trebuchet MS"/>
          <w:color w:val="000000" w:themeColor="text1"/>
          <w:sz w:val="24"/>
          <w:szCs w:val="24"/>
        </w:rPr>
      </w:pPr>
      <w:r w:rsidRPr="00722E4A">
        <w:rPr>
          <w:rFonts w:ascii="Trebuchet MS" w:hAnsi="Trebuchet MS"/>
          <w:color w:val="000000" w:themeColor="text1"/>
          <w:sz w:val="24"/>
          <w:szCs w:val="24"/>
        </w:rPr>
        <w:t xml:space="preserve">Transport raised no objection subject to </w:t>
      </w:r>
      <w:r w:rsidR="005C2BE8" w:rsidRPr="00722E4A">
        <w:rPr>
          <w:rFonts w:ascii="Trebuchet MS" w:hAnsi="Trebuchet MS"/>
          <w:color w:val="000000" w:themeColor="text1"/>
          <w:sz w:val="24"/>
          <w:szCs w:val="24"/>
        </w:rPr>
        <w:t xml:space="preserve">conditions </w:t>
      </w:r>
      <w:r w:rsidRPr="00722E4A">
        <w:rPr>
          <w:rFonts w:ascii="Trebuchet MS" w:hAnsi="Trebuchet MS"/>
          <w:color w:val="000000" w:themeColor="text1"/>
          <w:sz w:val="24"/>
          <w:szCs w:val="24"/>
        </w:rPr>
        <w:t>an</w:t>
      </w:r>
      <w:r w:rsidR="005C2BE8" w:rsidRPr="00722E4A">
        <w:rPr>
          <w:rFonts w:ascii="Trebuchet MS" w:hAnsi="Trebuchet MS"/>
          <w:color w:val="000000" w:themeColor="text1"/>
          <w:sz w:val="24"/>
          <w:szCs w:val="24"/>
        </w:rPr>
        <w:t>d</w:t>
      </w:r>
      <w:r w:rsidRPr="00722E4A">
        <w:rPr>
          <w:rFonts w:ascii="Trebuchet MS" w:hAnsi="Trebuchet MS"/>
          <w:color w:val="000000" w:themeColor="text1"/>
          <w:sz w:val="24"/>
          <w:szCs w:val="24"/>
        </w:rPr>
        <w:t xml:space="preserve"> </w:t>
      </w:r>
      <w:proofErr w:type="spellStart"/>
      <w:r w:rsidRPr="00722E4A">
        <w:rPr>
          <w:rFonts w:ascii="Trebuchet MS" w:hAnsi="Trebuchet MS"/>
          <w:color w:val="000000" w:themeColor="text1"/>
          <w:sz w:val="24"/>
          <w:szCs w:val="24"/>
        </w:rPr>
        <w:t>informative</w:t>
      </w:r>
      <w:r w:rsidR="005C2BE8" w:rsidRPr="00722E4A">
        <w:rPr>
          <w:rFonts w:ascii="Trebuchet MS" w:hAnsi="Trebuchet MS"/>
          <w:color w:val="000000" w:themeColor="text1"/>
          <w:sz w:val="24"/>
          <w:szCs w:val="24"/>
        </w:rPr>
        <w:t>s</w:t>
      </w:r>
      <w:proofErr w:type="spellEnd"/>
      <w:r w:rsidRPr="00722E4A">
        <w:rPr>
          <w:rFonts w:ascii="Trebuchet MS" w:hAnsi="Trebuchet MS"/>
          <w:color w:val="000000" w:themeColor="text1"/>
          <w:sz w:val="24"/>
          <w:szCs w:val="24"/>
        </w:rPr>
        <w:t>.</w:t>
      </w:r>
    </w:p>
    <w:p w:rsidR="00A43A89" w:rsidRPr="00722E4A" w:rsidRDefault="00A43A89" w:rsidP="009A164F">
      <w:pPr>
        <w:pStyle w:val="PlainText"/>
        <w:rPr>
          <w:rFonts w:ascii="Trebuchet MS" w:hAnsi="Trebuchet MS"/>
          <w:color w:val="000000" w:themeColor="text1"/>
          <w:sz w:val="24"/>
          <w:szCs w:val="24"/>
        </w:rPr>
      </w:pPr>
      <w:r w:rsidRPr="00722E4A">
        <w:rPr>
          <w:rFonts w:ascii="Trebuchet MS" w:hAnsi="Trebuchet MS"/>
          <w:color w:val="000000" w:themeColor="text1"/>
          <w:sz w:val="24"/>
          <w:szCs w:val="24"/>
        </w:rPr>
        <w:t xml:space="preserve">Ecology </w:t>
      </w:r>
      <w:r w:rsidR="009664DC" w:rsidRPr="00722E4A">
        <w:rPr>
          <w:rFonts w:ascii="Trebuchet MS" w:hAnsi="Trebuchet MS"/>
          <w:color w:val="000000" w:themeColor="text1"/>
          <w:sz w:val="24"/>
          <w:szCs w:val="24"/>
        </w:rPr>
        <w:t>raised no objection</w:t>
      </w:r>
      <w:r w:rsidR="005C2BE8" w:rsidRPr="00722E4A">
        <w:rPr>
          <w:rFonts w:ascii="Trebuchet MS" w:hAnsi="Trebuchet MS"/>
          <w:color w:val="000000" w:themeColor="text1"/>
          <w:sz w:val="24"/>
          <w:szCs w:val="24"/>
        </w:rPr>
        <w:t xml:space="preserve"> following the submission of a Bat Survey</w:t>
      </w:r>
      <w:r w:rsidR="009664DC" w:rsidRPr="00722E4A">
        <w:rPr>
          <w:rFonts w:ascii="Trebuchet MS" w:hAnsi="Trebuchet MS"/>
          <w:color w:val="000000" w:themeColor="text1"/>
          <w:sz w:val="24"/>
          <w:szCs w:val="24"/>
        </w:rPr>
        <w:t>.</w:t>
      </w:r>
    </w:p>
    <w:p w:rsidR="005C2BE8" w:rsidRPr="00722E4A" w:rsidRDefault="005C2BE8" w:rsidP="009A164F">
      <w:pPr>
        <w:pStyle w:val="PlainText"/>
        <w:rPr>
          <w:rFonts w:ascii="Trebuchet MS" w:hAnsi="Trebuchet MS"/>
          <w:color w:val="000000" w:themeColor="text1"/>
          <w:sz w:val="24"/>
          <w:szCs w:val="24"/>
        </w:rPr>
      </w:pPr>
      <w:r w:rsidRPr="00722E4A">
        <w:rPr>
          <w:rFonts w:ascii="Trebuchet MS" w:hAnsi="Trebuchet MS"/>
          <w:color w:val="000000" w:themeColor="text1"/>
          <w:sz w:val="24"/>
          <w:szCs w:val="24"/>
        </w:rPr>
        <w:t>Natural Environment Trees raised no objection.</w:t>
      </w:r>
    </w:p>
    <w:p w:rsidR="009A164F" w:rsidRPr="00722E4A" w:rsidRDefault="002F6F2F" w:rsidP="009A164F">
      <w:pPr>
        <w:pStyle w:val="PlainText"/>
        <w:rPr>
          <w:rFonts w:ascii="Trebuchet MS" w:hAnsi="Trebuchet MS"/>
          <w:color w:val="000000" w:themeColor="text1"/>
          <w:sz w:val="24"/>
          <w:szCs w:val="24"/>
        </w:rPr>
      </w:pPr>
      <w:r w:rsidRPr="00722E4A">
        <w:rPr>
          <w:rFonts w:ascii="Trebuchet MS" w:hAnsi="Trebuchet MS"/>
          <w:color w:val="000000" w:themeColor="text1"/>
          <w:sz w:val="24"/>
          <w:szCs w:val="24"/>
        </w:rPr>
        <w:t xml:space="preserve">Properties at </w:t>
      </w:r>
      <w:r w:rsidR="005C2BE8" w:rsidRPr="00722E4A">
        <w:rPr>
          <w:rFonts w:ascii="Trebuchet MS" w:hAnsi="Trebuchet MS"/>
          <w:color w:val="000000" w:themeColor="text1"/>
          <w:sz w:val="24"/>
          <w:szCs w:val="24"/>
        </w:rPr>
        <w:t xml:space="preserve">7 and 8 Wood Green Close </w:t>
      </w:r>
      <w:r w:rsidR="00CD372E" w:rsidRPr="00722E4A">
        <w:rPr>
          <w:rFonts w:ascii="Trebuchet MS" w:hAnsi="Trebuchet MS"/>
          <w:color w:val="000000" w:themeColor="text1"/>
          <w:sz w:val="24"/>
          <w:szCs w:val="24"/>
        </w:rPr>
        <w:t>were consulted and no comments have been received</w:t>
      </w:r>
      <w:r w:rsidR="00832BE1" w:rsidRPr="00722E4A">
        <w:rPr>
          <w:rFonts w:ascii="Trebuchet MS" w:hAnsi="Trebuchet MS"/>
          <w:color w:val="000000" w:themeColor="text1"/>
          <w:sz w:val="24"/>
          <w:szCs w:val="24"/>
        </w:rPr>
        <w:t xml:space="preserve">.  </w:t>
      </w:r>
    </w:p>
    <w:p w:rsidR="00832BE1" w:rsidRPr="00722E4A" w:rsidRDefault="00832BE1" w:rsidP="009A164F">
      <w:pPr>
        <w:pStyle w:val="PlainText"/>
        <w:rPr>
          <w:rFonts w:ascii="Trebuchet MS" w:hAnsi="Trebuchet MS"/>
          <w:color w:val="000000" w:themeColor="text1"/>
          <w:sz w:val="24"/>
          <w:szCs w:val="24"/>
        </w:rPr>
      </w:pPr>
    </w:p>
    <w:p w:rsidR="002F6F2F" w:rsidRPr="00722E4A" w:rsidRDefault="002F6F2F" w:rsidP="002F6F2F">
      <w:pPr>
        <w:rPr>
          <w:rFonts w:ascii="Trebuchet MS" w:hAnsi="Trebuchet MS"/>
          <w:color w:val="000000" w:themeColor="text1"/>
          <w:sz w:val="24"/>
          <w:szCs w:val="24"/>
        </w:rPr>
      </w:pPr>
      <w:r w:rsidRPr="00722E4A">
        <w:rPr>
          <w:rFonts w:ascii="Trebuchet MS" w:hAnsi="Trebuchet MS"/>
          <w:b/>
          <w:color w:val="000000" w:themeColor="text1"/>
          <w:sz w:val="24"/>
          <w:szCs w:val="24"/>
        </w:rPr>
        <w:t>Summary of discussions with applicant/agent:</w:t>
      </w:r>
    </w:p>
    <w:p w:rsidR="00AC5B6B" w:rsidRDefault="009664DC" w:rsidP="00AC5B6B">
      <w:pPr>
        <w:jc w:val="both"/>
        <w:rPr>
          <w:rFonts w:ascii="Trebuchet MS" w:eastAsia="Times New Roman" w:hAnsi="Trebuchet MS" w:cs="Calibri"/>
          <w:color w:val="000000" w:themeColor="text1"/>
          <w:sz w:val="24"/>
          <w:szCs w:val="24"/>
          <w:lang w:eastAsia="en-US"/>
        </w:rPr>
      </w:pPr>
      <w:r w:rsidRPr="00722E4A">
        <w:rPr>
          <w:rFonts w:ascii="Trebuchet MS" w:hAnsi="Trebuchet MS"/>
          <w:color w:val="000000" w:themeColor="text1"/>
          <w:sz w:val="24"/>
          <w:szCs w:val="24"/>
        </w:rPr>
        <w:t xml:space="preserve">The agent was advised in an email dated </w:t>
      </w:r>
      <w:r w:rsidR="005C2BE8" w:rsidRPr="00722E4A">
        <w:rPr>
          <w:rFonts w:ascii="Trebuchet MS" w:hAnsi="Trebuchet MS"/>
          <w:color w:val="000000" w:themeColor="text1"/>
          <w:sz w:val="24"/>
          <w:szCs w:val="24"/>
        </w:rPr>
        <w:t>24</w:t>
      </w:r>
      <w:r w:rsidR="005C2BE8" w:rsidRPr="00722E4A">
        <w:rPr>
          <w:rFonts w:ascii="Trebuchet MS" w:hAnsi="Trebuchet MS"/>
          <w:color w:val="000000" w:themeColor="text1"/>
          <w:sz w:val="24"/>
          <w:szCs w:val="24"/>
          <w:vertAlign w:val="superscript"/>
        </w:rPr>
        <w:t>th</w:t>
      </w:r>
      <w:r w:rsidR="005C2BE8" w:rsidRPr="00722E4A">
        <w:rPr>
          <w:rFonts w:ascii="Trebuchet MS" w:hAnsi="Trebuchet MS"/>
          <w:color w:val="000000" w:themeColor="text1"/>
          <w:sz w:val="24"/>
          <w:szCs w:val="24"/>
        </w:rPr>
        <w:t xml:space="preserve"> August </w:t>
      </w:r>
      <w:r w:rsidRPr="00722E4A">
        <w:rPr>
          <w:rFonts w:ascii="Trebuchet MS" w:hAnsi="Trebuchet MS"/>
          <w:color w:val="000000" w:themeColor="text1"/>
          <w:sz w:val="24"/>
          <w:szCs w:val="24"/>
        </w:rPr>
        <w:t xml:space="preserve">2016 that </w:t>
      </w:r>
      <w:r w:rsidR="00311EFE">
        <w:rPr>
          <w:rFonts w:ascii="Trebuchet MS" w:hAnsi="Trebuchet MS"/>
          <w:color w:val="000000" w:themeColor="text1"/>
          <w:sz w:val="24"/>
          <w:szCs w:val="24"/>
        </w:rPr>
        <w:t xml:space="preserve">a Bat Survey was required and that </w:t>
      </w:r>
      <w:r w:rsidRPr="00722E4A">
        <w:rPr>
          <w:rFonts w:ascii="Trebuchet MS" w:hAnsi="Trebuchet MS"/>
          <w:color w:val="000000" w:themeColor="text1"/>
          <w:sz w:val="24"/>
          <w:szCs w:val="24"/>
        </w:rPr>
        <w:t xml:space="preserve">there were concerns with the </w:t>
      </w:r>
      <w:r w:rsidR="005C2BE8" w:rsidRPr="00722E4A">
        <w:rPr>
          <w:rFonts w:ascii="Trebuchet MS" w:hAnsi="Trebuchet MS"/>
          <w:color w:val="000000" w:themeColor="text1"/>
          <w:sz w:val="24"/>
          <w:szCs w:val="24"/>
        </w:rPr>
        <w:t>splayed nature of the proposal and the proposed front extension</w:t>
      </w:r>
      <w:r w:rsidR="00C03C54" w:rsidRPr="00722E4A">
        <w:rPr>
          <w:rFonts w:ascii="Trebuchet MS" w:hAnsi="Trebuchet MS"/>
          <w:color w:val="000000" w:themeColor="text1"/>
          <w:sz w:val="24"/>
          <w:szCs w:val="24"/>
        </w:rPr>
        <w:t xml:space="preserve">.  It was </w:t>
      </w:r>
      <w:r w:rsidR="00C03C54" w:rsidRPr="00722E4A">
        <w:rPr>
          <w:rFonts w:ascii="Trebuchet MS" w:eastAsia="Times New Roman" w:hAnsi="Trebuchet MS" w:cs="Calibri"/>
          <w:color w:val="000000" w:themeColor="text1"/>
          <w:sz w:val="24"/>
          <w:szCs w:val="24"/>
          <w:lang w:eastAsia="en-US"/>
        </w:rPr>
        <w:t xml:space="preserve">suggested that a </w:t>
      </w:r>
      <w:r w:rsidR="00AC5B6B">
        <w:rPr>
          <w:rFonts w:ascii="Trebuchet MS" w:eastAsia="Times New Roman" w:hAnsi="Trebuchet MS" w:cs="Calibri"/>
          <w:color w:val="000000" w:themeColor="text1"/>
          <w:sz w:val="24"/>
          <w:szCs w:val="24"/>
          <w:lang w:eastAsia="en-US"/>
        </w:rPr>
        <w:t xml:space="preserve">built form with more </w:t>
      </w:r>
      <w:r w:rsidR="00C03C54" w:rsidRPr="00722E4A">
        <w:rPr>
          <w:rFonts w:ascii="Trebuchet MS" w:eastAsia="Times New Roman" w:hAnsi="Trebuchet MS" w:cs="Calibri"/>
          <w:color w:val="000000" w:themeColor="text1"/>
          <w:sz w:val="24"/>
          <w:szCs w:val="24"/>
          <w:lang w:eastAsia="en-US"/>
        </w:rPr>
        <w:t xml:space="preserve">regular </w:t>
      </w:r>
      <w:r w:rsidR="00AC5B6B">
        <w:rPr>
          <w:rFonts w:ascii="Trebuchet MS" w:eastAsia="Times New Roman" w:hAnsi="Trebuchet MS" w:cs="Calibri"/>
          <w:color w:val="000000" w:themeColor="text1"/>
          <w:sz w:val="24"/>
          <w:szCs w:val="24"/>
          <w:lang w:eastAsia="en-US"/>
        </w:rPr>
        <w:t xml:space="preserve">proportions was required, taking design cues from the form of the host dwelling, rather than the site boundary. Also that the </w:t>
      </w:r>
      <w:r w:rsidR="00C03C54" w:rsidRPr="00722E4A">
        <w:rPr>
          <w:rFonts w:ascii="Trebuchet MS" w:eastAsia="Times New Roman" w:hAnsi="Trebuchet MS" w:cs="Calibri"/>
          <w:color w:val="000000" w:themeColor="text1"/>
          <w:sz w:val="24"/>
          <w:szCs w:val="24"/>
          <w:lang w:eastAsia="en-US"/>
        </w:rPr>
        <w:t xml:space="preserve">two storey side extension </w:t>
      </w:r>
      <w:r w:rsidR="00AC5B6B">
        <w:rPr>
          <w:rFonts w:ascii="Trebuchet MS" w:eastAsia="Times New Roman" w:hAnsi="Trebuchet MS" w:cs="Calibri"/>
          <w:color w:val="000000" w:themeColor="text1"/>
          <w:sz w:val="24"/>
          <w:szCs w:val="24"/>
          <w:lang w:eastAsia="en-US"/>
        </w:rPr>
        <w:t xml:space="preserve">should be </w:t>
      </w:r>
      <w:r w:rsidR="00C03C54" w:rsidRPr="00722E4A">
        <w:rPr>
          <w:rFonts w:ascii="Trebuchet MS" w:eastAsia="Times New Roman" w:hAnsi="Trebuchet MS" w:cs="Calibri"/>
          <w:color w:val="000000" w:themeColor="text1"/>
          <w:sz w:val="24"/>
          <w:szCs w:val="24"/>
          <w:lang w:eastAsia="en-US"/>
        </w:rPr>
        <w:t>no more than half the width of the existing property at the front</w:t>
      </w:r>
      <w:r w:rsidR="00AC5B6B">
        <w:rPr>
          <w:rFonts w:ascii="Trebuchet MS" w:eastAsia="Times New Roman" w:hAnsi="Trebuchet MS" w:cs="Calibri"/>
          <w:color w:val="000000" w:themeColor="text1"/>
          <w:sz w:val="24"/>
          <w:szCs w:val="24"/>
          <w:lang w:eastAsia="en-US"/>
        </w:rPr>
        <w:t xml:space="preserve">, to achieve appropriate subservience, </w:t>
      </w:r>
      <w:r w:rsidR="00C03C54" w:rsidRPr="00722E4A">
        <w:rPr>
          <w:rFonts w:ascii="Trebuchet MS" w:eastAsia="Times New Roman" w:hAnsi="Trebuchet MS" w:cs="Calibri"/>
          <w:color w:val="000000" w:themeColor="text1"/>
          <w:sz w:val="24"/>
          <w:szCs w:val="24"/>
          <w:lang w:eastAsia="en-US"/>
        </w:rPr>
        <w:t xml:space="preserve"> </w:t>
      </w:r>
      <w:r w:rsidR="00722E4A" w:rsidRPr="00722E4A">
        <w:rPr>
          <w:rFonts w:ascii="Trebuchet MS" w:eastAsia="Times New Roman" w:hAnsi="Trebuchet MS" w:cs="Calibri"/>
          <w:color w:val="000000" w:themeColor="text1"/>
          <w:sz w:val="24"/>
          <w:szCs w:val="24"/>
          <w:lang w:eastAsia="en-US"/>
        </w:rPr>
        <w:t xml:space="preserve">and </w:t>
      </w:r>
      <w:r w:rsidR="00AC5B6B">
        <w:rPr>
          <w:rFonts w:ascii="Trebuchet MS" w:eastAsia="Times New Roman" w:hAnsi="Trebuchet MS" w:cs="Calibri"/>
          <w:color w:val="000000" w:themeColor="text1"/>
          <w:sz w:val="24"/>
          <w:szCs w:val="24"/>
          <w:lang w:eastAsia="en-US"/>
        </w:rPr>
        <w:t xml:space="preserve">that </w:t>
      </w:r>
      <w:r w:rsidR="00C03C54" w:rsidRPr="00722E4A">
        <w:rPr>
          <w:rFonts w:ascii="Trebuchet MS" w:eastAsia="Times New Roman" w:hAnsi="Trebuchet MS" w:cs="Calibri"/>
          <w:color w:val="000000" w:themeColor="text1"/>
          <w:sz w:val="24"/>
          <w:szCs w:val="24"/>
          <w:lang w:eastAsia="en-US"/>
        </w:rPr>
        <w:t xml:space="preserve">the ground floor should not extend any further forward than the </w:t>
      </w:r>
      <w:r w:rsidR="00722E4A" w:rsidRPr="00722E4A">
        <w:rPr>
          <w:rFonts w:ascii="Trebuchet MS" w:eastAsia="Times New Roman" w:hAnsi="Trebuchet MS" w:cs="Calibri"/>
          <w:color w:val="000000" w:themeColor="text1"/>
          <w:sz w:val="24"/>
          <w:szCs w:val="24"/>
          <w:lang w:eastAsia="en-US"/>
        </w:rPr>
        <w:t xml:space="preserve">front of the original </w:t>
      </w:r>
      <w:r w:rsidR="00C03C54" w:rsidRPr="00722E4A">
        <w:rPr>
          <w:rFonts w:ascii="Trebuchet MS" w:eastAsia="Times New Roman" w:hAnsi="Trebuchet MS" w:cs="Calibri"/>
          <w:color w:val="000000" w:themeColor="text1"/>
          <w:sz w:val="24"/>
          <w:szCs w:val="24"/>
          <w:lang w:eastAsia="en-US"/>
        </w:rPr>
        <w:t xml:space="preserve">property.  </w:t>
      </w:r>
    </w:p>
    <w:p w:rsidR="00AC5B6B" w:rsidRDefault="00AC5B6B" w:rsidP="00AC5B6B">
      <w:pPr>
        <w:jc w:val="both"/>
        <w:rPr>
          <w:rFonts w:ascii="Trebuchet MS" w:eastAsia="Times New Roman" w:hAnsi="Trebuchet MS" w:cs="Calibri"/>
          <w:color w:val="000000" w:themeColor="text1"/>
          <w:sz w:val="24"/>
          <w:szCs w:val="24"/>
          <w:lang w:eastAsia="en-US"/>
        </w:rPr>
      </w:pPr>
    </w:p>
    <w:p w:rsidR="00C03C54" w:rsidRPr="00722E4A" w:rsidRDefault="00AC5B6B" w:rsidP="00AC5B6B">
      <w:pPr>
        <w:jc w:val="both"/>
        <w:rPr>
          <w:rFonts w:ascii="Trebuchet MS" w:hAnsi="Trebuchet MS"/>
          <w:color w:val="000000" w:themeColor="text1"/>
          <w:sz w:val="24"/>
          <w:szCs w:val="24"/>
        </w:rPr>
      </w:pPr>
      <w:r>
        <w:rPr>
          <w:rFonts w:ascii="Trebuchet MS" w:eastAsia="Times New Roman" w:hAnsi="Trebuchet MS" w:cs="Calibri"/>
          <w:color w:val="000000" w:themeColor="text1"/>
          <w:sz w:val="24"/>
          <w:szCs w:val="24"/>
          <w:lang w:eastAsia="en-US"/>
        </w:rPr>
        <w:t>Alternatively, d</w:t>
      </w:r>
      <w:r w:rsidR="00C03C54" w:rsidRPr="00722E4A">
        <w:rPr>
          <w:rFonts w:ascii="Trebuchet MS" w:eastAsia="Times New Roman" w:hAnsi="Trebuchet MS" w:cs="Calibri"/>
          <w:color w:val="000000" w:themeColor="text1"/>
          <w:sz w:val="24"/>
          <w:szCs w:val="24"/>
          <w:lang w:eastAsia="en-US"/>
        </w:rPr>
        <w:t xml:space="preserve">ue to its corner position </w:t>
      </w:r>
      <w:r w:rsidR="00722E4A" w:rsidRPr="00722E4A">
        <w:rPr>
          <w:rFonts w:ascii="Trebuchet MS" w:eastAsia="Times New Roman" w:hAnsi="Trebuchet MS" w:cs="Calibri"/>
          <w:color w:val="000000" w:themeColor="text1"/>
          <w:sz w:val="24"/>
          <w:szCs w:val="24"/>
          <w:lang w:eastAsia="en-US"/>
        </w:rPr>
        <w:t xml:space="preserve">adjacent to the railway line </w:t>
      </w:r>
      <w:r w:rsidR="00C03C54" w:rsidRPr="00722E4A">
        <w:rPr>
          <w:rFonts w:ascii="Trebuchet MS" w:eastAsia="Times New Roman" w:hAnsi="Trebuchet MS" w:cs="Calibri"/>
          <w:color w:val="000000" w:themeColor="text1"/>
          <w:sz w:val="24"/>
          <w:szCs w:val="24"/>
          <w:lang w:eastAsia="en-US"/>
        </w:rPr>
        <w:t xml:space="preserve">there was no objection to the extension extending in the direction of the splay if it was sufficiently set back from the front so that it would not be visible from the road.  </w:t>
      </w:r>
      <w:r w:rsidR="0020099E" w:rsidRPr="00722E4A">
        <w:rPr>
          <w:rFonts w:ascii="Trebuchet MS" w:eastAsia="Times New Roman" w:hAnsi="Trebuchet MS" w:cs="Calibri"/>
          <w:color w:val="000000" w:themeColor="text1"/>
          <w:sz w:val="24"/>
          <w:szCs w:val="24"/>
          <w:lang w:eastAsia="en-US"/>
        </w:rPr>
        <w:t>The agent submitted an amended plan on 11</w:t>
      </w:r>
      <w:r w:rsidR="0020099E" w:rsidRPr="00722E4A">
        <w:rPr>
          <w:rFonts w:ascii="Trebuchet MS" w:eastAsia="Times New Roman" w:hAnsi="Trebuchet MS" w:cs="Calibri"/>
          <w:color w:val="000000" w:themeColor="text1"/>
          <w:sz w:val="24"/>
          <w:szCs w:val="24"/>
          <w:vertAlign w:val="superscript"/>
          <w:lang w:eastAsia="en-US"/>
        </w:rPr>
        <w:t>th</w:t>
      </w:r>
      <w:r w:rsidR="0020099E" w:rsidRPr="00722E4A">
        <w:rPr>
          <w:rFonts w:ascii="Trebuchet MS" w:eastAsia="Times New Roman" w:hAnsi="Trebuchet MS" w:cs="Calibri"/>
          <w:color w:val="000000" w:themeColor="text1"/>
          <w:sz w:val="24"/>
          <w:szCs w:val="24"/>
          <w:lang w:eastAsia="en-US"/>
        </w:rPr>
        <w:t xml:space="preserve"> November 2016 which reduced the depth of the single storey front extension </w:t>
      </w:r>
      <w:r w:rsidR="0020099E" w:rsidRPr="00722E4A">
        <w:rPr>
          <w:rFonts w:ascii="Trebuchet MS" w:hAnsi="Trebuchet MS"/>
          <w:color w:val="000000" w:themeColor="text1"/>
          <w:sz w:val="24"/>
          <w:szCs w:val="24"/>
        </w:rPr>
        <w:t xml:space="preserve">from 1.4m to 0.9m.  This amendment was </w:t>
      </w:r>
      <w:r w:rsidR="00311EFE">
        <w:rPr>
          <w:rFonts w:ascii="Trebuchet MS" w:hAnsi="Trebuchet MS"/>
          <w:color w:val="000000" w:themeColor="text1"/>
          <w:sz w:val="24"/>
          <w:szCs w:val="24"/>
        </w:rPr>
        <w:t xml:space="preserve">submitted one working day before the application expired and was </w:t>
      </w:r>
      <w:r w:rsidR="0020099E" w:rsidRPr="00722E4A">
        <w:rPr>
          <w:rFonts w:ascii="Trebuchet MS" w:hAnsi="Trebuchet MS"/>
          <w:color w:val="000000" w:themeColor="text1"/>
          <w:sz w:val="24"/>
          <w:szCs w:val="24"/>
        </w:rPr>
        <w:t>not considered to overcome the previous concerns raised</w:t>
      </w:r>
      <w:r w:rsidR="00311EFE">
        <w:rPr>
          <w:rFonts w:ascii="Trebuchet MS" w:hAnsi="Trebuchet MS"/>
          <w:color w:val="000000" w:themeColor="text1"/>
          <w:sz w:val="24"/>
          <w:szCs w:val="24"/>
        </w:rPr>
        <w:t>.  T</w:t>
      </w:r>
      <w:r w:rsidR="0020099E" w:rsidRPr="00722E4A">
        <w:rPr>
          <w:rFonts w:ascii="Trebuchet MS" w:hAnsi="Trebuchet MS"/>
          <w:color w:val="000000" w:themeColor="text1"/>
          <w:sz w:val="24"/>
          <w:szCs w:val="24"/>
        </w:rPr>
        <w:t>he agent was advised the application w</w:t>
      </w:r>
      <w:r w:rsidR="00722E4A" w:rsidRPr="00722E4A">
        <w:rPr>
          <w:rFonts w:ascii="Trebuchet MS" w:hAnsi="Trebuchet MS"/>
          <w:color w:val="000000" w:themeColor="text1"/>
          <w:sz w:val="24"/>
          <w:szCs w:val="24"/>
        </w:rPr>
        <w:t>ould</w:t>
      </w:r>
      <w:r w:rsidR="0020099E" w:rsidRPr="00722E4A">
        <w:rPr>
          <w:rFonts w:ascii="Trebuchet MS" w:hAnsi="Trebuchet MS"/>
          <w:color w:val="000000" w:themeColor="text1"/>
          <w:sz w:val="24"/>
          <w:szCs w:val="24"/>
        </w:rPr>
        <w:t xml:space="preserve"> be refused.</w:t>
      </w:r>
    </w:p>
    <w:p w:rsidR="00C03C54" w:rsidRPr="00722E4A" w:rsidRDefault="00C03C54" w:rsidP="004D30B8">
      <w:pPr>
        <w:rPr>
          <w:rFonts w:ascii="Trebuchet MS" w:hAnsi="Trebuchet MS"/>
          <w:color w:val="000000" w:themeColor="text1"/>
          <w:sz w:val="24"/>
          <w:szCs w:val="24"/>
        </w:rPr>
      </w:pPr>
    </w:p>
    <w:p w:rsidR="004844E0" w:rsidRPr="00722E4A" w:rsidRDefault="005C2BE8" w:rsidP="004D30B8">
      <w:pPr>
        <w:rPr>
          <w:rFonts w:ascii="Trebuchet MS" w:hAnsi="Trebuchet MS"/>
          <w:color w:val="000000" w:themeColor="text1"/>
          <w:sz w:val="24"/>
          <w:szCs w:val="24"/>
        </w:rPr>
      </w:pPr>
      <w:r w:rsidRPr="00722E4A">
        <w:rPr>
          <w:rFonts w:ascii="Trebuchet MS" w:hAnsi="Trebuchet MS"/>
          <w:color w:val="000000" w:themeColor="text1"/>
          <w:sz w:val="24"/>
          <w:szCs w:val="24"/>
        </w:rPr>
        <w:t>A Bat Survey was also required</w:t>
      </w:r>
      <w:r w:rsidR="00140E91" w:rsidRPr="00722E4A">
        <w:rPr>
          <w:rFonts w:ascii="Trebuchet MS" w:hAnsi="Trebuchet MS"/>
          <w:color w:val="000000" w:themeColor="text1"/>
          <w:sz w:val="24"/>
          <w:szCs w:val="24"/>
        </w:rPr>
        <w:t xml:space="preserve"> which was submitted on 9</w:t>
      </w:r>
      <w:r w:rsidR="00140E91" w:rsidRPr="00722E4A">
        <w:rPr>
          <w:rFonts w:ascii="Trebuchet MS" w:hAnsi="Trebuchet MS"/>
          <w:color w:val="000000" w:themeColor="text1"/>
          <w:sz w:val="24"/>
          <w:szCs w:val="24"/>
          <w:vertAlign w:val="superscript"/>
        </w:rPr>
        <w:t>th</w:t>
      </w:r>
      <w:r w:rsidR="00140E91" w:rsidRPr="00722E4A">
        <w:rPr>
          <w:rFonts w:ascii="Trebuchet MS" w:hAnsi="Trebuchet MS"/>
          <w:color w:val="000000" w:themeColor="text1"/>
          <w:sz w:val="24"/>
          <w:szCs w:val="24"/>
        </w:rPr>
        <w:t xml:space="preserve"> November 2016.  </w:t>
      </w:r>
    </w:p>
    <w:p w:rsidR="00E4735C" w:rsidRPr="002D6CB5" w:rsidRDefault="00E4735C" w:rsidP="0059452E">
      <w:pPr>
        <w:pStyle w:val="PlainText"/>
        <w:rPr>
          <w:rFonts w:ascii="Trebuchet MS" w:hAnsi="Trebuchet MS"/>
          <w:color w:val="000000" w:themeColor="text1"/>
          <w:sz w:val="24"/>
          <w:szCs w:val="24"/>
        </w:rPr>
      </w:pPr>
    </w:p>
    <w:p w:rsidR="00790E47" w:rsidRPr="002D6CB5" w:rsidRDefault="00790E47" w:rsidP="00790E47">
      <w:pPr>
        <w:rPr>
          <w:rFonts w:ascii="Trebuchet MS" w:hAnsi="Trebuchet MS" w:cs="Arial"/>
          <w:b/>
          <w:bCs/>
          <w:color w:val="000000" w:themeColor="text1"/>
          <w:sz w:val="24"/>
          <w:szCs w:val="24"/>
        </w:rPr>
      </w:pPr>
      <w:r w:rsidRPr="002D6CB5">
        <w:rPr>
          <w:rFonts w:ascii="Trebuchet MS" w:hAnsi="Trebuchet MS" w:cs="Arial"/>
          <w:b/>
          <w:bCs/>
          <w:color w:val="000000" w:themeColor="text1"/>
          <w:sz w:val="24"/>
          <w:szCs w:val="24"/>
        </w:rPr>
        <w:t>Equality Act 2010:</w:t>
      </w:r>
    </w:p>
    <w:p w:rsidR="00790E47" w:rsidRPr="002D6CB5" w:rsidRDefault="00790E47" w:rsidP="00790E47">
      <w:pPr>
        <w:rPr>
          <w:rFonts w:ascii="Trebuchet MS" w:hAnsi="Trebuchet MS" w:cs="Arial"/>
          <w:bCs/>
          <w:color w:val="000000" w:themeColor="text1"/>
          <w:sz w:val="24"/>
          <w:szCs w:val="24"/>
        </w:rPr>
      </w:pPr>
      <w:r w:rsidRPr="002D6CB5">
        <w:rPr>
          <w:rFonts w:ascii="Trebuchet MS" w:hAnsi="Trebuchet MS" w:cs="Arial"/>
          <w:bCs/>
          <w:color w:val="000000" w:themeColor="text1"/>
          <w:sz w:val="24"/>
          <w:szCs w:val="24"/>
        </w:rPr>
        <w:t xml:space="preserve">In determining this application the Council is required to have regard to its obligations under the Equality Act 2010. However, there is no indication or evidence </w:t>
      </w:r>
      <w:r w:rsidRPr="002D6CB5">
        <w:rPr>
          <w:rFonts w:ascii="Trebuchet MS" w:hAnsi="Trebuchet MS" w:cs="Arial"/>
          <w:bCs/>
          <w:color w:val="000000" w:themeColor="text1"/>
          <w:sz w:val="24"/>
          <w:szCs w:val="24"/>
        </w:rPr>
        <w:lastRenderedPageBreak/>
        <w:t>(including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2D6CB5" w:rsidRDefault="0059452E" w:rsidP="0059452E">
      <w:pPr>
        <w:pStyle w:val="PlainText"/>
        <w:rPr>
          <w:rFonts w:ascii="Trebuchet MS" w:hAnsi="Trebuchet MS"/>
          <w:color w:val="000000" w:themeColor="text1"/>
          <w:sz w:val="24"/>
          <w:szCs w:val="24"/>
        </w:rPr>
      </w:pPr>
    </w:p>
    <w:p w:rsidR="0059452E" w:rsidRPr="002D6CB5" w:rsidRDefault="0059452E" w:rsidP="0059452E">
      <w:pPr>
        <w:pStyle w:val="PlainText"/>
        <w:rPr>
          <w:rFonts w:ascii="Trebuchet MS" w:hAnsi="Trebuchet MS"/>
          <w:b/>
          <w:color w:val="000000" w:themeColor="text1"/>
          <w:sz w:val="24"/>
          <w:szCs w:val="24"/>
        </w:rPr>
      </w:pPr>
      <w:r w:rsidRPr="002D6CB5">
        <w:rPr>
          <w:rFonts w:ascii="Trebuchet MS" w:hAnsi="Trebuchet MS"/>
          <w:b/>
          <w:color w:val="000000" w:themeColor="text1"/>
          <w:sz w:val="24"/>
          <w:szCs w:val="24"/>
        </w:rPr>
        <w:t>Relevant Planning Policy and Guidance</w:t>
      </w:r>
      <w:r w:rsidR="002A1C04" w:rsidRPr="002D6CB5">
        <w:rPr>
          <w:rFonts w:ascii="Trebuchet MS" w:hAnsi="Trebuchet MS"/>
          <w:b/>
          <w:color w:val="000000" w:themeColor="text1"/>
          <w:sz w:val="24"/>
          <w:szCs w:val="24"/>
        </w:rPr>
        <w:t xml:space="preserve">   </w:t>
      </w:r>
    </w:p>
    <w:p w:rsidR="00025CC2" w:rsidRPr="002D6CB5" w:rsidRDefault="00025CC2" w:rsidP="00025CC2">
      <w:pPr>
        <w:pStyle w:val="PlainText"/>
        <w:rPr>
          <w:rFonts w:ascii="Trebuchet MS" w:hAnsi="Trebuchet MS"/>
          <w:color w:val="000000" w:themeColor="text1"/>
          <w:sz w:val="24"/>
          <w:szCs w:val="24"/>
        </w:rPr>
      </w:pPr>
      <w:r w:rsidRPr="002D6CB5">
        <w:rPr>
          <w:rFonts w:ascii="Trebuchet MS" w:hAnsi="Trebuchet MS"/>
          <w:color w:val="000000" w:themeColor="text1"/>
          <w:sz w:val="24"/>
          <w:szCs w:val="24"/>
        </w:rPr>
        <w:t xml:space="preserve">The following local and national planning policy and guidance </w:t>
      </w:r>
      <w:r w:rsidR="00DB3988" w:rsidRPr="002D6CB5">
        <w:rPr>
          <w:rFonts w:ascii="Trebuchet MS" w:hAnsi="Trebuchet MS"/>
          <w:color w:val="000000" w:themeColor="text1"/>
          <w:sz w:val="24"/>
          <w:szCs w:val="24"/>
        </w:rPr>
        <w:t>is relevant to this application:</w:t>
      </w:r>
    </w:p>
    <w:p w:rsidR="00DB3988" w:rsidRPr="002D6CB5" w:rsidRDefault="00DB3988" w:rsidP="00025CC2">
      <w:pPr>
        <w:pStyle w:val="PlainText"/>
        <w:rPr>
          <w:rFonts w:ascii="Trebuchet MS" w:hAnsi="Trebuchet MS"/>
          <w:color w:val="000000" w:themeColor="text1"/>
          <w:sz w:val="24"/>
          <w:szCs w:val="24"/>
        </w:rPr>
      </w:pPr>
    </w:p>
    <w:p w:rsidR="00025CC2" w:rsidRPr="002D6CB5" w:rsidRDefault="00025CC2" w:rsidP="00025CC2">
      <w:pPr>
        <w:pStyle w:val="PlainText"/>
        <w:rPr>
          <w:rFonts w:ascii="Trebuchet MS" w:hAnsi="Trebuchet MS"/>
          <w:color w:val="000000" w:themeColor="text1"/>
          <w:sz w:val="24"/>
          <w:szCs w:val="24"/>
        </w:rPr>
      </w:pPr>
      <w:r w:rsidRPr="002D6CB5">
        <w:rPr>
          <w:rFonts w:ascii="Trebuchet MS" w:hAnsi="Trebuchet MS"/>
          <w:color w:val="000000" w:themeColor="text1"/>
          <w:sz w:val="24"/>
          <w:szCs w:val="24"/>
        </w:rPr>
        <w:t>Reading Borough Local Development Framework Core Strategy (2008)</w:t>
      </w:r>
    </w:p>
    <w:p w:rsidR="003C1DB2" w:rsidRPr="002D6CB5" w:rsidRDefault="00025CC2" w:rsidP="00025CC2">
      <w:pPr>
        <w:pStyle w:val="PlainText"/>
        <w:rPr>
          <w:rFonts w:ascii="Trebuchet MS" w:hAnsi="Trebuchet MS"/>
          <w:color w:val="000000" w:themeColor="text1"/>
          <w:sz w:val="24"/>
          <w:szCs w:val="24"/>
        </w:rPr>
      </w:pPr>
      <w:r w:rsidRPr="002D6CB5">
        <w:rPr>
          <w:rFonts w:ascii="Trebuchet MS" w:hAnsi="Trebuchet MS"/>
          <w:color w:val="000000" w:themeColor="text1"/>
          <w:sz w:val="24"/>
          <w:szCs w:val="24"/>
        </w:rPr>
        <w:t>CS7</w:t>
      </w:r>
      <w:r w:rsidR="00CD372E" w:rsidRPr="002D6CB5">
        <w:rPr>
          <w:rFonts w:ascii="Trebuchet MS" w:hAnsi="Trebuchet MS"/>
          <w:color w:val="000000" w:themeColor="text1"/>
          <w:sz w:val="24"/>
          <w:szCs w:val="24"/>
        </w:rPr>
        <w:t>: Design and the Public Realm</w:t>
      </w:r>
    </w:p>
    <w:p w:rsidR="008B3BC8" w:rsidRPr="002D6CB5" w:rsidRDefault="008B3BC8" w:rsidP="00025CC2">
      <w:pPr>
        <w:pStyle w:val="PlainText"/>
        <w:rPr>
          <w:rFonts w:ascii="Trebuchet MS" w:hAnsi="Trebuchet MS"/>
          <w:color w:val="000000" w:themeColor="text1"/>
          <w:sz w:val="24"/>
          <w:szCs w:val="24"/>
        </w:rPr>
      </w:pPr>
      <w:r w:rsidRPr="002D6CB5">
        <w:rPr>
          <w:rFonts w:ascii="Trebuchet MS" w:hAnsi="Trebuchet MS"/>
          <w:color w:val="000000" w:themeColor="text1"/>
          <w:sz w:val="24"/>
          <w:szCs w:val="24"/>
        </w:rPr>
        <w:t>CS36: Biodiversity and Geology</w:t>
      </w:r>
    </w:p>
    <w:p w:rsidR="005C2BE8" w:rsidRPr="002D6CB5" w:rsidRDefault="005C2BE8" w:rsidP="00025CC2">
      <w:pPr>
        <w:pStyle w:val="PlainText"/>
        <w:rPr>
          <w:rFonts w:ascii="Trebuchet MS" w:hAnsi="Trebuchet MS"/>
          <w:color w:val="000000" w:themeColor="text1"/>
          <w:sz w:val="24"/>
          <w:szCs w:val="24"/>
        </w:rPr>
      </w:pPr>
      <w:r w:rsidRPr="002D6CB5">
        <w:rPr>
          <w:rFonts w:ascii="Trebuchet MS" w:hAnsi="Trebuchet MS"/>
          <w:color w:val="000000" w:themeColor="text1"/>
          <w:sz w:val="24"/>
          <w:szCs w:val="24"/>
        </w:rPr>
        <w:t>CS38: Trees, Hedges and Woodlands</w:t>
      </w:r>
    </w:p>
    <w:p w:rsidR="00AD63D4" w:rsidRPr="002D6CB5" w:rsidRDefault="00AD63D4" w:rsidP="00025CC2">
      <w:pPr>
        <w:pStyle w:val="PlainText"/>
        <w:rPr>
          <w:rFonts w:ascii="Trebuchet MS" w:hAnsi="Trebuchet MS"/>
          <w:color w:val="000000" w:themeColor="text1"/>
          <w:sz w:val="24"/>
          <w:szCs w:val="24"/>
        </w:rPr>
      </w:pPr>
    </w:p>
    <w:p w:rsidR="00025CC2" w:rsidRPr="002D6CB5" w:rsidRDefault="00025CC2" w:rsidP="00025CC2">
      <w:pPr>
        <w:pStyle w:val="PlainText"/>
        <w:rPr>
          <w:rFonts w:ascii="Trebuchet MS" w:hAnsi="Trebuchet MS"/>
          <w:color w:val="000000" w:themeColor="text1"/>
          <w:sz w:val="24"/>
          <w:szCs w:val="24"/>
        </w:rPr>
      </w:pPr>
      <w:r w:rsidRPr="002D6CB5">
        <w:rPr>
          <w:rFonts w:ascii="Trebuchet MS" w:hAnsi="Trebuchet MS"/>
          <w:color w:val="000000" w:themeColor="text1"/>
          <w:sz w:val="24"/>
          <w:szCs w:val="24"/>
        </w:rPr>
        <w:t>Sites and Detailed Policies Document (</w:t>
      </w:r>
      <w:r w:rsidR="00DB3988" w:rsidRPr="002D6CB5">
        <w:rPr>
          <w:rFonts w:ascii="Trebuchet MS" w:hAnsi="Trebuchet MS"/>
          <w:color w:val="000000" w:themeColor="text1"/>
          <w:sz w:val="24"/>
          <w:szCs w:val="24"/>
        </w:rPr>
        <w:t xml:space="preserve">Oct </w:t>
      </w:r>
      <w:r w:rsidRPr="002D6CB5">
        <w:rPr>
          <w:rFonts w:ascii="Trebuchet MS" w:hAnsi="Trebuchet MS"/>
          <w:color w:val="000000" w:themeColor="text1"/>
          <w:sz w:val="24"/>
          <w:szCs w:val="24"/>
        </w:rPr>
        <w:t>201</w:t>
      </w:r>
      <w:r w:rsidR="00DB3988" w:rsidRPr="002D6CB5">
        <w:rPr>
          <w:rFonts w:ascii="Trebuchet MS" w:hAnsi="Trebuchet MS"/>
          <w:color w:val="000000" w:themeColor="text1"/>
          <w:sz w:val="24"/>
          <w:szCs w:val="24"/>
        </w:rPr>
        <w:t>2</w:t>
      </w:r>
      <w:r w:rsidRPr="002D6CB5">
        <w:rPr>
          <w:rFonts w:ascii="Trebuchet MS" w:hAnsi="Trebuchet MS"/>
          <w:color w:val="000000" w:themeColor="text1"/>
          <w:sz w:val="24"/>
          <w:szCs w:val="24"/>
        </w:rPr>
        <w:t>)</w:t>
      </w:r>
    </w:p>
    <w:p w:rsidR="00025CC2" w:rsidRPr="002D6CB5" w:rsidRDefault="00025CC2" w:rsidP="00025CC2">
      <w:pPr>
        <w:pStyle w:val="PlainText"/>
        <w:rPr>
          <w:rFonts w:ascii="Trebuchet MS" w:hAnsi="Trebuchet MS"/>
          <w:color w:val="000000" w:themeColor="text1"/>
          <w:sz w:val="24"/>
          <w:szCs w:val="24"/>
        </w:rPr>
      </w:pPr>
      <w:r w:rsidRPr="002D6CB5">
        <w:rPr>
          <w:rFonts w:ascii="Trebuchet MS" w:hAnsi="Trebuchet MS"/>
          <w:color w:val="000000" w:themeColor="text1"/>
          <w:sz w:val="24"/>
          <w:szCs w:val="24"/>
        </w:rPr>
        <w:t xml:space="preserve">DM4: Safeguarding Amenity </w:t>
      </w:r>
    </w:p>
    <w:p w:rsidR="00025CC2" w:rsidRPr="002D6CB5" w:rsidRDefault="00025CC2" w:rsidP="00025CC2">
      <w:pPr>
        <w:pStyle w:val="PlainText"/>
        <w:rPr>
          <w:rFonts w:ascii="Trebuchet MS" w:hAnsi="Trebuchet MS"/>
          <w:color w:val="000000" w:themeColor="text1"/>
          <w:sz w:val="24"/>
          <w:szCs w:val="24"/>
        </w:rPr>
      </w:pPr>
      <w:r w:rsidRPr="002D6CB5">
        <w:rPr>
          <w:rFonts w:ascii="Trebuchet MS" w:hAnsi="Trebuchet MS"/>
          <w:color w:val="000000" w:themeColor="text1"/>
          <w:sz w:val="24"/>
          <w:szCs w:val="24"/>
        </w:rPr>
        <w:t>DM9: House Extensions and Ancillary Accommodation</w:t>
      </w:r>
    </w:p>
    <w:p w:rsidR="00811776" w:rsidRPr="002D6CB5" w:rsidRDefault="00811776" w:rsidP="00025CC2">
      <w:pPr>
        <w:pStyle w:val="PlainText"/>
        <w:rPr>
          <w:rFonts w:ascii="Trebuchet MS" w:hAnsi="Trebuchet MS"/>
          <w:color w:val="000000" w:themeColor="text1"/>
          <w:sz w:val="24"/>
          <w:szCs w:val="24"/>
        </w:rPr>
      </w:pPr>
    </w:p>
    <w:p w:rsidR="0059452E" w:rsidRPr="002D6CB5" w:rsidRDefault="00025CC2" w:rsidP="00025CC2">
      <w:pPr>
        <w:pStyle w:val="PlainText"/>
        <w:rPr>
          <w:rFonts w:ascii="Trebuchet MS" w:hAnsi="Trebuchet MS"/>
          <w:color w:val="000000" w:themeColor="text1"/>
          <w:sz w:val="24"/>
          <w:szCs w:val="24"/>
        </w:rPr>
      </w:pPr>
      <w:r w:rsidRPr="002D6CB5">
        <w:rPr>
          <w:rFonts w:ascii="Trebuchet MS" w:hAnsi="Trebuchet MS"/>
          <w:color w:val="000000" w:themeColor="text1"/>
          <w:sz w:val="24"/>
          <w:szCs w:val="24"/>
        </w:rPr>
        <w:t>S</w:t>
      </w:r>
      <w:r w:rsidR="00A879BC" w:rsidRPr="002D6CB5">
        <w:rPr>
          <w:rFonts w:ascii="Trebuchet MS" w:hAnsi="Trebuchet MS"/>
          <w:color w:val="000000" w:themeColor="text1"/>
          <w:sz w:val="24"/>
          <w:szCs w:val="24"/>
        </w:rPr>
        <w:t xml:space="preserve">upplementary Planning Guidance - </w:t>
      </w:r>
      <w:r w:rsidRPr="002D6CB5">
        <w:rPr>
          <w:rFonts w:ascii="Trebuchet MS" w:hAnsi="Trebuchet MS"/>
          <w:color w:val="000000" w:themeColor="text1"/>
          <w:sz w:val="24"/>
          <w:szCs w:val="24"/>
        </w:rPr>
        <w:t>A Design Guide to House Extensions (2003)</w:t>
      </w:r>
    </w:p>
    <w:p w:rsidR="00025CC2" w:rsidRPr="002D6CB5" w:rsidRDefault="00025CC2" w:rsidP="00025CC2">
      <w:pPr>
        <w:pStyle w:val="PlainText"/>
        <w:rPr>
          <w:rFonts w:ascii="Trebuchet MS" w:hAnsi="Trebuchet MS"/>
          <w:color w:val="000000" w:themeColor="text1"/>
          <w:sz w:val="24"/>
          <w:szCs w:val="24"/>
        </w:rPr>
      </w:pPr>
    </w:p>
    <w:p w:rsidR="00C03C54" w:rsidRPr="002D6CB5" w:rsidRDefault="00C03C54" w:rsidP="00C03C54">
      <w:pPr>
        <w:rPr>
          <w:rFonts w:ascii="Trebuchet MS" w:eastAsia="Times New Roman" w:hAnsi="Trebuchet MS" w:cs="Courier New"/>
          <w:b/>
          <w:color w:val="000000" w:themeColor="text1"/>
          <w:sz w:val="24"/>
          <w:szCs w:val="24"/>
        </w:rPr>
      </w:pPr>
      <w:r w:rsidRPr="002D6CB5">
        <w:rPr>
          <w:rFonts w:ascii="Trebuchet MS" w:eastAsia="Times New Roman" w:hAnsi="Trebuchet MS" w:cs="Courier New"/>
          <w:b/>
          <w:color w:val="000000" w:themeColor="text1"/>
          <w:sz w:val="24"/>
          <w:szCs w:val="24"/>
        </w:rPr>
        <w:t>Appraisal</w:t>
      </w:r>
    </w:p>
    <w:p w:rsidR="00C03C54" w:rsidRPr="002D6CB5" w:rsidRDefault="00C03C54" w:rsidP="00C03C54">
      <w:pPr>
        <w:rPr>
          <w:rFonts w:ascii="Trebuchet MS" w:eastAsia="Times New Roman" w:hAnsi="Trebuchet MS" w:cs="Courier New"/>
          <w:b/>
          <w:color w:val="000000" w:themeColor="text1"/>
          <w:sz w:val="24"/>
          <w:szCs w:val="24"/>
        </w:rPr>
      </w:pPr>
    </w:p>
    <w:p w:rsidR="00C03C54" w:rsidRPr="002D6CB5" w:rsidRDefault="00C03C54" w:rsidP="00C03C54">
      <w:pPr>
        <w:rPr>
          <w:rFonts w:ascii="Trebuchet MS" w:eastAsia="Times New Roman" w:hAnsi="Trebuchet MS" w:cs="Courier New"/>
          <w:color w:val="000000" w:themeColor="text1"/>
          <w:sz w:val="24"/>
          <w:szCs w:val="24"/>
        </w:rPr>
      </w:pPr>
      <w:r w:rsidRPr="002D6CB5">
        <w:rPr>
          <w:rFonts w:ascii="Trebuchet MS" w:eastAsia="Times New Roman" w:hAnsi="Trebuchet MS" w:cs="Courier New"/>
          <w:color w:val="000000" w:themeColor="text1"/>
          <w:sz w:val="24"/>
          <w:szCs w:val="24"/>
        </w:rPr>
        <w:t>The main issues are:</w:t>
      </w:r>
    </w:p>
    <w:p w:rsidR="00C03C54" w:rsidRPr="002D6CB5" w:rsidRDefault="00C03C54" w:rsidP="00C03C54">
      <w:pPr>
        <w:pStyle w:val="ListParagraph"/>
        <w:rPr>
          <w:rFonts w:ascii="Trebuchet MS" w:eastAsia="Times New Roman" w:hAnsi="Trebuchet MS" w:cs="Courier New"/>
          <w:color w:val="000000" w:themeColor="text1"/>
          <w:sz w:val="24"/>
          <w:szCs w:val="24"/>
        </w:rPr>
      </w:pPr>
    </w:p>
    <w:p w:rsidR="00C03C54" w:rsidRPr="002D6CB5" w:rsidRDefault="00C03C54" w:rsidP="00C03C54">
      <w:pPr>
        <w:pStyle w:val="ListParagraph"/>
        <w:numPr>
          <w:ilvl w:val="0"/>
          <w:numId w:val="10"/>
        </w:numPr>
        <w:rPr>
          <w:rFonts w:ascii="Trebuchet MS" w:eastAsia="Times New Roman" w:hAnsi="Trebuchet MS" w:cs="Courier New"/>
          <w:color w:val="000000" w:themeColor="text1"/>
          <w:sz w:val="24"/>
          <w:szCs w:val="24"/>
        </w:rPr>
      </w:pPr>
      <w:r w:rsidRPr="002D6CB5">
        <w:rPr>
          <w:rFonts w:ascii="Trebuchet MS" w:eastAsia="Times New Roman" w:hAnsi="Trebuchet MS" w:cs="Courier New"/>
          <w:color w:val="000000" w:themeColor="text1"/>
          <w:sz w:val="24"/>
          <w:szCs w:val="24"/>
        </w:rPr>
        <w:t xml:space="preserve">Design and impact on the character of the surrounding area </w:t>
      </w:r>
    </w:p>
    <w:p w:rsidR="00C03C54" w:rsidRPr="002D6CB5" w:rsidRDefault="00C03C54" w:rsidP="00C03C54">
      <w:pPr>
        <w:pStyle w:val="ListParagraph"/>
        <w:numPr>
          <w:ilvl w:val="0"/>
          <w:numId w:val="10"/>
        </w:numPr>
        <w:rPr>
          <w:rFonts w:ascii="Trebuchet MS" w:eastAsia="Times New Roman" w:hAnsi="Trebuchet MS" w:cs="Courier New"/>
          <w:color w:val="000000" w:themeColor="text1"/>
          <w:sz w:val="24"/>
          <w:szCs w:val="24"/>
        </w:rPr>
      </w:pPr>
      <w:r w:rsidRPr="002D6CB5">
        <w:rPr>
          <w:rFonts w:ascii="Trebuchet MS" w:eastAsia="Times New Roman" w:hAnsi="Trebuchet MS" w:cs="Courier New"/>
          <w:color w:val="000000" w:themeColor="text1"/>
          <w:sz w:val="24"/>
          <w:szCs w:val="24"/>
        </w:rPr>
        <w:t>Impact on neighbours</w:t>
      </w:r>
    </w:p>
    <w:p w:rsidR="00C03C54" w:rsidRPr="002D6CB5" w:rsidRDefault="00C03C54" w:rsidP="00C03C54">
      <w:pPr>
        <w:pStyle w:val="ListParagraph"/>
        <w:rPr>
          <w:rFonts w:ascii="Trebuchet MS" w:eastAsia="Times New Roman" w:hAnsi="Trebuchet MS" w:cs="Courier New"/>
          <w:color w:val="000000" w:themeColor="text1"/>
          <w:sz w:val="24"/>
          <w:szCs w:val="24"/>
        </w:rPr>
      </w:pPr>
    </w:p>
    <w:p w:rsidR="00C03C54" w:rsidRPr="002D6CB5" w:rsidRDefault="00C03C54" w:rsidP="00C03C54">
      <w:pPr>
        <w:rPr>
          <w:rFonts w:ascii="Trebuchet MS" w:eastAsia="Times New Roman" w:hAnsi="Trebuchet MS" w:cs="Courier New"/>
          <w:b/>
          <w:color w:val="000000" w:themeColor="text1"/>
          <w:sz w:val="24"/>
          <w:szCs w:val="24"/>
        </w:rPr>
      </w:pPr>
      <w:r w:rsidRPr="002D6CB5">
        <w:rPr>
          <w:rFonts w:ascii="Trebuchet MS" w:eastAsia="Times New Roman" w:hAnsi="Trebuchet MS" w:cs="Courier New"/>
          <w:b/>
          <w:color w:val="000000" w:themeColor="text1"/>
          <w:sz w:val="24"/>
          <w:szCs w:val="24"/>
        </w:rPr>
        <w:t>a) Design and impact on the character of the surrounding area</w:t>
      </w:r>
    </w:p>
    <w:p w:rsidR="00C03C54" w:rsidRPr="002D6CB5" w:rsidRDefault="00C03C54" w:rsidP="00C03C54">
      <w:pPr>
        <w:rPr>
          <w:rFonts w:ascii="Trebuchet MS" w:hAnsi="Trebuchet MS"/>
          <w:color w:val="000000" w:themeColor="text1"/>
          <w:sz w:val="24"/>
          <w:szCs w:val="24"/>
        </w:rPr>
      </w:pPr>
    </w:p>
    <w:p w:rsidR="00C03C54" w:rsidRPr="002D6CB5" w:rsidRDefault="00C03C54" w:rsidP="003C42A0">
      <w:pPr>
        <w:jc w:val="both"/>
        <w:rPr>
          <w:rFonts w:ascii="Trebuchet MS" w:hAnsi="Trebuchet MS"/>
          <w:color w:val="000000" w:themeColor="text1"/>
          <w:sz w:val="24"/>
          <w:szCs w:val="24"/>
        </w:rPr>
      </w:pPr>
      <w:r w:rsidRPr="002D6CB5">
        <w:rPr>
          <w:rFonts w:ascii="Trebuchet MS" w:hAnsi="Trebuchet MS"/>
          <w:color w:val="000000" w:themeColor="text1"/>
          <w:sz w:val="24"/>
          <w:szCs w:val="24"/>
        </w:rPr>
        <w:t xml:space="preserve">The Council’s Supplementary Planning Guidance – A Design Guide to House Extensions states that two storey extensions should be designed to be smaller in scale than the main house and this is achieved by setting the proposed front elevation further back than the front of the original house, reducing the width, and setting down the roof.  Policy DM9: House Extensions and Ancillary Accommodation of the Sites and Detailed Policies Document (2012) also states that an extension to a house should respect the character of the house in terms of scale, location, materials and design, and respect the character and pattern of neighbouring properties and the street as a whole in terms of scale, location, materials and design, and any important existing building line. </w:t>
      </w:r>
    </w:p>
    <w:p w:rsidR="00C03C54" w:rsidRPr="002D6CB5" w:rsidRDefault="00C03C54" w:rsidP="003C42A0">
      <w:pPr>
        <w:jc w:val="both"/>
        <w:rPr>
          <w:rFonts w:ascii="Trebuchet MS" w:hAnsi="Trebuchet MS"/>
          <w:color w:val="000000" w:themeColor="text1"/>
          <w:sz w:val="24"/>
          <w:szCs w:val="24"/>
        </w:rPr>
      </w:pPr>
    </w:p>
    <w:p w:rsidR="00DA39E2" w:rsidRPr="004A4304" w:rsidRDefault="00C03C54" w:rsidP="003C42A0">
      <w:pPr>
        <w:jc w:val="both"/>
        <w:rPr>
          <w:rFonts w:ascii="Trebuchet MS" w:hAnsi="Trebuchet MS"/>
          <w:color w:val="4F81BD" w:themeColor="accent1"/>
          <w:sz w:val="24"/>
          <w:szCs w:val="24"/>
        </w:rPr>
      </w:pPr>
      <w:r w:rsidRPr="002D6CB5">
        <w:rPr>
          <w:rFonts w:ascii="Trebuchet MS" w:hAnsi="Trebuchet MS"/>
          <w:color w:val="000000" w:themeColor="text1"/>
          <w:sz w:val="24"/>
          <w:szCs w:val="24"/>
        </w:rPr>
        <w:t>T</w:t>
      </w:r>
      <w:r w:rsidRPr="002D6CB5">
        <w:rPr>
          <w:rFonts w:ascii="Trebuchet MS" w:eastAsia="Times New Roman" w:hAnsi="Trebuchet MS"/>
          <w:color w:val="000000" w:themeColor="text1"/>
          <w:sz w:val="24"/>
          <w:szCs w:val="24"/>
          <w:lang w:eastAsia="en-US"/>
        </w:rPr>
        <w:t>he plot shape has led to a</w:t>
      </w:r>
      <w:r w:rsidR="00AC5B6B">
        <w:rPr>
          <w:rFonts w:ascii="Trebuchet MS" w:eastAsia="Times New Roman" w:hAnsi="Trebuchet MS"/>
          <w:color w:val="000000" w:themeColor="text1"/>
          <w:sz w:val="24"/>
          <w:szCs w:val="24"/>
          <w:lang w:eastAsia="en-US"/>
        </w:rPr>
        <w:t xml:space="preserve"> splayed</w:t>
      </w:r>
      <w:r w:rsidRPr="002D6CB5">
        <w:rPr>
          <w:rFonts w:ascii="Trebuchet MS" w:eastAsia="Times New Roman" w:hAnsi="Trebuchet MS"/>
          <w:color w:val="000000" w:themeColor="text1"/>
          <w:sz w:val="24"/>
          <w:szCs w:val="24"/>
          <w:lang w:eastAsia="en-US"/>
        </w:rPr>
        <w:t xml:space="preserve"> design </w:t>
      </w:r>
      <w:r w:rsidR="00AC5B6B">
        <w:rPr>
          <w:rFonts w:ascii="Trebuchet MS" w:eastAsia="Times New Roman" w:hAnsi="Trebuchet MS"/>
          <w:color w:val="000000" w:themeColor="text1"/>
          <w:sz w:val="24"/>
          <w:szCs w:val="24"/>
          <w:lang w:eastAsia="en-US"/>
        </w:rPr>
        <w:t>for both</w:t>
      </w:r>
      <w:r w:rsidRPr="002D6CB5">
        <w:rPr>
          <w:rFonts w:ascii="Trebuchet MS" w:eastAsia="Times New Roman" w:hAnsi="Trebuchet MS"/>
          <w:color w:val="000000" w:themeColor="text1"/>
          <w:sz w:val="24"/>
          <w:szCs w:val="24"/>
          <w:lang w:eastAsia="en-US"/>
        </w:rPr>
        <w:t xml:space="preserve"> two storey and single storey </w:t>
      </w:r>
      <w:r w:rsidR="00AC5B6B">
        <w:rPr>
          <w:rFonts w:ascii="Trebuchet MS" w:eastAsia="Times New Roman" w:hAnsi="Trebuchet MS"/>
          <w:color w:val="000000" w:themeColor="text1"/>
          <w:sz w:val="24"/>
          <w:szCs w:val="24"/>
          <w:lang w:eastAsia="en-US"/>
        </w:rPr>
        <w:t>elements</w:t>
      </w:r>
      <w:r w:rsidRPr="002D6CB5">
        <w:rPr>
          <w:rFonts w:ascii="Trebuchet MS" w:eastAsia="Times New Roman" w:hAnsi="Trebuchet MS"/>
          <w:color w:val="000000" w:themeColor="text1"/>
          <w:sz w:val="24"/>
          <w:szCs w:val="24"/>
          <w:lang w:eastAsia="en-US"/>
        </w:rPr>
        <w:t xml:space="preserve">.  </w:t>
      </w:r>
      <w:r w:rsidRPr="002D6CB5">
        <w:rPr>
          <w:rFonts w:ascii="Trebuchet MS" w:hAnsi="Trebuchet MS"/>
          <w:color w:val="000000" w:themeColor="text1"/>
          <w:sz w:val="24"/>
          <w:szCs w:val="24"/>
        </w:rPr>
        <w:t xml:space="preserve">The proposed two storey side extension is </w:t>
      </w:r>
      <w:r w:rsidR="00C9331A" w:rsidRPr="002D6CB5">
        <w:rPr>
          <w:rFonts w:ascii="Trebuchet MS" w:hAnsi="Trebuchet MS"/>
          <w:color w:val="000000" w:themeColor="text1"/>
          <w:sz w:val="24"/>
          <w:szCs w:val="24"/>
        </w:rPr>
        <w:t xml:space="preserve">marginally </w:t>
      </w:r>
      <w:r w:rsidRPr="002D6CB5">
        <w:rPr>
          <w:rFonts w:ascii="Trebuchet MS" w:hAnsi="Trebuchet MS"/>
          <w:color w:val="000000" w:themeColor="text1"/>
          <w:sz w:val="24"/>
          <w:szCs w:val="24"/>
        </w:rPr>
        <w:t xml:space="preserve">set down from the roof of the </w:t>
      </w:r>
      <w:r w:rsidR="004A4304" w:rsidRPr="002D6CB5">
        <w:rPr>
          <w:rFonts w:ascii="Trebuchet MS" w:hAnsi="Trebuchet MS"/>
          <w:color w:val="000000" w:themeColor="text1"/>
          <w:sz w:val="24"/>
          <w:szCs w:val="24"/>
        </w:rPr>
        <w:t xml:space="preserve">original </w:t>
      </w:r>
      <w:r w:rsidRPr="002D6CB5">
        <w:rPr>
          <w:rFonts w:ascii="Trebuchet MS" w:hAnsi="Trebuchet MS"/>
          <w:color w:val="000000" w:themeColor="text1"/>
          <w:sz w:val="24"/>
          <w:szCs w:val="24"/>
        </w:rPr>
        <w:t xml:space="preserve">property and set back from the </w:t>
      </w:r>
      <w:r w:rsidR="004A4304" w:rsidRPr="002D6CB5">
        <w:rPr>
          <w:rFonts w:ascii="Trebuchet MS" w:hAnsi="Trebuchet MS"/>
          <w:color w:val="000000" w:themeColor="text1"/>
          <w:sz w:val="24"/>
          <w:szCs w:val="24"/>
        </w:rPr>
        <w:t xml:space="preserve">original </w:t>
      </w:r>
      <w:r w:rsidRPr="002D6CB5">
        <w:rPr>
          <w:rFonts w:ascii="Trebuchet MS" w:hAnsi="Trebuchet MS"/>
          <w:color w:val="000000" w:themeColor="text1"/>
          <w:sz w:val="24"/>
          <w:szCs w:val="24"/>
        </w:rPr>
        <w:t xml:space="preserve">front elevation </w:t>
      </w:r>
      <w:r w:rsidR="00C9331A" w:rsidRPr="002D6CB5">
        <w:rPr>
          <w:rFonts w:ascii="Trebuchet MS" w:hAnsi="Trebuchet MS"/>
          <w:color w:val="000000" w:themeColor="text1"/>
          <w:sz w:val="24"/>
          <w:szCs w:val="24"/>
        </w:rPr>
        <w:t xml:space="preserve">at two storey </w:t>
      </w:r>
      <w:r w:rsidRPr="002D6CB5">
        <w:rPr>
          <w:rFonts w:ascii="Trebuchet MS" w:hAnsi="Trebuchet MS"/>
          <w:color w:val="000000" w:themeColor="text1"/>
          <w:sz w:val="24"/>
          <w:szCs w:val="24"/>
        </w:rPr>
        <w:t xml:space="preserve">which is in line with the Council’s policy and guidance.  However, the extension is more than half the width of the existing property when viewed from the front and </w:t>
      </w:r>
      <w:r w:rsidR="006E01F2">
        <w:rPr>
          <w:rFonts w:ascii="Trebuchet MS" w:hAnsi="Trebuchet MS"/>
          <w:color w:val="000000" w:themeColor="text1"/>
          <w:sz w:val="24"/>
          <w:szCs w:val="24"/>
        </w:rPr>
        <w:t>it extends at an</w:t>
      </w:r>
      <w:r w:rsidR="00AC5B6B">
        <w:rPr>
          <w:rFonts w:ascii="Trebuchet MS" w:hAnsi="Trebuchet MS"/>
          <w:color w:val="000000" w:themeColor="text1"/>
          <w:sz w:val="24"/>
          <w:szCs w:val="24"/>
        </w:rPr>
        <w:t xml:space="preserve"> uncharacteristic and awkward</w:t>
      </w:r>
      <w:r w:rsidR="006E01F2">
        <w:rPr>
          <w:rFonts w:ascii="Trebuchet MS" w:hAnsi="Trebuchet MS"/>
          <w:color w:val="000000" w:themeColor="text1"/>
          <w:sz w:val="24"/>
          <w:szCs w:val="24"/>
        </w:rPr>
        <w:t xml:space="preserve"> angle </w:t>
      </w:r>
      <w:r w:rsidR="00AC5B6B">
        <w:rPr>
          <w:rFonts w:ascii="Trebuchet MS" w:hAnsi="Trebuchet MS"/>
          <w:color w:val="000000" w:themeColor="text1"/>
          <w:sz w:val="24"/>
          <w:szCs w:val="24"/>
        </w:rPr>
        <w:t>in relation to</w:t>
      </w:r>
      <w:r w:rsidR="006E01F2">
        <w:rPr>
          <w:rFonts w:ascii="Trebuchet MS" w:hAnsi="Trebuchet MS"/>
          <w:color w:val="000000" w:themeColor="text1"/>
          <w:sz w:val="24"/>
          <w:szCs w:val="24"/>
        </w:rPr>
        <w:t xml:space="preserve"> the existing property.  T</w:t>
      </w:r>
      <w:r w:rsidRPr="002D6CB5">
        <w:rPr>
          <w:rFonts w:ascii="Trebuchet MS" w:hAnsi="Trebuchet MS"/>
          <w:color w:val="000000" w:themeColor="text1"/>
          <w:sz w:val="24"/>
          <w:szCs w:val="24"/>
        </w:rPr>
        <w:t xml:space="preserve">he proposed single storey </w:t>
      </w:r>
      <w:r w:rsidR="00C9331A" w:rsidRPr="002D6CB5">
        <w:rPr>
          <w:rFonts w:ascii="Trebuchet MS" w:hAnsi="Trebuchet MS"/>
          <w:color w:val="000000" w:themeColor="text1"/>
          <w:sz w:val="24"/>
          <w:szCs w:val="24"/>
        </w:rPr>
        <w:t xml:space="preserve">front projection and roof canopy </w:t>
      </w:r>
      <w:r w:rsidR="006E01F2">
        <w:rPr>
          <w:rFonts w:ascii="Trebuchet MS" w:hAnsi="Trebuchet MS"/>
          <w:color w:val="000000" w:themeColor="text1"/>
          <w:sz w:val="24"/>
          <w:szCs w:val="24"/>
        </w:rPr>
        <w:t xml:space="preserve">also </w:t>
      </w:r>
      <w:r w:rsidR="00C9331A" w:rsidRPr="002D6CB5">
        <w:rPr>
          <w:rFonts w:ascii="Trebuchet MS" w:hAnsi="Trebuchet MS"/>
          <w:color w:val="000000" w:themeColor="text1"/>
          <w:sz w:val="24"/>
          <w:szCs w:val="24"/>
        </w:rPr>
        <w:t xml:space="preserve">extends forward of the </w:t>
      </w:r>
      <w:r w:rsidR="004A4304" w:rsidRPr="002D6CB5">
        <w:rPr>
          <w:rFonts w:ascii="Trebuchet MS" w:hAnsi="Trebuchet MS"/>
          <w:color w:val="000000" w:themeColor="text1"/>
          <w:sz w:val="24"/>
          <w:szCs w:val="24"/>
        </w:rPr>
        <w:t xml:space="preserve">original </w:t>
      </w:r>
      <w:r w:rsidR="00C9331A" w:rsidRPr="002D6CB5">
        <w:rPr>
          <w:rFonts w:ascii="Trebuchet MS" w:hAnsi="Trebuchet MS"/>
          <w:color w:val="000000" w:themeColor="text1"/>
          <w:sz w:val="24"/>
          <w:szCs w:val="24"/>
        </w:rPr>
        <w:t xml:space="preserve">front elevation of the property.  Although the </w:t>
      </w:r>
      <w:r w:rsidR="00C9331A" w:rsidRPr="002D6CB5">
        <w:rPr>
          <w:rFonts w:ascii="Trebuchet MS" w:hAnsi="Trebuchet MS"/>
          <w:color w:val="000000" w:themeColor="text1"/>
          <w:sz w:val="24"/>
          <w:szCs w:val="24"/>
        </w:rPr>
        <w:lastRenderedPageBreak/>
        <w:t xml:space="preserve">proposed single storey front extension does not extend any deeper than the </w:t>
      </w:r>
      <w:r w:rsidR="004A4304" w:rsidRPr="002D6CB5">
        <w:rPr>
          <w:rFonts w:ascii="Trebuchet MS" w:hAnsi="Trebuchet MS"/>
          <w:color w:val="000000" w:themeColor="text1"/>
          <w:sz w:val="24"/>
          <w:szCs w:val="24"/>
        </w:rPr>
        <w:t xml:space="preserve">original </w:t>
      </w:r>
      <w:r w:rsidR="00C9331A" w:rsidRPr="002D6CB5">
        <w:rPr>
          <w:rFonts w:ascii="Trebuchet MS" w:hAnsi="Trebuchet MS"/>
          <w:color w:val="000000" w:themeColor="text1"/>
          <w:sz w:val="24"/>
          <w:szCs w:val="24"/>
        </w:rPr>
        <w:t xml:space="preserve">ground floor bay window and eye brow roof canopy </w:t>
      </w:r>
      <w:r w:rsidR="002D6CB5">
        <w:rPr>
          <w:rFonts w:ascii="Trebuchet MS" w:hAnsi="Trebuchet MS"/>
          <w:color w:val="000000" w:themeColor="text1"/>
          <w:sz w:val="24"/>
          <w:szCs w:val="24"/>
        </w:rPr>
        <w:t>above the front door</w:t>
      </w:r>
      <w:r w:rsidR="00D40F62">
        <w:rPr>
          <w:rFonts w:ascii="Trebuchet MS" w:hAnsi="Trebuchet MS"/>
          <w:color w:val="000000" w:themeColor="text1"/>
          <w:sz w:val="24"/>
          <w:szCs w:val="24"/>
        </w:rPr>
        <w:t>,</w:t>
      </w:r>
      <w:r w:rsidR="00AC5B6B">
        <w:rPr>
          <w:rFonts w:ascii="Trebuchet MS" w:hAnsi="Trebuchet MS"/>
          <w:color w:val="000000" w:themeColor="text1"/>
          <w:sz w:val="24"/>
          <w:szCs w:val="24"/>
        </w:rPr>
        <w:t xml:space="preserve"> </w:t>
      </w:r>
      <w:r w:rsidR="004A4304" w:rsidRPr="002D6CB5">
        <w:rPr>
          <w:rFonts w:ascii="Trebuchet MS" w:hAnsi="Trebuchet MS"/>
          <w:color w:val="000000" w:themeColor="text1"/>
          <w:sz w:val="24"/>
          <w:szCs w:val="24"/>
        </w:rPr>
        <w:t>it compete</w:t>
      </w:r>
      <w:r w:rsidR="002D6CB5">
        <w:rPr>
          <w:rFonts w:ascii="Trebuchet MS" w:hAnsi="Trebuchet MS"/>
          <w:color w:val="000000" w:themeColor="text1"/>
          <w:sz w:val="24"/>
          <w:szCs w:val="24"/>
        </w:rPr>
        <w:t>s</w:t>
      </w:r>
      <w:r w:rsidR="004A4304" w:rsidRPr="002D6CB5">
        <w:rPr>
          <w:rFonts w:ascii="Trebuchet MS" w:hAnsi="Trebuchet MS"/>
          <w:color w:val="000000" w:themeColor="text1"/>
          <w:sz w:val="24"/>
          <w:szCs w:val="24"/>
        </w:rPr>
        <w:t xml:space="preserve"> with these features which are characteristic of the property and the properties within the Close</w:t>
      </w:r>
      <w:r w:rsidR="002D6CB5">
        <w:rPr>
          <w:rFonts w:ascii="Trebuchet MS" w:hAnsi="Trebuchet MS"/>
          <w:color w:val="000000" w:themeColor="text1"/>
          <w:sz w:val="24"/>
          <w:szCs w:val="24"/>
        </w:rPr>
        <w:t xml:space="preserve">.  The proposed flat roof linking the </w:t>
      </w:r>
      <w:r w:rsidR="00AC5B6B">
        <w:rPr>
          <w:rFonts w:ascii="Trebuchet MS" w:hAnsi="Trebuchet MS"/>
          <w:color w:val="000000" w:themeColor="text1"/>
          <w:sz w:val="24"/>
          <w:szCs w:val="24"/>
        </w:rPr>
        <w:t xml:space="preserve">proposed </w:t>
      </w:r>
      <w:r w:rsidR="002D6CB5">
        <w:rPr>
          <w:rFonts w:ascii="Trebuchet MS" w:hAnsi="Trebuchet MS"/>
          <w:color w:val="000000" w:themeColor="text1"/>
          <w:sz w:val="24"/>
          <w:szCs w:val="24"/>
        </w:rPr>
        <w:t>single storey front projection to the</w:t>
      </w:r>
      <w:r w:rsidR="00AC5B6B">
        <w:rPr>
          <w:rFonts w:ascii="Trebuchet MS" w:hAnsi="Trebuchet MS"/>
          <w:color w:val="000000" w:themeColor="text1"/>
          <w:sz w:val="24"/>
          <w:szCs w:val="24"/>
        </w:rPr>
        <w:t xml:space="preserve"> existing</w:t>
      </w:r>
      <w:r w:rsidR="002D6CB5">
        <w:rPr>
          <w:rFonts w:ascii="Trebuchet MS" w:hAnsi="Trebuchet MS"/>
          <w:color w:val="000000" w:themeColor="text1"/>
          <w:sz w:val="24"/>
          <w:szCs w:val="24"/>
        </w:rPr>
        <w:t xml:space="preserve"> eye brow roof canopy above the front door draws the eye </w:t>
      </w:r>
      <w:r w:rsidR="00F322AB">
        <w:rPr>
          <w:rFonts w:ascii="Trebuchet MS" w:hAnsi="Trebuchet MS"/>
          <w:color w:val="000000" w:themeColor="text1"/>
          <w:sz w:val="24"/>
          <w:szCs w:val="24"/>
        </w:rPr>
        <w:t xml:space="preserve">to the extension </w:t>
      </w:r>
      <w:r w:rsidR="002D6CB5">
        <w:rPr>
          <w:rFonts w:ascii="Trebuchet MS" w:hAnsi="Trebuchet MS"/>
          <w:color w:val="000000" w:themeColor="text1"/>
          <w:sz w:val="24"/>
          <w:szCs w:val="24"/>
        </w:rPr>
        <w:t>and emphasises the splayed design.</w:t>
      </w:r>
    </w:p>
    <w:p w:rsidR="00DA39E2" w:rsidRPr="00F322AB" w:rsidRDefault="00DA39E2" w:rsidP="003C42A0">
      <w:pPr>
        <w:jc w:val="both"/>
        <w:rPr>
          <w:rFonts w:ascii="Trebuchet MS" w:hAnsi="Trebuchet MS"/>
          <w:color w:val="000000" w:themeColor="text1"/>
          <w:sz w:val="24"/>
          <w:szCs w:val="24"/>
        </w:rPr>
      </w:pPr>
    </w:p>
    <w:p w:rsidR="00C03C54" w:rsidRPr="00F322AB" w:rsidRDefault="00853BC3" w:rsidP="003C42A0">
      <w:pPr>
        <w:jc w:val="both"/>
        <w:rPr>
          <w:rFonts w:ascii="Trebuchet MS" w:eastAsia="Times New Roman" w:hAnsi="Trebuchet MS"/>
          <w:color w:val="000000" w:themeColor="text1"/>
          <w:sz w:val="24"/>
          <w:szCs w:val="24"/>
          <w:lang w:eastAsia="en-US"/>
        </w:rPr>
      </w:pPr>
      <w:r w:rsidRPr="00F322AB">
        <w:rPr>
          <w:rFonts w:ascii="Trebuchet MS" w:eastAsia="Times New Roman" w:hAnsi="Trebuchet MS"/>
          <w:color w:val="000000" w:themeColor="text1"/>
          <w:sz w:val="24"/>
          <w:szCs w:val="24"/>
          <w:lang w:eastAsia="en-US"/>
        </w:rPr>
        <w:t xml:space="preserve">Core Strategy Policy CS7 (Design and the Public Realm) advises </w:t>
      </w:r>
      <w:r w:rsidR="00AC5B6B">
        <w:rPr>
          <w:rFonts w:ascii="Trebuchet MS" w:eastAsia="Times New Roman" w:hAnsi="Trebuchet MS"/>
          <w:color w:val="000000" w:themeColor="text1"/>
          <w:sz w:val="24"/>
          <w:szCs w:val="24"/>
          <w:lang w:eastAsia="en-US"/>
        </w:rPr>
        <w:t xml:space="preserve">that </w:t>
      </w:r>
      <w:r w:rsidRPr="00F322AB">
        <w:rPr>
          <w:rFonts w:ascii="Trebuchet MS" w:eastAsia="Times New Roman" w:hAnsi="Trebuchet MS"/>
          <w:color w:val="000000" w:themeColor="text1"/>
          <w:sz w:val="24"/>
          <w:szCs w:val="24"/>
          <w:lang w:eastAsia="en-US"/>
        </w:rPr>
        <w:t xml:space="preserve">all development must be of a high design quality that maintains and enhances the character and appearance of the area of Reading.  </w:t>
      </w:r>
      <w:r w:rsidR="004A4304" w:rsidRPr="00F322AB">
        <w:rPr>
          <w:rFonts w:ascii="Trebuchet MS" w:hAnsi="Trebuchet MS"/>
          <w:color w:val="000000" w:themeColor="text1"/>
          <w:sz w:val="24"/>
          <w:szCs w:val="24"/>
        </w:rPr>
        <w:t xml:space="preserve">The </w:t>
      </w:r>
      <w:r w:rsidR="004A4304" w:rsidRPr="00F322AB">
        <w:rPr>
          <w:rFonts w:ascii="Trebuchet MS" w:eastAsia="Times New Roman" w:hAnsi="Trebuchet MS"/>
          <w:color w:val="000000" w:themeColor="text1"/>
          <w:sz w:val="24"/>
          <w:szCs w:val="24"/>
          <w:lang w:eastAsia="en-US"/>
        </w:rPr>
        <w:t xml:space="preserve">properties within the Close </w:t>
      </w:r>
      <w:r w:rsidRPr="00F322AB">
        <w:rPr>
          <w:rFonts w:ascii="Trebuchet MS" w:eastAsia="Times New Roman" w:hAnsi="Trebuchet MS"/>
          <w:color w:val="000000" w:themeColor="text1"/>
          <w:sz w:val="24"/>
          <w:szCs w:val="24"/>
          <w:lang w:eastAsia="en-US"/>
        </w:rPr>
        <w:t xml:space="preserve">have their own </w:t>
      </w:r>
      <w:r w:rsidR="00722E4A" w:rsidRPr="00F322AB">
        <w:rPr>
          <w:rFonts w:ascii="Trebuchet MS" w:eastAsia="Times New Roman" w:hAnsi="Trebuchet MS"/>
          <w:color w:val="000000" w:themeColor="text1"/>
          <w:sz w:val="24"/>
          <w:szCs w:val="24"/>
          <w:lang w:eastAsia="en-US"/>
        </w:rPr>
        <w:t xml:space="preserve">distinct </w:t>
      </w:r>
      <w:r w:rsidRPr="00F322AB">
        <w:rPr>
          <w:rFonts w:ascii="Trebuchet MS" w:eastAsia="Times New Roman" w:hAnsi="Trebuchet MS"/>
          <w:color w:val="000000" w:themeColor="text1"/>
          <w:sz w:val="24"/>
          <w:szCs w:val="24"/>
          <w:lang w:eastAsia="en-US"/>
        </w:rPr>
        <w:t>character and appearance</w:t>
      </w:r>
      <w:r w:rsidR="00AC5B6B">
        <w:rPr>
          <w:rFonts w:ascii="Trebuchet MS" w:eastAsia="Times New Roman" w:hAnsi="Trebuchet MS"/>
          <w:color w:val="000000" w:themeColor="text1"/>
          <w:sz w:val="24"/>
          <w:szCs w:val="24"/>
          <w:lang w:eastAsia="en-US"/>
        </w:rPr>
        <w:t>. T</w:t>
      </w:r>
      <w:r w:rsidRPr="00F322AB">
        <w:rPr>
          <w:rFonts w:ascii="Trebuchet MS" w:eastAsia="Times New Roman" w:hAnsi="Trebuchet MS"/>
          <w:color w:val="000000" w:themeColor="text1"/>
          <w:sz w:val="24"/>
          <w:szCs w:val="24"/>
          <w:lang w:eastAsia="en-US"/>
        </w:rPr>
        <w:t xml:space="preserve">he </w:t>
      </w:r>
      <w:r w:rsidR="004A4304" w:rsidRPr="00F322AB">
        <w:rPr>
          <w:rFonts w:ascii="Trebuchet MS" w:eastAsia="Times New Roman" w:hAnsi="Trebuchet MS"/>
          <w:color w:val="000000" w:themeColor="text1"/>
          <w:sz w:val="24"/>
          <w:szCs w:val="24"/>
          <w:lang w:eastAsia="en-US"/>
        </w:rPr>
        <w:t>propos</w:t>
      </w:r>
      <w:r w:rsidR="00722E4A" w:rsidRPr="00F322AB">
        <w:rPr>
          <w:rFonts w:ascii="Trebuchet MS" w:eastAsia="Times New Roman" w:hAnsi="Trebuchet MS"/>
          <w:color w:val="000000" w:themeColor="text1"/>
          <w:sz w:val="24"/>
          <w:szCs w:val="24"/>
          <w:lang w:eastAsia="en-US"/>
        </w:rPr>
        <w:t xml:space="preserve">ed single storey front extension and the two storey side extension </w:t>
      </w:r>
      <w:r w:rsidR="004A4304" w:rsidRPr="00F322AB">
        <w:rPr>
          <w:rFonts w:ascii="Trebuchet MS" w:eastAsia="Times New Roman" w:hAnsi="Trebuchet MS"/>
          <w:color w:val="000000" w:themeColor="text1"/>
          <w:sz w:val="24"/>
          <w:szCs w:val="24"/>
          <w:lang w:eastAsia="en-US"/>
        </w:rPr>
        <w:t xml:space="preserve">would be </w:t>
      </w:r>
      <w:r w:rsidR="00C03C54" w:rsidRPr="00F322AB">
        <w:rPr>
          <w:rFonts w:ascii="Trebuchet MS" w:eastAsia="Times New Roman" w:hAnsi="Trebuchet MS"/>
          <w:color w:val="000000" w:themeColor="text1"/>
          <w:sz w:val="24"/>
          <w:szCs w:val="24"/>
          <w:lang w:eastAsia="en-US"/>
        </w:rPr>
        <w:t>clearly visible from the road.  The proposed</w:t>
      </w:r>
      <w:r w:rsidR="004A4304" w:rsidRPr="00F322AB">
        <w:rPr>
          <w:rFonts w:ascii="Trebuchet MS" w:eastAsia="Times New Roman" w:hAnsi="Trebuchet MS"/>
          <w:color w:val="000000" w:themeColor="text1"/>
          <w:sz w:val="24"/>
          <w:szCs w:val="24"/>
          <w:lang w:eastAsia="en-US"/>
        </w:rPr>
        <w:t xml:space="preserve"> two storey side extension measures approximately 5m in width and the existing property measures 6.3m in width.  </w:t>
      </w:r>
      <w:r w:rsidR="00C03C54" w:rsidRPr="00F322AB">
        <w:rPr>
          <w:rFonts w:ascii="Trebuchet MS" w:eastAsia="Times New Roman" w:hAnsi="Trebuchet MS"/>
          <w:color w:val="000000" w:themeColor="text1"/>
          <w:sz w:val="24"/>
          <w:szCs w:val="24"/>
          <w:lang w:eastAsia="en-US"/>
        </w:rPr>
        <w:t xml:space="preserve"> </w:t>
      </w:r>
      <w:r w:rsidRPr="00F322AB">
        <w:rPr>
          <w:rFonts w:ascii="Trebuchet MS" w:eastAsia="Times New Roman" w:hAnsi="Trebuchet MS"/>
          <w:color w:val="000000" w:themeColor="text1"/>
          <w:sz w:val="24"/>
          <w:szCs w:val="24"/>
          <w:lang w:eastAsia="en-US"/>
        </w:rPr>
        <w:t>The propos</w:t>
      </w:r>
      <w:r w:rsidR="00722E4A" w:rsidRPr="00F322AB">
        <w:rPr>
          <w:rFonts w:ascii="Trebuchet MS" w:eastAsia="Times New Roman" w:hAnsi="Trebuchet MS"/>
          <w:color w:val="000000" w:themeColor="text1"/>
          <w:sz w:val="24"/>
          <w:szCs w:val="24"/>
          <w:lang w:eastAsia="en-US"/>
        </w:rPr>
        <w:t xml:space="preserve">ed front and side extensions are </w:t>
      </w:r>
      <w:r w:rsidR="00C03C54" w:rsidRPr="00F322AB">
        <w:rPr>
          <w:rFonts w:ascii="Trebuchet MS" w:eastAsia="Times New Roman" w:hAnsi="Trebuchet MS"/>
          <w:color w:val="000000" w:themeColor="text1"/>
          <w:sz w:val="24"/>
          <w:szCs w:val="24"/>
          <w:lang w:eastAsia="en-US"/>
        </w:rPr>
        <w:t xml:space="preserve">not </w:t>
      </w:r>
      <w:r w:rsidRPr="00F322AB">
        <w:rPr>
          <w:rFonts w:ascii="Trebuchet MS" w:eastAsia="Times New Roman" w:hAnsi="Trebuchet MS"/>
          <w:color w:val="000000" w:themeColor="text1"/>
          <w:sz w:val="24"/>
          <w:szCs w:val="24"/>
          <w:lang w:eastAsia="en-US"/>
        </w:rPr>
        <w:t xml:space="preserve">considered a subservient addition to the property and </w:t>
      </w:r>
      <w:r w:rsidR="00722E4A" w:rsidRPr="00F322AB">
        <w:rPr>
          <w:rFonts w:ascii="Trebuchet MS" w:eastAsia="Times New Roman" w:hAnsi="Trebuchet MS"/>
          <w:color w:val="000000" w:themeColor="text1"/>
          <w:sz w:val="24"/>
          <w:szCs w:val="24"/>
          <w:lang w:eastAsia="en-US"/>
        </w:rPr>
        <w:t>are</w:t>
      </w:r>
      <w:r w:rsidRPr="00F322AB">
        <w:rPr>
          <w:rFonts w:ascii="Trebuchet MS" w:eastAsia="Times New Roman" w:hAnsi="Trebuchet MS"/>
          <w:color w:val="000000" w:themeColor="text1"/>
          <w:sz w:val="24"/>
          <w:szCs w:val="24"/>
          <w:lang w:eastAsia="en-US"/>
        </w:rPr>
        <w:t xml:space="preserve"> un</w:t>
      </w:r>
      <w:r w:rsidR="00C03C54" w:rsidRPr="00F322AB">
        <w:rPr>
          <w:rFonts w:ascii="Trebuchet MS" w:eastAsia="Times New Roman" w:hAnsi="Trebuchet MS"/>
          <w:color w:val="000000" w:themeColor="text1"/>
          <w:sz w:val="24"/>
          <w:szCs w:val="24"/>
          <w:lang w:eastAsia="en-US"/>
        </w:rPr>
        <w:t xml:space="preserve">acceptable due to </w:t>
      </w:r>
      <w:r w:rsidR="00722E4A" w:rsidRPr="00F322AB">
        <w:rPr>
          <w:rFonts w:ascii="Trebuchet MS" w:eastAsia="Times New Roman" w:hAnsi="Trebuchet MS"/>
          <w:color w:val="000000" w:themeColor="text1"/>
          <w:sz w:val="24"/>
          <w:szCs w:val="24"/>
          <w:lang w:eastAsia="en-US"/>
        </w:rPr>
        <w:t xml:space="preserve">the </w:t>
      </w:r>
      <w:r w:rsidRPr="00F322AB">
        <w:rPr>
          <w:rFonts w:ascii="Trebuchet MS" w:eastAsia="Times New Roman" w:hAnsi="Trebuchet MS"/>
          <w:color w:val="000000" w:themeColor="text1"/>
          <w:sz w:val="24"/>
          <w:szCs w:val="24"/>
          <w:lang w:eastAsia="en-US"/>
        </w:rPr>
        <w:t>splayed design and excessive width</w:t>
      </w:r>
      <w:r w:rsidR="00722E4A" w:rsidRPr="00F322AB">
        <w:rPr>
          <w:rFonts w:ascii="Trebuchet MS" w:eastAsia="Times New Roman" w:hAnsi="Trebuchet MS"/>
          <w:color w:val="000000" w:themeColor="text1"/>
          <w:sz w:val="24"/>
          <w:szCs w:val="24"/>
          <w:lang w:eastAsia="en-US"/>
        </w:rPr>
        <w:t xml:space="preserve">.  The proposal </w:t>
      </w:r>
      <w:r w:rsidR="00722E4A" w:rsidRPr="00F322AB">
        <w:rPr>
          <w:rFonts w:ascii="Trebuchet MS" w:hAnsi="Trebuchet MS"/>
          <w:color w:val="000000" w:themeColor="text1"/>
          <w:sz w:val="24"/>
          <w:szCs w:val="24"/>
        </w:rPr>
        <w:t>is not considered to maintain or enhance the character of the existing property</w:t>
      </w:r>
      <w:r w:rsidR="00C03C54" w:rsidRPr="00F322AB">
        <w:rPr>
          <w:rFonts w:ascii="Trebuchet MS" w:eastAsia="Times New Roman" w:hAnsi="Trebuchet MS"/>
          <w:color w:val="000000" w:themeColor="text1"/>
          <w:sz w:val="24"/>
          <w:szCs w:val="24"/>
          <w:lang w:eastAsia="en-US"/>
        </w:rPr>
        <w:t>, n</w:t>
      </w:r>
      <w:r w:rsidRPr="00F322AB">
        <w:rPr>
          <w:rFonts w:ascii="Trebuchet MS" w:eastAsia="Times New Roman" w:hAnsi="Trebuchet MS"/>
          <w:color w:val="000000" w:themeColor="text1"/>
          <w:sz w:val="24"/>
          <w:szCs w:val="24"/>
          <w:lang w:eastAsia="en-US"/>
        </w:rPr>
        <w:t>eighbouring properties and the cul-de-sac</w:t>
      </w:r>
      <w:r w:rsidR="00C03C54" w:rsidRPr="00F322AB">
        <w:rPr>
          <w:rFonts w:ascii="Trebuchet MS" w:eastAsia="Times New Roman" w:hAnsi="Trebuchet MS"/>
          <w:color w:val="000000" w:themeColor="text1"/>
          <w:sz w:val="24"/>
          <w:szCs w:val="24"/>
          <w:lang w:eastAsia="en-US"/>
        </w:rPr>
        <w:t xml:space="preserve"> as a whole.</w:t>
      </w:r>
      <w:r w:rsidR="00722E4A" w:rsidRPr="00F322AB">
        <w:rPr>
          <w:rFonts w:ascii="Trebuchet MS" w:hAnsi="Trebuchet MS"/>
          <w:color w:val="000000" w:themeColor="text1"/>
          <w:sz w:val="24"/>
          <w:szCs w:val="24"/>
        </w:rPr>
        <w:t xml:space="preserve"> </w:t>
      </w:r>
    </w:p>
    <w:p w:rsidR="00C03C54" w:rsidRPr="00F322AB" w:rsidRDefault="00C03C54" w:rsidP="003C42A0">
      <w:pPr>
        <w:jc w:val="both"/>
        <w:rPr>
          <w:rFonts w:ascii="Trebuchet MS" w:hAnsi="Trebuchet MS"/>
          <w:color w:val="000000" w:themeColor="text1"/>
          <w:sz w:val="24"/>
          <w:szCs w:val="24"/>
        </w:rPr>
      </w:pPr>
    </w:p>
    <w:p w:rsidR="00C03C54" w:rsidRDefault="00C03C54" w:rsidP="003C42A0">
      <w:pPr>
        <w:jc w:val="both"/>
        <w:rPr>
          <w:rFonts w:ascii="Trebuchet MS" w:eastAsia="Times New Roman" w:hAnsi="Trebuchet MS"/>
          <w:color w:val="000000" w:themeColor="text1"/>
          <w:sz w:val="24"/>
          <w:szCs w:val="24"/>
          <w:lang w:eastAsia="en-US"/>
        </w:rPr>
      </w:pPr>
      <w:r w:rsidRPr="00F322AB">
        <w:rPr>
          <w:rFonts w:ascii="Trebuchet MS" w:eastAsia="Times New Roman" w:hAnsi="Trebuchet MS"/>
          <w:color w:val="000000" w:themeColor="text1"/>
          <w:sz w:val="24"/>
          <w:szCs w:val="24"/>
          <w:lang w:eastAsia="en-US"/>
        </w:rPr>
        <w:t xml:space="preserve">Taking all of the above into consideration, the proposal </w:t>
      </w:r>
      <w:r w:rsidR="00AC5B6B">
        <w:rPr>
          <w:rFonts w:ascii="Trebuchet MS" w:eastAsia="Times New Roman" w:hAnsi="Trebuchet MS"/>
          <w:color w:val="000000" w:themeColor="text1"/>
          <w:sz w:val="24"/>
          <w:szCs w:val="24"/>
          <w:lang w:eastAsia="en-US"/>
        </w:rPr>
        <w:t>would</w:t>
      </w:r>
      <w:r w:rsidRPr="00F322AB">
        <w:rPr>
          <w:rFonts w:ascii="Trebuchet MS" w:eastAsia="Times New Roman" w:hAnsi="Trebuchet MS"/>
          <w:color w:val="000000" w:themeColor="text1"/>
          <w:sz w:val="24"/>
          <w:szCs w:val="24"/>
          <w:lang w:eastAsia="en-US"/>
        </w:rPr>
        <w:t xml:space="preserve"> not reflect the design, scale and proportions of the original property and is not considered to be in character with, or subservient to, the existing</w:t>
      </w:r>
      <w:r w:rsidR="00F322AB" w:rsidRPr="00F322AB">
        <w:rPr>
          <w:rFonts w:ascii="Trebuchet MS" w:eastAsia="Times New Roman" w:hAnsi="Trebuchet MS"/>
          <w:color w:val="000000" w:themeColor="text1"/>
          <w:sz w:val="24"/>
          <w:szCs w:val="24"/>
          <w:lang w:eastAsia="en-US"/>
        </w:rPr>
        <w:t xml:space="preserve"> property</w:t>
      </w:r>
      <w:r w:rsidRPr="00F322AB">
        <w:rPr>
          <w:rFonts w:ascii="Trebuchet MS" w:eastAsia="Times New Roman" w:hAnsi="Trebuchet MS"/>
          <w:color w:val="000000" w:themeColor="text1"/>
          <w:sz w:val="24"/>
          <w:szCs w:val="24"/>
          <w:lang w:eastAsia="en-US"/>
        </w:rPr>
        <w:t xml:space="preserve">.  The proposal </w:t>
      </w:r>
      <w:r w:rsidR="00AC5B6B">
        <w:rPr>
          <w:rFonts w:ascii="Trebuchet MS" w:eastAsia="Times New Roman" w:hAnsi="Trebuchet MS"/>
          <w:color w:val="000000" w:themeColor="text1"/>
          <w:sz w:val="24"/>
          <w:szCs w:val="24"/>
          <w:lang w:eastAsia="en-US"/>
        </w:rPr>
        <w:t xml:space="preserve">would represent a discordant addition that would </w:t>
      </w:r>
      <w:r w:rsidRPr="00F322AB">
        <w:rPr>
          <w:rFonts w:ascii="Trebuchet MS" w:eastAsia="Times New Roman" w:hAnsi="Trebuchet MS"/>
          <w:color w:val="000000" w:themeColor="text1"/>
          <w:sz w:val="24"/>
          <w:szCs w:val="24"/>
          <w:lang w:eastAsia="en-US"/>
        </w:rPr>
        <w:t xml:space="preserve"> not </w:t>
      </w:r>
      <w:r w:rsidR="00AC5B6B">
        <w:rPr>
          <w:rFonts w:ascii="Trebuchet MS" w:eastAsia="Times New Roman" w:hAnsi="Trebuchet MS"/>
          <w:color w:val="000000" w:themeColor="text1"/>
          <w:sz w:val="24"/>
          <w:szCs w:val="24"/>
          <w:lang w:eastAsia="en-US"/>
        </w:rPr>
        <w:t>relate well to</w:t>
      </w:r>
      <w:r w:rsidRPr="00F322AB">
        <w:rPr>
          <w:rFonts w:ascii="Trebuchet MS" w:eastAsia="Times New Roman" w:hAnsi="Trebuchet MS"/>
          <w:color w:val="000000" w:themeColor="text1"/>
          <w:sz w:val="24"/>
          <w:szCs w:val="24"/>
          <w:lang w:eastAsia="en-US"/>
        </w:rPr>
        <w:t xml:space="preserve"> the existing property and</w:t>
      </w:r>
      <w:r w:rsidR="00AC5B6B">
        <w:rPr>
          <w:rFonts w:ascii="Trebuchet MS" w:eastAsia="Times New Roman" w:hAnsi="Trebuchet MS"/>
          <w:color w:val="000000" w:themeColor="text1"/>
          <w:sz w:val="24"/>
          <w:szCs w:val="24"/>
          <w:lang w:eastAsia="en-US"/>
        </w:rPr>
        <w:t xml:space="preserve"> would detracts</w:t>
      </w:r>
      <w:r w:rsidRPr="00F322AB">
        <w:rPr>
          <w:rFonts w:ascii="Trebuchet MS" w:eastAsia="Times New Roman" w:hAnsi="Trebuchet MS"/>
          <w:color w:val="000000" w:themeColor="text1"/>
          <w:sz w:val="24"/>
          <w:szCs w:val="24"/>
          <w:lang w:eastAsia="en-US"/>
        </w:rPr>
        <w:t xml:space="preserve"> from the property’s original character, and the character of neighbouring properties and the</w:t>
      </w:r>
      <w:r w:rsidR="00AC5B6B">
        <w:rPr>
          <w:rFonts w:ascii="Trebuchet MS" w:eastAsia="Times New Roman" w:hAnsi="Trebuchet MS"/>
          <w:color w:val="000000" w:themeColor="text1"/>
          <w:sz w:val="24"/>
          <w:szCs w:val="24"/>
          <w:lang w:eastAsia="en-US"/>
        </w:rPr>
        <w:t xml:space="preserve"> wider</w:t>
      </w:r>
      <w:r w:rsidRPr="00F322AB">
        <w:rPr>
          <w:rFonts w:ascii="Trebuchet MS" w:eastAsia="Times New Roman" w:hAnsi="Trebuchet MS"/>
          <w:color w:val="000000" w:themeColor="text1"/>
          <w:sz w:val="24"/>
          <w:szCs w:val="24"/>
          <w:lang w:eastAsia="en-US"/>
        </w:rPr>
        <w:t xml:space="preserve"> street scene.  The proposed development is therefore contrary to Core Strategy Policy CS7 (Design and the Public Realm), Policy DM9: House Extensions and Ancillary Accommodation of the Sites and Detailed Policies Document and the Council’s Supplementary Planning Guidance – A Design Guide to House Extensions. </w:t>
      </w:r>
    </w:p>
    <w:p w:rsidR="00F322AB" w:rsidRDefault="00F322AB" w:rsidP="003C42A0">
      <w:pPr>
        <w:jc w:val="both"/>
        <w:rPr>
          <w:rFonts w:ascii="Trebuchet MS" w:eastAsia="Times New Roman" w:hAnsi="Trebuchet MS"/>
          <w:color w:val="000000" w:themeColor="text1"/>
          <w:sz w:val="24"/>
          <w:szCs w:val="24"/>
          <w:lang w:eastAsia="en-US"/>
        </w:rPr>
      </w:pPr>
    </w:p>
    <w:p w:rsidR="00F322AB" w:rsidRPr="00F322AB" w:rsidRDefault="00F322AB" w:rsidP="003C42A0">
      <w:pPr>
        <w:jc w:val="both"/>
        <w:rPr>
          <w:rFonts w:ascii="Trebuchet MS" w:hAnsi="Trebuchet MS"/>
          <w:color w:val="000000" w:themeColor="text1"/>
          <w:sz w:val="24"/>
          <w:szCs w:val="24"/>
        </w:rPr>
      </w:pPr>
      <w:r>
        <w:rPr>
          <w:rFonts w:ascii="Trebuchet MS" w:eastAsia="Times New Roman" w:hAnsi="Trebuchet MS"/>
          <w:color w:val="000000" w:themeColor="text1"/>
          <w:sz w:val="24"/>
          <w:szCs w:val="24"/>
          <w:lang w:eastAsia="en-US"/>
        </w:rPr>
        <w:t>There are no objections to the single storey rear extension or the new drive.</w:t>
      </w:r>
    </w:p>
    <w:p w:rsidR="00C03C54" w:rsidRPr="00F322AB" w:rsidRDefault="00C03C54" w:rsidP="003C42A0">
      <w:pPr>
        <w:autoSpaceDE/>
        <w:autoSpaceDN/>
        <w:jc w:val="both"/>
        <w:rPr>
          <w:rFonts w:ascii="Trebuchet MS" w:eastAsia="Times New Roman" w:hAnsi="Trebuchet MS"/>
          <w:color w:val="000000" w:themeColor="text1"/>
          <w:sz w:val="24"/>
          <w:szCs w:val="24"/>
          <w:lang w:eastAsia="en-US"/>
        </w:rPr>
      </w:pPr>
    </w:p>
    <w:p w:rsidR="00C03C54" w:rsidRPr="00F322AB" w:rsidRDefault="00C03C54" w:rsidP="003C42A0">
      <w:pPr>
        <w:jc w:val="both"/>
        <w:rPr>
          <w:rFonts w:ascii="Trebuchet MS" w:hAnsi="Trebuchet MS"/>
          <w:b/>
          <w:color w:val="000000" w:themeColor="text1"/>
          <w:sz w:val="24"/>
          <w:szCs w:val="24"/>
        </w:rPr>
      </w:pPr>
      <w:r w:rsidRPr="00F322AB">
        <w:rPr>
          <w:rFonts w:ascii="Trebuchet MS" w:hAnsi="Trebuchet MS"/>
          <w:b/>
          <w:color w:val="000000" w:themeColor="text1"/>
          <w:sz w:val="24"/>
          <w:szCs w:val="24"/>
        </w:rPr>
        <w:t>b) Impact on neighbouring properties</w:t>
      </w:r>
    </w:p>
    <w:p w:rsidR="00C03C54" w:rsidRPr="00F322AB" w:rsidRDefault="00C03C54" w:rsidP="003C42A0">
      <w:pPr>
        <w:autoSpaceDE/>
        <w:autoSpaceDN/>
        <w:jc w:val="both"/>
        <w:rPr>
          <w:rFonts w:ascii="Trebuchet MS" w:eastAsia="Times New Roman" w:hAnsi="Trebuchet MS"/>
          <w:color w:val="000000" w:themeColor="text1"/>
          <w:sz w:val="24"/>
          <w:szCs w:val="24"/>
          <w:lang w:eastAsia="en-US"/>
        </w:rPr>
      </w:pPr>
      <w:r w:rsidRPr="00F322AB">
        <w:rPr>
          <w:rFonts w:ascii="Trebuchet MS" w:eastAsia="Times New Roman" w:hAnsi="Trebuchet MS"/>
          <w:color w:val="000000" w:themeColor="text1"/>
          <w:sz w:val="24"/>
          <w:szCs w:val="24"/>
          <w:lang w:eastAsia="en-US"/>
        </w:rPr>
        <w:t>DM4: Safeguarding Amenity of the Sites and Detailed Policies Document states that development will not cause a significant detrimental impact on the living environment of existing residential properties.</w:t>
      </w:r>
      <w:r w:rsidR="00C9331A" w:rsidRPr="00F322AB">
        <w:rPr>
          <w:rFonts w:ascii="Trebuchet MS" w:eastAsia="Times New Roman" w:hAnsi="Trebuchet MS"/>
          <w:color w:val="000000" w:themeColor="text1"/>
          <w:sz w:val="24"/>
          <w:szCs w:val="24"/>
          <w:lang w:eastAsia="en-US"/>
        </w:rPr>
        <w:t xml:space="preserve">  </w:t>
      </w:r>
      <w:r w:rsidRPr="00F322AB">
        <w:rPr>
          <w:rFonts w:ascii="Trebuchet MS" w:eastAsia="Times New Roman" w:hAnsi="Trebuchet MS"/>
          <w:color w:val="000000" w:themeColor="text1"/>
          <w:sz w:val="24"/>
          <w:szCs w:val="24"/>
          <w:lang w:eastAsia="en-US"/>
        </w:rPr>
        <w:t xml:space="preserve">The proposal is located away from neighbouring properties and although there will be a change in outlook for the residents of Wood Green Close the proposals are </w:t>
      </w:r>
      <w:r w:rsidR="00C9331A" w:rsidRPr="00F322AB">
        <w:rPr>
          <w:rFonts w:ascii="Trebuchet MS" w:eastAsia="Times New Roman" w:hAnsi="Trebuchet MS"/>
          <w:color w:val="000000" w:themeColor="text1"/>
          <w:sz w:val="24"/>
          <w:szCs w:val="24"/>
          <w:lang w:eastAsia="en-US"/>
        </w:rPr>
        <w:t>not c</w:t>
      </w:r>
      <w:r w:rsidRPr="00F322AB">
        <w:rPr>
          <w:rFonts w:ascii="Trebuchet MS" w:eastAsia="Times New Roman" w:hAnsi="Trebuchet MS"/>
          <w:color w:val="000000" w:themeColor="text1"/>
          <w:sz w:val="24"/>
          <w:szCs w:val="24"/>
          <w:lang w:eastAsia="en-US"/>
        </w:rPr>
        <w:t>onsidered harmful to the residents of these properties in terms of loss of privacy, overlooking, visual dominance or overbearing effects.  I</w:t>
      </w:r>
      <w:r w:rsidRPr="00F322AB">
        <w:rPr>
          <w:rFonts w:ascii="Trebuchet MS" w:eastAsia="Times New Roman" w:hAnsi="Trebuchet MS"/>
          <w:color w:val="000000" w:themeColor="text1"/>
          <w:sz w:val="24"/>
          <w:lang w:eastAsia="en-US"/>
        </w:rPr>
        <w:t xml:space="preserve">n this regard the proposal is </w:t>
      </w:r>
      <w:r w:rsidR="00C9331A" w:rsidRPr="00F322AB">
        <w:rPr>
          <w:rFonts w:ascii="Trebuchet MS" w:eastAsia="Times New Roman" w:hAnsi="Trebuchet MS"/>
          <w:color w:val="000000" w:themeColor="text1"/>
          <w:sz w:val="24"/>
          <w:lang w:eastAsia="en-US"/>
        </w:rPr>
        <w:t xml:space="preserve">in accordance with </w:t>
      </w:r>
      <w:r w:rsidRPr="00F322AB">
        <w:rPr>
          <w:rFonts w:ascii="Trebuchet MS" w:eastAsia="Times New Roman" w:hAnsi="Trebuchet MS"/>
          <w:color w:val="000000" w:themeColor="text1"/>
          <w:sz w:val="24"/>
          <w:lang w:eastAsia="en-US"/>
        </w:rPr>
        <w:t>P</w:t>
      </w:r>
      <w:r w:rsidRPr="00F322AB">
        <w:rPr>
          <w:rFonts w:ascii="Trebuchet MS" w:hAnsi="Trebuchet MS"/>
          <w:color w:val="000000" w:themeColor="text1"/>
          <w:sz w:val="24"/>
          <w:szCs w:val="24"/>
        </w:rPr>
        <w:t>olicy DM4: Safeguarding Amenity of the Sites and Detailed Policies Document and the Council’s Supplementary Planning Guidance – A Design Guide to House Extensions.</w:t>
      </w:r>
    </w:p>
    <w:p w:rsidR="00C03C54" w:rsidRPr="00F322AB" w:rsidRDefault="00C03C54" w:rsidP="00C03C54">
      <w:pPr>
        <w:rPr>
          <w:rFonts w:ascii="Trebuchet MS" w:hAnsi="Trebuchet MS"/>
          <w:b/>
          <w:bCs/>
          <w:color w:val="000000" w:themeColor="text1"/>
          <w:sz w:val="24"/>
          <w:szCs w:val="24"/>
        </w:rPr>
      </w:pPr>
    </w:p>
    <w:p w:rsidR="00C03C54" w:rsidRPr="00F322AB" w:rsidRDefault="00C03C54" w:rsidP="00C03C54">
      <w:pPr>
        <w:rPr>
          <w:rFonts w:ascii="Trebuchet MS" w:hAnsi="Trebuchet MS"/>
          <w:b/>
          <w:bCs/>
          <w:color w:val="000000" w:themeColor="text1"/>
          <w:sz w:val="24"/>
          <w:szCs w:val="24"/>
        </w:rPr>
      </w:pPr>
      <w:r w:rsidRPr="00F322AB">
        <w:rPr>
          <w:rFonts w:ascii="Trebuchet MS" w:hAnsi="Trebuchet MS"/>
          <w:b/>
          <w:bCs/>
          <w:color w:val="000000" w:themeColor="text1"/>
          <w:sz w:val="24"/>
          <w:szCs w:val="24"/>
        </w:rPr>
        <w:t xml:space="preserve">RECOMMENDATION:    </w:t>
      </w:r>
    </w:p>
    <w:p w:rsidR="00C03C54" w:rsidRPr="00F322AB" w:rsidRDefault="00C03C54" w:rsidP="00C03C54">
      <w:pPr>
        <w:ind w:hanging="11"/>
        <w:jc w:val="both"/>
        <w:rPr>
          <w:rFonts w:ascii="Trebuchet MS" w:hAnsi="Trebuchet MS" w:cs="Trebuchet MS"/>
          <w:color w:val="000000" w:themeColor="text1"/>
          <w:sz w:val="24"/>
          <w:szCs w:val="24"/>
        </w:rPr>
      </w:pPr>
      <w:r w:rsidRPr="00F322AB">
        <w:rPr>
          <w:rFonts w:ascii="Trebuchet MS" w:hAnsi="Trebuchet MS" w:cs="Trebuchet MS"/>
          <w:color w:val="000000" w:themeColor="text1"/>
          <w:sz w:val="24"/>
          <w:szCs w:val="24"/>
        </w:rPr>
        <w:t xml:space="preserve">REFUSE </w:t>
      </w:r>
    </w:p>
    <w:p w:rsidR="00C03C54" w:rsidRDefault="00C03C54" w:rsidP="00C03C54">
      <w:pPr>
        <w:ind w:hanging="11"/>
        <w:jc w:val="both"/>
        <w:rPr>
          <w:rFonts w:ascii="Trebuchet MS" w:hAnsi="Trebuchet MS" w:cs="Trebuchet MS"/>
          <w:color w:val="000000" w:themeColor="text1"/>
          <w:sz w:val="24"/>
          <w:szCs w:val="24"/>
        </w:rPr>
      </w:pPr>
    </w:p>
    <w:p w:rsidR="00406AF0" w:rsidRDefault="00406AF0" w:rsidP="00406AF0">
      <w:pPr>
        <w:ind w:left="1440" w:hanging="720"/>
        <w:jc w:val="both"/>
        <w:rPr>
          <w:rFonts w:ascii="Trebuchet MS" w:hAnsi="Trebuchet MS" w:cs="Trebuchet MS"/>
          <w:sz w:val="24"/>
          <w:szCs w:val="24"/>
        </w:rPr>
      </w:pPr>
    </w:p>
    <w:p w:rsidR="00406AF0" w:rsidRDefault="00406AF0" w:rsidP="00406AF0">
      <w:pPr>
        <w:ind w:left="720"/>
        <w:jc w:val="both"/>
        <w:rPr>
          <w:rFonts w:ascii="Trebuchet MS" w:hAnsi="Trebuchet MS" w:cs="Arial"/>
          <w:sz w:val="24"/>
          <w:szCs w:val="24"/>
        </w:rPr>
      </w:pPr>
      <w:r>
        <w:rPr>
          <w:rFonts w:ascii="Trebuchet MS" w:hAnsi="Trebuchet MS" w:cs="Arial"/>
          <w:sz w:val="24"/>
          <w:szCs w:val="24"/>
        </w:rPr>
        <w:t xml:space="preserve">1. By reason of its excessive scale, prominent forwards projection and splayed design, the proposal would represent an overly dominant and visually discordant feature that fails to respect the design, scale and proportions of the </w:t>
      </w:r>
      <w:r>
        <w:rPr>
          <w:rFonts w:ascii="Trebuchet MS" w:hAnsi="Trebuchet MS" w:cs="Arial"/>
          <w:sz w:val="24"/>
          <w:szCs w:val="24"/>
        </w:rPr>
        <w:lastRenderedPageBreak/>
        <w:t xml:space="preserve">existing dwelling. The proposal would therefore harm the character of the host property, the character of neighbouring properties and that of the wider street scene. The proposed development is therefore contrary to Core Strategy Policy CS7 (Design and the Public Realm) of the Reading Borough LDF Core Strategy (altered 2015); Policy DM9 (House Extensions and Ancillary Accommodation) of the Sites and Detailed Policies Document 2012 (altered 2015) and the Council’s adopted Supplementary Planning Guidance – A Design Guide to House Extensions (2004). </w:t>
      </w:r>
    </w:p>
    <w:p w:rsidR="00406AF0" w:rsidRDefault="00406AF0" w:rsidP="00406AF0">
      <w:pPr>
        <w:ind w:left="720"/>
        <w:jc w:val="both"/>
        <w:rPr>
          <w:rFonts w:ascii="Trebuchet MS" w:hAnsi="Trebuchet MS" w:cs="Arial"/>
          <w:color w:val="FFFFFF"/>
          <w:sz w:val="24"/>
          <w:szCs w:val="24"/>
        </w:rPr>
      </w:pPr>
      <w:r>
        <w:rPr>
          <w:rFonts w:ascii="Trebuchet MS" w:hAnsi="Trebuchet MS" w:cs="Arial"/>
          <w:color w:val="FFFFFF"/>
          <w:sz w:val="24"/>
          <w:szCs w:val="24"/>
        </w:rPr>
        <w:t>3</w:t>
      </w:r>
    </w:p>
    <w:p w:rsidR="00406AF0" w:rsidRPr="00F322AB" w:rsidRDefault="00406AF0" w:rsidP="00C03C54">
      <w:pPr>
        <w:ind w:hanging="11"/>
        <w:jc w:val="both"/>
        <w:rPr>
          <w:rFonts w:ascii="Trebuchet MS" w:hAnsi="Trebuchet MS" w:cs="Trebuchet MS"/>
          <w:color w:val="000000" w:themeColor="text1"/>
          <w:sz w:val="24"/>
          <w:szCs w:val="24"/>
        </w:rPr>
      </w:pPr>
      <w:bookmarkStart w:id="0" w:name="_GoBack"/>
      <w:bookmarkEnd w:id="0"/>
    </w:p>
    <w:p w:rsidR="00C03C54" w:rsidRPr="00F322AB" w:rsidRDefault="00C03C54" w:rsidP="00C03C54">
      <w:pPr>
        <w:rPr>
          <w:rFonts w:ascii="Trebuchet MS" w:hAnsi="Trebuchet MS"/>
          <w:color w:val="000000" w:themeColor="text1"/>
          <w:sz w:val="24"/>
          <w:szCs w:val="24"/>
        </w:rPr>
      </w:pPr>
      <w:proofErr w:type="spellStart"/>
      <w:r w:rsidRPr="00F322AB">
        <w:rPr>
          <w:rFonts w:ascii="Trebuchet MS" w:hAnsi="Trebuchet MS"/>
          <w:color w:val="000000" w:themeColor="text1"/>
          <w:sz w:val="24"/>
          <w:szCs w:val="24"/>
        </w:rPr>
        <w:t>Informatives</w:t>
      </w:r>
      <w:proofErr w:type="spellEnd"/>
      <w:r w:rsidRPr="00F322AB">
        <w:rPr>
          <w:rFonts w:ascii="Trebuchet MS" w:hAnsi="Trebuchet MS"/>
          <w:color w:val="000000" w:themeColor="text1"/>
          <w:sz w:val="24"/>
          <w:szCs w:val="24"/>
        </w:rPr>
        <w:t xml:space="preserve"> relating to:</w:t>
      </w:r>
    </w:p>
    <w:p w:rsidR="00C03C54" w:rsidRPr="00F322AB" w:rsidRDefault="00C03C54" w:rsidP="00C03C54">
      <w:pPr>
        <w:pStyle w:val="ListParagraph"/>
        <w:numPr>
          <w:ilvl w:val="0"/>
          <w:numId w:val="14"/>
        </w:numPr>
        <w:ind w:left="426" w:hanging="426"/>
        <w:rPr>
          <w:rFonts w:ascii="Trebuchet MS" w:hAnsi="Trebuchet MS"/>
          <w:color w:val="000000" w:themeColor="text1"/>
          <w:sz w:val="24"/>
          <w:szCs w:val="24"/>
        </w:rPr>
      </w:pPr>
      <w:r w:rsidRPr="00F322AB">
        <w:rPr>
          <w:rFonts w:ascii="Trebuchet MS" w:hAnsi="Trebuchet MS"/>
          <w:color w:val="000000" w:themeColor="text1"/>
          <w:sz w:val="24"/>
          <w:szCs w:val="24"/>
        </w:rPr>
        <w:t>Refused plans</w:t>
      </w:r>
    </w:p>
    <w:p w:rsidR="001720F4" w:rsidRPr="003C42A0" w:rsidRDefault="00C03C54" w:rsidP="0042504B">
      <w:pPr>
        <w:pStyle w:val="ListParagraph"/>
        <w:numPr>
          <w:ilvl w:val="0"/>
          <w:numId w:val="14"/>
        </w:numPr>
        <w:ind w:left="426" w:hanging="426"/>
        <w:rPr>
          <w:rFonts w:ascii="Trebuchet MS" w:hAnsi="Trebuchet MS"/>
          <w:color w:val="000000" w:themeColor="text1"/>
          <w:sz w:val="24"/>
          <w:szCs w:val="24"/>
        </w:rPr>
      </w:pPr>
      <w:r w:rsidRPr="003C42A0">
        <w:rPr>
          <w:rFonts w:ascii="Trebuchet MS" w:hAnsi="Trebuchet MS"/>
          <w:color w:val="000000" w:themeColor="text1"/>
          <w:sz w:val="24"/>
          <w:szCs w:val="24"/>
        </w:rPr>
        <w:t>Positive and proactive</w:t>
      </w:r>
      <w:r w:rsidRPr="003C42A0">
        <w:rPr>
          <w:rFonts w:ascii="Trebuchet MS" w:eastAsia="Times New Roman" w:hAnsi="Trebuchet MS"/>
          <w:color w:val="000000" w:themeColor="text1"/>
          <w:sz w:val="24"/>
          <w:szCs w:val="24"/>
          <w:lang w:val="en-US"/>
        </w:rPr>
        <w:t xml:space="preserve"> </w:t>
      </w:r>
    </w:p>
    <w:p w:rsidR="001720F4" w:rsidRPr="005C2325" w:rsidRDefault="001720F4" w:rsidP="0042504B">
      <w:pPr>
        <w:rPr>
          <w:rFonts w:ascii="Trebuchet MS" w:hAnsi="Trebuchet MS"/>
          <w:color w:val="000000" w:themeColor="text1"/>
          <w:sz w:val="24"/>
          <w:szCs w:val="24"/>
        </w:rPr>
      </w:pPr>
    </w:p>
    <w:sectPr w:rsidR="001720F4" w:rsidRPr="005C2325"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2"/>
  </w:num>
  <w:num w:numId="5">
    <w:abstractNumId w:val="16"/>
  </w:num>
  <w:num w:numId="6">
    <w:abstractNumId w:val="4"/>
  </w:num>
  <w:num w:numId="7">
    <w:abstractNumId w:val="5"/>
  </w:num>
  <w:num w:numId="8">
    <w:abstractNumId w:val="3"/>
  </w:num>
  <w:num w:numId="9">
    <w:abstractNumId w:val="10"/>
  </w:num>
  <w:num w:numId="10">
    <w:abstractNumId w:val="17"/>
  </w:num>
  <w:num w:numId="11">
    <w:abstractNumId w:val="19"/>
  </w:num>
  <w:num w:numId="12">
    <w:abstractNumId w:val="11"/>
  </w:num>
  <w:num w:numId="13">
    <w:abstractNumId w:val="13"/>
  </w:num>
  <w:num w:numId="14">
    <w:abstractNumId w:val="12"/>
  </w:num>
  <w:num w:numId="15">
    <w:abstractNumId w:val="1"/>
  </w:num>
  <w:num w:numId="16">
    <w:abstractNumId w:val="18"/>
  </w:num>
  <w:num w:numId="17">
    <w:abstractNumId w:val="0"/>
  </w:num>
  <w:num w:numId="18">
    <w:abstractNumId w:val="6"/>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50124"/>
    <w:rsid w:val="0005033A"/>
    <w:rsid w:val="00052884"/>
    <w:rsid w:val="00062962"/>
    <w:rsid w:val="000666A5"/>
    <w:rsid w:val="000676FE"/>
    <w:rsid w:val="00071077"/>
    <w:rsid w:val="0007114B"/>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B35C4"/>
    <w:rsid w:val="000C06B6"/>
    <w:rsid w:val="000C1E82"/>
    <w:rsid w:val="000C347D"/>
    <w:rsid w:val="000C5702"/>
    <w:rsid w:val="000C7867"/>
    <w:rsid w:val="000D1044"/>
    <w:rsid w:val="000D1056"/>
    <w:rsid w:val="000D41B9"/>
    <w:rsid w:val="000D5B4C"/>
    <w:rsid w:val="000E24EB"/>
    <w:rsid w:val="000E3EFD"/>
    <w:rsid w:val="000F4AC7"/>
    <w:rsid w:val="000F5555"/>
    <w:rsid w:val="001012FB"/>
    <w:rsid w:val="0010552A"/>
    <w:rsid w:val="001151B6"/>
    <w:rsid w:val="00115B34"/>
    <w:rsid w:val="001206DC"/>
    <w:rsid w:val="00135D5D"/>
    <w:rsid w:val="0013737A"/>
    <w:rsid w:val="00140E91"/>
    <w:rsid w:val="00144B73"/>
    <w:rsid w:val="0014675A"/>
    <w:rsid w:val="00146980"/>
    <w:rsid w:val="00154E60"/>
    <w:rsid w:val="0015633D"/>
    <w:rsid w:val="00160980"/>
    <w:rsid w:val="00165648"/>
    <w:rsid w:val="0016697B"/>
    <w:rsid w:val="00170C47"/>
    <w:rsid w:val="001720F4"/>
    <w:rsid w:val="0018014E"/>
    <w:rsid w:val="00183429"/>
    <w:rsid w:val="0018573A"/>
    <w:rsid w:val="00192720"/>
    <w:rsid w:val="00192E7D"/>
    <w:rsid w:val="001A0B46"/>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099E"/>
    <w:rsid w:val="00203A87"/>
    <w:rsid w:val="002045A4"/>
    <w:rsid w:val="00204649"/>
    <w:rsid w:val="00216513"/>
    <w:rsid w:val="0023645A"/>
    <w:rsid w:val="00236F62"/>
    <w:rsid w:val="00251278"/>
    <w:rsid w:val="00254559"/>
    <w:rsid w:val="00262BC3"/>
    <w:rsid w:val="00265DA0"/>
    <w:rsid w:val="002723BD"/>
    <w:rsid w:val="00272DCB"/>
    <w:rsid w:val="002767DD"/>
    <w:rsid w:val="002873EB"/>
    <w:rsid w:val="00287BC9"/>
    <w:rsid w:val="00287CEE"/>
    <w:rsid w:val="00287ECC"/>
    <w:rsid w:val="00290B40"/>
    <w:rsid w:val="00293FBE"/>
    <w:rsid w:val="00296399"/>
    <w:rsid w:val="002A1C04"/>
    <w:rsid w:val="002A3544"/>
    <w:rsid w:val="002A375A"/>
    <w:rsid w:val="002B12E3"/>
    <w:rsid w:val="002B14B0"/>
    <w:rsid w:val="002B3B96"/>
    <w:rsid w:val="002B440E"/>
    <w:rsid w:val="002C6BAE"/>
    <w:rsid w:val="002D3EAD"/>
    <w:rsid w:val="002D6CB5"/>
    <w:rsid w:val="002D7EC2"/>
    <w:rsid w:val="002E17F5"/>
    <w:rsid w:val="002F47A6"/>
    <w:rsid w:val="002F5375"/>
    <w:rsid w:val="002F6F2F"/>
    <w:rsid w:val="0030224A"/>
    <w:rsid w:val="0031123E"/>
    <w:rsid w:val="003116A9"/>
    <w:rsid w:val="00311EFE"/>
    <w:rsid w:val="00321315"/>
    <w:rsid w:val="003279B1"/>
    <w:rsid w:val="0034206C"/>
    <w:rsid w:val="00342CC9"/>
    <w:rsid w:val="00344BB3"/>
    <w:rsid w:val="003509B5"/>
    <w:rsid w:val="00352CE6"/>
    <w:rsid w:val="00362E29"/>
    <w:rsid w:val="003734F8"/>
    <w:rsid w:val="00374E21"/>
    <w:rsid w:val="003754B8"/>
    <w:rsid w:val="00386B08"/>
    <w:rsid w:val="0038711B"/>
    <w:rsid w:val="00392659"/>
    <w:rsid w:val="00393B23"/>
    <w:rsid w:val="003A47F3"/>
    <w:rsid w:val="003B246F"/>
    <w:rsid w:val="003B4570"/>
    <w:rsid w:val="003B69A7"/>
    <w:rsid w:val="003C1DB2"/>
    <w:rsid w:val="003C42A0"/>
    <w:rsid w:val="003C71E8"/>
    <w:rsid w:val="003D28F1"/>
    <w:rsid w:val="003D3C0D"/>
    <w:rsid w:val="003D558B"/>
    <w:rsid w:val="003D5FF5"/>
    <w:rsid w:val="003E0613"/>
    <w:rsid w:val="003E4389"/>
    <w:rsid w:val="003F08F3"/>
    <w:rsid w:val="003F2186"/>
    <w:rsid w:val="003F2D3D"/>
    <w:rsid w:val="003F4137"/>
    <w:rsid w:val="0040027A"/>
    <w:rsid w:val="00403B33"/>
    <w:rsid w:val="00404BDA"/>
    <w:rsid w:val="00406AF0"/>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1E57"/>
    <w:rsid w:val="00462DC3"/>
    <w:rsid w:val="0046469D"/>
    <w:rsid w:val="00464D44"/>
    <w:rsid w:val="00465F07"/>
    <w:rsid w:val="00467E03"/>
    <w:rsid w:val="004776A5"/>
    <w:rsid w:val="00477ABE"/>
    <w:rsid w:val="004815E7"/>
    <w:rsid w:val="004844E0"/>
    <w:rsid w:val="00491785"/>
    <w:rsid w:val="0049766B"/>
    <w:rsid w:val="004A29C1"/>
    <w:rsid w:val="004A4304"/>
    <w:rsid w:val="004A6FF9"/>
    <w:rsid w:val="004A7AD2"/>
    <w:rsid w:val="004B1BFB"/>
    <w:rsid w:val="004B3204"/>
    <w:rsid w:val="004B3399"/>
    <w:rsid w:val="004B3DFD"/>
    <w:rsid w:val="004B41D6"/>
    <w:rsid w:val="004B50D8"/>
    <w:rsid w:val="004C6DB6"/>
    <w:rsid w:val="004D2DB4"/>
    <w:rsid w:val="004D30B8"/>
    <w:rsid w:val="004D471D"/>
    <w:rsid w:val="004D6094"/>
    <w:rsid w:val="004D628B"/>
    <w:rsid w:val="004E45BB"/>
    <w:rsid w:val="004E4630"/>
    <w:rsid w:val="004E5318"/>
    <w:rsid w:val="004E55DA"/>
    <w:rsid w:val="004E5CC4"/>
    <w:rsid w:val="004E5CFF"/>
    <w:rsid w:val="004E6B46"/>
    <w:rsid w:val="004E7B06"/>
    <w:rsid w:val="004F06B2"/>
    <w:rsid w:val="004F12BB"/>
    <w:rsid w:val="004F2EAA"/>
    <w:rsid w:val="004F5934"/>
    <w:rsid w:val="004F7248"/>
    <w:rsid w:val="004F7A3E"/>
    <w:rsid w:val="005013EC"/>
    <w:rsid w:val="005023AC"/>
    <w:rsid w:val="00504F16"/>
    <w:rsid w:val="005072FE"/>
    <w:rsid w:val="00511C87"/>
    <w:rsid w:val="00512A20"/>
    <w:rsid w:val="00514604"/>
    <w:rsid w:val="00514CD7"/>
    <w:rsid w:val="005273D0"/>
    <w:rsid w:val="00535F54"/>
    <w:rsid w:val="00537A53"/>
    <w:rsid w:val="00537DFF"/>
    <w:rsid w:val="00541270"/>
    <w:rsid w:val="005420A5"/>
    <w:rsid w:val="00546663"/>
    <w:rsid w:val="00551F03"/>
    <w:rsid w:val="00552374"/>
    <w:rsid w:val="00554896"/>
    <w:rsid w:val="00555461"/>
    <w:rsid w:val="00556932"/>
    <w:rsid w:val="0056270A"/>
    <w:rsid w:val="00570472"/>
    <w:rsid w:val="00577ECF"/>
    <w:rsid w:val="0058381C"/>
    <w:rsid w:val="0058576C"/>
    <w:rsid w:val="0059157C"/>
    <w:rsid w:val="0059452E"/>
    <w:rsid w:val="005955F1"/>
    <w:rsid w:val="00596563"/>
    <w:rsid w:val="005A02C9"/>
    <w:rsid w:val="005A05A6"/>
    <w:rsid w:val="005A2F7F"/>
    <w:rsid w:val="005A6493"/>
    <w:rsid w:val="005C035A"/>
    <w:rsid w:val="005C2325"/>
    <w:rsid w:val="005C2BE8"/>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543C5"/>
    <w:rsid w:val="00654790"/>
    <w:rsid w:val="006575C2"/>
    <w:rsid w:val="006723FA"/>
    <w:rsid w:val="00672430"/>
    <w:rsid w:val="006744DB"/>
    <w:rsid w:val="00682469"/>
    <w:rsid w:val="006826A2"/>
    <w:rsid w:val="00684CC7"/>
    <w:rsid w:val="006879F8"/>
    <w:rsid w:val="00691679"/>
    <w:rsid w:val="006976A1"/>
    <w:rsid w:val="006A1840"/>
    <w:rsid w:val="006A308A"/>
    <w:rsid w:val="006B683C"/>
    <w:rsid w:val="006C07F0"/>
    <w:rsid w:val="006C1C1D"/>
    <w:rsid w:val="006C20BB"/>
    <w:rsid w:val="006C2414"/>
    <w:rsid w:val="006C2675"/>
    <w:rsid w:val="006C710B"/>
    <w:rsid w:val="006D375B"/>
    <w:rsid w:val="006D3BDF"/>
    <w:rsid w:val="006D5EAB"/>
    <w:rsid w:val="006D671C"/>
    <w:rsid w:val="006E01F2"/>
    <w:rsid w:val="006E4079"/>
    <w:rsid w:val="006E4EAA"/>
    <w:rsid w:val="006F105D"/>
    <w:rsid w:val="006F4DED"/>
    <w:rsid w:val="006F5A04"/>
    <w:rsid w:val="006F62BC"/>
    <w:rsid w:val="007044D7"/>
    <w:rsid w:val="0070589F"/>
    <w:rsid w:val="00707C27"/>
    <w:rsid w:val="00713473"/>
    <w:rsid w:val="007136D7"/>
    <w:rsid w:val="00713AC9"/>
    <w:rsid w:val="007153E2"/>
    <w:rsid w:val="0071543F"/>
    <w:rsid w:val="00722E4A"/>
    <w:rsid w:val="00727D07"/>
    <w:rsid w:val="00732456"/>
    <w:rsid w:val="00732A59"/>
    <w:rsid w:val="00741977"/>
    <w:rsid w:val="00743BBE"/>
    <w:rsid w:val="00750C2E"/>
    <w:rsid w:val="00751521"/>
    <w:rsid w:val="00752D6E"/>
    <w:rsid w:val="00771CE9"/>
    <w:rsid w:val="00772F21"/>
    <w:rsid w:val="0077450A"/>
    <w:rsid w:val="00780EE0"/>
    <w:rsid w:val="007824CF"/>
    <w:rsid w:val="00790E47"/>
    <w:rsid w:val="007A215A"/>
    <w:rsid w:val="007A39B5"/>
    <w:rsid w:val="007A72C6"/>
    <w:rsid w:val="007B0620"/>
    <w:rsid w:val="007C4AC5"/>
    <w:rsid w:val="007C6625"/>
    <w:rsid w:val="007D3C98"/>
    <w:rsid w:val="007E26E3"/>
    <w:rsid w:val="007E4C74"/>
    <w:rsid w:val="007F09D9"/>
    <w:rsid w:val="007F317E"/>
    <w:rsid w:val="00803C3E"/>
    <w:rsid w:val="00805521"/>
    <w:rsid w:val="00811776"/>
    <w:rsid w:val="00821338"/>
    <w:rsid w:val="00822E6D"/>
    <w:rsid w:val="008250EB"/>
    <w:rsid w:val="008251B8"/>
    <w:rsid w:val="00832BE1"/>
    <w:rsid w:val="0083307D"/>
    <w:rsid w:val="0083432D"/>
    <w:rsid w:val="008344DD"/>
    <w:rsid w:val="008373CA"/>
    <w:rsid w:val="008412E7"/>
    <w:rsid w:val="0084537F"/>
    <w:rsid w:val="00851F0A"/>
    <w:rsid w:val="008521BB"/>
    <w:rsid w:val="008539F7"/>
    <w:rsid w:val="00853BC3"/>
    <w:rsid w:val="00856E8F"/>
    <w:rsid w:val="008573C9"/>
    <w:rsid w:val="008643D2"/>
    <w:rsid w:val="00866D47"/>
    <w:rsid w:val="008670AB"/>
    <w:rsid w:val="00871E4E"/>
    <w:rsid w:val="008758E6"/>
    <w:rsid w:val="008804A8"/>
    <w:rsid w:val="00881839"/>
    <w:rsid w:val="008839DF"/>
    <w:rsid w:val="00891B5F"/>
    <w:rsid w:val="00895CCD"/>
    <w:rsid w:val="008A3359"/>
    <w:rsid w:val="008A3489"/>
    <w:rsid w:val="008A3AFB"/>
    <w:rsid w:val="008A45AA"/>
    <w:rsid w:val="008A4CF1"/>
    <w:rsid w:val="008A5197"/>
    <w:rsid w:val="008A7153"/>
    <w:rsid w:val="008B01A8"/>
    <w:rsid w:val="008B0291"/>
    <w:rsid w:val="008B3BC8"/>
    <w:rsid w:val="008C1D94"/>
    <w:rsid w:val="008C4809"/>
    <w:rsid w:val="008C563A"/>
    <w:rsid w:val="008C6FF4"/>
    <w:rsid w:val="008D108E"/>
    <w:rsid w:val="008D42F3"/>
    <w:rsid w:val="008D53D0"/>
    <w:rsid w:val="008D7B71"/>
    <w:rsid w:val="008E1486"/>
    <w:rsid w:val="008F35D6"/>
    <w:rsid w:val="008F7FDB"/>
    <w:rsid w:val="00900870"/>
    <w:rsid w:val="0090249F"/>
    <w:rsid w:val="0090511A"/>
    <w:rsid w:val="009126DE"/>
    <w:rsid w:val="00912C3D"/>
    <w:rsid w:val="00916C82"/>
    <w:rsid w:val="009348DC"/>
    <w:rsid w:val="009438C9"/>
    <w:rsid w:val="009477B0"/>
    <w:rsid w:val="00953982"/>
    <w:rsid w:val="00955E55"/>
    <w:rsid w:val="009562E9"/>
    <w:rsid w:val="00957AE7"/>
    <w:rsid w:val="00962583"/>
    <w:rsid w:val="00964AAE"/>
    <w:rsid w:val="00966404"/>
    <w:rsid w:val="009664DC"/>
    <w:rsid w:val="00966A2E"/>
    <w:rsid w:val="00966D0E"/>
    <w:rsid w:val="00972910"/>
    <w:rsid w:val="009748CA"/>
    <w:rsid w:val="00974F2C"/>
    <w:rsid w:val="00976106"/>
    <w:rsid w:val="00982C97"/>
    <w:rsid w:val="00983695"/>
    <w:rsid w:val="00986837"/>
    <w:rsid w:val="00990B83"/>
    <w:rsid w:val="00992C46"/>
    <w:rsid w:val="00994398"/>
    <w:rsid w:val="009945E9"/>
    <w:rsid w:val="009A08D5"/>
    <w:rsid w:val="009A164F"/>
    <w:rsid w:val="009B7753"/>
    <w:rsid w:val="009C7855"/>
    <w:rsid w:val="009D2BE6"/>
    <w:rsid w:val="009D765F"/>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343F"/>
    <w:rsid w:val="00A3419E"/>
    <w:rsid w:val="00A3774A"/>
    <w:rsid w:val="00A417A4"/>
    <w:rsid w:val="00A41F63"/>
    <w:rsid w:val="00A43A89"/>
    <w:rsid w:val="00A551E1"/>
    <w:rsid w:val="00A637F6"/>
    <w:rsid w:val="00A6413F"/>
    <w:rsid w:val="00A64614"/>
    <w:rsid w:val="00A66092"/>
    <w:rsid w:val="00A838B3"/>
    <w:rsid w:val="00A87943"/>
    <w:rsid w:val="00A879BC"/>
    <w:rsid w:val="00A93897"/>
    <w:rsid w:val="00A9737E"/>
    <w:rsid w:val="00AA2DEA"/>
    <w:rsid w:val="00AB2874"/>
    <w:rsid w:val="00AB2DD8"/>
    <w:rsid w:val="00AB36EE"/>
    <w:rsid w:val="00AC4096"/>
    <w:rsid w:val="00AC4815"/>
    <w:rsid w:val="00AC4BAA"/>
    <w:rsid w:val="00AC5093"/>
    <w:rsid w:val="00AC5B6B"/>
    <w:rsid w:val="00AC7027"/>
    <w:rsid w:val="00AD0427"/>
    <w:rsid w:val="00AD0E24"/>
    <w:rsid w:val="00AD3BE8"/>
    <w:rsid w:val="00AD4EF8"/>
    <w:rsid w:val="00AD5210"/>
    <w:rsid w:val="00AD63D4"/>
    <w:rsid w:val="00AE2AAD"/>
    <w:rsid w:val="00AE2FB5"/>
    <w:rsid w:val="00AE3076"/>
    <w:rsid w:val="00AE4AD8"/>
    <w:rsid w:val="00AF24B8"/>
    <w:rsid w:val="00AF3086"/>
    <w:rsid w:val="00B02776"/>
    <w:rsid w:val="00B0371E"/>
    <w:rsid w:val="00B07673"/>
    <w:rsid w:val="00B100B1"/>
    <w:rsid w:val="00B112E0"/>
    <w:rsid w:val="00B15F6C"/>
    <w:rsid w:val="00B165AB"/>
    <w:rsid w:val="00B16B31"/>
    <w:rsid w:val="00B2062B"/>
    <w:rsid w:val="00B322FA"/>
    <w:rsid w:val="00B3245C"/>
    <w:rsid w:val="00B32CC3"/>
    <w:rsid w:val="00B4268B"/>
    <w:rsid w:val="00B43FB5"/>
    <w:rsid w:val="00B45D37"/>
    <w:rsid w:val="00B45D85"/>
    <w:rsid w:val="00B50BB8"/>
    <w:rsid w:val="00B51826"/>
    <w:rsid w:val="00B5651F"/>
    <w:rsid w:val="00B56ADB"/>
    <w:rsid w:val="00B744E5"/>
    <w:rsid w:val="00B8548F"/>
    <w:rsid w:val="00B930E3"/>
    <w:rsid w:val="00BA1CB2"/>
    <w:rsid w:val="00BA23DF"/>
    <w:rsid w:val="00BA5057"/>
    <w:rsid w:val="00BC4AB0"/>
    <w:rsid w:val="00BD3713"/>
    <w:rsid w:val="00BD48EE"/>
    <w:rsid w:val="00BD5443"/>
    <w:rsid w:val="00BE1FEB"/>
    <w:rsid w:val="00BE2C2F"/>
    <w:rsid w:val="00BE43EA"/>
    <w:rsid w:val="00BF008E"/>
    <w:rsid w:val="00BF4D13"/>
    <w:rsid w:val="00C03C54"/>
    <w:rsid w:val="00C12380"/>
    <w:rsid w:val="00C14F01"/>
    <w:rsid w:val="00C22AF3"/>
    <w:rsid w:val="00C25FE0"/>
    <w:rsid w:val="00C331CA"/>
    <w:rsid w:val="00C37D05"/>
    <w:rsid w:val="00C4162F"/>
    <w:rsid w:val="00C417EC"/>
    <w:rsid w:val="00C41CEC"/>
    <w:rsid w:val="00C53B4B"/>
    <w:rsid w:val="00C55D8D"/>
    <w:rsid w:val="00C65DDD"/>
    <w:rsid w:val="00C666C6"/>
    <w:rsid w:val="00C71B91"/>
    <w:rsid w:val="00C76B69"/>
    <w:rsid w:val="00C82BF6"/>
    <w:rsid w:val="00C9331A"/>
    <w:rsid w:val="00C97514"/>
    <w:rsid w:val="00CA0618"/>
    <w:rsid w:val="00CA22D3"/>
    <w:rsid w:val="00CA25BA"/>
    <w:rsid w:val="00CA3E63"/>
    <w:rsid w:val="00CA5296"/>
    <w:rsid w:val="00CA6FBA"/>
    <w:rsid w:val="00CA7A7F"/>
    <w:rsid w:val="00CB1920"/>
    <w:rsid w:val="00CB53D3"/>
    <w:rsid w:val="00CB5E66"/>
    <w:rsid w:val="00CC396B"/>
    <w:rsid w:val="00CD372E"/>
    <w:rsid w:val="00CD419C"/>
    <w:rsid w:val="00CD6464"/>
    <w:rsid w:val="00CE2D11"/>
    <w:rsid w:val="00CE58A5"/>
    <w:rsid w:val="00CE717C"/>
    <w:rsid w:val="00D05D70"/>
    <w:rsid w:val="00D065AA"/>
    <w:rsid w:val="00D06BA4"/>
    <w:rsid w:val="00D07E50"/>
    <w:rsid w:val="00D147E2"/>
    <w:rsid w:val="00D22F96"/>
    <w:rsid w:val="00D24142"/>
    <w:rsid w:val="00D26E42"/>
    <w:rsid w:val="00D3062B"/>
    <w:rsid w:val="00D34B23"/>
    <w:rsid w:val="00D36058"/>
    <w:rsid w:val="00D403EF"/>
    <w:rsid w:val="00D40F62"/>
    <w:rsid w:val="00D450F5"/>
    <w:rsid w:val="00D45912"/>
    <w:rsid w:val="00D4598C"/>
    <w:rsid w:val="00D549FD"/>
    <w:rsid w:val="00D55A95"/>
    <w:rsid w:val="00D63156"/>
    <w:rsid w:val="00D65736"/>
    <w:rsid w:val="00D6697A"/>
    <w:rsid w:val="00D7067F"/>
    <w:rsid w:val="00D71222"/>
    <w:rsid w:val="00D713FE"/>
    <w:rsid w:val="00D7230D"/>
    <w:rsid w:val="00D763AC"/>
    <w:rsid w:val="00D77650"/>
    <w:rsid w:val="00D8598C"/>
    <w:rsid w:val="00D90C7C"/>
    <w:rsid w:val="00DA0FB1"/>
    <w:rsid w:val="00DA39E2"/>
    <w:rsid w:val="00DA4453"/>
    <w:rsid w:val="00DB29E1"/>
    <w:rsid w:val="00DB3988"/>
    <w:rsid w:val="00DB5AE8"/>
    <w:rsid w:val="00DC43B9"/>
    <w:rsid w:val="00DC5523"/>
    <w:rsid w:val="00DC79DD"/>
    <w:rsid w:val="00DD0564"/>
    <w:rsid w:val="00DE2DFF"/>
    <w:rsid w:val="00DF1791"/>
    <w:rsid w:val="00DF29AF"/>
    <w:rsid w:val="00DF678C"/>
    <w:rsid w:val="00DF741F"/>
    <w:rsid w:val="00E03AAB"/>
    <w:rsid w:val="00E1266F"/>
    <w:rsid w:val="00E1482E"/>
    <w:rsid w:val="00E23505"/>
    <w:rsid w:val="00E24B0F"/>
    <w:rsid w:val="00E32717"/>
    <w:rsid w:val="00E33F2B"/>
    <w:rsid w:val="00E3797C"/>
    <w:rsid w:val="00E40E89"/>
    <w:rsid w:val="00E418D7"/>
    <w:rsid w:val="00E4735C"/>
    <w:rsid w:val="00E51548"/>
    <w:rsid w:val="00E546BB"/>
    <w:rsid w:val="00E5638D"/>
    <w:rsid w:val="00E623FD"/>
    <w:rsid w:val="00E64B9F"/>
    <w:rsid w:val="00E651C0"/>
    <w:rsid w:val="00E721FA"/>
    <w:rsid w:val="00E80235"/>
    <w:rsid w:val="00E8033B"/>
    <w:rsid w:val="00E82E85"/>
    <w:rsid w:val="00E86C66"/>
    <w:rsid w:val="00E92284"/>
    <w:rsid w:val="00E96C26"/>
    <w:rsid w:val="00EA1BA6"/>
    <w:rsid w:val="00EA1EAF"/>
    <w:rsid w:val="00EB1247"/>
    <w:rsid w:val="00EB2D1F"/>
    <w:rsid w:val="00EB5409"/>
    <w:rsid w:val="00ED3CAC"/>
    <w:rsid w:val="00ED58ED"/>
    <w:rsid w:val="00EE1FB6"/>
    <w:rsid w:val="00EE21B7"/>
    <w:rsid w:val="00EE549B"/>
    <w:rsid w:val="00EF03E8"/>
    <w:rsid w:val="00EF1B72"/>
    <w:rsid w:val="00EF2E36"/>
    <w:rsid w:val="00EF7AC1"/>
    <w:rsid w:val="00F0161F"/>
    <w:rsid w:val="00F05742"/>
    <w:rsid w:val="00F05CFA"/>
    <w:rsid w:val="00F11B9F"/>
    <w:rsid w:val="00F133BC"/>
    <w:rsid w:val="00F1591B"/>
    <w:rsid w:val="00F17228"/>
    <w:rsid w:val="00F20449"/>
    <w:rsid w:val="00F2379A"/>
    <w:rsid w:val="00F23936"/>
    <w:rsid w:val="00F24A85"/>
    <w:rsid w:val="00F32059"/>
    <w:rsid w:val="00F32293"/>
    <w:rsid w:val="00F322AB"/>
    <w:rsid w:val="00F34000"/>
    <w:rsid w:val="00F36A0E"/>
    <w:rsid w:val="00F43E4E"/>
    <w:rsid w:val="00F4496D"/>
    <w:rsid w:val="00F506B2"/>
    <w:rsid w:val="00F50BC7"/>
    <w:rsid w:val="00F51637"/>
    <w:rsid w:val="00F51AF8"/>
    <w:rsid w:val="00F56186"/>
    <w:rsid w:val="00F56455"/>
    <w:rsid w:val="00F60AE0"/>
    <w:rsid w:val="00F71DB4"/>
    <w:rsid w:val="00F72513"/>
    <w:rsid w:val="00F72F10"/>
    <w:rsid w:val="00F7421C"/>
    <w:rsid w:val="00F74BE1"/>
    <w:rsid w:val="00F864E3"/>
    <w:rsid w:val="00F867C1"/>
    <w:rsid w:val="00F87F3F"/>
    <w:rsid w:val="00F930D1"/>
    <w:rsid w:val="00FA7973"/>
    <w:rsid w:val="00FA7CF5"/>
    <w:rsid w:val="00FB10F1"/>
    <w:rsid w:val="00FB1A1E"/>
    <w:rsid w:val="00FB1E6D"/>
    <w:rsid w:val="00FB6BE7"/>
    <w:rsid w:val="00FC0C7F"/>
    <w:rsid w:val="00FC62B3"/>
    <w:rsid w:val="00FC6695"/>
    <w:rsid w:val="00FC7B86"/>
    <w:rsid w:val="00FC7DDD"/>
    <w:rsid w:val="00FD3993"/>
    <w:rsid w:val="00FD43EB"/>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B87E4-8D9B-42C9-8CCC-229A7DA98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167</TotalTime>
  <Pages>5</Pages>
  <Words>1700</Words>
  <Characters>9694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Vigar, Stephen</cp:lastModifiedBy>
  <cp:revision>13</cp:revision>
  <cp:lastPrinted>2012-12-21T16:02:00Z</cp:lastPrinted>
  <dcterms:created xsi:type="dcterms:W3CDTF">2016-11-11T15:22:00Z</dcterms:created>
  <dcterms:modified xsi:type="dcterms:W3CDTF">2016-11-14T12:54:00Z</dcterms:modified>
</cp:coreProperties>
</file>