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BB1" w:rsidRPr="00192A23" w:rsidRDefault="00A13BB1" w:rsidP="00A13BB1">
      <w:pPr>
        <w:pStyle w:val="NoSpacing"/>
        <w:jc w:val="center"/>
        <w:rPr>
          <w:sz w:val="40"/>
          <w:szCs w:val="40"/>
        </w:rPr>
      </w:pPr>
      <w:r w:rsidRPr="00192A23">
        <w:rPr>
          <w:sz w:val="40"/>
          <w:szCs w:val="40"/>
        </w:rPr>
        <w:t>Reading Borough Council</w:t>
      </w:r>
    </w:p>
    <w:p w:rsidR="00A13BB1" w:rsidRDefault="00A13BB1" w:rsidP="00A13BB1">
      <w:pPr>
        <w:pStyle w:val="NoSpacing"/>
        <w:jc w:val="center"/>
        <w:rPr>
          <w:sz w:val="40"/>
          <w:szCs w:val="40"/>
        </w:rPr>
      </w:pPr>
      <w:r w:rsidRPr="00192A23">
        <w:rPr>
          <w:sz w:val="40"/>
          <w:szCs w:val="40"/>
        </w:rPr>
        <w:t>Planning Application</w:t>
      </w:r>
    </w:p>
    <w:p w:rsidR="00A13BB1" w:rsidRDefault="00A13BB1" w:rsidP="00A13BB1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Grade II Listed Building</w:t>
      </w:r>
    </w:p>
    <w:p w:rsidR="00A13BB1" w:rsidRPr="00192A23" w:rsidRDefault="00A13BB1" w:rsidP="00A13BB1">
      <w:pPr>
        <w:pStyle w:val="NoSpacing"/>
        <w:jc w:val="center"/>
        <w:rPr>
          <w:sz w:val="40"/>
          <w:szCs w:val="40"/>
        </w:rPr>
      </w:pPr>
    </w:p>
    <w:p w:rsidR="00A13BB1" w:rsidRDefault="00A13BB1" w:rsidP="00A13BB1">
      <w:pPr>
        <w:pStyle w:val="NoSpacing"/>
      </w:pPr>
      <w:r>
        <w:t>27</w:t>
      </w:r>
      <w:r w:rsidRPr="00192A23">
        <w:rPr>
          <w:vertAlign w:val="superscript"/>
        </w:rPr>
        <w:t>th</w:t>
      </w:r>
      <w:r>
        <w:t xml:space="preserve"> May 2015</w:t>
      </w:r>
    </w:p>
    <w:p w:rsidR="00A13BB1" w:rsidRDefault="00A13BB1" w:rsidP="00A13BB1">
      <w:pPr>
        <w:pStyle w:val="NoSpacing"/>
      </w:pPr>
    </w:p>
    <w:p w:rsidR="00A13BB1" w:rsidRDefault="00A13BB1" w:rsidP="00A13BB1">
      <w:pPr>
        <w:pStyle w:val="NoSpacing"/>
      </w:pPr>
      <w:r>
        <w:t>Location:</w:t>
      </w:r>
    </w:p>
    <w:p w:rsidR="00A13BB1" w:rsidRDefault="00A13BB1" w:rsidP="00A13BB1">
      <w:pPr>
        <w:pStyle w:val="NoSpacing"/>
      </w:pPr>
      <w:r>
        <w:t>Health &amp; Education South</w:t>
      </w:r>
    </w:p>
    <w:p w:rsidR="00A13BB1" w:rsidRDefault="00A13BB1" w:rsidP="00A13BB1">
      <w:pPr>
        <w:pStyle w:val="NoSpacing"/>
      </w:pPr>
      <w:r>
        <w:t>6B Church Street</w:t>
      </w:r>
    </w:p>
    <w:p w:rsidR="00A13BB1" w:rsidRDefault="00A13BB1" w:rsidP="00A13BB1">
      <w:pPr>
        <w:pStyle w:val="NoSpacing"/>
      </w:pPr>
      <w:r>
        <w:t>Reading</w:t>
      </w:r>
    </w:p>
    <w:p w:rsidR="00A13BB1" w:rsidRDefault="00A13BB1" w:rsidP="00A13BB1">
      <w:pPr>
        <w:pStyle w:val="NoSpacing"/>
      </w:pPr>
      <w:r>
        <w:t>Berkshire RG1 2SB</w:t>
      </w:r>
    </w:p>
    <w:p w:rsidR="00A13BB1" w:rsidRDefault="00A13BB1" w:rsidP="00A13BB1">
      <w:pPr>
        <w:pStyle w:val="NoSpacing"/>
      </w:pPr>
    </w:p>
    <w:p w:rsidR="00A13BB1" w:rsidRDefault="00A13BB1" w:rsidP="00A13BB1">
      <w:pPr>
        <w:pStyle w:val="NoSpacing"/>
      </w:pPr>
    </w:p>
    <w:p w:rsidR="00A13BB1" w:rsidRPr="00192A23" w:rsidRDefault="00A13BB1" w:rsidP="00A13BB1">
      <w:pPr>
        <w:pStyle w:val="NoSpacing"/>
        <w:jc w:val="center"/>
        <w:rPr>
          <w:b/>
          <w:sz w:val="36"/>
          <w:szCs w:val="36"/>
          <w:u w:val="single"/>
        </w:rPr>
      </w:pPr>
      <w:r w:rsidRPr="00192A23">
        <w:rPr>
          <w:b/>
          <w:sz w:val="36"/>
          <w:szCs w:val="36"/>
          <w:u w:val="single"/>
        </w:rPr>
        <w:t>Mandatory Documents</w:t>
      </w:r>
    </w:p>
    <w:p w:rsidR="00A13BB1" w:rsidRDefault="00A13BB1" w:rsidP="00A13BB1"/>
    <w:p w:rsidR="00E525E9" w:rsidRDefault="00A13BB1" w:rsidP="00A13BB1">
      <w:pPr>
        <w:pStyle w:val="NoSpacing"/>
        <w:rPr>
          <w:b/>
          <w:sz w:val="24"/>
          <w:szCs w:val="24"/>
          <w:u w:val="single"/>
        </w:rPr>
      </w:pPr>
      <w:r w:rsidRPr="00A13BB1">
        <w:rPr>
          <w:b/>
          <w:sz w:val="24"/>
          <w:szCs w:val="24"/>
          <w:u w:val="single"/>
        </w:rPr>
        <w:t>Site and Other Plans</w:t>
      </w:r>
    </w:p>
    <w:p w:rsidR="00A13BB1" w:rsidRDefault="00A13BB1" w:rsidP="00A13BB1">
      <w:pPr>
        <w:pStyle w:val="NoSpacing"/>
        <w:rPr>
          <w:b/>
          <w:sz w:val="24"/>
          <w:szCs w:val="24"/>
          <w:u w:val="single"/>
        </w:rPr>
      </w:pPr>
    </w:p>
    <w:p w:rsidR="00A13BB1" w:rsidRPr="00A13BB1" w:rsidRDefault="006F268B" w:rsidP="00A13BB1">
      <w:pPr>
        <w:pStyle w:val="NoSpacing"/>
        <w:rPr>
          <w:b/>
          <w:sz w:val="24"/>
          <w:szCs w:val="24"/>
          <w:u w:val="single"/>
        </w:rPr>
      </w:pPr>
      <w:r w:rsidRPr="006F268B">
        <w:rPr>
          <w:sz w:val="24"/>
          <w:szCs w:val="24"/>
        </w:rPr>
        <w:t>After speaking to one of the Planning Officers, I believe that the documentation for the Site and Other Plans is not required</w:t>
      </w:r>
      <w:bookmarkStart w:id="0" w:name="_GoBack"/>
      <w:bookmarkEnd w:id="0"/>
    </w:p>
    <w:sectPr w:rsidR="00A13BB1" w:rsidRPr="00A13B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8D4"/>
    <w:rsid w:val="003908D4"/>
    <w:rsid w:val="006F268B"/>
    <w:rsid w:val="00A13BB1"/>
    <w:rsid w:val="00E5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B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13BB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B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13B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2015-05-27T16:19:00Z</dcterms:created>
  <dcterms:modified xsi:type="dcterms:W3CDTF">2015-05-27T16:19:00Z</dcterms:modified>
</cp:coreProperties>
</file>