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E1486" w:rsidRPr="005C17B3" w:rsidRDefault="0059452E" w:rsidP="005C17B3">
      <w:pPr>
        <w:pStyle w:val="PlainText"/>
        <w:jc w:val="both"/>
        <w:rPr>
          <w:rFonts w:ascii="Trebuchet MS" w:hAnsi="Trebuchet MS"/>
          <w:b/>
          <w:color w:val="000000" w:themeColor="text1"/>
          <w:sz w:val="24"/>
          <w:szCs w:val="24"/>
        </w:rPr>
      </w:pPr>
      <w:r w:rsidRPr="005C17B3">
        <w:rPr>
          <w:rFonts w:ascii="Trebuchet MS" w:hAnsi="Trebuchet MS"/>
          <w:b/>
          <w:color w:val="000000" w:themeColor="text1"/>
          <w:sz w:val="24"/>
          <w:szCs w:val="24"/>
        </w:rPr>
        <w:t>DELEGATED APPLICATION REPORT</w:t>
      </w:r>
      <w:r w:rsidR="00790E47" w:rsidRPr="005C17B3">
        <w:rPr>
          <w:rFonts w:ascii="Trebuchet MS" w:hAnsi="Trebuchet MS"/>
          <w:b/>
          <w:color w:val="000000" w:themeColor="text1"/>
          <w:sz w:val="24"/>
          <w:szCs w:val="24"/>
        </w:rPr>
        <w:t xml:space="preserve"> </w:t>
      </w:r>
      <w:r w:rsidR="004C6DB6" w:rsidRPr="005C17B3">
        <w:rPr>
          <w:rFonts w:ascii="Trebuchet MS" w:hAnsi="Trebuchet MS"/>
          <w:b/>
          <w:color w:val="000000" w:themeColor="text1"/>
          <w:sz w:val="24"/>
          <w:szCs w:val="24"/>
        </w:rPr>
        <w:tab/>
      </w:r>
      <w:r w:rsidR="004C6DB6" w:rsidRPr="005C17B3">
        <w:rPr>
          <w:rFonts w:ascii="Trebuchet MS" w:hAnsi="Trebuchet MS"/>
          <w:b/>
          <w:color w:val="000000" w:themeColor="text1"/>
          <w:sz w:val="24"/>
          <w:szCs w:val="24"/>
        </w:rPr>
        <w:tab/>
      </w:r>
      <w:r w:rsidR="004C6DB6" w:rsidRPr="005C17B3">
        <w:rPr>
          <w:rFonts w:ascii="Trebuchet MS" w:hAnsi="Trebuchet MS"/>
          <w:b/>
          <w:color w:val="000000" w:themeColor="text1"/>
          <w:sz w:val="24"/>
          <w:szCs w:val="24"/>
        </w:rPr>
        <w:tab/>
      </w:r>
      <w:r w:rsidR="004C6DB6" w:rsidRPr="005C17B3">
        <w:rPr>
          <w:rFonts w:ascii="Trebuchet MS" w:hAnsi="Trebuchet MS"/>
          <w:b/>
          <w:color w:val="000000" w:themeColor="text1"/>
          <w:sz w:val="24"/>
          <w:szCs w:val="24"/>
        </w:rPr>
        <w:tab/>
      </w:r>
      <w:r w:rsidR="008E1486" w:rsidRPr="005C17B3">
        <w:rPr>
          <w:rFonts w:ascii="Trebuchet MS" w:hAnsi="Trebuchet MS"/>
          <w:b/>
          <w:color w:val="000000" w:themeColor="text1"/>
          <w:sz w:val="24"/>
          <w:szCs w:val="24"/>
        </w:rPr>
        <w:t>Target Date:</w:t>
      </w:r>
      <w:r w:rsidR="008E1486" w:rsidRPr="005C17B3">
        <w:rPr>
          <w:rFonts w:ascii="Trebuchet MS" w:hAnsi="Trebuchet MS"/>
          <w:b/>
          <w:color w:val="000000" w:themeColor="text1"/>
          <w:sz w:val="24"/>
          <w:szCs w:val="24"/>
        </w:rPr>
        <w:tab/>
      </w:r>
      <w:r w:rsidR="00F01EDB" w:rsidRPr="005C17B3">
        <w:rPr>
          <w:rFonts w:ascii="Trebuchet MS" w:hAnsi="Trebuchet MS"/>
          <w:color w:val="000000" w:themeColor="text1"/>
          <w:sz w:val="24"/>
          <w:szCs w:val="24"/>
        </w:rPr>
        <w:t>2</w:t>
      </w:r>
      <w:r w:rsidR="0067218C" w:rsidRPr="005C17B3">
        <w:rPr>
          <w:rFonts w:ascii="Trebuchet MS" w:hAnsi="Trebuchet MS"/>
          <w:color w:val="000000" w:themeColor="text1"/>
          <w:sz w:val="24"/>
          <w:szCs w:val="24"/>
        </w:rPr>
        <w:t>3</w:t>
      </w:r>
      <w:r w:rsidR="00C12380" w:rsidRPr="005C17B3">
        <w:rPr>
          <w:rFonts w:ascii="Trebuchet MS" w:hAnsi="Trebuchet MS"/>
          <w:color w:val="000000" w:themeColor="text1"/>
          <w:sz w:val="24"/>
          <w:szCs w:val="24"/>
        </w:rPr>
        <w:t>/</w:t>
      </w:r>
      <w:r w:rsidR="0067218C" w:rsidRPr="005C17B3">
        <w:rPr>
          <w:rFonts w:ascii="Trebuchet MS" w:hAnsi="Trebuchet MS"/>
          <w:color w:val="000000" w:themeColor="text1"/>
          <w:sz w:val="24"/>
          <w:szCs w:val="24"/>
        </w:rPr>
        <w:t>03</w:t>
      </w:r>
      <w:r w:rsidR="00C12380" w:rsidRPr="005C17B3">
        <w:rPr>
          <w:rFonts w:ascii="Trebuchet MS" w:hAnsi="Trebuchet MS"/>
          <w:color w:val="000000" w:themeColor="text1"/>
          <w:sz w:val="24"/>
          <w:szCs w:val="24"/>
        </w:rPr>
        <w:t>/201</w:t>
      </w:r>
      <w:r w:rsidR="0067218C" w:rsidRPr="005C17B3">
        <w:rPr>
          <w:rFonts w:ascii="Trebuchet MS" w:hAnsi="Trebuchet MS"/>
          <w:color w:val="000000" w:themeColor="text1"/>
          <w:sz w:val="24"/>
          <w:szCs w:val="24"/>
        </w:rPr>
        <w:t>7</w:t>
      </w:r>
      <w:r w:rsidR="008E1486" w:rsidRPr="005C17B3">
        <w:rPr>
          <w:rFonts w:ascii="Trebuchet MS" w:hAnsi="Trebuchet MS"/>
          <w:b/>
          <w:color w:val="000000" w:themeColor="text1"/>
          <w:sz w:val="24"/>
          <w:szCs w:val="24"/>
        </w:rPr>
        <w:tab/>
      </w:r>
      <w:r w:rsidR="008E1486" w:rsidRPr="005C17B3">
        <w:rPr>
          <w:rFonts w:ascii="Trebuchet MS" w:hAnsi="Trebuchet MS"/>
          <w:b/>
          <w:color w:val="000000" w:themeColor="text1"/>
          <w:sz w:val="24"/>
          <w:szCs w:val="24"/>
        </w:rPr>
        <w:tab/>
      </w:r>
      <w:r w:rsidR="008E1486" w:rsidRPr="005C17B3">
        <w:rPr>
          <w:rFonts w:ascii="Trebuchet MS" w:hAnsi="Trebuchet MS"/>
          <w:b/>
          <w:color w:val="000000" w:themeColor="text1"/>
          <w:sz w:val="24"/>
          <w:szCs w:val="24"/>
        </w:rPr>
        <w:tab/>
      </w:r>
    </w:p>
    <w:p w:rsidR="00025CC2" w:rsidRPr="005C17B3" w:rsidRDefault="00790E47" w:rsidP="005C17B3">
      <w:pPr>
        <w:pStyle w:val="PlainText"/>
        <w:jc w:val="both"/>
        <w:rPr>
          <w:rFonts w:ascii="Trebuchet MS" w:hAnsi="Trebuchet MS"/>
          <w:color w:val="000000" w:themeColor="text1"/>
          <w:sz w:val="24"/>
          <w:szCs w:val="24"/>
        </w:rPr>
      </w:pPr>
      <w:r w:rsidRPr="005C17B3">
        <w:rPr>
          <w:rFonts w:ascii="Trebuchet MS" w:hAnsi="Trebuchet MS"/>
          <w:b/>
          <w:color w:val="000000" w:themeColor="text1"/>
          <w:sz w:val="24"/>
          <w:szCs w:val="24"/>
        </w:rPr>
        <w:t>Application No:</w:t>
      </w:r>
      <w:r w:rsidR="00FB1E6D" w:rsidRPr="005C17B3">
        <w:rPr>
          <w:rFonts w:ascii="Trebuchet MS" w:hAnsi="Trebuchet MS"/>
          <w:b/>
          <w:color w:val="000000" w:themeColor="text1"/>
          <w:sz w:val="24"/>
          <w:szCs w:val="24"/>
        </w:rPr>
        <w:t xml:space="preserve"> </w:t>
      </w:r>
      <w:r w:rsidR="00C12380" w:rsidRPr="005C17B3">
        <w:rPr>
          <w:rFonts w:ascii="Trebuchet MS" w:hAnsi="Trebuchet MS"/>
          <w:color w:val="000000" w:themeColor="text1"/>
          <w:sz w:val="24"/>
          <w:szCs w:val="24"/>
        </w:rPr>
        <w:t>1</w:t>
      </w:r>
      <w:r w:rsidR="0067218C" w:rsidRPr="005C17B3">
        <w:rPr>
          <w:rFonts w:ascii="Trebuchet MS" w:hAnsi="Trebuchet MS"/>
          <w:color w:val="000000" w:themeColor="text1"/>
          <w:sz w:val="24"/>
          <w:szCs w:val="24"/>
        </w:rPr>
        <w:t>70104</w:t>
      </w:r>
      <w:r w:rsidR="00C12380" w:rsidRPr="005C17B3">
        <w:rPr>
          <w:rFonts w:ascii="Trebuchet MS" w:hAnsi="Trebuchet MS"/>
          <w:color w:val="000000" w:themeColor="text1"/>
          <w:sz w:val="24"/>
          <w:szCs w:val="24"/>
        </w:rPr>
        <w:t>/HOU</w:t>
      </w:r>
      <w:r w:rsidR="001F4B07" w:rsidRPr="005C17B3">
        <w:rPr>
          <w:rFonts w:ascii="Trebuchet MS" w:hAnsi="Trebuchet MS"/>
          <w:color w:val="000000" w:themeColor="text1"/>
          <w:sz w:val="24"/>
          <w:szCs w:val="24"/>
        </w:rPr>
        <w:tab/>
      </w:r>
      <w:r w:rsidR="001F4B07" w:rsidRPr="005C17B3">
        <w:rPr>
          <w:rFonts w:ascii="Trebuchet MS" w:hAnsi="Trebuchet MS"/>
          <w:color w:val="000000" w:themeColor="text1"/>
          <w:sz w:val="24"/>
          <w:szCs w:val="24"/>
        </w:rPr>
        <w:tab/>
      </w:r>
      <w:r w:rsidR="001F4B07" w:rsidRPr="005C17B3">
        <w:rPr>
          <w:rFonts w:ascii="Trebuchet MS" w:hAnsi="Trebuchet MS"/>
          <w:color w:val="000000" w:themeColor="text1"/>
          <w:sz w:val="24"/>
          <w:szCs w:val="24"/>
        </w:rPr>
        <w:tab/>
      </w:r>
      <w:r w:rsidR="001F4B07" w:rsidRPr="005C17B3">
        <w:rPr>
          <w:rFonts w:ascii="Trebuchet MS" w:hAnsi="Trebuchet MS"/>
          <w:color w:val="000000" w:themeColor="text1"/>
          <w:sz w:val="24"/>
          <w:szCs w:val="24"/>
        </w:rPr>
        <w:tab/>
      </w:r>
      <w:r w:rsidR="001F4B07" w:rsidRPr="005C17B3">
        <w:rPr>
          <w:rFonts w:ascii="Trebuchet MS" w:hAnsi="Trebuchet MS"/>
          <w:color w:val="000000" w:themeColor="text1"/>
          <w:sz w:val="24"/>
          <w:szCs w:val="24"/>
        </w:rPr>
        <w:tab/>
      </w:r>
    </w:p>
    <w:p w:rsidR="00E64B9F" w:rsidRPr="005C17B3" w:rsidRDefault="0059452E" w:rsidP="005C17B3">
      <w:pPr>
        <w:pStyle w:val="PlainText"/>
        <w:jc w:val="both"/>
        <w:rPr>
          <w:rFonts w:ascii="Trebuchet MS" w:hAnsi="Trebuchet MS"/>
          <w:color w:val="000000" w:themeColor="text1"/>
          <w:sz w:val="24"/>
          <w:szCs w:val="24"/>
        </w:rPr>
      </w:pPr>
      <w:r w:rsidRPr="005C17B3">
        <w:rPr>
          <w:rFonts w:ascii="Trebuchet MS" w:hAnsi="Trebuchet MS"/>
          <w:b/>
          <w:color w:val="000000" w:themeColor="text1"/>
          <w:sz w:val="24"/>
          <w:szCs w:val="24"/>
        </w:rPr>
        <w:t>Address:</w:t>
      </w:r>
      <w:r w:rsidR="00A3419E" w:rsidRPr="005C17B3">
        <w:rPr>
          <w:rFonts w:ascii="Trebuchet MS" w:hAnsi="Trebuchet MS"/>
          <w:color w:val="000000" w:themeColor="text1"/>
          <w:sz w:val="24"/>
          <w:szCs w:val="24"/>
        </w:rPr>
        <w:t xml:space="preserve"> </w:t>
      </w:r>
      <w:r w:rsidR="00F01EDB" w:rsidRPr="005C17B3">
        <w:rPr>
          <w:rFonts w:ascii="Trebuchet MS" w:hAnsi="Trebuchet MS"/>
          <w:color w:val="000000" w:themeColor="text1"/>
          <w:sz w:val="24"/>
          <w:szCs w:val="24"/>
        </w:rPr>
        <w:t>28 Torrington Road, Whitley, Reading</w:t>
      </w:r>
    </w:p>
    <w:p w:rsidR="00B45D85" w:rsidRPr="005C17B3" w:rsidRDefault="0059452E" w:rsidP="005C17B3">
      <w:pPr>
        <w:pStyle w:val="PlainText"/>
        <w:jc w:val="both"/>
        <w:rPr>
          <w:rFonts w:ascii="Trebuchet MS" w:hAnsi="Trebuchet MS"/>
          <w:color w:val="000000" w:themeColor="text1"/>
          <w:sz w:val="24"/>
          <w:szCs w:val="24"/>
        </w:rPr>
      </w:pPr>
      <w:r w:rsidRPr="005C17B3">
        <w:rPr>
          <w:rFonts w:ascii="Trebuchet MS" w:hAnsi="Trebuchet MS"/>
          <w:b/>
          <w:color w:val="000000" w:themeColor="text1"/>
          <w:sz w:val="24"/>
          <w:szCs w:val="24"/>
        </w:rPr>
        <w:t>Proposal:</w:t>
      </w:r>
      <w:r w:rsidR="00537DFF" w:rsidRPr="005C17B3">
        <w:rPr>
          <w:rFonts w:ascii="Trebuchet MS" w:hAnsi="Trebuchet MS"/>
          <w:b/>
          <w:color w:val="000000" w:themeColor="text1"/>
          <w:sz w:val="24"/>
          <w:szCs w:val="24"/>
        </w:rPr>
        <w:t xml:space="preserve"> </w:t>
      </w:r>
      <w:r w:rsidR="0067218C" w:rsidRPr="005C17B3">
        <w:rPr>
          <w:rFonts w:ascii="Trebuchet MS" w:hAnsi="Trebuchet MS"/>
          <w:color w:val="000000" w:themeColor="text1"/>
          <w:sz w:val="24"/>
          <w:szCs w:val="24"/>
        </w:rPr>
        <w:t>Part first floor rear extension</w:t>
      </w:r>
    </w:p>
    <w:p w:rsidR="0059452E" w:rsidRPr="005C17B3" w:rsidRDefault="0059452E" w:rsidP="005C17B3">
      <w:pPr>
        <w:pStyle w:val="PlainText"/>
        <w:jc w:val="both"/>
        <w:rPr>
          <w:rFonts w:ascii="Trebuchet MS" w:hAnsi="Trebuchet MS"/>
          <w:color w:val="000000" w:themeColor="text1"/>
          <w:sz w:val="24"/>
          <w:szCs w:val="24"/>
        </w:rPr>
      </w:pPr>
      <w:r w:rsidRPr="005C17B3">
        <w:rPr>
          <w:rFonts w:ascii="Trebuchet MS" w:hAnsi="Trebuchet MS"/>
          <w:b/>
          <w:color w:val="000000" w:themeColor="text1"/>
          <w:sz w:val="24"/>
          <w:szCs w:val="24"/>
        </w:rPr>
        <w:t xml:space="preserve">Case officer: </w:t>
      </w:r>
      <w:r w:rsidR="00C12380" w:rsidRPr="005C17B3">
        <w:rPr>
          <w:rFonts w:ascii="Trebuchet MS" w:hAnsi="Trebuchet MS"/>
          <w:color w:val="000000" w:themeColor="text1"/>
          <w:sz w:val="24"/>
          <w:szCs w:val="24"/>
        </w:rPr>
        <w:t>Claire Ringwood</w:t>
      </w:r>
    </w:p>
    <w:p w:rsidR="0059452E" w:rsidRPr="005C17B3" w:rsidRDefault="0059452E" w:rsidP="005C17B3">
      <w:pPr>
        <w:pStyle w:val="PlainText"/>
        <w:jc w:val="both"/>
        <w:rPr>
          <w:rFonts w:ascii="Trebuchet MS" w:hAnsi="Trebuchet MS"/>
          <w:color w:val="000000" w:themeColor="text1"/>
          <w:sz w:val="24"/>
          <w:szCs w:val="24"/>
        </w:rPr>
      </w:pPr>
    </w:p>
    <w:p w:rsidR="0059452E" w:rsidRPr="005C17B3" w:rsidRDefault="0059452E" w:rsidP="005C17B3">
      <w:pPr>
        <w:pStyle w:val="PlainText"/>
        <w:jc w:val="both"/>
        <w:rPr>
          <w:rFonts w:ascii="Trebuchet MS" w:hAnsi="Trebuchet MS"/>
          <w:b/>
          <w:color w:val="000000" w:themeColor="text1"/>
          <w:sz w:val="24"/>
          <w:szCs w:val="24"/>
        </w:rPr>
      </w:pPr>
      <w:r w:rsidRPr="005C17B3">
        <w:rPr>
          <w:rFonts w:ascii="Trebuchet MS" w:hAnsi="Trebuchet MS"/>
          <w:b/>
          <w:color w:val="000000" w:themeColor="text1"/>
          <w:sz w:val="24"/>
          <w:szCs w:val="24"/>
        </w:rPr>
        <w:t>Site Description and Surrounding Area</w:t>
      </w:r>
      <w:r w:rsidR="00790E47" w:rsidRPr="005C17B3">
        <w:rPr>
          <w:rFonts w:ascii="Trebuchet MS" w:hAnsi="Trebuchet MS"/>
          <w:b/>
          <w:color w:val="000000" w:themeColor="text1"/>
          <w:sz w:val="24"/>
          <w:szCs w:val="24"/>
        </w:rPr>
        <w:t>:</w:t>
      </w:r>
      <w:r w:rsidR="000676FE" w:rsidRPr="005C17B3">
        <w:rPr>
          <w:rFonts w:ascii="Trebuchet MS" w:hAnsi="Trebuchet MS"/>
          <w:b/>
          <w:color w:val="000000" w:themeColor="text1"/>
          <w:sz w:val="24"/>
          <w:szCs w:val="24"/>
        </w:rPr>
        <w:t xml:space="preserve"> </w:t>
      </w:r>
      <w:r w:rsidR="002A1C04" w:rsidRPr="005C17B3">
        <w:rPr>
          <w:rFonts w:ascii="Trebuchet MS" w:hAnsi="Trebuchet MS"/>
          <w:b/>
          <w:color w:val="000000" w:themeColor="text1"/>
          <w:sz w:val="24"/>
          <w:szCs w:val="24"/>
        </w:rPr>
        <w:t xml:space="preserve">    </w:t>
      </w:r>
    </w:p>
    <w:p w:rsidR="008643D2" w:rsidRPr="005C17B3" w:rsidRDefault="00537DFF" w:rsidP="005C17B3">
      <w:pPr>
        <w:jc w:val="both"/>
        <w:rPr>
          <w:rFonts w:ascii="Trebuchet MS" w:eastAsia="Times New Roman" w:hAnsi="Trebuchet MS"/>
          <w:color w:val="000000" w:themeColor="text1"/>
          <w:sz w:val="24"/>
          <w:szCs w:val="24"/>
          <w:lang w:val="en-US" w:eastAsia="en-US"/>
        </w:rPr>
      </w:pPr>
      <w:r w:rsidRPr="005C17B3">
        <w:rPr>
          <w:rFonts w:ascii="Trebuchet MS" w:eastAsia="Times New Roman" w:hAnsi="Trebuchet MS"/>
          <w:color w:val="000000" w:themeColor="text1"/>
          <w:sz w:val="24"/>
          <w:szCs w:val="24"/>
          <w:lang w:val="en-US" w:eastAsia="en-US"/>
        </w:rPr>
        <w:t>The application site is a</w:t>
      </w:r>
      <w:r w:rsidR="00287CEE" w:rsidRPr="005C17B3">
        <w:rPr>
          <w:rFonts w:ascii="Trebuchet MS" w:eastAsia="Times New Roman" w:hAnsi="Trebuchet MS"/>
          <w:color w:val="000000" w:themeColor="text1"/>
          <w:sz w:val="24"/>
          <w:szCs w:val="24"/>
          <w:lang w:val="en-US" w:eastAsia="en-US"/>
        </w:rPr>
        <w:t xml:space="preserve"> </w:t>
      </w:r>
      <w:r w:rsidR="00803C3E" w:rsidRPr="005C17B3">
        <w:rPr>
          <w:rFonts w:ascii="Trebuchet MS" w:eastAsia="Times New Roman" w:hAnsi="Trebuchet MS"/>
          <w:color w:val="000000" w:themeColor="text1"/>
          <w:sz w:val="24"/>
          <w:szCs w:val="24"/>
          <w:lang w:val="en-US" w:eastAsia="en-US"/>
        </w:rPr>
        <w:t>two storey</w:t>
      </w:r>
      <w:r w:rsidR="00424374" w:rsidRPr="005C17B3">
        <w:rPr>
          <w:rFonts w:ascii="Trebuchet MS" w:eastAsia="Times New Roman" w:hAnsi="Trebuchet MS"/>
          <w:color w:val="000000" w:themeColor="text1"/>
          <w:sz w:val="24"/>
          <w:szCs w:val="24"/>
          <w:lang w:val="en-US" w:eastAsia="en-US"/>
        </w:rPr>
        <w:t xml:space="preserve"> </w:t>
      </w:r>
      <w:r w:rsidR="00F01EDB" w:rsidRPr="005C17B3">
        <w:rPr>
          <w:rFonts w:ascii="Trebuchet MS" w:eastAsia="Times New Roman" w:hAnsi="Trebuchet MS"/>
          <w:color w:val="000000" w:themeColor="text1"/>
          <w:sz w:val="24"/>
          <w:szCs w:val="24"/>
          <w:lang w:val="en-US" w:eastAsia="en-US"/>
        </w:rPr>
        <w:t xml:space="preserve">mid-terrace property within a row of four properties.  </w:t>
      </w:r>
      <w:r w:rsidR="0067218C" w:rsidRPr="005C17B3">
        <w:rPr>
          <w:rFonts w:ascii="Trebuchet MS" w:eastAsia="Times New Roman" w:hAnsi="Trebuchet MS"/>
          <w:color w:val="000000" w:themeColor="text1"/>
          <w:sz w:val="24"/>
          <w:szCs w:val="24"/>
          <w:lang w:val="en-US" w:eastAsia="en-US"/>
        </w:rPr>
        <w:t xml:space="preserve">The property has a single storey rear extension.  </w:t>
      </w:r>
      <w:r w:rsidR="008643D2" w:rsidRPr="005C17B3">
        <w:rPr>
          <w:rFonts w:ascii="Trebuchet MS" w:eastAsia="Times New Roman" w:hAnsi="Trebuchet MS"/>
          <w:color w:val="000000" w:themeColor="text1"/>
          <w:sz w:val="24"/>
          <w:szCs w:val="24"/>
          <w:lang w:val="en-US" w:eastAsia="en-US"/>
        </w:rPr>
        <w:t xml:space="preserve">The surrounding area is </w:t>
      </w:r>
      <w:r w:rsidR="004815E7" w:rsidRPr="005C17B3">
        <w:rPr>
          <w:rFonts w:ascii="Trebuchet MS" w:eastAsia="Times New Roman" w:hAnsi="Trebuchet MS"/>
          <w:color w:val="000000" w:themeColor="text1"/>
          <w:sz w:val="24"/>
          <w:szCs w:val="24"/>
          <w:lang w:val="en-US" w:eastAsia="en-US"/>
        </w:rPr>
        <w:t>predominately residential</w:t>
      </w:r>
      <w:r w:rsidR="00982C97" w:rsidRPr="005C17B3">
        <w:rPr>
          <w:rFonts w:ascii="Trebuchet MS" w:eastAsia="Times New Roman" w:hAnsi="Trebuchet MS"/>
          <w:color w:val="000000" w:themeColor="text1"/>
          <w:sz w:val="24"/>
          <w:szCs w:val="24"/>
          <w:lang w:val="en-US" w:eastAsia="en-US"/>
        </w:rPr>
        <w:t>.</w:t>
      </w:r>
    </w:p>
    <w:p w:rsidR="00982C97" w:rsidRPr="005C17B3" w:rsidRDefault="00982C97" w:rsidP="005C17B3">
      <w:pPr>
        <w:jc w:val="both"/>
        <w:rPr>
          <w:rFonts w:ascii="Trebuchet MS" w:eastAsia="Times New Roman" w:hAnsi="Trebuchet MS"/>
          <w:color w:val="000000" w:themeColor="text1"/>
          <w:sz w:val="24"/>
          <w:szCs w:val="24"/>
          <w:lang w:val="en-US" w:eastAsia="en-US"/>
        </w:rPr>
      </w:pPr>
    </w:p>
    <w:p w:rsidR="0059452E" w:rsidRPr="005C17B3" w:rsidRDefault="0059452E" w:rsidP="005C17B3">
      <w:pPr>
        <w:pStyle w:val="PlainText"/>
        <w:jc w:val="both"/>
        <w:rPr>
          <w:rFonts w:ascii="Trebuchet MS" w:hAnsi="Trebuchet MS"/>
          <w:b/>
          <w:color w:val="000000" w:themeColor="text1"/>
          <w:sz w:val="24"/>
          <w:szCs w:val="24"/>
        </w:rPr>
      </w:pPr>
      <w:r w:rsidRPr="005C17B3">
        <w:rPr>
          <w:rFonts w:ascii="Trebuchet MS" w:hAnsi="Trebuchet MS"/>
          <w:b/>
          <w:color w:val="000000" w:themeColor="text1"/>
          <w:sz w:val="24"/>
          <w:szCs w:val="24"/>
        </w:rPr>
        <w:t>Proposal</w:t>
      </w:r>
      <w:r w:rsidR="00790E47" w:rsidRPr="005C17B3">
        <w:rPr>
          <w:rFonts w:ascii="Trebuchet MS" w:hAnsi="Trebuchet MS"/>
          <w:b/>
          <w:color w:val="000000" w:themeColor="text1"/>
          <w:sz w:val="24"/>
          <w:szCs w:val="24"/>
        </w:rPr>
        <w:t>:</w:t>
      </w:r>
      <w:r w:rsidR="002A1C04" w:rsidRPr="005C17B3">
        <w:rPr>
          <w:rFonts w:ascii="Trebuchet MS" w:hAnsi="Trebuchet MS"/>
          <w:b/>
          <w:color w:val="000000" w:themeColor="text1"/>
          <w:sz w:val="24"/>
          <w:szCs w:val="24"/>
        </w:rPr>
        <w:t xml:space="preserve">    </w:t>
      </w:r>
    </w:p>
    <w:p w:rsidR="00F63450" w:rsidRPr="005C17B3" w:rsidRDefault="00F63450" w:rsidP="005C17B3">
      <w:pPr>
        <w:jc w:val="both"/>
        <w:rPr>
          <w:rFonts w:ascii="Trebuchet MS" w:hAnsi="Trebuchet MS"/>
          <w:color w:val="000000" w:themeColor="text1"/>
          <w:sz w:val="24"/>
          <w:szCs w:val="24"/>
        </w:rPr>
      </w:pPr>
      <w:r w:rsidRPr="005C17B3">
        <w:rPr>
          <w:rFonts w:ascii="Trebuchet MS" w:hAnsi="Trebuchet MS"/>
          <w:color w:val="000000" w:themeColor="text1"/>
          <w:sz w:val="24"/>
          <w:szCs w:val="24"/>
        </w:rPr>
        <w:t>The proposal is for a first floor rear extension measuring 2.8m in depth and 3.9m in width.  The proposed eaves height is the same as the existing property and the proposal is set down from the existing roof by 0.3m.</w:t>
      </w:r>
    </w:p>
    <w:p w:rsidR="00F63450" w:rsidRPr="005C17B3" w:rsidRDefault="00F63450" w:rsidP="005C17B3">
      <w:pPr>
        <w:jc w:val="both"/>
        <w:rPr>
          <w:rFonts w:ascii="Trebuchet MS" w:hAnsi="Trebuchet MS"/>
          <w:color w:val="000000" w:themeColor="text1"/>
          <w:sz w:val="24"/>
          <w:szCs w:val="24"/>
        </w:rPr>
      </w:pPr>
    </w:p>
    <w:p w:rsidR="00F63450" w:rsidRPr="005C17B3" w:rsidRDefault="00F63450" w:rsidP="005C17B3">
      <w:pPr>
        <w:jc w:val="both"/>
        <w:rPr>
          <w:rFonts w:ascii="Trebuchet MS" w:hAnsi="Trebuchet MS"/>
          <w:color w:val="000000" w:themeColor="text1"/>
          <w:sz w:val="24"/>
          <w:szCs w:val="24"/>
        </w:rPr>
      </w:pPr>
      <w:r w:rsidRPr="005C17B3">
        <w:rPr>
          <w:rFonts w:ascii="Trebuchet MS" w:hAnsi="Trebuchet MS"/>
          <w:color w:val="000000" w:themeColor="text1"/>
          <w:sz w:val="24"/>
          <w:szCs w:val="24"/>
        </w:rPr>
        <w:t xml:space="preserve">The proposed extension is 1.8m from the boundary with 26 Torrington Road and 1.5m from the boundary with 30 Torrington Road.  </w:t>
      </w:r>
    </w:p>
    <w:p w:rsidR="00F63450" w:rsidRPr="005C17B3" w:rsidRDefault="00F63450" w:rsidP="005C17B3">
      <w:pPr>
        <w:jc w:val="both"/>
        <w:rPr>
          <w:rFonts w:ascii="Trebuchet MS" w:hAnsi="Trebuchet MS"/>
          <w:color w:val="000000" w:themeColor="text1"/>
          <w:sz w:val="24"/>
          <w:szCs w:val="24"/>
        </w:rPr>
      </w:pPr>
    </w:p>
    <w:p w:rsidR="00F63450" w:rsidRPr="005C17B3" w:rsidRDefault="00F63450" w:rsidP="005C17B3">
      <w:pPr>
        <w:jc w:val="both"/>
        <w:rPr>
          <w:rFonts w:ascii="Trebuchet MS" w:hAnsi="Trebuchet MS"/>
          <w:color w:val="000000" w:themeColor="text1"/>
          <w:sz w:val="24"/>
          <w:szCs w:val="24"/>
        </w:rPr>
      </w:pPr>
      <w:r w:rsidRPr="005C17B3">
        <w:rPr>
          <w:rFonts w:ascii="Trebuchet MS" w:hAnsi="Trebuchet MS"/>
          <w:color w:val="000000" w:themeColor="text1"/>
          <w:sz w:val="24"/>
          <w:szCs w:val="24"/>
        </w:rPr>
        <w:t xml:space="preserve">The proposal has a hipped roof with a rear window.  </w:t>
      </w:r>
    </w:p>
    <w:p w:rsidR="00F63450" w:rsidRPr="005C17B3" w:rsidRDefault="00F63450" w:rsidP="005C17B3">
      <w:pPr>
        <w:jc w:val="both"/>
        <w:rPr>
          <w:rFonts w:ascii="Trebuchet MS" w:hAnsi="Trebuchet MS"/>
          <w:color w:val="000000" w:themeColor="text1"/>
          <w:sz w:val="24"/>
          <w:szCs w:val="24"/>
        </w:rPr>
      </w:pPr>
    </w:p>
    <w:p w:rsidR="005C17B3" w:rsidRDefault="00F63450" w:rsidP="005C17B3">
      <w:pPr>
        <w:jc w:val="both"/>
        <w:rPr>
          <w:rFonts w:ascii="Trebuchet MS" w:hAnsi="Trebuchet MS"/>
          <w:color w:val="000000" w:themeColor="text1"/>
          <w:sz w:val="24"/>
          <w:szCs w:val="24"/>
        </w:rPr>
      </w:pPr>
      <w:r w:rsidRPr="005C17B3">
        <w:rPr>
          <w:rFonts w:ascii="Trebuchet MS" w:hAnsi="Trebuchet MS"/>
          <w:color w:val="000000" w:themeColor="text1"/>
          <w:sz w:val="24"/>
          <w:szCs w:val="24"/>
        </w:rPr>
        <w:t xml:space="preserve">The </w:t>
      </w:r>
      <w:r w:rsidR="003F260D" w:rsidRPr="005C17B3">
        <w:rPr>
          <w:rFonts w:ascii="Trebuchet MS" w:hAnsi="Trebuchet MS"/>
          <w:color w:val="000000" w:themeColor="text1"/>
          <w:sz w:val="24"/>
          <w:szCs w:val="24"/>
        </w:rPr>
        <w:t xml:space="preserve">existing property is constructed of brick and the proposed </w:t>
      </w:r>
      <w:r w:rsidRPr="005C17B3">
        <w:rPr>
          <w:rFonts w:ascii="Trebuchet MS" w:hAnsi="Trebuchet MS"/>
          <w:color w:val="000000" w:themeColor="text1"/>
          <w:sz w:val="24"/>
          <w:szCs w:val="24"/>
        </w:rPr>
        <w:t>materials consist of tile hanging</w:t>
      </w:r>
      <w:r w:rsidR="003F260D" w:rsidRPr="005C17B3">
        <w:rPr>
          <w:rFonts w:ascii="Trebuchet MS" w:hAnsi="Trebuchet MS"/>
          <w:color w:val="000000" w:themeColor="text1"/>
          <w:sz w:val="24"/>
          <w:szCs w:val="24"/>
        </w:rPr>
        <w:t xml:space="preserve">.  The agent has confirmed the tiles will be </w:t>
      </w:r>
      <w:r w:rsidR="005C17B3" w:rsidRPr="005C17B3">
        <w:rPr>
          <w:rFonts w:ascii="Trebuchet MS" w:hAnsi="Trebuchet MS"/>
          <w:color w:val="000000" w:themeColor="text1"/>
          <w:sz w:val="24"/>
          <w:szCs w:val="24"/>
        </w:rPr>
        <w:t xml:space="preserve">flat interlocking clay plain tiles called 20/20 Flanders which </w:t>
      </w:r>
      <w:r w:rsidR="005C17B3">
        <w:rPr>
          <w:rFonts w:ascii="Trebuchet MS" w:hAnsi="Trebuchet MS"/>
          <w:color w:val="000000" w:themeColor="text1"/>
          <w:sz w:val="24"/>
          <w:szCs w:val="24"/>
        </w:rPr>
        <w:t>are</w:t>
      </w:r>
      <w:r w:rsidR="005C17B3" w:rsidRPr="005C17B3">
        <w:rPr>
          <w:rFonts w:ascii="Trebuchet MS" w:hAnsi="Trebuchet MS"/>
          <w:color w:val="000000" w:themeColor="text1"/>
          <w:sz w:val="24"/>
          <w:szCs w:val="24"/>
        </w:rPr>
        <w:t xml:space="preserve"> similar in colour to the brick on the existing property.  These </w:t>
      </w:r>
      <w:r w:rsidR="005C17B3">
        <w:rPr>
          <w:rFonts w:ascii="Trebuchet MS" w:hAnsi="Trebuchet MS"/>
          <w:color w:val="000000" w:themeColor="text1"/>
          <w:sz w:val="24"/>
          <w:szCs w:val="24"/>
        </w:rPr>
        <w:t xml:space="preserve">hanging </w:t>
      </w:r>
      <w:r w:rsidR="003F260D" w:rsidRPr="005C17B3">
        <w:rPr>
          <w:rFonts w:ascii="Trebuchet MS" w:hAnsi="Trebuchet MS"/>
          <w:color w:val="000000" w:themeColor="text1"/>
          <w:sz w:val="24"/>
          <w:szCs w:val="24"/>
        </w:rPr>
        <w:t>tiles have been proposed as it is a light weight construction based on timber framing</w:t>
      </w:r>
      <w:r w:rsidR="005C17B3">
        <w:rPr>
          <w:rFonts w:ascii="Trebuchet MS" w:hAnsi="Trebuchet MS"/>
          <w:color w:val="000000" w:themeColor="text1"/>
          <w:sz w:val="24"/>
          <w:szCs w:val="24"/>
        </w:rPr>
        <w:t xml:space="preserve"> and as t</w:t>
      </w:r>
      <w:r w:rsidR="003F260D" w:rsidRPr="005C17B3">
        <w:rPr>
          <w:rFonts w:ascii="Trebuchet MS" w:hAnsi="Trebuchet MS"/>
          <w:color w:val="000000" w:themeColor="text1"/>
          <w:sz w:val="24"/>
          <w:szCs w:val="24"/>
        </w:rPr>
        <w:t>he proposal would sit above an existing</w:t>
      </w:r>
      <w:r w:rsidR="005C17B3">
        <w:rPr>
          <w:rFonts w:ascii="Trebuchet MS" w:hAnsi="Trebuchet MS"/>
          <w:color w:val="000000" w:themeColor="text1"/>
          <w:sz w:val="24"/>
          <w:szCs w:val="24"/>
        </w:rPr>
        <w:t>,</w:t>
      </w:r>
      <w:r w:rsidR="003F260D" w:rsidRPr="005C17B3">
        <w:rPr>
          <w:rFonts w:ascii="Trebuchet MS" w:hAnsi="Trebuchet MS"/>
          <w:color w:val="000000" w:themeColor="text1"/>
          <w:sz w:val="24"/>
          <w:szCs w:val="24"/>
        </w:rPr>
        <w:t xml:space="preserve"> recently built</w:t>
      </w:r>
      <w:r w:rsidR="005C17B3">
        <w:rPr>
          <w:rFonts w:ascii="Trebuchet MS" w:hAnsi="Trebuchet MS"/>
          <w:color w:val="000000" w:themeColor="text1"/>
          <w:sz w:val="24"/>
          <w:szCs w:val="24"/>
        </w:rPr>
        <w:t>,</w:t>
      </w:r>
      <w:r w:rsidR="003F260D" w:rsidRPr="005C17B3">
        <w:rPr>
          <w:rFonts w:ascii="Trebuchet MS" w:hAnsi="Trebuchet MS"/>
          <w:color w:val="000000" w:themeColor="text1"/>
          <w:sz w:val="24"/>
          <w:szCs w:val="24"/>
        </w:rPr>
        <w:t xml:space="preserve"> single storey rear extension the agent has stated it would require less work internally and would be more economical to build.  </w:t>
      </w:r>
    </w:p>
    <w:p w:rsidR="005C17B3" w:rsidRDefault="005C17B3" w:rsidP="005C17B3">
      <w:pPr>
        <w:jc w:val="both"/>
        <w:rPr>
          <w:rFonts w:ascii="Trebuchet MS" w:hAnsi="Trebuchet MS"/>
          <w:color w:val="000000" w:themeColor="text1"/>
          <w:sz w:val="24"/>
          <w:szCs w:val="24"/>
        </w:rPr>
      </w:pPr>
    </w:p>
    <w:p w:rsidR="00F63450" w:rsidRPr="005C17B3" w:rsidRDefault="003F260D" w:rsidP="005C17B3">
      <w:pPr>
        <w:jc w:val="both"/>
        <w:rPr>
          <w:rFonts w:ascii="Trebuchet MS" w:hAnsi="Trebuchet MS"/>
          <w:color w:val="000000" w:themeColor="text1"/>
          <w:sz w:val="24"/>
          <w:szCs w:val="24"/>
        </w:rPr>
      </w:pPr>
      <w:r w:rsidRPr="005C17B3">
        <w:rPr>
          <w:rFonts w:ascii="Trebuchet MS" w:hAnsi="Trebuchet MS"/>
          <w:color w:val="000000" w:themeColor="text1"/>
          <w:sz w:val="24"/>
          <w:szCs w:val="24"/>
        </w:rPr>
        <w:t xml:space="preserve">The tiles to the </w:t>
      </w:r>
      <w:r w:rsidR="005C17B3" w:rsidRPr="005C17B3">
        <w:rPr>
          <w:rFonts w:ascii="Trebuchet MS" w:hAnsi="Trebuchet MS"/>
          <w:color w:val="000000" w:themeColor="text1"/>
          <w:sz w:val="24"/>
          <w:szCs w:val="24"/>
        </w:rPr>
        <w:t xml:space="preserve">roof of the </w:t>
      </w:r>
      <w:r w:rsidRPr="005C17B3">
        <w:rPr>
          <w:rFonts w:ascii="Trebuchet MS" w:hAnsi="Trebuchet MS"/>
          <w:color w:val="000000" w:themeColor="text1"/>
          <w:sz w:val="24"/>
          <w:szCs w:val="24"/>
        </w:rPr>
        <w:t xml:space="preserve">proposed extension would </w:t>
      </w:r>
      <w:r w:rsidR="00F63450" w:rsidRPr="005C17B3">
        <w:rPr>
          <w:rFonts w:ascii="Trebuchet MS" w:hAnsi="Trebuchet MS"/>
          <w:color w:val="000000" w:themeColor="text1"/>
          <w:sz w:val="24"/>
          <w:szCs w:val="24"/>
        </w:rPr>
        <w:t>match the existing roof</w:t>
      </w:r>
      <w:r w:rsidRPr="005C17B3">
        <w:rPr>
          <w:rFonts w:ascii="Trebuchet MS" w:hAnsi="Trebuchet MS"/>
          <w:color w:val="000000" w:themeColor="text1"/>
          <w:sz w:val="24"/>
          <w:szCs w:val="24"/>
        </w:rPr>
        <w:t xml:space="preserve"> of the property</w:t>
      </w:r>
      <w:r w:rsidR="00F63450" w:rsidRPr="005C17B3">
        <w:rPr>
          <w:rFonts w:ascii="Trebuchet MS" w:hAnsi="Trebuchet MS"/>
          <w:color w:val="000000" w:themeColor="text1"/>
          <w:sz w:val="24"/>
          <w:szCs w:val="24"/>
        </w:rPr>
        <w:t>.</w:t>
      </w:r>
    </w:p>
    <w:p w:rsidR="00C41CEC" w:rsidRPr="005C17B3" w:rsidRDefault="00C41CEC" w:rsidP="005C17B3">
      <w:pPr>
        <w:jc w:val="both"/>
        <w:rPr>
          <w:rFonts w:ascii="Trebuchet MS" w:hAnsi="Trebuchet MS"/>
          <w:color w:val="000000" w:themeColor="text1"/>
          <w:sz w:val="24"/>
          <w:szCs w:val="24"/>
        </w:rPr>
      </w:pPr>
    </w:p>
    <w:p w:rsidR="0059452E" w:rsidRPr="005C17B3" w:rsidRDefault="0059452E" w:rsidP="005C17B3">
      <w:pPr>
        <w:pStyle w:val="PlainText"/>
        <w:jc w:val="both"/>
        <w:rPr>
          <w:rFonts w:ascii="Trebuchet MS" w:hAnsi="Trebuchet MS"/>
          <w:b/>
          <w:color w:val="000000" w:themeColor="text1"/>
          <w:sz w:val="24"/>
          <w:szCs w:val="24"/>
        </w:rPr>
      </w:pPr>
      <w:r w:rsidRPr="005C17B3">
        <w:rPr>
          <w:rFonts w:ascii="Trebuchet MS" w:hAnsi="Trebuchet MS"/>
          <w:b/>
          <w:color w:val="000000" w:themeColor="text1"/>
          <w:sz w:val="24"/>
          <w:szCs w:val="24"/>
        </w:rPr>
        <w:t>Plans Considered</w:t>
      </w:r>
      <w:r w:rsidR="00790E47" w:rsidRPr="005C17B3">
        <w:rPr>
          <w:rFonts w:ascii="Trebuchet MS" w:hAnsi="Trebuchet MS"/>
          <w:b/>
          <w:color w:val="000000" w:themeColor="text1"/>
          <w:sz w:val="24"/>
          <w:szCs w:val="24"/>
        </w:rPr>
        <w:t>:</w:t>
      </w:r>
    </w:p>
    <w:p w:rsidR="0059452E" w:rsidRPr="005C17B3" w:rsidRDefault="008412E7" w:rsidP="005C17B3">
      <w:pPr>
        <w:pStyle w:val="PlainText"/>
        <w:jc w:val="both"/>
        <w:rPr>
          <w:rFonts w:ascii="Trebuchet MS" w:hAnsi="Trebuchet MS"/>
          <w:color w:val="000000" w:themeColor="text1"/>
          <w:sz w:val="24"/>
          <w:szCs w:val="24"/>
        </w:rPr>
      </w:pPr>
      <w:r w:rsidRPr="005C17B3">
        <w:rPr>
          <w:rFonts w:ascii="Trebuchet MS" w:hAnsi="Trebuchet MS"/>
          <w:color w:val="000000" w:themeColor="text1"/>
          <w:sz w:val="24"/>
          <w:szCs w:val="24"/>
        </w:rPr>
        <w:t>The a</w:t>
      </w:r>
      <w:r w:rsidR="00F01EDB" w:rsidRPr="005C17B3">
        <w:rPr>
          <w:rFonts w:ascii="Trebuchet MS" w:hAnsi="Trebuchet MS"/>
          <w:color w:val="000000" w:themeColor="text1"/>
          <w:sz w:val="24"/>
          <w:szCs w:val="24"/>
        </w:rPr>
        <w:t>gent</w:t>
      </w:r>
      <w:r w:rsidR="000D41B9" w:rsidRPr="005C17B3">
        <w:rPr>
          <w:rFonts w:ascii="Trebuchet MS" w:hAnsi="Trebuchet MS"/>
          <w:color w:val="000000" w:themeColor="text1"/>
          <w:sz w:val="24"/>
          <w:szCs w:val="24"/>
        </w:rPr>
        <w:t xml:space="preserve"> </w:t>
      </w:r>
      <w:r w:rsidRPr="005C17B3">
        <w:rPr>
          <w:rFonts w:ascii="Trebuchet MS" w:hAnsi="Trebuchet MS"/>
          <w:color w:val="000000" w:themeColor="text1"/>
          <w:sz w:val="24"/>
          <w:szCs w:val="24"/>
        </w:rPr>
        <w:t>su</w:t>
      </w:r>
      <w:r w:rsidR="00E23505" w:rsidRPr="005C17B3">
        <w:rPr>
          <w:rFonts w:ascii="Trebuchet MS" w:hAnsi="Trebuchet MS"/>
          <w:color w:val="000000" w:themeColor="text1"/>
          <w:sz w:val="24"/>
          <w:szCs w:val="24"/>
        </w:rPr>
        <w:t>bmitt</w:t>
      </w:r>
      <w:r w:rsidRPr="005C17B3">
        <w:rPr>
          <w:rFonts w:ascii="Trebuchet MS" w:hAnsi="Trebuchet MS"/>
          <w:color w:val="000000" w:themeColor="text1"/>
          <w:sz w:val="24"/>
          <w:szCs w:val="24"/>
        </w:rPr>
        <w:t>ed the following drawing</w:t>
      </w:r>
      <w:r w:rsidR="008A4CF1" w:rsidRPr="005C17B3">
        <w:rPr>
          <w:rFonts w:ascii="Trebuchet MS" w:hAnsi="Trebuchet MS"/>
          <w:color w:val="000000" w:themeColor="text1"/>
          <w:sz w:val="24"/>
          <w:szCs w:val="24"/>
        </w:rPr>
        <w:t>s</w:t>
      </w:r>
      <w:r w:rsidR="003279B1" w:rsidRPr="005C17B3">
        <w:rPr>
          <w:rFonts w:ascii="Trebuchet MS" w:hAnsi="Trebuchet MS"/>
          <w:color w:val="000000" w:themeColor="text1"/>
          <w:sz w:val="24"/>
          <w:szCs w:val="24"/>
        </w:rPr>
        <w:t>,</w:t>
      </w:r>
      <w:r w:rsidRPr="005C17B3">
        <w:rPr>
          <w:rFonts w:ascii="Trebuchet MS" w:hAnsi="Trebuchet MS"/>
          <w:color w:val="000000" w:themeColor="text1"/>
          <w:sz w:val="24"/>
          <w:szCs w:val="24"/>
        </w:rPr>
        <w:t xml:space="preserve"> received on</w:t>
      </w:r>
      <w:r w:rsidR="0067218C" w:rsidRPr="005C17B3">
        <w:rPr>
          <w:rFonts w:ascii="Trebuchet MS" w:hAnsi="Trebuchet MS"/>
          <w:color w:val="000000" w:themeColor="text1"/>
          <w:sz w:val="24"/>
          <w:szCs w:val="24"/>
        </w:rPr>
        <w:t xml:space="preserve"> 24</w:t>
      </w:r>
      <w:r w:rsidR="0067218C" w:rsidRPr="005C17B3">
        <w:rPr>
          <w:rFonts w:ascii="Trebuchet MS" w:hAnsi="Trebuchet MS"/>
          <w:color w:val="000000" w:themeColor="text1"/>
          <w:sz w:val="24"/>
          <w:szCs w:val="24"/>
          <w:vertAlign w:val="superscript"/>
        </w:rPr>
        <w:t>th</w:t>
      </w:r>
      <w:r w:rsidR="0067218C" w:rsidRPr="005C17B3">
        <w:rPr>
          <w:rFonts w:ascii="Trebuchet MS" w:hAnsi="Trebuchet MS"/>
          <w:color w:val="000000" w:themeColor="text1"/>
          <w:sz w:val="24"/>
          <w:szCs w:val="24"/>
        </w:rPr>
        <w:t xml:space="preserve"> January 2017</w:t>
      </w:r>
      <w:r w:rsidRPr="005C17B3">
        <w:rPr>
          <w:rFonts w:ascii="Trebuchet MS" w:hAnsi="Trebuchet MS"/>
          <w:color w:val="000000" w:themeColor="text1"/>
          <w:sz w:val="24"/>
          <w:szCs w:val="24"/>
        </w:rPr>
        <w:t>:</w:t>
      </w:r>
    </w:p>
    <w:p w:rsidR="001C2132" w:rsidRPr="005C17B3" w:rsidRDefault="00E721FA" w:rsidP="005C17B3">
      <w:pPr>
        <w:pStyle w:val="PlainText"/>
        <w:jc w:val="both"/>
        <w:rPr>
          <w:rFonts w:ascii="Trebuchet MS" w:hAnsi="Trebuchet MS"/>
          <w:color w:val="000000" w:themeColor="text1"/>
          <w:sz w:val="24"/>
          <w:szCs w:val="24"/>
        </w:rPr>
      </w:pPr>
      <w:r w:rsidRPr="005C17B3">
        <w:rPr>
          <w:rFonts w:ascii="Trebuchet MS" w:hAnsi="Trebuchet MS"/>
          <w:color w:val="000000" w:themeColor="text1"/>
          <w:sz w:val="24"/>
          <w:szCs w:val="24"/>
        </w:rPr>
        <w:t>Drawing No</w:t>
      </w:r>
      <w:r w:rsidR="0067218C" w:rsidRPr="005C17B3">
        <w:rPr>
          <w:rFonts w:ascii="Trebuchet MS" w:hAnsi="Trebuchet MS"/>
          <w:color w:val="000000" w:themeColor="text1"/>
          <w:sz w:val="24"/>
          <w:szCs w:val="24"/>
        </w:rPr>
        <w:t>: PL/338/101 – Existing Floor Plans</w:t>
      </w:r>
    </w:p>
    <w:p w:rsidR="00953982" w:rsidRPr="005C17B3" w:rsidRDefault="00E721FA" w:rsidP="005C17B3">
      <w:pPr>
        <w:pStyle w:val="PlainText"/>
        <w:jc w:val="both"/>
        <w:rPr>
          <w:rFonts w:ascii="Trebuchet MS" w:hAnsi="Trebuchet MS"/>
          <w:color w:val="000000" w:themeColor="text1"/>
          <w:sz w:val="24"/>
          <w:szCs w:val="24"/>
        </w:rPr>
      </w:pPr>
      <w:r w:rsidRPr="005C17B3">
        <w:rPr>
          <w:rFonts w:ascii="Trebuchet MS" w:hAnsi="Trebuchet MS"/>
          <w:color w:val="000000" w:themeColor="text1"/>
          <w:sz w:val="24"/>
          <w:szCs w:val="24"/>
        </w:rPr>
        <w:t>Drawing No</w:t>
      </w:r>
      <w:r w:rsidR="0067218C" w:rsidRPr="005C17B3">
        <w:rPr>
          <w:rFonts w:ascii="Trebuchet MS" w:hAnsi="Trebuchet MS"/>
          <w:color w:val="000000" w:themeColor="text1"/>
          <w:sz w:val="24"/>
          <w:szCs w:val="24"/>
        </w:rPr>
        <w:t>:</w:t>
      </w:r>
      <w:r w:rsidR="00F01EDB" w:rsidRPr="005C17B3">
        <w:rPr>
          <w:rFonts w:ascii="Trebuchet MS" w:hAnsi="Trebuchet MS"/>
          <w:color w:val="000000" w:themeColor="text1"/>
          <w:sz w:val="24"/>
          <w:szCs w:val="24"/>
        </w:rPr>
        <w:t xml:space="preserve"> </w:t>
      </w:r>
      <w:r w:rsidR="0067218C" w:rsidRPr="005C17B3">
        <w:rPr>
          <w:rFonts w:ascii="Trebuchet MS" w:hAnsi="Trebuchet MS"/>
          <w:color w:val="000000" w:themeColor="text1"/>
          <w:sz w:val="24"/>
          <w:szCs w:val="24"/>
        </w:rPr>
        <w:t>PL/338/102 – Existing Elevations</w:t>
      </w:r>
    </w:p>
    <w:p w:rsidR="0067218C" w:rsidRPr="005C17B3" w:rsidRDefault="00E721FA" w:rsidP="005C17B3">
      <w:pPr>
        <w:pStyle w:val="PlainText"/>
        <w:jc w:val="both"/>
        <w:rPr>
          <w:rFonts w:ascii="Trebuchet MS" w:hAnsi="Trebuchet MS"/>
          <w:color w:val="000000" w:themeColor="text1"/>
          <w:sz w:val="24"/>
          <w:szCs w:val="24"/>
        </w:rPr>
      </w:pPr>
      <w:r w:rsidRPr="005C17B3">
        <w:rPr>
          <w:rFonts w:ascii="Trebuchet MS" w:hAnsi="Trebuchet MS"/>
          <w:color w:val="000000" w:themeColor="text1"/>
          <w:sz w:val="24"/>
          <w:szCs w:val="24"/>
        </w:rPr>
        <w:t>Drawing No</w:t>
      </w:r>
      <w:r w:rsidR="0067218C" w:rsidRPr="005C17B3">
        <w:rPr>
          <w:rFonts w:ascii="Trebuchet MS" w:hAnsi="Trebuchet MS"/>
          <w:color w:val="000000" w:themeColor="text1"/>
          <w:sz w:val="24"/>
          <w:szCs w:val="24"/>
        </w:rPr>
        <w:t>:</w:t>
      </w:r>
      <w:r w:rsidRPr="005C17B3">
        <w:rPr>
          <w:rFonts w:ascii="Trebuchet MS" w:hAnsi="Trebuchet MS"/>
          <w:color w:val="000000" w:themeColor="text1"/>
          <w:sz w:val="24"/>
          <w:szCs w:val="24"/>
        </w:rPr>
        <w:t xml:space="preserve"> </w:t>
      </w:r>
      <w:r w:rsidR="0067218C" w:rsidRPr="005C17B3">
        <w:rPr>
          <w:rFonts w:ascii="Trebuchet MS" w:hAnsi="Trebuchet MS"/>
          <w:color w:val="000000" w:themeColor="text1"/>
          <w:sz w:val="24"/>
          <w:szCs w:val="24"/>
        </w:rPr>
        <w:t>PL/338/103 – Proposed Floor Plans</w:t>
      </w:r>
    </w:p>
    <w:p w:rsidR="0067218C" w:rsidRPr="005C17B3" w:rsidRDefault="0067218C" w:rsidP="005C17B3">
      <w:pPr>
        <w:pStyle w:val="PlainText"/>
        <w:jc w:val="both"/>
        <w:rPr>
          <w:rFonts w:ascii="Trebuchet MS" w:hAnsi="Trebuchet MS"/>
          <w:color w:val="000000" w:themeColor="text1"/>
          <w:sz w:val="24"/>
          <w:szCs w:val="24"/>
        </w:rPr>
      </w:pPr>
      <w:r w:rsidRPr="005C17B3">
        <w:rPr>
          <w:rFonts w:ascii="Trebuchet MS" w:hAnsi="Trebuchet MS"/>
          <w:color w:val="000000" w:themeColor="text1"/>
          <w:sz w:val="24"/>
          <w:szCs w:val="24"/>
        </w:rPr>
        <w:t xml:space="preserve">Drawing No: PL/338/104 – Proposed Elevations </w:t>
      </w:r>
    </w:p>
    <w:p w:rsidR="00E721FA" w:rsidRPr="005C17B3" w:rsidRDefault="0067218C" w:rsidP="005C17B3">
      <w:pPr>
        <w:pStyle w:val="PlainText"/>
        <w:jc w:val="both"/>
        <w:rPr>
          <w:rFonts w:ascii="Trebuchet MS" w:hAnsi="Trebuchet MS"/>
          <w:color w:val="000000" w:themeColor="text1"/>
          <w:sz w:val="24"/>
          <w:szCs w:val="24"/>
        </w:rPr>
      </w:pPr>
      <w:r w:rsidRPr="005C17B3">
        <w:rPr>
          <w:rFonts w:ascii="Trebuchet MS" w:hAnsi="Trebuchet MS"/>
          <w:color w:val="000000" w:themeColor="text1"/>
          <w:sz w:val="24"/>
          <w:szCs w:val="24"/>
        </w:rPr>
        <w:t>Drawing No: PL/338/105 – Location &amp; Site Plan</w:t>
      </w:r>
      <w:r w:rsidR="00F01EDB" w:rsidRPr="005C17B3">
        <w:rPr>
          <w:rFonts w:ascii="Trebuchet MS" w:hAnsi="Trebuchet MS"/>
          <w:color w:val="000000" w:themeColor="text1"/>
          <w:sz w:val="24"/>
          <w:szCs w:val="24"/>
        </w:rPr>
        <w:t xml:space="preserve"> </w:t>
      </w:r>
    </w:p>
    <w:p w:rsidR="00953982" w:rsidRPr="005C17B3" w:rsidRDefault="00953982" w:rsidP="005C17B3">
      <w:pPr>
        <w:pStyle w:val="PlainText"/>
        <w:jc w:val="both"/>
        <w:rPr>
          <w:rFonts w:ascii="Trebuchet MS" w:hAnsi="Trebuchet MS"/>
          <w:color w:val="000000" w:themeColor="text1"/>
          <w:sz w:val="24"/>
          <w:szCs w:val="24"/>
        </w:rPr>
      </w:pPr>
    </w:p>
    <w:p w:rsidR="0059452E" w:rsidRPr="005C17B3" w:rsidRDefault="0059452E" w:rsidP="005C17B3">
      <w:pPr>
        <w:pStyle w:val="PlainText"/>
        <w:jc w:val="both"/>
        <w:rPr>
          <w:rFonts w:ascii="Trebuchet MS" w:hAnsi="Trebuchet MS"/>
          <w:b/>
          <w:color w:val="000000" w:themeColor="text1"/>
          <w:sz w:val="24"/>
          <w:szCs w:val="24"/>
        </w:rPr>
      </w:pPr>
      <w:r w:rsidRPr="005C17B3">
        <w:rPr>
          <w:rFonts w:ascii="Trebuchet MS" w:hAnsi="Trebuchet MS"/>
          <w:b/>
          <w:color w:val="000000" w:themeColor="text1"/>
          <w:sz w:val="24"/>
          <w:szCs w:val="24"/>
        </w:rPr>
        <w:t>Relevant Planning History</w:t>
      </w:r>
      <w:r w:rsidR="00790E47" w:rsidRPr="005C17B3">
        <w:rPr>
          <w:rFonts w:ascii="Trebuchet MS" w:hAnsi="Trebuchet MS"/>
          <w:b/>
          <w:color w:val="000000" w:themeColor="text1"/>
          <w:sz w:val="24"/>
          <w:szCs w:val="24"/>
        </w:rPr>
        <w:t>:</w:t>
      </w:r>
    </w:p>
    <w:p w:rsidR="006C07F0" w:rsidRPr="005C17B3" w:rsidRDefault="0067218C" w:rsidP="005C17B3">
      <w:pPr>
        <w:pStyle w:val="PlainText"/>
        <w:jc w:val="both"/>
        <w:rPr>
          <w:rFonts w:ascii="Trebuchet MS" w:hAnsi="Trebuchet MS"/>
          <w:color w:val="000000" w:themeColor="text1"/>
          <w:sz w:val="24"/>
          <w:szCs w:val="24"/>
        </w:rPr>
      </w:pPr>
      <w:r w:rsidRPr="005C17B3">
        <w:rPr>
          <w:rFonts w:ascii="Trebuchet MS" w:hAnsi="Trebuchet MS"/>
          <w:color w:val="000000" w:themeColor="text1"/>
          <w:sz w:val="24"/>
          <w:szCs w:val="24"/>
        </w:rPr>
        <w:t xml:space="preserve">151650/HOU - Single storey rear extension.  </w:t>
      </w:r>
      <w:proofErr w:type="gramStart"/>
      <w:r w:rsidRPr="005C17B3">
        <w:rPr>
          <w:rFonts w:ascii="Trebuchet MS" w:hAnsi="Trebuchet MS"/>
          <w:color w:val="000000" w:themeColor="text1"/>
          <w:sz w:val="24"/>
          <w:szCs w:val="24"/>
        </w:rPr>
        <w:t>Permitted 12/11/2015.</w:t>
      </w:r>
      <w:proofErr w:type="gramEnd"/>
    </w:p>
    <w:p w:rsidR="0067218C" w:rsidRPr="005C17B3" w:rsidRDefault="0067218C" w:rsidP="005C17B3">
      <w:pPr>
        <w:pStyle w:val="PlainText"/>
        <w:jc w:val="both"/>
        <w:rPr>
          <w:rFonts w:ascii="Trebuchet MS" w:hAnsi="Trebuchet MS"/>
          <w:color w:val="000000" w:themeColor="text1"/>
          <w:sz w:val="24"/>
          <w:szCs w:val="24"/>
        </w:rPr>
      </w:pPr>
    </w:p>
    <w:p w:rsidR="0067218C" w:rsidRPr="005C17B3" w:rsidRDefault="0067218C" w:rsidP="005C17B3">
      <w:pPr>
        <w:pStyle w:val="PlainText"/>
        <w:jc w:val="both"/>
        <w:rPr>
          <w:rFonts w:ascii="Trebuchet MS" w:hAnsi="Trebuchet MS"/>
          <w:color w:val="000000" w:themeColor="text1"/>
          <w:sz w:val="24"/>
          <w:szCs w:val="24"/>
        </w:rPr>
      </w:pPr>
      <w:r w:rsidRPr="005C17B3">
        <w:rPr>
          <w:rFonts w:ascii="Trebuchet MS" w:hAnsi="Trebuchet MS"/>
          <w:color w:val="000000" w:themeColor="text1"/>
          <w:sz w:val="24"/>
          <w:szCs w:val="24"/>
        </w:rPr>
        <w:t>152221/HPA - Rear extension measuring 4.5m in depth, with a maximum height of</w:t>
      </w:r>
    </w:p>
    <w:p w:rsidR="0067218C" w:rsidRPr="005C17B3" w:rsidRDefault="0067218C" w:rsidP="005C17B3">
      <w:pPr>
        <w:pStyle w:val="PlainText"/>
        <w:jc w:val="both"/>
        <w:rPr>
          <w:rFonts w:ascii="Trebuchet MS" w:hAnsi="Trebuchet MS"/>
          <w:color w:val="000000" w:themeColor="text1"/>
          <w:sz w:val="24"/>
          <w:szCs w:val="24"/>
        </w:rPr>
      </w:pPr>
      <w:proofErr w:type="gramStart"/>
      <w:r w:rsidRPr="005C17B3">
        <w:rPr>
          <w:rFonts w:ascii="Trebuchet MS" w:hAnsi="Trebuchet MS"/>
          <w:color w:val="000000" w:themeColor="text1"/>
          <w:sz w:val="24"/>
          <w:szCs w:val="24"/>
        </w:rPr>
        <w:t>3m, and 3m in height to eaves level.</w:t>
      </w:r>
      <w:proofErr w:type="gramEnd"/>
      <w:r w:rsidRPr="005C17B3">
        <w:rPr>
          <w:rFonts w:ascii="Trebuchet MS" w:hAnsi="Trebuchet MS"/>
          <w:color w:val="000000" w:themeColor="text1"/>
          <w:sz w:val="24"/>
          <w:szCs w:val="24"/>
        </w:rPr>
        <w:t xml:space="preserve"> Notification of the construction of an extension under class A Part 1 of Schedule 2 of the Town and Country Planning (General Permitted Development) (England) Order 2015.  Prior Approval Not Required 14/01/2016.</w:t>
      </w:r>
    </w:p>
    <w:p w:rsidR="0067218C" w:rsidRPr="005C17B3" w:rsidRDefault="0067218C" w:rsidP="005C17B3">
      <w:pPr>
        <w:pStyle w:val="PlainText"/>
        <w:jc w:val="both"/>
        <w:rPr>
          <w:rFonts w:ascii="Trebuchet MS" w:hAnsi="Trebuchet MS"/>
          <w:color w:val="000000" w:themeColor="text1"/>
          <w:sz w:val="24"/>
          <w:szCs w:val="24"/>
        </w:rPr>
      </w:pPr>
    </w:p>
    <w:p w:rsidR="0059452E" w:rsidRPr="005C17B3" w:rsidRDefault="0059452E" w:rsidP="005C17B3">
      <w:pPr>
        <w:pStyle w:val="PlainText"/>
        <w:jc w:val="both"/>
        <w:rPr>
          <w:rFonts w:ascii="Trebuchet MS" w:hAnsi="Trebuchet MS"/>
          <w:b/>
          <w:color w:val="000000" w:themeColor="text1"/>
          <w:sz w:val="24"/>
          <w:szCs w:val="24"/>
        </w:rPr>
      </w:pPr>
      <w:r w:rsidRPr="005C17B3">
        <w:rPr>
          <w:rFonts w:ascii="Trebuchet MS" w:hAnsi="Trebuchet MS"/>
          <w:b/>
          <w:color w:val="000000" w:themeColor="text1"/>
          <w:sz w:val="24"/>
          <w:szCs w:val="24"/>
        </w:rPr>
        <w:lastRenderedPageBreak/>
        <w:t>Consultation Responses</w:t>
      </w:r>
      <w:r w:rsidR="00790E47" w:rsidRPr="005C17B3">
        <w:rPr>
          <w:rFonts w:ascii="Trebuchet MS" w:hAnsi="Trebuchet MS"/>
          <w:b/>
          <w:color w:val="000000" w:themeColor="text1"/>
          <w:sz w:val="24"/>
          <w:szCs w:val="24"/>
        </w:rPr>
        <w:t>:</w:t>
      </w:r>
    </w:p>
    <w:p w:rsidR="00F039ED" w:rsidRPr="005C17B3" w:rsidRDefault="00F039ED" w:rsidP="005C17B3">
      <w:pPr>
        <w:pStyle w:val="PlainText"/>
        <w:jc w:val="both"/>
        <w:rPr>
          <w:rFonts w:ascii="Trebuchet MS" w:hAnsi="Trebuchet MS"/>
          <w:color w:val="000000" w:themeColor="text1"/>
          <w:sz w:val="24"/>
          <w:szCs w:val="24"/>
        </w:rPr>
      </w:pPr>
      <w:r w:rsidRPr="005C17B3">
        <w:rPr>
          <w:rFonts w:ascii="Trebuchet MS" w:hAnsi="Trebuchet MS"/>
          <w:color w:val="000000" w:themeColor="text1"/>
          <w:sz w:val="24"/>
          <w:szCs w:val="24"/>
        </w:rPr>
        <w:t>Ecology raised no objection.</w:t>
      </w:r>
    </w:p>
    <w:p w:rsidR="00AB2DD8" w:rsidRPr="005C17B3" w:rsidRDefault="000A43B8" w:rsidP="005C17B3">
      <w:pPr>
        <w:pStyle w:val="PlainText"/>
        <w:jc w:val="both"/>
        <w:rPr>
          <w:rFonts w:ascii="Trebuchet MS" w:hAnsi="Trebuchet MS"/>
          <w:color w:val="000000" w:themeColor="text1"/>
          <w:sz w:val="24"/>
          <w:szCs w:val="24"/>
        </w:rPr>
      </w:pPr>
      <w:r w:rsidRPr="005C17B3">
        <w:rPr>
          <w:rFonts w:ascii="Trebuchet MS" w:hAnsi="Trebuchet MS"/>
          <w:color w:val="000000" w:themeColor="text1"/>
          <w:sz w:val="24"/>
          <w:szCs w:val="24"/>
        </w:rPr>
        <w:t xml:space="preserve">Properties </w:t>
      </w:r>
      <w:r w:rsidR="00605243" w:rsidRPr="005C17B3">
        <w:rPr>
          <w:rFonts w:ascii="Trebuchet MS" w:hAnsi="Trebuchet MS"/>
          <w:color w:val="000000" w:themeColor="text1"/>
          <w:sz w:val="24"/>
          <w:szCs w:val="24"/>
        </w:rPr>
        <w:t>at</w:t>
      </w:r>
      <w:r w:rsidR="00E721FA" w:rsidRPr="005C17B3">
        <w:rPr>
          <w:rFonts w:ascii="Trebuchet MS" w:hAnsi="Trebuchet MS"/>
          <w:color w:val="000000" w:themeColor="text1"/>
          <w:sz w:val="24"/>
          <w:szCs w:val="24"/>
        </w:rPr>
        <w:t xml:space="preserve"> </w:t>
      </w:r>
      <w:r w:rsidR="00857371" w:rsidRPr="005C17B3">
        <w:rPr>
          <w:rFonts w:ascii="Trebuchet MS" w:hAnsi="Trebuchet MS"/>
          <w:color w:val="000000" w:themeColor="text1"/>
          <w:sz w:val="24"/>
          <w:szCs w:val="24"/>
        </w:rPr>
        <w:t>26 and 30 Torrington Road and 2</w:t>
      </w:r>
      <w:r w:rsidR="00F039ED" w:rsidRPr="005C17B3">
        <w:rPr>
          <w:rFonts w:ascii="Trebuchet MS" w:hAnsi="Trebuchet MS"/>
          <w:color w:val="000000" w:themeColor="text1"/>
          <w:sz w:val="24"/>
          <w:szCs w:val="24"/>
        </w:rPr>
        <w:t>3, 25</w:t>
      </w:r>
      <w:r w:rsidR="00857371" w:rsidRPr="005C17B3">
        <w:rPr>
          <w:rFonts w:ascii="Trebuchet MS" w:hAnsi="Trebuchet MS"/>
          <w:color w:val="000000" w:themeColor="text1"/>
          <w:sz w:val="24"/>
          <w:szCs w:val="24"/>
        </w:rPr>
        <w:t xml:space="preserve"> and 27 </w:t>
      </w:r>
      <w:proofErr w:type="spellStart"/>
      <w:r w:rsidR="00857371" w:rsidRPr="005C17B3">
        <w:rPr>
          <w:rFonts w:ascii="Trebuchet MS" w:hAnsi="Trebuchet MS"/>
          <w:color w:val="000000" w:themeColor="text1"/>
          <w:sz w:val="24"/>
          <w:szCs w:val="24"/>
        </w:rPr>
        <w:t>Blagdon</w:t>
      </w:r>
      <w:proofErr w:type="spellEnd"/>
      <w:r w:rsidR="00857371" w:rsidRPr="005C17B3">
        <w:rPr>
          <w:rFonts w:ascii="Trebuchet MS" w:hAnsi="Trebuchet MS"/>
          <w:color w:val="000000" w:themeColor="text1"/>
          <w:sz w:val="24"/>
          <w:szCs w:val="24"/>
        </w:rPr>
        <w:t xml:space="preserve"> Road </w:t>
      </w:r>
      <w:r w:rsidR="00FE0755" w:rsidRPr="005C17B3">
        <w:rPr>
          <w:rFonts w:ascii="Trebuchet MS" w:hAnsi="Trebuchet MS"/>
          <w:color w:val="000000" w:themeColor="text1"/>
          <w:sz w:val="24"/>
          <w:szCs w:val="24"/>
        </w:rPr>
        <w:t>were consulted</w:t>
      </w:r>
      <w:r w:rsidR="00732456" w:rsidRPr="005C17B3">
        <w:rPr>
          <w:rFonts w:ascii="Trebuchet MS" w:hAnsi="Trebuchet MS"/>
          <w:color w:val="000000" w:themeColor="text1"/>
          <w:sz w:val="24"/>
          <w:szCs w:val="24"/>
        </w:rPr>
        <w:t xml:space="preserve"> and no comments have been received</w:t>
      </w:r>
      <w:r w:rsidR="00986837" w:rsidRPr="005C17B3">
        <w:rPr>
          <w:rFonts w:ascii="Trebuchet MS" w:hAnsi="Trebuchet MS"/>
          <w:color w:val="000000" w:themeColor="text1"/>
          <w:sz w:val="24"/>
          <w:szCs w:val="24"/>
        </w:rPr>
        <w:t>.</w:t>
      </w:r>
    </w:p>
    <w:p w:rsidR="00AB2DD8" w:rsidRPr="005C17B3" w:rsidRDefault="00AB2DD8" w:rsidP="005C17B3">
      <w:pPr>
        <w:pStyle w:val="PlainText"/>
        <w:jc w:val="both"/>
        <w:rPr>
          <w:rFonts w:ascii="Trebuchet MS" w:hAnsi="Trebuchet MS"/>
          <w:color w:val="000000" w:themeColor="text1"/>
          <w:sz w:val="24"/>
          <w:szCs w:val="24"/>
        </w:rPr>
      </w:pPr>
    </w:p>
    <w:p w:rsidR="001C413B" w:rsidRPr="005C17B3" w:rsidRDefault="001C413B" w:rsidP="005C17B3">
      <w:pPr>
        <w:jc w:val="both"/>
        <w:rPr>
          <w:rFonts w:ascii="Trebuchet MS" w:hAnsi="Trebuchet MS"/>
          <w:color w:val="000000" w:themeColor="text1"/>
          <w:sz w:val="24"/>
          <w:szCs w:val="24"/>
        </w:rPr>
      </w:pPr>
      <w:r w:rsidRPr="005C17B3">
        <w:rPr>
          <w:rFonts w:ascii="Trebuchet MS" w:hAnsi="Trebuchet MS"/>
          <w:b/>
          <w:color w:val="000000" w:themeColor="text1"/>
          <w:sz w:val="24"/>
          <w:szCs w:val="24"/>
        </w:rPr>
        <w:t>Summary of discussions with applicant/agent:</w:t>
      </w:r>
    </w:p>
    <w:p w:rsidR="00A6413F" w:rsidRPr="005C17B3" w:rsidRDefault="005C17B3" w:rsidP="005C17B3">
      <w:pPr>
        <w:pStyle w:val="PlainText"/>
        <w:jc w:val="both"/>
        <w:rPr>
          <w:rFonts w:ascii="Trebuchet MS" w:hAnsi="Trebuchet MS"/>
          <w:color w:val="000000" w:themeColor="text1"/>
          <w:sz w:val="24"/>
          <w:szCs w:val="24"/>
        </w:rPr>
      </w:pPr>
      <w:r>
        <w:rPr>
          <w:rFonts w:ascii="Trebuchet MS" w:hAnsi="Trebuchet MS"/>
          <w:color w:val="000000" w:themeColor="text1"/>
          <w:sz w:val="24"/>
          <w:szCs w:val="24"/>
        </w:rPr>
        <w:t xml:space="preserve">The agent </w:t>
      </w:r>
      <w:r w:rsidR="009A1407">
        <w:rPr>
          <w:rFonts w:ascii="Trebuchet MS" w:hAnsi="Trebuchet MS"/>
          <w:color w:val="000000" w:themeColor="text1"/>
          <w:sz w:val="24"/>
          <w:szCs w:val="24"/>
        </w:rPr>
        <w:t xml:space="preserve">advised that </w:t>
      </w:r>
      <w:r>
        <w:rPr>
          <w:rFonts w:ascii="Trebuchet MS" w:hAnsi="Trebuchet MS"/>
          <w:color w:val="000000" w:themeColor="text1"/>
          <w:sz w:val="24"/>
          <w:szCs w:val="24"/>
        </w:rPr>
        <w:t xml:space="preserve">matching materials were not being proposed </w:t>
      </w:r>
      <w:r w:rsidR="009A1407">
        <w:rPr>
          <w:rFonts w:ascii="Trebuchet MS" w:hAnsi="Trebuchet MS"/>
          <w:color w:val="000000" w:themeColor="text1"/>
          <w:sz w:val="24"/>
          <w:szCs w:val="24"/>
        </w:rPr>
        <w:t xml:space="preserve">due to the fact that the materials were </w:t>
      </w:r>
      <w:r w:rsidR="009A1407" w:rsidRPr="005C17B3">
        <w:rPr>
          <w:rFonts w:ascii="Trebuchet MS" w:hAnsi="Trebuchet MS"/>
          <w:color w:val="000000" w:themeColor="text1"/>
          <w:sz w:val="24"/>
          <w:szCs w:val="24"/>
        </w:rPr>
        <w:t xml:space="preserve">light weight </w:t>
      </w:r>
      <w:r w:rsidR="009A1407">
        <w:rPr>
          <w:rFonts w:ascii="Trebuchet MS" w:hAnsi="Trebuchet MS"/>
          <w:color w:val="000000" w:themeColor="text1"/>
          <w:sz w:val="24"/>
          <w:szCs w:val="24"/>
        </w:rPr>
        <w:t xml:space="preserve">and would require </w:t>
      </w:r>
      <w:r w:rsidR="009A1407" w:rsidRPr="005C17B3">
        <w:rPr>
          <w:rFonts w:ascii="Trebuchet MS" w:hAnsi="Trebuchet MS"/>
          <w:color w:val="000000" w:themeColor="text1"/>
          <w:sz w:val="24"/>
          <w:szCs w:val="24"/>
        </w:rPr>
        <w:t>less work internally and wou</w:t>
      </w:r>
      <w:r w:rsidR="009A1407">
        <w:rPr>
          <w:rFonts w:ascii="Trebuchet MS" w:hAnsi="Trebuchet MS"/>
          <w:color w:val="000000" w:themeColor="text1"/>
          <w:sz w:val="24"/>
          <w:szCs w:val="24"/>
        </w:rPr>
        <w:t>ld be more economical to build.  The agent submitted details of the proposed hanging tiles in an email dated 16</w:t>
      </w:r>
      <w:r w:rsidR="009A1407" w:rsidRPr="009A1407">
        <w:rPr>
          <w:rFonts w:ascii="Trebuchet MS" w:hAnsi="Trebuchet MS"/>
          <w:color w:val="000000" w:themeColor="text1"/>
          <w:sz w:val="24"/>
          <w:szCs w:val="24"/>
          <w:vertAlign w:val="superscript"/>
        </w:rPr>
        <w:t>th</w:t>
      </w:r>
      <w:r w:rsidR="009A1407">
        <w:rPr>
          <w:rFonts w:ascii="Trebuchet MS" w:hAnsi="Trebuchet MS"/>
          <w:color w:val="000000" w:themeColor="text1"/>
          <w:sz w:val="24"/>
          <w:szCs w:val="24"/>
        </w:rPr>
        <w:t xml:space="preserve"> March 2017.  These materials will be secured by condition however officers felt that as the proposal was to the rear of the property and the colour of the tiles would be similar to the existing property the different materials would be acceptable in this instance</w:t>
      </w:r>
      <w:bookmarkStart w:id="0" w:name="_GoBack"/>
      <w:bookmarkEnd w:id="0"/>
      <w:r w:rsidR="009A1407">
        <w:rPr>
          <w:rFonts w:ascii="Trebuchet MS" w:hAnsi="Trebuchet MS"/>
          <w:color w:val="000000" w:themeColor="text1"/>
          <w:sz w:val="24"/>
          <w:szCs w:val="24"/>
        </w:rPr>
        <w:t>.</w:t>
      </w:r>
    </w:p>
    <w:p w:rsidR="00115B34" w:rsidRPr="005C17B3" w:rsidRDefault="00115B34" w:rsidP="005C17B3">
      <w:pPr>
        <w:pStyle w:val="PlainText"/>
        <w:jc w:val="both"/>
        <w:rPr>
          <w:rFonts w:ascii="Trebuchet MS" w:hAnsi="Trebuchet MS"/>
          <w:color w:val="000000" w:themeColor="text1"/>
          <w:sz w:val="24"/>
          <w:szCs w:val="24"/>
        </w:rPr>
      </w:pPr>
    </w:p>
    <w:p w:rsidR="00790E47" w:rsidRPr="005C17B3" w:rsidRDefault="00790E47" w:rsidP="005C17B3">
      <w:pPr>
        <w:jc w:val="both"/>
        <w:rPr>
          <w:rFonts w:ascii="Trebuchet MS" w:hAnsi="Trebuchet MS" w:cs="Arial"/>
          <w:b/>
          <w:bCs/>
          <w:color w:val="000000" w:themeColor="text1"/>
          <w:sz w:val="24"/>
          <w:szCs w:val="24"/>
        </w:rPr>
      </w:pPr>
      <w:r w:rsidRPr="005C17B3">
        <w:rPr>
          <w:rFonts w:ascii="Trebuchet MS" w:hAnsi="Trebuchet MS" w:cs="Arial"/>
          <w:b/>
          <w:bCs/>
          <w:color w:val="000000" w:themeColor="text1"/>
          <w:sz w:val="24"/>
          <w:szCs w:val="24"/>
        </w:rPr>
        <w:t>Equality Act 2010:</w:t>
      </w:r>
    </w:p>
    <w:p w:rsidR="00790E47" w:rsidRPr="005C17B3" w:rsidRDefault="00790E47" w:rsidP="005C17B3">
      <w:pPr>
        <w:jc w:val="both"/>
        <w:rPr>
          <w:rFonts w:ascii="Trebuchet MS" w:hAnsi="Trebuchet MS" w:cs="Arial"/>
          <w:bCs/>
          <w:color w:val="000000" w:themeColor="text1"/>
          <w:sz w:val="24"/>
          <w:szCs w:val="24"/>
        </w:rPr>
      </w:pPr>
      <w:r w:rsidRPr="005C17B3">
        <w:rPr>
          <w:rFonts w:ascii="Trebuchet MS" w:hAnsi="Trebuchet MS" w:cs="Arial"/>
          <w:bCs/>
          <w:color w:val="000000" w:themeColor="text1"/>
          <w:sz w:val="24"/>
          <w:szCs w:val="24"/>
        </w:rPr>
        <w:t>In determining this application the Council is required to have regard to its obligations under the Equality Act 2010. However, there is no indication or evidence (including from consultation on the application) that the protected groups identified by the Act have or will have different needs, experiences, issues and priorities in relation to this particular planning application.  Therefore in terms of the key equalities protected characteristics it is considered there would be no significant adverse impacts as a result of the development.</w:t>
      </w:r>
    </w:p>
    <w:p w:rsidR="0059452E" w:rsidRPr="005C17B3" w:rsidRDefault="0059452E" w:rsidP="005C17B3">
      <w:pPr>
        <w:pStyle w:val="PlainText"/>
        <w:jc w:val="both"/>
        <w:rPr>
          <w:rFonts w:ascii="Trebuchet MS" w:hAnsi="Trebuchet MS"/>
          <w:color w:val="000000" w:themeColor="text1"/>
          <w:sz w:val="24"/>
          <w:szCs w:val="24"/>
        </w:rPr>
      </w:pPr>
    </w:p>
    <w:p w:rsidR="0059452E" w:rsidRPr="005C17B3" w:rsidRDefault="0059452E" w:rsidP="005C17B3">
      <w:pPr>
        <w:pStyle w:val="PlainText"/>
        <w:jc w:val="both"/>
        <w:rPr>
          <w:rFonts w:ascii="Trebuchet MS" w:hAnsi="Trebuchet MS"/>
          <w:b/>
          <w:color w:val="000000" w:themeColor="text1"/>
          <w:sz w:val="24"/>
          <w:szCs w:val="24"/>
        </w:rPr>
      </w:pPr>
      <w:r w:rsidRPr="005C17B3">
        <w:rPr>
          <w:rFonts w:ascii="Trebuchet MS" w:hAnsi="Trebuchet MS"/>
          <w:b/>
          <w:color w:val="000000" w:themeColor="text1"/>
          <w:sz w:val="24"/>
          <w:szCs w:val="24"/>
        </w:rPr>
        <w:t>Relevant Planning Policy and Guidance</w:t>
      </w:r>
      <w:r w:rsidR="002A1C04" w:rsidRPr="005C17B3">
        <w:rPr>
          <w:rFonts w:ascii="Trebuchet MS" w:hAnsi="Trebuchet MS"/>
          <w:b/>
          <w:color w:val="000000" w:themeColor="text1"/>
          <w:sz w:val="24"/>
          <w:szCs w:val="24"/>
        </w:rPr>
        <w:t xml:space="preserve">   </w:t>
      </w:r>
    </w:p>
    <w:p w:rsidR="00025CC2" w:rsidRPr="005C17B3" w:rsidRDefault="00025CC2" w:rsidP="005C17B3">
      <w:pPr>
        <w:pStyle w:val="PlainText"/>
        <w:jc w:val="both"/>
        <w:rPr>
          <w:rFonts w:ascii="Trebuchet MS" w:hAnsi="Trebuchet MS"/>
          <w:color w:val="000000" w:themeColor="text1"/>
          <w:sz w:val="24"/>
          <w:szCs w:val="24"/>
        </w:rPr>
      </w:pPr>
      <w:r w:rsidRPr="005C17B3">
        <w:rPr>
          <w:rFonts w:ascii="Trebuchet MS" w:hAnsi="Trebuchet MS"/>
          <w:color w:val="000000" w:themeColor="text1"/>
          <w:sz w:val="24"/>
          <w:szCs w:val="24"/>
        </w:rPr>
        <w:t xml:space="preserve">The following local and national planning policy and guidance </w:t>
      </w:r>
      <w:r w:rsidR="00DB3988" w:rsidRPr="005C17B3">
        <w:rPr>
          <w:rFonts w:ascii="Trebuchet MS" w:hAnsi="Trebuchet MS"/>
          <w:color w:val="000000" w:themeColor="text1"/>
          <w:sz w:val="24"/>
          <w:szCs w:val="24"/>
        </w:rPr>
        <w:t>is relevant to this application:</w:t>
      </w:r>
    </w:p>
    <w:p w:rsidR="00DB3988" w:rsidRPr="005C17B3" w:rsidRDefault="00DB3988" w:rsidP="005C17B3">
      <w:pPr>
        <w:pStyle w:val="PlainText"/>
        <w:jc w:val="both"/>
        <w:rPr>
          <w:rFonts w:ascii="Trebuchet MS" w:hAnsi="Trebuchet MS"/>
          <w:color w:val="000000" w:themeColor="text1"/>
          <w:sz w:val="24"/>
          <w:szCs w:val="24"/>
        </w:rPr>
      </w:pPr>
    </w:p>
    <w:p w:rsidR="00025CC2" w:rsidRPr="005C17B3" w:rsidRDefault="00025CC2" w:rsidP="005C17B3">
      <w:pPr>
        <w:pStyle w:val="PlainText"/>
        <w:jc w:val="both"/>
        <w:rPr>
          <w:rFonts w:ascii="Trebuchet MS" w:hAnsi="Trebuchet MS"/>
          <w:color w:val="000000" w:themeColor="text1"/>
          <w:sz w:val="24"/>
          <w:szCs w:val="24"/>
        </w:rPr>
      </w:pPr>
      <w:r w:rsidRPr="005C17B3">
        <w:rPr>
          <w:rFonts w:ascii="Trebuchet MS" w:hAnsi="Trebuchet MS"/>
          <w:color w:val="000000" w:themeColor="text1"/>
          <w:sz w:val="24"/>
          <w:szCs w:val="24"/>
        </w:rPr>
        <w:t>Reading Borough Local Development Framework Core Strategy (2008)</w:t>
      </w:r>
    </w:p>
    <w:p w:rsidR="00025CC2" w:rsidRPr="005C17B3" w:rsidRDefault="00025CC2" w:rsidP="005C17B3">
      <w:pPr>
        <w:pStyle w:val="PlainText"/>
        <w:jc w:val="both"/>
        <w:rPr>
          <w:rFonts w:ascii="Trebuchet MS" w:hAnsi="Trebuchet MS"/>
          <w:color w:val="000000" w:themeColor="text1"/>
          <w:sz w:val="24"/>
          <w:szCs w:val="24"/>
        </w:rPr>
      </w:pPr>
      <w:r w:rsidRPr="005C17B3">
        <w:rPr>
          <w:rFonts w:ascii="Trebuchet MS" w:hAnsi="Trebuchet MS"/>
          <w:color w:val="000000" w:themeColor="text1"/>
          <w:sz w:val="24"/>
          <w:szCs w:val="24"/>
        </w:rPr>
        <w:t>CS7 (Design and the Public Realm)</w:t>
      </w:r>
    </w:p>
    <w:p w:rsidR="00F039ED" w:rsidRPr="005C17B3" w:rsidRDefault="00F039ED" w:rsidP="005C17B3">
      <w:pPr>
        <w:pStyle w:val="PlainText"/>
        <w:jc w:val="both"/>
        <w:rPr>
          <w:rFonts w:ascii="Trebuchet MS" w:hAnsi="Trebuchet MS"/>
          <w:color w:val="000000" w:themeColor="text1"/>
          <w:sz w:val="24"/>
          <w:szCs w:val="24"/>
        </w:rPr>
      </w:pPr>
      <w:r w:rsidRPr="005C17B3">
        <w:rPr>
          <w:rFonts w:ascii="Trebuchet MS" w:hAnsi="Trebuchet MS"/>
          <w:color w:val="000000" w:themeColor="text1"/>
          <w:sz w:val="24"/>
          <w:szCs w:val="24"/>
        </w:rPr>
        <w:t>CS36: Biodiversity and Geology</w:t>
      </w:r>
    </w:p>
    <w:p w:rsidR="00AD63D4" w:rsidRPr="005C17B3" w:rsidRDefault="00AD63D4" w:rsidP="005C17B3">
      <w:pPr>
        <w:pStyle w:val="PlainText"/>
        <w:jc w:val="both"/>
        <w:rPr>
          <w:rFonts w:ascii="Trebuchet MS" w:hAnsi="Trebuchet MS"/>
          <w:color w:val="000000" w:themeColor="text1"/>
          <w:sz w:val="24"/>
          <w:szCs w:val="24"/>
        </w:rPr>
      </w:pPr>
    </w:p>
    <w:p w:rsidR="00025CC2" w:rsidRPr="005C17B3" w:rsidRDefault="00025CC2" w:rsidP="005C17B3">
      <w:pPr>
        <w:pStyle w:val="PlainText"/>
        <w:jc w:val="both"/>
        <w:rPr>
          <w:rFonts w:ascii="Trebuchet MS" w:hAnsi="Trebuchet MS"/>
          <w:color w:val="000000" w:themeColor="text1"/>
          <w:sz w:val="24"/>
          <w:szCs w:val="24"/>
        </w:rPr>
      </w:pPr>
      <w:r w:rsidRPr="005C17B3">
        <w:rPr>
          <w:rFonts w:ascii="Trebuchet MS" w:hAnsi="Trebuchet MS"/>
          <w:color w:val="000000" w:themeColor="text1"/>
          <w:sz w:val="24"/>
          <w:szCs w:val="24"/>
        </w:rPr>
        <w:t>Sites and Detailed Policies Document (</w:t>
      </w:r>
      <w:r w:rsidR="00DB3988" w:rsidRPr="005C17B3">
        <w:rPr>
          <w:rFonts w:ascii="Trebuchet MS" w:hAnsi="Trebuchet MS"/>
          <w:color w:val="000000" w:themeColor="text1"/>
          <w:sz w:val="24"/>
          <w:szCs w:val="24"/>
        </w:rPr>
        <w:t xml:space="preserve">Oct </w:t>
      </w:r>
      <w:r w:rsidRPr="005C17B3">
        <w:rPr>
          <w:rFonts w:ascii="Trebuchet MS" w:hAnsi="Trebuchet MS"/>
          <w:color w:val="000000" w:themeColor="text1"/>
          <w:sz w:val="24"/>
          <w:szCs w:val="24"/>
        </w:rPr>
        <w:t>201</w:t>
      </w:r>
      <w:r w:rsidR="00DB3988" w:rsidRPr="005C17B3">
        <w:rPr>
          <w:rFonts w:ascii="Trebuchet MS" w:hAnsi="Trebuchet MS"/>
          <w:color w:val="000000" w:themeColor="text1"/>
          <w:sz w:val="24"/>
          <w:szCs w:val="24"/>
        </w:rPr>
        <w:t>2</w:t>
      </w:r>
      <w:r w:rsidRPr="005C17B3">
        <w:rPr>
          <w:rFonts w:ascii="Trebuchet MS" w:hAnsi="Trebuchet MS"/>
          <w:color w:val="000000" w:themeColor="text1"/>
          <w:sz w:val="24"/>
          <w:szCs w:val="24"/>
        </w:rPr>
        <w:t>)</w:t>
      </w:r>
    </w:p>
    <w:p w:rsidR="00025CC2" w:rsidRPr="005C17B3" w:rsidRDefault="00025CC2" w:rsidP="005C17B3">
      <w:pPr>
        <w:pStyle w:val="PlainText"/>
        <w:jc w:val="both"/>
        <w:rPr>
          <w:rFonts w:ascii="Trebuchet MS" w:hAnsi="Trebuchet MS"/>
          <w:color w:val="000000" w:themeColor="text1"/>
          <w:sz w:val="24"/>
          <w:szCs w:val="24"/>
        </w:rPr>
      </w:pPr>
      <w:r w:rsidRPr="005C17B3">
        <w:rPr>
          <w:rFonts w:ascii="Trebuchet MS" w:hAnsi="Trebuchet MS"/>
          <w:color w:val="000000" w:themeColor="text1"/>
          <w:sz w:val="24"/>
          <w:szCs w:val="24"/>
        </w:rPr>
        <w:t xml:space="preserve">DM4: Safeguarding Amenity </w:t>
      </w:r>
    </w:p>
    <w:p w:rsidR="00025CC2" w:rsidRPr="005C17B3" w:rsidRDefault="00025CC2" w:rsidP="005C17B3">
      <w:pPr>
        <w:pStyle w:val="PlainText"/>
        <w:jc w:val="both"/>
        <w:rPr>
          <w:rFonts w:ascii="Trebuchet MS" w:hAnsi="Trebuchet MS"/>
          <w:color w:val="000000" w:themeColor="text1"/>
          <w:sz w:val="24"/>
          <w:szCs w:val="24"/>
        </w:rPr>
      </w:pPr>
      <w:r w:rsidRPr="005C17B3">
        <w:rPr>
          <w:rFonts w:ascii="Trebuchet MS" w:hAnsi="Trebuchet MS"/>
          <w:color w:val="000000" w:themeColor="text1"/>
          <w:sz w:val="24"/>
          <w:szCs w:val="24"/>
        </w:rPr>
        <w:t>DM9: House Extensions and Ancillary Accommodation</w:t>
      </w:r>
    </w:p>
    <w:p w:rsidR="00811776" w:rsidRPr="005C17B3" w:rsidRDefault="00811776" w:rsidP="005C17B3">
      <w:pPr>
        <w:pStyle w:val="PlainText"/>
        <w:jc w:val="both"/>
        <w:rPr>
          <w:rFonts w:ascii="Trebuchet MS" w:hAnsi="Trebuchet MS"/>
          <w:color w:val="000000" w:themeColor="text1"/>
          <w:sz w:val="24"/>
          <w:szCs w:val="24"/>
        </w:rPr>
      </w:pPr>
    </w:p>
    <w:p w:rsidR="0059452E" w:rsidRPr="005C17B3" w:rsidRDefault="00025CC2" w:rsidP="005C17B3">
      <w:pPr>
        <w:pStyle w:val="PlainText"/>
        <w:jc w:val="both"/>
        <w:rPr>
          <w:rFonts w:ascii="Trebuchet MS" w:hAnsi="Trebuchet MS"/>
          <w:color w:val="000000" w:themeColor="text1"/>
          <w:sz w:val="24"/>
          <w:szCs w:val="24"/>
        </w:rPr>
      </w:pPr>
      <w:r w:rsidRPr="005C17B3">
        <w:rPr>
          <w:rFonts w:ascii="Trebuchet MS" w:hAnsi="Trebuchet MS"/>
          <w:color w:val="000000" w:themeColor="text1"/>
          <w:sz w:val="24"/>
          <w:szCs w:val="24"/>
        </w:rPr>
        <w:t>S</w:t>
      </w:r>
      <w:r w:rsidR="00A879BC" w:rsidRPr="005C17B3">
        <w:rPr>
          <w:rFonts w:ascii="Trebuchet MS" w:hAnsi="Trebuchet MS"/>
          <w:color w:val="000000" w:themeColor="text1"/>
          <w:sz w:val="24"/>
          <w:szCs w:val="24"/>
        </w:rPr>
        <w:t xml:space="preserve">upplementary Planning Guidance - </w:t>
      </w:r>
      <w:r w:rsidRPr="005C17B3">
        <w:rPr>
          <w:rFonts w:ascii="Trebuchet MS" w:hAnsi="Trebuchet MS"/>
          <w:color w:val="000000" w:themeColor="text1"/>
          <w:sz w:val="24"/>
          <w:szCs w:val="24"/>
        </w:rPr>
        <w:t>A Design Guide to House Extensions (2003)</w:t>
      </w:r>
    </w:p>
    <w:p w:rsidR="00025CC2" w:rsidRPr="005C17B3" w:rsidRDefault="00025CC2" w:rsidP="005C17B3">
      <w:pPr>
        <w:pStyle w:val="PlainText"/>
        <w:jc w:val="both"/>
        <w:rPr>
          <w:rFonts w:ascii="Trebuchet MS" w:hAnsi="Trebuchet MS"/>
          <w:color w:val="000000" w:themeColor="text1"/>
          <w:sz w:val="24"/>
          <w:szCs w:val="24"/>
        </w:rPr>
      </w:pPr>
    </w:p>
    <w:p w:rsidR="00461586" w:rsidRPr="005C17B3" w:rsidRDefault="00461586" w:rsidP="005C17B3">
      <w:pPr>
        <w:pStyle w:val="PlainText"/>
        <w:jc w:val="both"/>
        <w:rPr>
          <w:rFonts w:ascii="Trebuchet MS" w:hAnsi="Trebuchet MS"/>
          <w:b/>
          <w:color w:val="000000" w:themeColor="text1"/>
          <w:sz w:val="24"/>
          <w:szCs w:val="24"/>
        </w:rPr>
      </w:pPr>
      <w:r w:rsidRPr="005C17B3">
        <w:rPr>
          <w:rFonts w:ascii="Trebuchet MS" w:hAnsi="Trebuchet MS"/>
          <w:b/>
          <w:color w:val="000000" w:themeColor="text1"/>
          <w:sz w:val="24"/>
          <w:szCs w:val="24"/>
        </w:rPr>
        <w:t>Appraisal Checklist</w:t>
      </w:r>
    </w:p>
    <w:p w:rsidR="00461586" w:rsidRPr="005C17B3" w:rsidRDefault="00461586" w:rsidP="005C17B3">
      <w:pPr>
        <w:jc w:val="both"/>
        <w:rPr>
          <w:rFonts w:ascii="Trebuchet MS" w:hAnsi="Trebuchet MS"/>
          <w:color w:val="000000" w:themeColor="text1"/>
          <w:sz w:val="24"/>
          <w:szCs w:val="24"/>
        </w:rPr>
      </w:pPr>
      <w:r w:rsidRPr="005C17B3">
        <w:rPr>
          <w:rFonts w:ascii="Trebuchet MS" w:hAnsi="Trebuchet MS"/>
          <w:color w:val="000000" w:themeColor="text1"/>
          <w:sz w:val="24"/>
          <w:szCs w:val="24"/>
        </w:rPr>
        <w:t>DM9 states: An extension to a house will be acceptable where it:</w:t>
      </w:r>
    </w:p>
    <w:p w:rsidR="00461586" w:rsidRPr="005C17B3" w:rsidRDefault="00461586" w:rsidP="005C17B3">
      <w:pPr>
        <w:jc w:val="both"/>
        <w:rPr>
          <w:rFonts w:ascii="Trebuchet MS" w:hAnsi="Trebuchet MS"/>
          <w:color w:val="000000" w:themeColor="text1"/>
          <w:sz w:val="24"/>
          <w:szCs w:val="24"/>
        </w:rPr>
      </w:pPr>
    </w:p>
    <w:p w:rsidR="00461586" w:rsidRPr="005C17B3" w:rsidRDefault="00461586" w:rsidP="005C17B3">
      <w:pPr>
        <w:pStyle w:val="ListParagraph"/>
        <w:numPr>
          <w:ilvl w:val="0"/>
          <w:numId w:val="11"/>
        </w:numPr>
        <w:autoSpaceDE/>
        <w:autoSpaceDN/>
        <w:ind w:left="567" w:hanging="567"/>
        <w:jc w:val="both"/>
        <w:rPr>
          <w:rFonts w:ascii="Trebuchet MS" w:hAnsi="Trebuchet MS"/>
          <w:color w:val="000000" w:themeColor="text1"/>
          <w:sz w:val="24"/>
          <w:szCs w:val="24"/>
          <w:u w:val="single"/>
        </w:rPr>
      </w:pPr>
      <w:r w:rsidRPr="005C17B3">
        <w:rPr>
          <w:rFonts w:ascii="Trebuchet MS" w:hAnsi="Trebuchet MS"/>
          <w:color w:val="000000" w:themeColor="text1"/>
          <w:sz w:val="24"/>
          <w:szCs w:val="24"/>
          <w:u w:val="single"/>
        </w:rPr>
        <w:t>Respects the character of the house in terms of scale, location, materials and design;</w:t>
      </w:r>
    </w:p>
    <w:p w:rsidR="00461586" w:rsidRPr="005C17B3" w:rsidRDefault="00461586" w:rsidP="005C17B3">
      <w:pPr>
        <w:autoSpaceDE/>
        <w:autoSpaceDN/>
        <w:ind w:left="720"/>
        <w:jc w:val="both"/>
        <w:rPr>
          <w:rFonts w:ascii="Trebuchet MS" w:hAnsi="Trebuchet MS"/>
          <w:color w:val="000000" w:themeColor="text1"/>
          <w:sz w:val="24"/>
          <w:szCs w:val="24"/>
        </w:rPr>
      </w:pPr>
    </w:p>
    <w:p w:rsidR="00461586" w:rsidRPr="005C17B3" w:rsidRDefault="00461586" w:rsidP="005C17B3">
      <w:pPr>
        <w:autoSpaceDE/>
        <w:autoSpaceDN/>
        <w:jc w:val="both"/>
        <w:rPr>
          <w:rFonts w:ascii="Trebuchet MS" w:hAnsi="Trebuchet MS"/>
          <w:color w:val="000000" w:themeColor="text1"/>
          <w:sz w:val="24"/>
          <w:szCs w:val="24"/>
        </w:rPr>
      </w:pPr>
      <w:r w:rsidRPr="005C17B3">
        <w:rPr>
          <w:rFonts w:ascii="Trebuchet MS" w:hAnsi="Trebuchet MS"/>
          <w:color w:val="000000" w:themeColor="text1"/>
          <w:sz w:val="24"/>
          <w:szCs w:val="24"/>
        </w:rPr>
        <w:t>To assess this, the following has been considered – would the proposal:</w:t>
      </w:r>
    </w:p>
    <w:p w:rsidR="00287CEE" w:rsidRPr="005C17B3" w:rsidRDefault="00287CEE" w:rsidP="005C17B3">
      <w:pPr>
        <w:autoSpaceDE/>
        <w:autoSpaceDN/>
        <w:jc w:val="both"/>
        <w:rPr>
          <w:rFonts w:ascii="Trebuchet MS" w:hAnsi="Trebuchet MS"/>
          <w:color w:val="000000" w:themeColor="text1"/>
          <w:sz w:val="24"/>
          <w:szCs w:val="24"/>
        </w:rPr>
      </w:pPr>
    </w:p>
    <w:p w:rsidR="003F08F3" w:rsidRPr="005C17B3" w:rsidRDefault="00461586" w:rsidP="005C17B3">
      <w:pPr>
        <w:pStyle w:val="ListParagraph"/>
        <w:numPr>
          <w:ilvl w:val="0"/>
          <w:numId w:val="10"/>
        </w:numPr>
        <w:jc w:val="both"/>
        <w:rPr>
          <w:rFonts w:ascii="Trebuchet MS" w:hAnsi="Trebuchet MS"/>
          <w:b/>
          <w:bCs/>
          <w:color w:val="000000" w:themeColor="text1"/>
          <w:sz w:val="24"/>
          <w:szCs w:val="24"/>
        </w:rPr>
      </w:pPr>
      <w:r w:rsidRPr="005C17B3">
        <w:rPr>
          <w:rFonts w:ascii="Trebuchet MS" w:hAnsi="Trebuchet MS"/>
          <w:bCs/>
          <w:color w:val="000000" w:themeColor="text1"/>
          <w:sz w:val="24"/>
          <w:szCs w:val="24"/>
        </w:rPr>
        <w:t>detract from the appearance of the original building through the use of ill-matching materials and by not fitting in with the design, scale and propor</w:t>
      </w:r>
      <w:r w:rsidR="00287CEE" w:rsidRPr="005C17B3">
        <w:rPr>
          <w:rFonts w:ascii="Trebuchet MS" w:hAnsi="Trebuchet MS"/>
          <w:bCs/>
          <w:color w:val="000000" w:themeColor="text1"/>
          <w:sz w:val="24"/>
          <w:szCs w:val="24"/>
        </w:rPr>
        <w:t>tions of the original building;</w:t>
      </w:r>
      <w:r w:rsidR="00512A20" w:rsidRPr="005C17B3">
        <w:rPr>
          <w:rFonts w:ascii="Trebuchet MS" w:hAnsi="Trebuchet MS"/>
          <w:bCs/>
          <w:color w:val="000000" w:themeColor="text1"/>
          <w:sz w:val="24"/>
          <w:szCs w:val="24"/>
        </w:rPr>
        <w:t xml:space="preserve"> </w:t>
      </w:r>
      <w:r w:rsidR="006278C7" w:rsidRPr="005C17B3">
        <w:rPr>
          <w:rFonts w:ascii="Trebuchet MS" w:hAnsi="Trebuchet MS"/>
          <w:b/>
          <w:bCs/>
          <w:color w:val="000000" w:themeColor="text1"/>
          <w:sz w:val="24"/>
          <w:szCs w:val="24"/>
        </w:rPr>
        <w:t>NO, although the proposed materials would not match the existing property</w:t>
      </w:r>
      <w:r w:rsidR="005C17B3" w:rsidRPr="005C17B3">
        <w:rPr>
          <w:rFonts w:ascii="Trebuchet MS" w:hAnsi="Trebuchet MS"/>
          <w:b/>
          <w:bCs/>
          <w:color w:val="000000" w:themeColor="text1"/>
          <w:sz w:val="24"/>
          <w:szCs w:val="24"/>
        </w:rPr>
        <w:t>,</w:t>
      </w:r>
      <w:r w:rsidR="006278C7" w:rsidRPr="005C17B3">
        <w:rPr>
          <w:rFonts w:ascii="Trebuchet MS" w:hAnsi="Trebuchet MS"/>
          <w:b/>
          <w:bCs/>
          <w:color w:val="000000" w:themeColor="text1"/>
          <w:sz w:val="24"/>
          <w:szCs w:val="24"/>
        </w:rPr>
        <w:t xml:space="preserve"> </w:t>
      </w:r>
      <w:r w:rsidR="005C17B3" w:rsidRPr="005C17B3">
        <w:rPr>
          <w:rFonts w:ascii="Trebuchet MS" w:hAnsi="Trebuchet MS"/>
          <w:b/>
          <w:bCs/>
          <w:color w:val="000000" w:themeColor="text1"/>
          <w:sz w:val="24"/>
          <w:szCs w:val="24"/>
        </w:rPr>
        <w:t xml:space="preserve">the colour of the hanging tiles will be similar to the existing brickwork and </w:t>
      </w:r>
      <w:r w:rsidR="006278C7" w:rsidRPr="005C17B3">
        <w:rPr>
          <w:rFonts w:ascii="Trebuchet MS" w:hAnsi="Trebuchet MS"/>
          <w:b/>
          <w:bCs/>
          <w:color w:val="000000" w:themeColor="text1"/>
          <w:sz w:val="24"/>
          <w:szCs w:val="24"/>
        </w:rPr>
        <w:t xml:space="preserve">as the proposal is at the rear of the property </w:t>
      </w:r>
      <w:r w:rsidR="006278C7" w:rsidRPr="005C17B3">
        <w:rPr>
          <w:rFonts w:ascii="Trebuchet MS" w:hAnsi="Trebuchet MS"/>
          <w:b/>
          <w:bCs/>
          <w:color w:val="000000" w:themeColor="text1"/>
          <w:sz w:val="24"/>
          <w:szCs w:val="24"/>
        </w:rPr>
        <w:lastRenderedPageBreak/>
        <w:t xml:space="preserve">having </w:t>
      </w:r>
      <w:r w:rsidR="005C17B3" w:rsidRPr="005C17B3">
        <w:rPr>
          <w:rFonts w:ascii="Trebuchet MS" w:hAnsi="Trebuchet MS"/>
          <w:b/>
          <w:bCs/>
          <w:color w:val="000000" w:themeColor="text1"/>
          <w:sz w:val="24"/>
          <w:szCs w:val="24"/>
        </w:rPr>
        <w:t xml:space="preserve">different </w:t>
      </w:r>
      <w:r w:rsidR="006278C7" w:rsidRPr="005C17B3">
        <w:rPr>
          <w:rFonts w:ascii="Trebuchet MS" w:hAnsi="Trebuchet MS"/>
          <w:b/>
          <w:bCs/>
          <w:color w:val="000000" w:themeColor="text1"/>
          <w:sz w:val="24"/>
          <w:szCs w:val="24"/>
        </w:rPr>
        <w:t xml:space="preserve">materials in this instance </w:t>
      </w:r>
      <w:r w:rsidR="005C17B3" w:rsidRPr="005C17B3">
        <w:rPr>
          <w:rFonts w:ascii="Trebuchet MS" w:hAnsi="Trebuchet MS"/>
          <w:b/>
          <w:bCs/>
          <w:color w:val="000000" w:themeColor="text1"/>
          <w:sz w:val="24"/>
          <w:szCs w:val="24"/>
        </w:rPr>
        <w:t xml:space="preserve">is not considered </w:t>
      </w:r>
      <w:r w:rsidR="006278C7" w:rsidRPr="005C17B3">
        <w:rPr>
          <w:rFonts w:ascii="Trebuchet MS" w:hAnsi="Trebuchet MS"/>
          <w:b/>
          <w:bCs/>
          <w:color w:val="000000" w:themeColor="text1"/>
          <w:sz w:val="24"/>
          <w:szCs w:val="24"/>
        </w:rPr>
        <w:t>harmful to the appearance of the property.</w:t>
      </w:r>
    </w:p>
    <w:p w:rsidR="00287CEE" w:rsidRPr="005C17B3" w:rsidRDefault="00461586" w:rsidP="005C17B3">
      <w:pPr>
        <w:pStyle w:val="ListParagraph"/>
        <w:numPr>
          <w:ilvl w:val="0"/>
          <w:numId w:val="10"/>
        </w:numPr>
        <w:jc w:val="both"/>
        <w:rPr>
          <w:rFonts w:ascii="Trebuchet MS" w:hAnsi="Trebuchet MS"/>
          <w:b/>
          <w:color w:val="000000" w:themeColor="text1"/>
          <w:sz w:val="24"/>
          <w:szCs w:val="24"/>
        </w:rPr>
      </w:pPr>
      <w:r w:rsidRPr="005C17B3">
        <w:rPr>
          <w:rFonts w:ascii="Trebuchet MS" w:hAnsi="Trebuchet MS"/>
          <w:bCs/>
          <w:color w:val="000000" w:themeColor="text1"/>
          <w:sz w:val="24"/>
          <w:szCs w:val="24"/>
        </w:rPr>
        <w:t>reduce the amount of usable amenity space for the property to an unac</w:t>
      </w:r>
      <w:r w:rsidR="00287CEE" w:rsidRPr="005C17B3">
        <w:rPr>
          <w:rFonts w:ascii="Trebuchet MS" w:hAnsi="Trebuchet MS"/>
          <w:bCs/>
          <w:color w:val="000000" w:themeColor="text1"/>
          <w:sz w:val="24"/>
          <w:szCs w:val="24"/>
        </w:rPr>
        <w:t>ceptable degree;</w:t>
      </w:r>
      <w:r w:rsidR="00F50BC7" w:rsidRPr="005C17B3">
        <w:rPr>
          <w:rFonts w:ascii="Trebuchet MS" w:hAnsi="Trebuchet MS"/>
          <w:bCs/>
          <w:color w:val="000000" w:themeColor="text1"/>
          <w:sz w:val="24"/>
          <w:szCs w:val="24"/>
        </w:rPr>
        <w:t xml:space="preserve"> </w:t>
      </w:r>
      <w:r w:rsidR="00A6413F" w:rsidRPr="005C17B3">
        <w:rPr>
          <w:rFonts w:ascii="Trebuchet MS" w:hAnsi="Trebuchet MS"/>
          <w:b/>
          <w:color w:val="000000" w:themeColor="text1"/>
          <w:sz w:val="24"/>
          <w:szCs w:val="24"/>
        </w:rPr>
        <w:t>NO</w:t>
      </w:r>
    </w:p>
    <w:p w:rsidR="00461586" w:rsidRPr="005C17B3" w:rsidRDefault="00461586" w:rsidP="005C17B3">
      <w:pPr>
        <w:pStyle w:val="ListParagraph"/>
        <w:numPr>
          <w:ilvl w:val="0"/>
          <w:numId w:val="10"/>
        </w:numPr>
        <w:autoSpaceDE/>
        <w:autoSpaceDN/>
        <w:jc w:val="both"/>
        <w:rPr>
          <w:rFonts w:ascii="Trebuchet MS" w:hAnsi="Trebuchet MS"/>
          <w:b/>
          <w:color w:val="000000" w:themeColor="text1"/>
          <w:sz w:val="24"/>
          <w:szCs w:val="24"/>
        </w:rPr>
      </w:pPr>
      <w:r w:rsidRPr="005C17B3">
        <w:rPr>
          <w:rFonts w:ascii="Trebuchet MS" w:hAnsi="Trebuchet MS"/>
          <w:bCs/>
          <w:color w:val="000000" w:themeColor="text1"/>
          <w:sz w:val="24"/>
          <w:szCs w:val="24"/>
        </w:rPr>
        <w:t xml:space="preserve">require the loss of trees in the garden or put significant trees at risk; </w:t>
      </w:r>
      <w:r w:rsidR="00A6413F" w:rsidRPr="005C17B3">
        <w:rPr>
          <w:rFonts w:ascii="Trebuchet MS" w:hAnsi="Trebuchet MS"/>
          <w:b/>
          <w:color w:val="000000" w:themeColor="text1"/>
          <w:sz w:val="24"/>
          <w:szCs w:val="24"/>
        </w:rPr>
        <w:t>NO</w:t>
      </w:r>
    </w:p>
    <w:p w:rsidR="00A6413F" w:rsidRPr="005C17B3" w:rsidRDefault="00A6413F" w:rsidP="005C17B3">
      <w:pPr>
        <w:pStyle w:val="ListParagraph"/>
        <w:autoSpaceDE/>
        <w:autoSpaceDN/>
        <w:jc w:val="both"/>
        <w:rPr>
          <w:rFonts w:ascii="Trebuchet MS" w:hAnsi="Trebuchet MS"/>
          <w:color w:val="000000" w:themeColor="text1"/>
          <w:sz w:val="24"/>
          <w:szCs w:val="24"/>
        </w:rPr>
      </w:pPr>
    </w:p>
    <w:p w:rsidR="00461586" w:rsidRPr="005C17B3" w:rsidRDefault="00461586" w:rsidP="005C17B3">
      <w:pPr>
        <w:pStyle w:val="ListParagraph"/>
        <w:numPr>
          <w:ilvl w:val="0"/>
          <w:numId w:val="11"/>
        </w:numPr>
        <w:autoSpaceDE/>
        <w:autoSpaceDN/>
        <w:ind w:left="567" w:hanging="567"/>
        <w:jc w:val="both"/>
        <w:rPr>
          <w:rFonts w:ascii="Trebuchet MS" w:hAnsi="Trebuchet MS"/>
          <w:color w:val="000000" w:themeColor="text1"/>
          <w:sz w:val="24"/>
          <w:szCs w:val="24"/>
          <w:u w:val="single"/>
        </w:rPr>
      </w:pPr>
      <w:r w:rsidRPr="005C17B3">
        <w:rPr>
          <w:rFonts w:ascii="Trebuchet MS" w:hAnsi="Trebuchet MS"/>
          <w:color w:val="000000" w:themeColor="text1"/>
          <w:sz w:val="24"/>
          <w:szCs w:val="24"/>
          <w:u w:val="single"/>
        </w:rPr>
        <w:t>Respects the character and pattern of neighbouring properties and the street as a whole in terms of scale, location, materials and design, and any important existing building line; Respects neighbour’s amenities and does not present a large blank façade to public areas.</w:t>
      </w:r>
    </w:p>
    <w:p w:rsidR="00461586" w:rsidRPr="005C17B3" w:rsidRDefault="00461586" w:rsidP="005C17B3">
      <w:pPr>
        <w:jc w:val="both"/>
        <w:rPr>
          <w:rFonts w:ascii="Trebuchet MS" w:hAnsi="Trebuchet MS"/>
          <w:color w:val="000000" w:themeColor="text1"/>
          <w:sz w:val="24"/>
          <w:szCs w:val="24"/>
        </w:rPr>
      </w:pPr>
    </w:p>
    <w:p w:rsidR="00461586" w:rsidRPr="005C17B3" w:rsidRDefault="00461586" w:rsidP="005C17B3">
      <w:pPr>
        <w:autoSpaceDE/>
        <w:autoSpaceDN/>
        <w:jc w:val="both"/>
        <w:rPr>
          <w:rFonts w:ascii="Trebuchet MS" w:hAnsi="Trebuchet MS"/>
          <w:color w:val="000000" w:themeColor="text1"/>
          <w:sz w:val="24"/>
          <w:szCs w:val="24"/>
        </w:rPr>
      </w:pPr>
      <w:r w:rsidRPr="005C17B3">
        <w:rPr>
          <w:rFonts w:ascii="Trebuchet MS" w:hAnsi="Trebuchet MS"/>
          <w:color w:val="000000" w:themeColor="text1"/>
          <w:sz w:val="24"/>
          <w:szCs w:val="24"/>
        </w:rPr>
        <w:t>To assess this, the following has been considered – would the proposal:</w:t>
      </w:r>
    </w:p>
    <w:p w:rsidR="00287CEE" w:rsidRPr="005C17B3" w:rsidRDefault="00287CEE" w:rsidP="005C17B3">
      <w:pPr>
        <w:autoSpaceDE/>
        <w:autoSpaceDN/>
        <w:jc w:val="both"/>
        <w:rPr>
          <w:rFonts w:ascii="Trebuchet MS" w:hAnsi="Trebuchet MS"/>
          <w:color w:val="000000" w:themeColor="text1"/>
          <w:sz w:val="24"/>
          <w:szCs w:val="24"/>
        </w:rPr>
      </w:pPr>
    </w:p>
    <w:p w:rsidR="003F08F3" w:rsidRPr="005C17B3" w:rsidRDefault="00461586" w:rsidP="005C17B3">
      <w:pPr>
        <w:pStyle w:val="ListParagraph"/>
        <w:numPr>
          <w:ilvl w:val="0"/>
          <w:numId w:val="9"/>
        </w:numPr>
        <w:jc w:val="both"/>
        <w:rPr>
          <w:rFonts w:ascii="Trebuchet MS" w:hAnsi="Trebuchet MS"/>
          <w:b/>
          <w:color w:val="000000" w:themeColor="text1"/>
          <w:sz w:val="24"/>
          <w:szCs w:val="24"/>
        </w:rPr>
      </w:pPr>
      <w:proofErr w:type="gramStart"/>
      <w:r w:rsidRPr="005C17B3">
        <w:rPr>
          <w:rFonts w:ascii="Trebuchet MS" w:hAnsi="Trebuchet MS"/>
          <w:bCs/>
          <w:color w:val="000000" w:themeColor="text1"/>
          <w:sz w:val="24"/>
          <w:szCs w:val="24"/>
        </w:rPr>
        <w:t>significantly</w:t>
      </w:r>
      <w:proofErr w:type="gramEnd"/>
      <w:r w:rsidRPr="005C17B3">
        <w:rPr>
          <w:rFonts w:ascii="Trebuchet MS" w:hAnsi="Trebuchet MS"/>
          <w:bCs/>
          <w:color w:val="000000" w:themeColor="text1"/>
          <w:sz w:val="24"/>
          <w:szCs w:val="24"/>
        </w:rPr>
        <w:t xml:space="preserve"> reduce the amount of daylight and sunlight enjoyed by neighbouring properties; </w:t>
      </w:r>
      <w:r w:rsidR="00A6413F" w:rsidRPr="005C17B3">
        <w:rPr>
          <w:rFonts w:ascii="Trebuchet MS" w:hAnsi="Trebuchet MS"/>
          <w:b/>
          <w:color w:val="000000" w:themeColor="text1"/>
          <w:sz w:val="24"/>
          <w:szCs w:val="24"/>
        </w:rPr>
        <w:t>NO</w:t>
      </w:r>
      <w:r w:rsidR="00F63450" w:rsidRPr="005C17B3">
        <w:rPr>
          <w:rFonts w:ascii="Trebuchet MS" w:hAnsi="Trebuchet MS"/>
          <w:b/>
          <w:color w:val="000000" w:themeColor="text1"/>
          <w:sz w:val="24"/>
          <w:szCs w:val="24"/>
        </w:rPr>
        <w:t>, the agent has applied the 45 degrees design guidance in the Council’s SPG to both neighbouring properties at 26 and 30 Torrington Road</w:t>
      </w:r>
      <w:r w:rsidR="00F50BC7" w:rsidRPr="005C17B3">
        <w:rPr>
          <w:rFonts w:ascii="Trebuchet MS" w:hAnsi="Trebuchet MS"/>
          <w:b/>
          <w:color w:val="000000" w:themeColor="text1"/>
          <w:sz w:val="24"/>
          <w:szCs w:val="24"/>
        </w:rPr>
        <w:t>.</w:t>
      </w:r>
    </w:p>
    <w:p w:rsidR="003F08F3" w:rsidRPr="005C17B3" w:rsidRDefault="00461586" w:rsidP="005C17B3">
      <w:pPr>
        <w:pStyle w:val="ListParagraph"/>
        <w:numPr>
          <w:ilvl w:val="0"/>
          <w:numId w:val="9"/>
        </w:numPr>
        <w:jc w:val="both"/>
        <w:rPr>
          <w:rFonts w:ascii="Trebuchet MS" w:hAnsi="Trebuchet MS"/>
          <w:b/>
          <w:color w:val="000000" w:themeColor="text1"/>
          <w:sz w:val="24"/>
          <w:szCs w:val="24"/>
        </w:rPr>
      </w:pPr>
      <w:proofErr w:type="gramStart"/>
      <w:r w:rsidRPr="005C17B3">
        <w:rPr>
          <w:rFonts w:ascii="Trebuchet MS" w:hAnsi="Trebuchet MS"/>
          <w:bCs/>
          <w:color w:val="000000" w:themeColor="text1"/>
          <w:sz w:val="24"/>
          <w:szCs w:val="24"/>
        </w:rPr>
        <w:t>invade</w:t>
      </w:r>
      <w:proofErr w:type="gramEnd"/>
      <w:r w:rsidRPr="005C17B3">
        <w:rPr>
          <w:rFonts w:ascii="Trebuchet MS" w:hAnsi="Trebuchet MS"/>
          <w:bCs/>
          <w:color w:val="000000" w:themeColor="text1"/>
          <w:sz w:val="24"/>
          <w:szCs w:val="24"/>
        </w:rPr>
        <w:t xml:space="preserve"> the privacy of neighbouring properties through overlooking from windows or balconies;</w:t>
      </w:r>
      <w:r w:rsidRPr="005C17B3">
        <w:rPr>
          <w:rFonts w:ascii="Trebuchet MS" w:hAnsi="Trebuchet MS"/>
          <w:color w:val="000000" w:themeColor="text1"/>
          <w:sz w:val="24"/>
          <w:szCs w:val="24"/>
        </w:rPr>
        <w:t xml:space="preserve"> </w:t>
      </w:r>
      <w:r w:rsidR="00F4496D" w:rsidRPr="005C17B3">
        <w:rPr>
          <w:rFonts w:ascii="Trebuchet MS" w:hAnsi="Trebuchet MS"/>
          <w:b/>
          <w:color w:val="000000" w:themeColor="text1"/>
          <w:sz w:val="24"/>
          <w:szCs w:val="24"/>
        </w:rPr>
        <w:t>N</w:t>
      </w:r>
      <w:r w:rsidR="00E1266F" w:rsidRPr="005C17B3">
        <w:rPr>
          <w:rFonts w:ascii="Trebuchet MS" w:hAnsi="Trebuchet MS"/>
          <w:b/>
          <w:color w:val="000000" w:themeColor="text1"/>
          <w:sz w:val="24"/>
          <w:szCs w:val="24"/>
        </w:rPr>
        <w:t>O.</w:t>
      </w:r>
    </w:p>
    <w:p w:rsidR="003F08F3" w:rsidRPr="005C17B3" w:rsidRDefault="00461586" w:rsidP="005C17B3">
      <w:pPr>
        <w:pStyle w:val="ListParagraph"/>
        <w:numPr>
          <w:ilvl w:val="0"/>
          <w:numId w:val="9"/>
        </w:numPr>
        <w:jc w:val="both"/>
        <w:rPr>
          <w:rFonts w:ascii="Trebuchet MS" w:hAnsi="Trebuchet MS"/>
          <w:b/>
          <w:color w:val="000000" w:themeColor="text1"/>
          <w:sz w:val="24"/>
          <w:szCs w:val="24"/>
        </w:rPr>
      </w:pPr>
      <w:proofErr w:type="gramStart"/>
      <w:r w:rsidRPr="005C17B3">
        <w:rPr>
          <w:rFonts w:ascii="Trebuchet MS" w:hAnsi="Trebuchet MS"/>
          <w:bCs/>
          <w:color w:val="000000" w:themeColor="text1"/>
          <w:sz w:val="24"/>
          <w:szCs w:val="24"/>
        </w:rPr>
        <w:t>detract</w:t>
      </w:r>
      <w:proofErr w:type="gramEnd"/>
      <w:r w:rsidRPr="005C17B3">
        <w:rPr>
          <w:rFonts w:ascii="Trebuchet MS" w:hAnsi="Trebuchet MS"/>
          <w:bCs/>
          <w:color w:val="000000" w:themeColor="text1"/>
          <w:sz w:val="24"/>
          <w:szCs w:val="24"/>
        </w:rPr>
        <w:t xml:space="preserve"> from the character of neighbouring properties through siting, excessive bulk, ill-matching materials or inconsistent design;</w:t>
      </w:r>
      <w:r w:rsidR="00E1266F" w:rsidRPr="005C17B3">
        <w:rPr>
          <w:rFonts w:ascii="Trebuchet MS" w:hAnsi="Trebuchet MS"/>
          <w:bCs/>
          <w:color w:val="000000" w:themeColor="text1"/>
          <w:sz w:val="24"/>
          <w:szCs w:val="24"/>
        </w:rPr>
        <w:t xml:space="preserve"> </w:t>
      </w:r>
      <w:r w:rsidR="00E1266F" w:rsidRPr="005C17B3">
        <w:rPr>
          <w:rFonts w:ascii="Trebuchet MS" w:hAnsi="Trebuchet MS"/>
          <w:b/>
          <w:color w:val="000000" w:themeColor="text1"/>
          <w:sz w:val="24"/>
          <w:szCs w:val="24"/>
        </w:rPr>
        <w:t>NO</w:t>
      </w:r>
      <w:r w:rsidR="00F63450" w:rsidRPr="005C17B3">
        <w:rPr>
          <w:rFonts w:ascii="Trebuchet MS" w:hAnsi="Trebuchet MS"/>
          <w:b/>
          <w:color w:val="000000" w:themeColor="text1"/>
          <w:sz w:val="24"/>
          <w:szCs w:val="24"/>
        </w:rPr>
        <w:t>, the proposal meets general policy and guidance in terms of design and appearance.</w:t>
      </w:r>
    </w:p>
    <w:p w:rsidR="00287CEE" w:rsidRPr="005C17B3" w:rsidRDefault="00461586" w:rsidP="005C17B3">
      <w:pPr>
        <w:pStyle w:val="ListParagraph"/>
        <w:numPr>
          <w:ilvl w:val="0"/>
          <w:numId w:val="9"/>
        </w:numPr>
        <w:jc w:val="both"/>
        <w:rPr>
          <w:rFonts w:ascii="Trebuchet MS" w:hAnsi="Trebuchet MS"/>
          <w:color w:val="000000" w:themeColor="text1"/>
          <w:sz w:val="24"/>
          <w:szCs w:val="24"/>
        </w:rPr>
      </w:pPr>
      <w:proofErr w:type="gramStart"/>
      <w:r w:rsidRPr="005C17B3">
        <w:rPr>
          <w:rFonts w:ascii="Trebuchet MS" w:hAnsi="Trebuchet MS"/>
          <w:bCs/>
          <w:color w:val="000000" w:themeColor="text1"/>
          <w:sz w:val="24"/>
          <w:szCs w:val="24"/>
        </w:rPr>
        <w:t>detract</w:t>
      </w:r>
      <w:proofErr w:type="gramEnd"/>
      <w:r w:rsidRPr="005C17B3">
        <w:rPr>
          <w:rFonts w:ascii="Trebuchet MS" w:hAnsi="Trebuchet MS"/>
          <w:bCs/>
          <w:color w:val="000000" w:themeColor="text1"/>
          <w:sz w:val="24"/>
          <w:szCs w:val="24"/>
        </w:rPr>
        <w:t xml:space="preserve"> from the appearance of the street or area by using ill-matched materials, glazing and detailing;</w:t>
      </w:r>
      <w:r w:rsidRPr="005C17B3">
        <w:rPr>
          <w:rFonts w:ascii="Trebuchet MS" w:hAnsi="Trebuchet MS"/>
          <w:color w:val="000000" w:themeColor="text1"/>
          <w:sz w:val="24"/>
          <w:szCs w:val="24"/>
        </w:rPr>
        <w:t xml:space="preserve"> </w:t>
      </w:r>
      <w:r w:rsidR="00E1266F" w:rsidRPr="005C17B3">
        <w:rPr>
          <w:rFonts w:ascii="Trebuchet MS" w:hAnsi="Trebuchet MS"/>
          <w:b/>
          <w:color w:val="000000" w:themeColor="text1"/>
          <w:sz w:val="24"/>
          <w:szCs w:val="24"/>
        </w:rPr>
        <w:t>NO</w:t>
      </w:r>
      <w:r w:rsidR="00F63450" w:rsidRPr="005C17B3">
        <w:rPr>
          <w:rFonts w:ascii="Trebuchet MS" w:hAnsi="Trebuchet MS"/>
          <w:b/>
          <w:color w:val="000000" w:themeColor="text1"/>
          <w:sz w:val="24"/>
          <w:szCs w:val="24"/>
        </w:rPr>
        <w:t>, the proposal extends to the rear of the property</w:t>
      </w:r>
      <w:r w:rsidR="006278C7" w:rsidRPr="005C17B3">
        <w:rPr>
          <w:rFonts w:ascii="Trebuchet MS" w:hAnsi="Trebuchet MS"/>
          <w:b/>
          <w:color w:val="000000" w:themeColor="text1"/>
          <w:sz w:val="24"/>
          <w:szCs w:val="24"/>
        </w:rPr>
        <w:t xml:space="preserve"> and although the materials do not match the existing property it is not considered to detract from the appearance of the neighbouring properties</w:t>
      </w:r>
      <w:r w:rsidR="00F63450" w:rsidRPr="005C17B3">
        <w:rPr>
          <w:rFonts w:ascii="Trebuchet MS" w:hAnsi="Trebuchet MS"/>
          <w:b/>
          <w:color w:val="000000" w:themeColor="text1"/>
          <w:sz w:val="24"/>
          <w:szCs w:val="24"/>
        </w:rPr>
        <w:t>.</w:t>
      </w:r>
    </w:p>
    <w:p w:rsidR="00287CEE" w:rsidRPr="005C17B3" w:rsidRDefault="00287CEE" w:rsidP="005C17B3">
      <w:pPr>
        <w:pStyle w:val="ListParagraph"/>
        <w:jc w:val="both"/>
        <w:rPr>
          <w:rFonts w:ascii="Trebuchet MS" w:hAnsi="Trebuchet MS"/>
          <w:color w:val="000000" w:themeColor="text1"/>
          <w:sz w:val="24"/>
          <w:szCs w:val="24"/>
        </w:rPr>
      </w:pPr>
    </w:p>
    <w:p w:rsidR="00461586" w:rsidRPr="005C17B3" w:rsidRDefault="00461586" w:rsidP="005C17B3">
      <w:pPr>
        <w:jc w:val="both"/>
        <w:rPr>
          <w:rFonts w:ascii="Trebuchet MS" w:hAnsi="Trebuchet MS"/>
          <w:color w:val="000000" w:themeColor="text1"/>
          <w:sz w:val="24"/>
          <w:szCs w:val="24"/>
        </w:rPr>
      </w:pPr>
      <w:r w:rsidRPr="005C17B3">
        <w:rPr>
          <w:rFonts w:ascii="Trebuchet MS" w:hAnsi="Trebuchet MS"/>
          <w:color w:val="000000" w:themeColor="text1"/>
          <w:sz w:val="24"/>
          <w:szCs w:val="24"/>
        </w:rPr>
        <w:t>DM4: Safeguarding Amenity states an extension to a house will be acceptable where it will not cause a significant detrimental impact to the living environment of existing or new residential properties.</w:t>
      </w:r>
    </w:p>
    <w:p w:rsidR="00461586" w:rsidRPr="005C17B3" w:rsidRDefault="00461586" w:rsidP="005C17B3">
      <w:pPr>
        <w:jc w:val="both"/>
        <w:rPr>
          <w:rFonts w:ascii="Trebuchet MS" w:hAnsi="Trebuchet MS"/>
          <w:color w:val="000000" w:themeColor="text1"/>
          <w:sz w:val="24"/>
          <w:szCs w:val="24"/>
        </w:rPr>
      </w:pPr>
    </w:p>
    <w:p w:rsidR="00461586" w:rsidRPr="005C17B3" w:rsidRDefault="00461586" w:rsidP="005C17B3">
      <w:pPr>
        <w:jc w:val="both"/>
        <w:rPr>
          <w:rFonts w:ascii="Trebuchet MS" w:hAnsi="Trebuchet MS"/>
          <w:color w:val="000000" w:themeColor="text1"/>
          <w:sz w:val="24"/>
          <w:szCs w:val="24"/>
        </w:rPr>
      </w:pPr>
      <w:r w:rsidRPr="005C17B3">
        <w:rPr>
          <w:rFonts w:ascii="Trebuchet MS" w:hAnsi="Trebuchet MS"/>
          <w:color w:val="000000" w:themeColor="text1"/>
          <w:sz w:val="24"/>
          <w:szCs w:val="24"/>
        </w:rPr>
        <w:t>To assess this, the following has been considered – would the proposal cause a significant detrimental impact to the living environment of existing or new residential properties in terms of:</w:t>
      </w:r>
    </w:p>
    <w:p w:rsidR="00461586" w:rsidRPr="005C17B3" w:rsidRDefault="00461586" w:rsidP="005C17B3">
      <w:pPr>
        <w:jc w:val="both"/>
        <w:rPr>
          <w:rFonts w:ascii="Trebuchet MS" w:hAnsi="Trebuchet MS"/>
          <w:color w:val="000000" w:themeColor="text1"/>
          <w:sz w:val="24"/>
          <w:szCs w:val="24"/>
        </w:rPr>
      </w:pPr>
    </w:p>
    <w:p w:rsidR="003F08F3" w:rsidRPr="005C17B3" w:rsidRDefault="00287CEE" w:rsidP="005C17B3">
      <w:pPr>
        <w:pStyle w:val="ListParagraph"/>
        <w:numPr>
          <w:ilvl w:val="0"/>
          <w:numId w:val="9"/>
        </w:numPr>
        <w:jc w:val="both"/>
        <w:rPr>
          <w:rFonts w:ascii="Trebuchet MS" w:hAnsi="Trebuchet MS"/>
          <w:b/>
          <w:color w:val="000000" w:themeColor="text1"/>
          <w:sz w:val="24"/>
          <w:szCs w:val="24"/>
        </w:rPr>
      </w:pPr>
      <w:r w:rsidRPr="005C17B3">
        <w:rPr>
          <w:rFonts w:ascii="Trebuchet MS" w:hAnsi="Trebuchet MS"/>
          <w:color w:val="000000" w:themeColor="text1"/>
          <w:sz w:val="24"/>
          <w:szCs w:val="24"/>
        </w:rPr>
        <w:t>Privacy and overlooking;</w:t>
      </w:r>
      <w:r w:rsidR="00E1266F" w:rsidRPr="005C17B3">
        <w:rPr>
          <w:rFonts w:ascii="Trebuchet MS" w:hAnsi="Trebuchet MS"/>
          <w:color w:val="000000" w:themeColor="text1"/>
          <w:sz w:val="24"/>
          <w:szCs w:val="24"/>
        </w:rPr>
        <w:t xml:space="preserve"> </w:t>
      </w:r>
      <w:r w:rsidR="003F08F3" w:rsidRPr="005C17B3">
        <w:rPr>
          <w:rFonts w:ascii="Trebuchet MS" w:hAnsi="Trebuchet MS"/>
          <w:b/>
          <w:color w:val="000000" w:themeColor="text1"/>
          <w:sz w:val="24"/>
          <w:szCs w:val="24"/>
        </w:rPr>
        <w:t>NO</w:t>
      </w:r>
    </w:p>
    <w:p w:rsidR="00287CEE" w:rsidRPr="005C17B3" w:rsidRDefault="00461586" w:rsidP="005C17B3">
      <w:pPr>
        <w:pStyle w:val="ListParagraph"/>
        <w:numPr>
          <w:ilvl w:val="0"/>
          <w:numId w:val="9"/>
        </w:numPr>
        <w:jc w:val="both"/>
        <w:rPr>
          <w:rFonts w:ascii="Trebuchet MS" w:hAnsi="Trebuchet MS"/>
          <w:b/>
          <w:color w:val="000000" w:themeColor="text1"/>
          <w:sz w:val="24"/>
          <w:szCs w:val="24"/>
        </w:rPr>
      </w:pPr>
      <w:r w:rsidRPr="005C17B3">
        <w:rPr>
          <w:rFonts w:ascii="Trebuchet MS" w:hAnsi="Trebuchet MS"/>
          <w:color w:val="000000" w:themeColor="text1"/>
          <w:sz w:val="24"/>
          <w:szCs w:val="24"/>
        </w:rPr>
        <w:t xml:space="preserve">Access to sunlight and daylight; </w:t>
      </w:r>
      <w:r w:rsidR="003F08F3" w:rsidRPr="005C17B3">
        <w:rPr>
          <w:rFonts w:ascii="Trebuchet MS" w:hAnsi="Trebuchet MS"/>
          <w:b/>
          <w:color w:val="000000" w:themeColor="text1"/>
          <w:sz w:val="24"/>
          <w:szCs w:val="24"/>
        </w:rPr>
        <w:t>NO</w:t>
      </w:r>
      <w:r w:rsidR="003A3A6D" w:rsidRPr="005C17B3">
        <w:rPr>
          <w:rFonts w:ascii="Trebuchet MS" w:hAnsi="Trebuchet MS"/>
          <w:b/>
          <w:color w:val="000000" w:themeColor="text1"/>
          <w:sz w:val="24"/>
          <w:szCs w:val="24"/>
        </w:rPr>
        <w:t>, the depth of the proposal and the distance from the boundaries with the neighbouring properties means the proposal is not considered to impact the neighbouring properties in terms of loss of light.  The proposal has also been designed to meet the 45 degrees design guidance in the Council’s SPG to both neighbouring properties which protects light to these properties.</w:t>
      </w:r>
    </w:p>
    <w:p w:rsidR="00461586" w:rsidRPr="005C17B3" w:rsidRDefault="00461586" w:rsidP="005C17B3">
      <w:pPr>
        <w:pStyle w:val="ListParagraph"/>
        <w:numPr>
          <w:ilvl w:val="0"/>
          <w:numId w:val="12"/>
        </w:numPr>
        <w:jc w:val="both"/>
        <w:rPr>
          <w:rFonts w:ascii="Trebuchet MS" w:hAnsi="Trebuchet MS"/>
          <w:b/>
          <w:color w:val="000000" w:themeColor="text1"/>
          <w:sz w:val="24"/>
          <w:szCs w:val="24"/>
        </w:rPr>
      </w:pPr>
      <w:r w:rsidRPr="005C17B3">
        <w:rPr>
          <w:rFonts w:ascii="Trebuchet MS" w:hAnsi="Trebuchet MS"/>
          <w:color w:val="000000" w:themeColor="text1"/>
          <w:sz w:val="24"/>
          <w:szCs w:val="24"/>
        </w:rPr>
        <w:t>Visual dominance and overbearing effects of a development;</w:t>
      </w:r>
      <w:r w:rsidR="00E1266F" w:rsidRPr="005C17B3">
        <w:rPr>
          <w:rFonts w:ascii="Trebuchet MS" w:hAnsi="Trebuchet MS"/>
          <w:color w:val="000000" w:themeColor="text1"/>
          <w:sz w:val="24"/>
          <w:szCs w:val="24"/>
        </w:rPr>
        <w:t xml:space="preserve"> </w:t>
      </w:r>
      <w:r w:rsidR="001E10D1" w:rsidRPr="005C17B3">
        <w:rPr>
          <w:rFonts w:ascii="Trebuchet MS" w:hAnsi="Trebuchet MS"/>
          <w:b/>
          <w:color w:val="000000" w:themeColor="text1"/>
          <w:sz w:val="24"/>
          <w:szCs w:val="24"/>
        </w:rPr>
        <w:t>NO</w:t>
      </w:r>
      <w:r w:rsidR="003A3A6D" w:rsidRPr="005C17B3">
        <w:rPr>
          <w:rFonts w:ascii="Trebuchet MS" w:hAnsi="Trebuchet MS"/>
          <w:b/>
          <w:color w:val="000000" w:themeColor="text1"/>
          <w:sz w:val="24"/>
          <w:szCs w:val="24"/>
        </w:rPr>
        <w:t xml:space="preserve">, although the neighbouring properties at 26 and 30 Torrington Road will notice the additional height and depth of the proposal it is a sufficient distance from these neighbouring properties and as such the development is not considered visually dominant or overbearing. </w:t>
      </w:r>
    </w:p>
    <w:p w:rsidR="00287CEE" w:rsidRPr="005C17B3" w:rsidRDefault="00287CEE" w:rsidP="005C17B3">
      <w:pPr>
        <w:numPr>
          <w:ilvl w:val="0"/>
          <w:numId w:val="12"/>
        </w:numPr>
        <w:autoSpaceDE/>
        <w:autoSpaceDN/>
        <w:jc w:val="both"/>
        <w:rPr>
          <w:rFonts w:ascii="Trebuchet MS" w:hAnsi="Trebuchet MS"/>
          <w:color w:val="000000" w:themeColor="text1"/>
          <w:sz w:val="24"/>
          <w:szCs w:val="24"/>
        </w:rPr>
      </w:pPr>
      <w:r w:rsidRPr="005C17B3">
        <w:rPr>
          <w:rFonts w:ascii="Trebuchet MS" w:hAnsi="Trebuchet MS"/>
          <w:color w:val="000000" w:themeColor="text1"/>
          <w:sz w:val="24"/>
          <w:szCs w:val="24"/>
        </w:rPr>
        <w:t>Noise and disturbance;</w:t>
      </w:r>
      <w:r w:rsidR="001E10D1" w:rsidRPr="005C17B3">
        <w:rPr>
          <w:rFonts w:ascii="Trebuchet MS" w:hAnsi="Trebuchet MS"/>
          <w:color w:val="000000" w:themeColor="text1"/>
          <w:sz w:val="24"/>
          <w:szCs w:val="24"/>
        </w:rPr>
        <w:t xml:space="preserve"> </w:t>
      </w:r>
      <w:r w:rsidR="001E10D1" w:rsidRPr="005C17B3">
        <w:rPr>
          <w:rFonts w:ascii="Trebuchet MS" w:hAnsi="Trebuchet MS"/>
          <w:b/>
          <w:color w:val="000000" w:themeColor="text1"/>
          <w:sz w:val="24"/>
          <w:szCs w:val="24"/>
        </w:rPr>
        <w:t>NO</w:t>
      </w:r>
    </w:p>
    <w:p w:rsidR="00287CEE" w:rsidRPr="005C17B3" w:rsidRDefault="00287CEE" w:rsidP="005C17B3">
      <w:pPr>
        <w:numPr>
          <w:ilvl w:val="0"/>
          <w:numId w:val="12"/>
        </w:numPr>
        <w:autoSpaceDE/>
        <w:autoSpaceDN/>
        <w:jc w:val="both"/>
        <w:rPr>
          <w:rFonts w:ascii="Trebuchet MS" w:hAnsi="Trebuchet MS"/>
          <w:color w:val="000000" w:themeColor="text1"/>
          <w:sz w:val="24"/>
          <w:szCs w:val="24"/>
        </w:rPr>
      </w:pPr>
      <w:r w:rsidRPr="005C17B3">
        <w:rPr>
          <w:rFonts w:ascii="Trebuchet MS" w:hAnsi="Trebuchet MS"/>
          <w:color w:val="000000" w:themeColor="text1"/>
          <w:sz w:val="24"/>
          <w:szCs w:val="24"/>
        </w:rPr>
        <w:lastRenderedPageBreak/>
        <w:t>Artificial lighting;</w:t>
      </w:r>
      <w:r w:rsidR="001E10D1" w:rsidRPr="005C17B3">
        <w:rPr>
          <w:rFonts w:ascii="Trebuchet MS" w:hAnsi="Trebuchet MS"/>
          <w:color w:val="000000" w:themeColor="text1"/>
          <w:sz w:val="24"/>
          <w:szCs w:val="24"/>
        </w:rPr>
        <w:t xml:space="preserve"> </w:t>
      </w:r>
      <w:r w:rsidR="001E10D1" w:rsidRPr="005C17B3">
        <w:rPr>
          <w:rFonts w:ascii="Trebuchet MS" w:hAnsi="Trebuchet MS"/>
          <w:b/>
          <w:color w:val="000000" w:themeColor="text1"/>
          <w:sz w:val="24"/>
          <w:szCs w:val="24"/>
        </w:rPr>
        <w:t>NO</w:t>
      </w:r>
    </w:p>
    <w:p w:rsidR="00287CEE" w:rsidRPr="005C17B3" w:rsidRDefault="00287CEE" w:rsidP="005C17B3">
      <w:pPr>
        <w:numPr>
          <w:ilvl w:val="0"/>
          <w:numId w:val="12"/>
        </w:numPr>
        <w:autoSpaceDE/>
        <w:autoSpaceDN/>
        <w:jc w:val="both"/>
        <w:rPr>
          <w:rFonts w:ascii="Trebuchet MS" w:hAnsi="Trebuchet MS"/>
          <w:color w:val="000000" w:themeColor="text1"/>
          <w:sz w:val="24"/>
          <w:szCs w:val="24"/>
        </w:rPr>
      </w:pPr>
      <w:r w:rsidRPr="005C17B3">
        <w:rPr>
          <w:rFonts w:ascii="Trebuchet MS" w:hAnsi="Trebuchet MS"/>
          <w:color w:val="000000" w:themeColor="text1"/>
          <w:sz w:val="24"/>
          <w:szCs w:val="24"/>
        </w:rPr>
        <w:t>Vibration;</w:t>
      </w:r>
      <w:r w:rsidR="001E10D1" w:rsidRPr="005C17B3">
        <w:rPr>
          <w:rFonts w:ascii="Trebuchet MS" w:hAnsi="Trebuchet MS"/>
          <w:color w:val="000000" w:themeColor="text1"/>
          <w:sz w:val="24"/>
          <w:szCs w:val="24"/>
        </w:rPr>
        <w:t xml:space="preserve"> </w:t>
      </w:r>
      <w:r w:rsidR="001E10D1" w:rsidRPr="005C17B3">
        <w:rPr>
          <w:rFonts w:ascii="Trebuchet MS" w:hAnsi="Trebuchet MS"/>
          <w:b/>
          <w:color w:val="000000" w:themeColor="text1"/>
          <w:sz w:val="24"/>
          <w:szCs w:val="24"/>
        </w:rPr>
        <w:t>NO</w:t>
      </w:r>
    </w:p>
    <w:p w:rsidR="00287CEE" w:rsidRPr="005C17B3" w:rsidRDefault="00287CEE" w:rsidP="005C17B3">
      <w:pPr>
        <w:numPr>
          <w:ilvl w:val="0"/>
          <w:numId w:val="12"/>
        </w:numPr>
        <w:autoSpaceDE/>
        <w:autoSpaceDN/>
        <w:jc w:val="both"/>
        <w:rPr>
          <w:rFonts w:ascii="Trebuchet MS" w:hAnsi="Trebuchet MS"/>
          <w:color w:val="000000" w:themeColor="text1"/>
          <w:sz w:val="24"/>
          <w:szCs w:val="24"/>
        </w:rPr>
      </w:pPr>
      <w:r w:rsidRPr="005C17B3">
        <w:rPr>
          <w:rFonts w:ascii="Trebuchet MS" w:hAnsi="Trebuchet MS"/>
          <w:color w:val="000000" w:themeColor="text1"/>
          <w:sz w:val="24"/>
          <w:szCs w:val="24"/>
        </w:rPr>
        <w:t>Dust and fumes;</w:t>
      </w:r>
      <w:r w:rsidR="001E10D1" w:rsidRPr="005C17B3">
        <w:rPr>
          <w:rFonts w:ascii="Trebuchet MS" w:hAnsi="Trebuchet MS"/>
          <w:color w:val="000000" w:themeColor="text1"/>
          <w:sz w:val="24"/>
          <w:szCs w:val="24"/>
        </w:rPr>
        <w:t xml:space="preserve"> </w:t>
      </w:r>
      <w:r w:rsidR="001E10D1" w:rsidRPr="005C17B3">
        <w:rPr>
          <w:rFonts w:ascii="Trebuchet MS" w:hAnsi="Trebuchet MS"/>
          <w:b/>
          <w:color w:val="000000" w:themeColor="text1"/>
          <w:sz w:val="24"/>
          <w:szCs w:val="24"/>
        </w:rPr>
        <w:t>NO</w:t>
      </w:r>
    </w:p>
    <w:p w:rsidR="00287CEE" w:rsidRPr="005C17B3" w:rsidRDefault="00287CEE" w:rsidP="005C17B3">
      <w:pPr>
        <w:numPr>
          <w:ilvl w:val="0"/>
          <w:numId w:val="12"/>
        </w:numPr>
        <w:autoSpaceDE/>
        <w:autoSpaceDN/>
        <w:jc w:val="both"/>
        <w:rPr>
          <w:rFonts w:ascii="Trebuchet MS" w:hAnsi="Trebuchet MS"/>
          <w:color w:val="000000" w:themeColor="text1"/>
          <w:sz w:val="24"/>
          <w:szCs w:val="24"/>
        </w:rPr>
      </w:pPr>
      <w:r w:rsidRPr="005C17B3">
        <w:rPr>
          <w:rFonts w:ascii="Trebuchet MS" w:hAnsi="Trebuchet MS"/>
          <w:color w:val="000000" w:themeColor="text1"/>
          <w:sz w:val="24"/>
          <w:szCs w:val="24"/>
        </w:rPr>
        <w:t>Smell;</w:t>
      </w:r>
      <w:r w:rsidR="001E10D1" w:rsidRPr="005C17B3">
        <w:rPr>
          <w:rFonts w:ascii="Trebuchet MS" w:hAnsi="Trebuchet MS"/>
          <w:b/>
          <w:color w:val="000000" w:themeColor="text1"/>
          <w:sz w:val="24"/>
          <w:szCs w:val="24"/>
        </w:rPr>
        <w:t xml:space="preserve"> NO</w:t>
      </w:r>
    </w:p>
    <w:p w:rsidR="00461586" w:rsidRPr="005C17B3" w:rsidRDefault="00461586" w:rsidP="005C17B3">
      <w:pPr>
        <w:numPr>
          <w:ilvl w:val="0"/>
          <w:numId w:val="12"/>
        </w:numPr>
        <w:autoSpaceDE/>
        <w:autoSpaceDN/>
        <w:jc w:val="both"/>
        <w:rPr>
          <w:rFonts w:ascii="Trebuchet MS" w:hAnsi="Trebuchet MS"/>
          <w:color w:val="000000" w:themeColor="text1"/>
          <w:sz w:val="24"/>
          <w:szCs w:val="24"/>
        </w:rPr>
      </w:pPr>
      <w:r w:rsidRPr="005C17B3">
        <w:rPr>
          <w:rFonts w:ascii="Trebuchet MS" w:hAnsi="Trebuchet MS"/>
          <w:color w:val="000000" w:themeColor="text1"/>
          <w:sz w:val="24"/>
          <w:szCs w:val="24"/>
        </w:rPr>
        <w:t xml:space="preserve">Crime and safety; </w:t>
      </w:r>
      <w:r w:rsidR="001E10D1" w:rsidRPr="005C17B3">
        <w:rPr>
          <w:rFonts w:ascii="Trebuchet MS" w:hAnsi="Trebuchet MS"/>
          <w:b/>
          <w:color w:val="000000" w:themeColor="text1"/>
          <w:sz w:val="24"/>
          <w:szCs w:val="24"/>
        </w:rPr>
        <w:t>NO</w:t>
      </w:r>
    </w:p>
    <w:p w:rsidR="00461586" w:rsidRPr="005C17B3" w:rsidRDefault="00461586" w:rsidP="005C17B3">
      <w:pPr>
        <w:jc w:val="both"/>
        <w:rPr>
          <w:rFonts w:ascii="Trebuchet MS" w:hAnsi="Trebuchet MS"/>
          <w:color w:val="000000" w:themeColor="text1"/>
          <w:sz w:val="24"/>
          <w:szCs w:val="24"/>
        </w:rPr>
      </w:pPr>
    </w:p>
    <w:p w:rsidR="00461586" w:rsidRPr="005C17B3" w:rsidRDefault="00461586" w:rsidP="005C17B3">
      <w:pPr>
        <w:jc w:val="both"/>
        <w:rPr>
          <w:rFonts w:ascii="Trebuchet MS" w:hAnsi="Trebuchet MS"/>
          <w:b/>
          <w:bCs/>
          <w:color w:val="000000" w:themeColor="text1"/>
          <w:sz w:val="24"/>
          <w:szCs w:val="24"/>
        </w:rPr>
      </w:pPr>
      <w:r w:rsidRPr="005C17B3">
        <w:rPr>
          <w:rFonts w:ascii="Trebuchet MS" w:hAnsi="Trebuchet MS"/>
          <w:b/>
          <w:bCs/>
          <w:color w:val="000000" w:themeColor="text1"/>
          <w:sz w:val="24"/>
          <w:szCs w:val="24"/>
        </w:rPr>
        <w:t xml:space="preserve">RECOMMENDATION:    </w:t>
      </w:r>
    </w:p>
    <w:p w:rsidR="00461586" w:rsidRPr="005C17B3" w:rsidRDefault="00461586" w:rsidP="005C17B3">
      <w:pPr>
        <w:ind w:hanging="11"/>
        <w:jc w:val="both"/>
        <w:rPr>
          <w:rFonts w:ascii="Trebuchet MS" w:hAnsi="Trebuchet MS" w:cs="Trebuchet MS"/>
          <w:color w:val="000000" w:themeColor="text1"/>
          <w:sz w:val="24"/>
          <w:szCs w:val="24"/>
        </w:rPr>
      </w:pPr>
    </w:p>
    <w:p w:rsidR="00461586" w:rsidRPr="005C17B3" w:rsidRDefault="001E10D1" w:rsidP="005C17B3">
      <w:pPr>
        <w:ind w:hanging="11"/>
        <w:jc w:val="both"/>
        <w:rPr>
          <w:rFonts w:ascii="Trebuchet MS" w:hAnsi="Trebuchet MS" w:cs="Trebuchet MS"/>
          <w:b/>
          <w:color w:val="000000" w:themeColor="text1"/>
          <w:sz w:val="24"/>
          <w:szCs w:val="24"/>
        </w:rPr>
      </w:pPr>
      <w:r w:rsidRPr="005C17B3">
        <w:rPr>
          <w:rFonts w:ascii="Trebuchet MS" w:hAnsi="Trebuchet MS" w:cs="Trebuchet MS"/>
          <w:b/>
          <w:color w:val="000000" w:themeColor="text1"/>
          <w:sz w:val="24"/>
          <w:szCs w:val="24"/>
        </w:rPr>
        <w:t>GRANT</w:t>
      </w:r>
    </w:p>
    <w:p w:rsidR="00461586" w:rsidRPr="005C17B3" w:rsidRDefault="00461586" w:rsidP="005C17B3">
      <w:pPr>
        <w:ind w:hanging="11"/>
        <w:jc w:val="both"/>
        <w:rPr>
          <w:rFonts w:ascii="Trebuchet MS" w:hAnsi="Trebuchet MS" w:cs="Trebuchet MS"/>
          <w:color w:val="000000" w:themeColor="text1"/>
          <w:sz w:val="24"/>
          <w:szCs w:val="24"/>
        </w:rPr>
      </w:pPr>
    </w:p>
    <w:p w:rsidR="00461586" w:rsidRPr="005C17B3" w:rsidRDefault="00461586" w:rsidP="005C17B3">
      <w:pPr>
        <w:jc w:val="both"/>
        <w:rPr>
          <w:rFonts w:ascii="Trebuchet MS" w:hAnsi="Trebuchet MS"/>
          <w:color w:val="000000" w:themeColor="text1"/>
          <w:sz w:val="24"/>
          <w:szCs w:val="24"/>
        </w:rPr>
      </w:pPr>
      <w:r w:rsidRPr="005C17B3">
        <w:rPr>
          <w:rFonts w:ascii="Trebuchet MS" w:hAnsi="Trebuchet MS"/>
          <w:color w:val="000000" w:themeColor="text1"/>
          <w:sz w:val="24"/>
          <w:szCs w:val="24"/>
        </w:rPr>
        <w:t>Subject to the following conditions:</w:t>
      </w:r>
    </w:p>
    <w:p w:rsidR="005A6493" w:rsidRPr="005C17B3" w:rsidRDefault="005A6493" w:rsidP="005C17B3">
      <w:pPr>
        <w:pStyle w:val="ListParagraph"/>
        <w:numPr>
          <w:ilvl w:val="0"/>
          <w:numId w:val="16"/>
        </w:numPr>
        <w:ind w:hanging="720"/>
        <w:jc w:val="both"/>
        <w:rPr>
          <w:rFonts w:ascii="Trebuchet MS" w:hAnsi="Trebuchet MS"/>
          <w:color w:val="000000" w:themeColor="text1"/>
          <w:sz w:val="24"/>
          <w:szCs w:val="24"/>
        </w:rPr>
      </w:pPr>
      <w:r w:rsidRPr="005C17B3">
        <w:rPr>
          <w:rFonts w:ascii="Trebuchet MS" w:hAnsi="Trebuchet MS"/>
          <w:color w:val="000000" w:themeColor="text1"/>
          <w:sz w:val="24"/>
          <w:szCs w:val="24"/>
        </w:rPr>
        <w:t>Time Limit</w:t>
      </w:r>
    </w:p>
    <w:p w:rsidR="005A6493" w:rsidRPr="005C17B3" w:rsidRDefault="005A6493" w:rsidP="005C17B3">
      <w:pPr>
        <w:pStyle w:val="ListParagraph"/>
        <w:numPr>
          <w:ilvl w:val="0"/>
          <w:numId w:val="16"/>
        </w:numPr>
        <w:ind w:hanging="720"/>
        <w:jc w:val="both"/>
        <w:rPr>
          <w:rFonts w:ascii="Trebuchet MS" w:hAnsi="Trebuchet MS"/>
          <w:color w:val="000000" w:themeColor="text1"/>
          <w:sz w:val="24"/>
          <w:szCs w:val="24"/>
        </w:rPr>
      </w:pPr>
      <w:r w:rsidRPr="005C17B3">
        <w:rPr>
          <w:rFonts w:ascii="Trebuchet MS" w:hAnsi="Trebuchet MS"/>
          <w:color w:val="000000" w:themeColor="text1"/>
          <w:sz w:val="24"/>
          <w:szCs w:val="24"/>
        </w:rPr>
        <w:t xml:space="preserve">Materials </w:t>
      </w:r>
      <w:r w:rsidR="003F260D" w:rsidRPr="005C17B3">
        <w:rPr>
          <w:rFonts w:ascii="Trebuchet MS" w:hAnsi="Trebuchet MS"/>
          <w:color w:val="000000" w:themeColor="text1"/>
          <w:sz w:val="24"/>
          <w:szCs w:val="24"/>
        </w:rPr>
        <w:t xml:space="preserve">– state </w:t>
      </w:r>
      <w:r w:rsidR="005C17B3" w:rsidRPr="005C17B3">
        <w:rPr>
          <w:rFonts w:ascii="Trebuchet MS" w:hAnsi="Trebuchet MS"/>
          <w:color w:val="000000" w:themeColor="text1"/>
          <w:sz w:val="24"/>
          <w:szCs w:val="24"/>
        </w:rPr>
        <w:t xml:space="preserve">make </w:t>
      </w:r>
      <w:r w:rsidR="003F260D" w:rsidRPr="005C17B3">
        <w:rPr>
          <w:rFonts w:ascii="Trebuchet MS" w:hAnsi="Trebuchet MS"/>
          <w:color w:val="000000" w:themeColor="text1"/>
          <w:sz w:val="24"/>
          <w:szCs w:val="24"/>
        </w:rPr>
        <w:t>and colour</w:t>
      </w:r>
    </w:p>
    <w:p w:rsidR="0008120A" w:rsidRPr="005C17B3" w:rsidRDefault="00461586" w:rsidP="005C17B3">
      <w:pPr>
        <w:pStyle w:val="ListParagraph"/>
        <w:numPr>
          <w:ilvl w:val="0"/>
          <w:numId w:val="16"/>
        </w:numPr>
        <w:ind w:hanging="720"/>
        <w:jc w:val="both"/>
        <w:rPr>
          <w:rFonts w:ascii="Trebuchet MS" w:hAnsi="Trebuchet MS"/>
          <w:color w:val="000000" w:themeColor="text1"/>
          <w:sz w:val="24"/>
          <w:szCs w:val="24"/>
        </w:rPr>
      </w:pPr>
      <w:r w:rsidRPr="005C17B3">
        <w:rPr>
          <w:rFonts w:ascii="Trebuchet MS" w:hAnsi="Trebuchet MS"/>
          <w:color w:val="000000" w:themeColor="text1"/>
          <w:sz w:val="24"/>
          <w:szCs w:val="24"/>
        </w:rPr>
        <w:t>Approved plans</w:t>
      </w:r>
      <w:r w:rsidR="001E10D1" w:rsidRPr="005C17B3">
        <w:rPr>
          <w:rFonts w:ascii="Trebuchet MS" w:hAnsi="Trebuchet MS"/>
          <w:color w:val="000000" w:themeColor="text1"/>
          <w:sz w:val="24"/>
          <w:szCs w:val="24"/>
        </w:rPr>
        <w:t xml:space="preserve"> </w:t>
      </w:r>
    </w:p>
    <w:p w:rsidR="00461586" w:rsidRPr="005C17B3" w:rsidRDefault="00461586" w:rsidP="005C17B3">
      <w:pPr>
        <w:jc w:val="both"/>
        <w:rPr>
          <w:rFonts w:ascii="Trebuchet MS" w:hAnsi="Trebuchet MS"/>
          <w:color w:val="000000" w:themeColor="text1"/>
          <w:sz w:val="24"/>
          <w:szCs w:val="24"/>
        </w:rPr>
      </w:pPr>
    </w:p>
    <w:p w:rsidR="00461586" w:rsidRPr="005C17B3" w:rsidRDefault="00461586" w:rsidP="005C17B3">
      <w:pPr>
        <w:jc w:val="both"/>
        <w:rPr>
          <w:rFonts w:ascii="Trebuchet MS" w:hAnsi="Trebuchet MS"/>
          <w:color w:val="000000" w:themeColor="text1"/>
          <w:sz w:val="24"/>
          <w:szCs w:val="24"/>
        </w:rPr>
      </w:pPr>
      <w:r w:rsidRPr="005C17B3">
        <w:rPr>
          <w:rFonts w:ascii="Trebuchet MS" w:hAnsi="Trebuchet MS"/>
          <w:color w:val="000000" w:themeColor="text1"/>
          <w:sz w:val="24"/>
          <w:szCs w:val="24"/>
        </w:rPr>
        <w:t>Informatives relating to:</w:t>
      </w:r>
    </w:p>
    <w:p w:rsidR="008E1486" w:rsidRPr="005C17B3" w:rsidRDefault="00461586" w:rsidP="005C17B3">
      <w:pPr>
        <w:pStyle w:val="ListParagraph"/>
        <w:numPr>
          <w:ilvl w:val="0"/>
          <w:numId w:val="15"/>
        </w:numPr>
        <w:ind w:left="709" w:hanging="709"/>
        <w:jc w:val="both"/>
        <w:rPr>
          <w:rFonts w:ascii="Trebuchet MS" w:hAnsi="Trebuchet MS"/>
          <w:color w:val="000000" w:themeColor="text1"/>
          <w:sz w:val="24"/>
          <w:szCs w:val="24"/>
        </w:rPr>
      </w:pPr>
      <w:r w:rsidRPr="005C17B3">
        <w:rPr>
          <w:rFonts w:ascii="Trebuchet MS" w:hAnsi="Trebuchet MS"/>
          <w:color w:val="000000" w:themeColor="text1"/>
          <w:sz w:val="24"/>
          <w:szCs w:val="24"/>
        </w:rPr>
        <w:t>Terms and conditions</w:t>
      </w:r>
    </w:p>
    <w:p w:rsidR="005A6493" w:rsidRPr="005C17B3" w:rsidRDefault="005A6493" w:rsidP="005C17B3">
      <w:pPr>
        <w:pStyle w:val="ListParagraph"/>
        <w:numPr>
          <w:ilvl w:val="0"/>
          <w:numId w:val="15"/>
        </w:numPr>
        <w:ind w:left="709" w:hanging="709"/>
        <w:jc w:val="both"/>
        <w:rPr>
          <w:rFonts w:ascii="Trebuchet MS" w:hAnsi="Trebuchet MS"/>
          <w:color w:val="000000" w:themeColor="text1"/>
          <w:sz w:val="24"/>
          <w:szCs w:val="24"/>
        </w:rPr>
      </w:pPr>
      <w:r w:rsidRPr="005C17B3">
        <w:rPr>
          <w:rFonts w:ascii="Trebuchet MS" w:hAnsi="Trebuchet MS"/>
          <w:color w:val="000000" w:themeColor="text1"/>
          <w:sz w:val="24"/>
          <w:szCs w:val="24"/>
        </w:rPr>
        <w:t xml:space="preserve">Building Regulations </w:t>
      </w:r>
    </w:p>
    <w:p w:rsidR="005A6493" w:rsidRPr="005C17B3" w:rsidRDefault="005A6493" w:rsidP="005C17B3">
      <w:pPr>
        <w:pStyle w:val="ListParagraph"/>
        <w:numPr>
          <w:ilvl w:val="0"/>
          <w:numId w:val="15"/>
        </w:numPr>
        <w:ind w:left="709" w:hanging="709"/>
        <w:jc w:val="both"/>
        <w:rPr>
          <w:rFonts w:ascii="Trebuchet MS" w:hAnsi="Trebuchet MS"/>
          <w:color w:val="000000" w:themeColor="text1"/>
          <w:sz w:val="24"/>
          <w:szCs w:val="24"/>
        </w:rPr>
      </w:pPr>
      <w:r w:rsidRPr="005C17B3">
        <w:rPr>
          <w:rFonts w:ascii="Trebuchet MS" w:hAnsi="Trebuchet MS"/>
          <w:color w:val="000000" w:themeColor="text1"/>
          <w:sz w:val="24"/>
          <w:szCs w:val="24"/>
        </w:rPr>
        <w:t>Construction and demolition</w:t>
      </w:r>
    </w:p>
    <w:p w:rsidR="005A6493" w:rsidRPr="005C17B3" w:rsidRDefault="005A6493" w:rsidP="005C17B3">
      <w:pPr>
        <w:pStyle w:val="ListParagraph"/>
        <w:numPr>
          <w:ilvl w:val="0"/>
          <w:numId w:val="15"/>
        </w:numPr>
        <w:ind w:left="709" w:hanging="709"/>
        <w:jc w:val="both"/>
        <w:rPr>
          <w:rFonts w:ascii="Trebuchet MS" w:hAnsi="Trebuchet MS"/>
          <w:color w:val="000000" w:themeColor="text1"/>
          <w:sz w:val="24"/>
          <w:szCs w:val="24"/>
        </w:rPr>
      </w:pPr>
      <w:r w:rsidRPr="005C17B3">
        <w:rPr>
          <w:rFonts w:ascii="Trebuchet MS" w:hAnsi="Trebuchet MS"/>
          <w:color w:val="000000" w:themeColor="text1"/>
          <w:sz w:val="24"/>
          <w:szCs w:val="24"/>
        </w:rPr>
        <w:t>Encroachment and Party Wall</w:t>
      </w:r>
    </w:p>
    <w:p w:rsidR="00461586" w:rsidRPr="005C17B3" w:rsidRDefault="00461586" w:rsidP="005C17B3">
      <w:pPr>
        <w:pStyle w:val="ListParagraph"/>
        <w:numPr>
          <w:ilvl w:val="0"/>
          <w:numId w:val="15"/>
        </w:numPr>
        <w:ind w:left="709" w:hanging="709"/>
        <w:jc w:val="both"/>
        <w:rPr>
          <w:rFonts w:ascii="Trebuchet MS" w:hAnsi="Trebuchet MS"/>
          <w:color w:val="000000" w:themeColor="text1"/>
          <w:sz w:val="24"/>
          <w:szCs w:val="24"/>
        </w:rPr>
      </w:pPr>
      <w:r w:rsidRPr="005C17B3">
        <w:rPr>
          <w:rFonts w:ascii="Trebuchet MS" w:hAnsi="Trebuchet MS"/>
          <w:color w:val="000000" w:themeColor="text1"/>
          <w:sz w:val="24"/>
          <w:szCs w:val="24"/>
        </w:rPr>
        <w:t xml:space="preserve">Positive and proactive </w:t>
      </w:r>
    </w:p>
    <w:sectPr w:rsidR="00461586" w:rsidRPr="005C17B3" w:rsidSect="00AF24B8">
      <w:pgSz w:w="11906" w:h="16838"/>
      <w:pgMar w:top="1440" w:right="1133"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DF0A77"/>
    <w:multiLevelType w:val="hybridMultilevel"/>
    <w:tmpl w:val="0BC0117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nsid w:val="06CB382B"/>
    <w:multiLevelType w:val="hybridMultilevel"/>
    <w:tmpl w:val="C88403B4"/>
    <w:lvl w:ilvl="0" w:tplc="6F30DC68">
      <w:start w:val="1"/>
      <w:numFmt w:val="decimal"/>
      <w:lvlText w:val="%1."/>
      <w:lvlJc w:val="left"/>
      <w:pPr>
        <w:ind w:left="2520" w:hanging="720"/>
      </w:pPr>
      <w:rPr>
        <w:rFonts w:ascii="Trebuchet MS" w:eastAsiaTheme="minorEastAsia" w:hAnsi="Trebuchet MS" w:cs="Times New Roman"/>
      </w:rPr>
    </w:lvl>
    <w:lvl w:ilvl="1" w:tplc="08090019" w:tentative="1">
      <w:start w:val="1"/>
      <w:numFmt w:val="lowerLetter"/>
      <w:lvlText w:val="%2."/>
      <w:lvlJc w:val="left"/>
      <w:pPr>
        <w:ind w:left="2880" w:hanging="360"/>
      </w:pPr>
    </w:lvl>
    <w:lvl w:ilvl="2" w:tplc="0809001B" w:tentative="1">
      <w:start w:val="1"/>
      <w:numFmt w:val="lowerRoman"/>
      <w:lvlText w:val="%3."/>
      <w:lvlJc w:val="right"/>
      <w:pPr>
        <w:ind w:left="3600" w:hanging="180"/>
      </w:pPr>
    </w:lvl>
    <w:lvl w:ilvl="3" w:tplc="0809000F" w:tentative="1">
      <w:start w:val="1"/>
      <w:numFmt w:val="decimal"/>
      <w:lvlText w:val="%4."/>
      <w:lvlJc w:val="left"/>
      <w:pPr>
        <w:ind w:left="4320" w:hanging="360"/>
      </w:pPr>
    </w:lvl>
    <w:lvl w:ilvl="4" w:tplc="08090019" w:tentative="1">
      <w:start w:val="1"/>
      <w:numFmt w:val="lowerLetter"/>
      <w:lvlText w:val="%5."/>
      <w:lvlJc w:val="left"/>
      <w:pPr>
        <w:ind w:left="5040" w:hanging="360"/>
      </w:pPr>
    </w:lvl>
    <w:lvl w:ilvl="5" w:tplc="0809001B" w:tentative="1">
      <w:start w:val="1"/>
      <w:numFmt w:val="lowerRoman"/>
      <w:lvlText w:val="%6."/>
      <w:lvlJc w:val="right"/>
      <w:pPr>
        <w:ind w:left="5760" w:hanging="180"/>
      </w:pPr>
    </w:lvl>
    <w:lvl w:ilvl="6" w:tplc="0809000F" w:tentative="1">
      <w:start w:val="1"/>
      <w:numFmt w:val="decimal"/>
      <w:lvlText w:val="%7."/>
      <w:lvlJc w:val="left"/>
      <w:pPr>
        <w:ind w:left="6480" w:hanging="360"/>
      </w:pPr>
    </w:lvl>
    <w:lvl w:ilvl="7" w:tplc="08090019" w:tentative="1">
      <w:start w:val="1"/>
      <w:numFmt w:val="lowerLetter"/>
      <w:lvlText w:val="%8."/>
      <w:lvlJc w:val="left"/>
      <w:pPr>
        <w:ind w:left="7200" w:hanging="360"/>
      </w:pPr>
    </w:lvl>
    <w:lvl w:ilvl="8" w:tplc="0809001B" w:tentative="1">
      <w:start w:val="1"/>
      <w:numFmt w:val="lowerRoman"/>
      <w:lvlText w:val="%9."/>
      <w:lvlJc w:val="right"/>
      <w:pPr>
        <w:ind w:left="7920" w:hanging="180"/>
      </w:pPr>
    </w:lvl>
  </w:abstractNum>
  <w:abstractNum w:abstractNumId="2">
    <w:nsid w:val="079870F7"/>
    <w:multiLevelType w:val="singleLevel"/>
    <w:tmpl w:val="1D8E455C"/>
    <w:lvl w:ilvl="0">
      <w:start w:val="1"/>
      <w:numFmt w:val="lowerRoman"/>
      <w:lvlText w:val="%1)"/>
      <w:lvlJc w:val="left"/>
      <w:pPr>
        <w:tabs>
          <w:tab w:val="num" w:pos="1440"/>
        </w:tabs>
        <w:ind w:left="1440" w:hanging="720"/>
      </w:pPr>
      <w:rPr>
        <w:rFonts w:hint="default"/>
        <w:b w:val="0"/>
        <w:bCs w:val="0"/>
      </w:rPr>
    </w:lvl>
  </w:abstractNum>
  <w:abstractNum w:abstractNumId="3">
    <w:nsid w:val="08653C59"/>
    <w:multiLevelType w:val="hybridMultilevel"/>
    <w:tmpl w:val="2CEE119C"/>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4">
    <w:nsid w:val="1AAA1593"/>
    <w:multiLevelType w:val="hybridMultilevel"/>
    <w:tmpl w:val="07DAB510"/>
    <w:lvl w:ilvl="0" w:tplc="F9C250FA">
      <w:start w:val="1"/>
      <w:numFmt w:val="upperLetter"/>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nsid w:val="1BE02334"/>
    <w:multiLevelType w:val="hybridMultilevel"/>
    <w:tmpl w:val="525CFF68"/>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6">
    <w:nsid w:val="201B6AA8"/>
    <w:multiLevelType w:val="singleLevel"/>
    <w:tmpl w:val="16D0AE80"/>
    <w:lvl w:ilvl="0">
      <w:start w:val="2"/>
      <w:numFmt w:val="upperLetter"/>
      <w:lvlText w:val="%1."/>
      <w:lvlJc w:val="left"/>
      <w:pPr>
        <w:tabs>
          <w:tab w:val="num" w:pos="1440"/>
        </w:tabs>
        <w:ind w:left="1440" w:hanging="720"/>
      </w:pPr>
      <w:rPr>
        <w:rFonts w:hint="default"/>
        <w:b w:val="0"/>
        <w:bCs w:val="0"/>
      </w:rPr>
    </w:lvl>
  </w:abstractNum>
  <w:abstractNum w:abstractNumId="7">
    <w:nsid w:val="281B4032"/>
    <w:multiLevelType w:val="singleLevel"/>
    <w:tmpl w:val="2158B1BE"/>
    <w:lvl w:ilvl="0">
      <w:start w:val="1"/>
      <w:numFmt w:val="lowerRoman"/>
      <w:lvlText w:val="%1)"/>
      <w:lvlJc w:val="left"/>
      <w:pPr>
        <w:tabs>
          <w:tab w:val="num" w:pos="1440"/>
        </w:tabs>
        <w:ind w:left="1440" w:hanging="720"/>
      </w:pPr>
      <w:rPr>
        <w:rFonts w:hint="default"/>
        <w:b w:val="0"/>
        <w:bCs w:val="0"/>
      </w:rPr>
    </w:lvl>
  </w:abstractNum>
  <w:abstractNum w:abstractNumId="8">
    <w:nsid w:val="2B6500CF"/>
    <w:multiLevelType w:val="hybridMultilevel"/>
    <w:tmpl w:val="64B83F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nsid w:val="548D603D"/>
    <w:multiLevelType w:val="hybridMultilevel"/>
    <w:tmpl w:val="66483C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nsid w:val="56F360AE"/>
    <w:multiLevelType w:val="hybridMultilevel"/>
    <w:tmpl w:val="D5F0F32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nsid w:val="56F95EA9"/>
    <w:multiLevelType w:val="hybridMultilevel"/>
    <w:tmpl w:val="E7C2B7E8"/>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2">
    <w:nsid w:val="599613E7"/>
    <w:multiLevelType w:val="multilevel"/>
    <w:tmpl w:val="8FA8A164"/>
    <w:lvl w:ilvl="0">
      <w:start w:val="3"/>
      <w:numFmt w:val="decimal"/>
      <w:lvlText w:val="%1"/>
      <w:lvlJc w:val="left"/>
      <w:pPr>
        <w:tabs>
          <w:tab w:val="num" w:pos="720"/>
        </w:tabs>
        <w:ind w:left="720" w:hanging="720"/>
      </w:pPr>
      <w:rPr>
        <w:rFonts w:hint="default"/>
      </w:rPr>
    </w:lvl>
    <w:lvl w:ilvl="1">
      <w:start w:val="2"/>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3">
    <w:nsid w:val="61D45155"/>
    <w:multiLevelType w:val="hybridMultilevel"/>
    <w:tmpl w:val="D31087D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nsid w:val="6C815272"/>
    <w:multiLevelType w:val="hybridMultilevel"/>
    <w:tmpl w:val="BFB65D7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nsid w:val="76A323A9"/>
    <w:multiLevelType w:val="hybridMultilevel"/>
    <w:tmpl w:val="07A48CE2"/>
    <w:lvl w:ilvl="0" w:tplc="0809000F">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nsid w:val="7FFB1766"/>
    <w:multiLevelType w:val="hybridMultilevel"/>
    <w:tmpl w:val="5E2C176E"/>
    <w:lvl w:ilvl="0" w:tplc="F9C250FA">
      <w:start w:val="1"/>
      <w:numFmt w:val="upperLetter"/>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12"/>
  </w:num>
  <w:num w:numId="2">
    <w:abstractNumId w:val="7"/>
  </w:num>
  <w:num w:numId="3">
    <w:abstractNumId w:val="6"/>
  </w:num>
  <w:num w:numId="4">
    <w:abstractNumId w:val="2"/>
  </w:num>
  <w:num w:numId="5">
    <w:abstractNumId w:val="13"/>
  </w:num>
  <w:num w:numId="6">
    <w:abstractNumId w:val="4"/>
  </w:num>
  <w:num w:numId="7">
    <w:abstractNumId w:val="5"/>
  </w:num>
  <w:num w:numId="8">
    <w:abstractNumId w:val="3"/>
  </w:num>
  <w:num w:numId="9">
    <w:abstractNumId w:val="8"/>
  </w:num>
  <w:num w:numId="10">
    <w:abstractNumId w:val="14"/>
  </w:num>
  <w:num w:numId="11">
    <w:abstractNumId w:val="16"/>
  </w:num>
  <w:num w:numId="12">
    <w:abstractNumId w:val="9"/>
  </w:num>
  <w:num w:numId="13">
    <w:abstractNumId w:val="11"/>
  </w:num>
  <w:num w:numId="14">
    <w:abstractNumId w:val="10"/>
  </w:num>
  <w:num w:numId="15">
    <w:abstractNumId w:val="1"/>
  </w:num>
  <w:num w:numId="16">
    <w:abstractNumId w:val="15"/>
  </w:num>
  <w:num w:numId="1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attachedTemplate r:id="rId1"/>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82E85"/>
    <w:rsid w:val="00005DF8"/>
    <w:rsid w:val="00011A15"/>
    <w:rsid w:val="00012D4D"/>
    <w:rsid w:val="000161C7"/>
    <w:rsid w:val="000176DB"/>
    <w:rsid w:val="00025CC2"/>
    <w:rsid w:val="00035B30"/>
    <w:rsid w:val="00041952"/>
    <w:rsid w:val="00043B0F"/>
    <w:rsid w:val="00045278"/>
    <w:rsid w:val="00050124"/>
    <w:rsid w:val="0005033A"/>
    <w:rsid w:val="000676FE"/>
    <w:rsid w:val="00071077"/>
    <w:rsid w:val="0007114B"/>
    <w:rsid w:val="00073815"/>
    <w:rsid w:val="0008074E"/>
    <w:rsid w:val="000810EC"/>
    <w:rsid w:val="0008120A"/>
    <w:rsid w:val="00082F55"/>
    <w:rsid w:val="00083855"/>
    <w:rsid w:val="00083EA4"/>
    <w:rsid w:val="00091229"/>
    <w:rsid w:val="00094C5F"/>
    <w:rsid w:val="000A237E"/>
    <w:rsid w:val="000A2739"/>
    <w:rsid w:val="000A3FD2"/>
    <w:rsid w:val="000A43B8"/>
    <w:rsid w:val="000B239E"/>
    <w:rsid w:val="000B24A4"/>
    <w:rsid w:val="000C347D"/>
    <w:rsid w:val="000C7867"/>
    <w:rsid w:val="000D1044"/>
    <w:rsid w:val="000D41B9"/>
    <w:rsid w:val="000D5B4C"/>
    <w:rsid w:val="000E24EB"/>
    <w:rsid w:val="000E3EFD"/>
    <w:rsid w:val="001012FB"/>
    <w:rsid w:val="0010552A"/>
    <w:rsid w:val="001151B6"/>
    <w:rsid w:val="00115B34"/>
    <w:rsid w:val="001206DC"/>
    <w:rsid w:val="00135D5D"/>
    <w:rsid w:val="0013737A"/>
    <w:rsid w:val="00144B73"/>
    <w:rsid w:val="0014675A"/>
    <w:rsid w:val="00146980"/>
    <w:rsid w:val="0016697B"/>
    <w:rsid w:val="00170C47"/>
    <w:rsid w:val="0018014E"/>
    <w:rsid w:val="00183429"/>
    <w:rsid w:val="00192E7D"/>
    <w:rsid w:val="001A2064"/>
    <w:rsid w:val="001B23D4"/>
    <w:rsid w:val="001B357C"/>
    <w:rsid w:val="001B478A"/>
    <w:rsid w:val="001C2132"/>
    <w:rsid w:val="001C413B"/>
    <w:rsid w:val="001C5354"/>
    <w:rsid w:val="001D30A4"/>
    <w:rsid w:val="001E10D1"/>
    <w:rsid w:val="001E50C5"/>
    <w:rsid w:val="001F4B07"/>
    <w:rsid w:val="001F5B37"/>
    <w:rsid w:val="001F6C9D"/>
    <w:rsid w:val="00203A87"/>
    <w:rsid w:val="00204649"/>
    <w:rsid w:val="0023645A"/>
    <w:rsid w:val="00251278"/>
    <w:rsid w:val="00254559"/>
    <w:rsid w:val="00265DA0"/>
    <w:rsid w:val="00272DCB"/>
    <w:rsid w:val="002767DD"/>
    <w:rsid w:val="002873EB"/>
    <w:rsid w:val="00287CEE"/>
    <w:rsid w:val="00287ECC"/>
    <w:rsid w:val="00290B40"/>
    <w:rsid w:val="00293FBE"/>
    <w:rsid w:val="00296399"/>
    <w:rsid w:val="002A1C04"/>
    <w:rsid w:val="002A3544"/>
    <w:rsid w:val="002A375A"/>
    <w:rsid w:val="002B12E3"/>
    <w:rsid w:val="002B3B96"/>
    <w:rsid w:val="002F47A6"/>
    <w:rsid w:val="0031123E"/>
    <w:rsid w:val="00321315"/>
    <w:rsid w:val="003279B1"/>
    <w:rsid w:val="0034206C"/>
    <w:rsid w:val="00344BB3"/>
    <w:rsid w:val="003509B5"/>
    <w:rsid w:val="00374E21"/>
    <w:rsid w:val="00386B08"/>
    <w:rsid w:val="0038711B"/>
    <w:rsid w:val="00392659"/>
    <w:rsid w:val="00393B23"/>
    <w:rsid w:val="003A3A6D"/>
    <w:rsid w:val="003B246F"/>
    <w:rsid w:val="003C71E8"/>
    <w:rsid w:val="003D28F1"/>
    <w:rsid w:val="003D558B"/>
    <w:rsid w:val="003D5FF5"/>
    <w:rsid w:val="003E0613"/>
    <w:rsid w:val="003E4389"/>
    <w:rsid w:val="003F08F3"/>
    <w:rsid w:val="003F2186"/>
    <w:rsid w:val="003F260D"/>
    <w:rsid w:val="003F2D3D"/>
    <w:rsid w:val="00404BDA"/>
    <w:rsid w:val="00414F99"/>
    <w:rsid w:val="00423B9F"/>
    <w:rsid w:val="00423EA3"/>
    <w:rsid w:val="00424374"/>
    <w:rsid w:val="00434628"/>
    <w:rsid w:val="0043766F"/>
    <w:rsid w:val="00437F0C"/>
    <w:rsid w:val="00446DBF"/>
    <w:rsid w:val="00452052"/>
    <w:rsid w:val="00455129"/>
    <w:rsid w:val="0046140C"/>
    <w:rsid w:val="00461586"/>
    <w:rsid w:val="00462DC3"/>
    <w:rsid w:val="00465F07"/>
    <w:rsid w:val="00467E03"/>
    <w:rsid w:val="00477ABE"/>
    <w:rsid w:val="004815E7"/>
    <w:rsid w:val="00491785"/>
    <w:rsid w:val="004A29C1"/>
    <w:rsid w:val="004A6FF9"/>
    <w:rsid w:val="004B1BFB"/>
    <w:rsid w:val="004B3204"/>
    <w:rsid w:val="004B3DFD"/>
    <w:rsid w:val="004B41D6"/>
    <w:rsid w:val="004C6DB6"/>
    <w:rsid w:val="004D2DB4"/>
    <w:rsid w:val="004D6094"/>
    <w:rsid w:val="004D628B"/>
    <w:rsid w:val="004E45BB"/>
    <w:rsid w:val="004E5318"/>
    <w:rsid w:val="004F06B2"/>
    <w:rsid w:val="004F12BB"/>
    <w:rsid w:val="004F2EAA"/>
    <w:rsid w:val="004F7A3E"/>
    <w:rsid w:val="005023AC"/>
    <w:rsid w:val="00504F16"/>
    <w:rsid w:val="005072FE"/>
    <w:rsid w:val="00512A20"/>
    <w:rsid w:val="00514604"/>
    <w:rsid w:val="00514CD7"/>
    <w:rsid w:val="00535F54"/>
    <w:rsid w:val="00537DFF"/>
    <w:rsid w:val="00541270"/>
    <w:rsid w:val="005420A5"/>
    <w:rsid w:val="00546663"/>
    <w:rsid w:val="00552374"/>
    <w:rsid w:val="0056270A"/>
    <w:rsid w:val="00570472"/>
    <w:rsid w:val="00577ECF"/>
    <w:rsid w:val="0058381C"/>
    <w:rsid w:val="0058576C"/>
    <w:rsid w:val="0059452E"/>
    <w:rsid w:val="005955F1"/>
    <w:rsid w:val="005A02C9"/>
    <w:rsid w:val="005A05A6"/>
    <w:rsid w:val="005A2F7F"/>
    <w:rsid w:val="005A6493"/>
    <w:rsid w:val="005B5009"/>
    <w:rsid w:val="005C035A"/>
    <w:rsid w:val="005C17B3"/>
    <w:rsid w:val="005C3826"/>
    <w:rsid w:val="005C71CE"/>
    <w:rsid w:val="005D4230"/>
    <w:rsid w:val="005D4473"/>
    <w:rsid w:val="005D6442"/>
    <w:rsid w:val="005E27A9"/>
    <w:rsid w:val="005E3767"/>
    <w:rsid w:val="005F1CE6"/>
    <w:rsid w:val="006017D5"/>
    <w:rsid w:val="00605243"/>
    <w:rsid w:val="00610E28"/>
    <w:rsid w:val="00614F8C"/>
    <w:rsid w:val="006278C7"/>
    <w:rsid w:val="00637E1D"/>
    <w:rsid w:val="006438B0"/>
    <w:rsid w:val="006543C5"/>
    <w:rsid w:val="00654790"/>
    <w:rsid w:val="0067218C"/>
    <w:rsid w:val="006723FA"/>
    <w:rsid w:val="00682469"/>
    <w:rsid w:val="00691679"/>
    <w:rsid w:val="006976A1"/>
    <w:rsid w:val="006B683C"/>
    <w:rsid w:val="006C07F0"/>
    <w:rsid w:val="006C20BB"/>
    <w:rsid w:val="006C2414"/>
    <w:rsid w:val="006C710B"/>
    <w:rsid w:val="006D375B"/>
    <w:rsid w:val="006D671C"/>
    <w:rsid w:val="006E4EAA"/>
    <w:rsid w:val="006F5A04"/>
    <w:rsid w:val="007044D7"/>
    <w:rsid w:val="00707C27"/>
    <w:rsid w:val="00713AC9"/>
    <w:rsid w:val="00732456"/>
    <w:rsid w:val="00750C2E"/>
    <w:rsid w:val="00751521"/>
    <w:rsid w:val="00771CE9"/>
    <w:rsid w:val="00772F21"/>
    <w:rsid w:val="0077450A"/>
    <w:rsid w:val="007824CF"/>
    <w:rsid w:val="00790E47"/>
    <w:rsid w:val="007A215A"/>
    <w:rsid w:val="007C4AC5"/>
    <w:rsid w:val="007C6625"/>
    <w:rsid w:val="007D3C98"/>
    <w:rsid w:val="007E26E3"/>
    <w:rsid w:val="007E4C74"/>
    <w:rsid w:val="007F09D9"/>
    <w:rsid w:val="00803C3E"/>
    <w:rsid w:val="00811776"/>
    <w:rsid w:val="00822E6D"/>
    <w:rsid w:val="008250EB"/>
    <w:rsid w:val="008251B8"/>
    <w:rsid w:val="0083307D"/>
    <w:rsid w:val="008373CA"/>
    <w:rsid w:val="008412E7"/>
    <w:rsid w:val="0084537F"/>
    <w:rsid w:val="00851F0A"/>
    <w:rsid w:val="008539F7"/>
    <w:rsid w:val="00857371"/>
    <w:rsid w:val="008643D2"/>
    <w:rsid w:val="00866D47"/>
    <w:rsid w:val="00871E4E"/>
    <w:rsid w:val="00891B5F"/>
    <w:rsid w:val="008A3489"/>
    <w:rsid w:val="008A3AFB"/>
    <w:rsid w:val="008A45AA"/>
    <w:rsid w:val="008A4CF1"/>
    <w:rsid w:val="008A7153"/>
    <w:rsid w:val="008C1D94"/>
    <w:rsid w:val="008C4809"/>
    <w:rsid w:val="008C563A"/>
    <w:rsid w:val="008C6FF4"/>
    <w:rsid w:val="008D108E"/>
    <w:rsid w:val="008D53D0"/>
    <w:rsid w:val="008D7B71"/>
    <w:rsid w:val="008E1486"/>
    <w:rsid w:val="00900870"/>
    <w:rsid w:val="0090249F"/>
    <w:rsid w:val="0090511A"/>
    <w:rsid w:val="009126DE"/>
    <w:rsid w:val="009438C9"/>
    <w:rsid w:val="00953982"/>
    <w:rsid w:val="00955E55"/>
    <w:rsid w:val="00962583"/>
    <w:rsid w:val="00966404"/>
    <w:rsid w:val="00966D0E"/>
    <w:rsid w:val="009748CA"/>
    <w:rsid w:val="00974F2C"/>
    <w:rsid w:val="00976106"/>
    <w:rsid w:val="00982C97"/>
    <w:rsid w:val="00983695"/>
    <w:rsid w:val="00986837"/>
    <w:rsid w:val="00992C46"/>
    <w:rsid w:val="00994398"/>
    <w:rsid w:val="009A08D5"/>
    <w:rsid w:val="009A1407"/>
    <w:rsid w:val="009C7855"/>
    <w:rsid w:val="009D2BE6"/>
    <w:rsid w:val="009E15BA"/>
    <w:rsid w:val="009E1CBE"/>
    <w:rsid w:val="009E4CFC"/>
    <w:rsid w:val="009F3869"/>
    <w:rsid w:val="009F3918"/>
    <w:rsid w:val="00A0138B"/>
    <w:rsid w:val="00A04B2A"/>
    <w:rsid w:val="00A17A5A"/>
    <w:rsid w:val="00A24358"/>
    <w:rsid w:val="00A2615D"/>
    <w:rsid w:val="00A3071A"/>
    <w:rsid w:val="00A3419E"/>
    <w:rsid w:val="00A3774A"/>
    <w:rsid w:val="00A417A4"/>
    <w:rsid w:val="00A637F6"/>
    <w:rsid w:val="00A6413F"/>
    <w:rsid w:val="00A66092"/>
    <w:rsid w:val="00A838B3"/>
    <w:rsid w:val="00A879BC"/>
    <w:rsid w:val="00A87FBC"/>
    <w:rsid w:val="00A93897"/>
    <w:rsid w:val="00A9737E"/>
    <w:rsid w:val="00AB2874"/>
    <w:rsid w:val="00AB2DD8"/>
    <w:rsid w:val="00AC4815"/>
    <w:rsid w:val="00AC4BAA"/>
    <w:rsid w:val="00AD4EF8"/>
    <w:rsid w:val="00AD5210"/>
    <w:rsid w:val="00AD63D4"/>
    <w:rsid w:val="00AE2FB5"/>
    <w:rsid w:val="00AE3076"/>
    <w:rsid w:val="00AF24B8"/>
    <w:rsid w:val="00AF3086"/>
    <w:rsid w:val="00B112E0"/>
    <w:rsid w:val="00B15F6C"/>
    <w:rsid w:val="00B165AB"/>
    <w:rsid w:val="00B2062B"/>
    <w:rsid w:val="00B32CC3"/>
    <w:rsid w:val="00B45D37"/>
    <w:rsid w:val="00B45D85"/>
    <w:rsid w:val="00B50BB8"/>
    <w:rsid w:val="00B5651F"/>
    <w:rsid w:val="00B56ADB"/>
    <w:rsid w:val="00B744E5"/>
    <w:rsid w:val="00B8548F"/>
    <w:rsid w:val="00BA23DF"/>
    <w:rsid w:val="00BA5057"/>
    <w:rsid w:val="00BC4AB0"/>
    <w:rsid w:val="00BD3713"/>
    <w:rsid w:val="00BD48EE"/>
    <w:rsid w:val="00BD5443"/>
    <w:rsid w:val="00BF008E"/>
    <w:rsid w:val="00BF6EE4"/>
    <w:rsid w:val="00C12380"/>
    <w:rsid w:val="00C22AF3"/>
    <w:rsid w:val="00C331CA"/>
    <w:rsid w:val="00C37D05"/>
    <w:rsid w:val="00C4162F"/>
    <w:rsid w:val="00C41CEC"/>
    <w:rsid w:val="00C53B4B"/>
    <w:rsid w:val="00C55D8D"/>
    <w:rsid w:val="00C65DDD"/>
    <w:rsid w:val="00C71B91"/>
    <w:rsid w:val="00C76B69"/>
    <w:rsid w:val="00C82BF6"/>
    <w:rsid w:val="00C97514"/>
    <w:rsid w:val="00CA25BA"/>
    <w:rsid w:val="00CA5296"/>
    <w:rsid w:val="00CB1920"/>
    <w:rsid w:val="00CB53D3"/>
    <w:rsid w:val="00CD6464"/>
    <w:rsid w:val="00CE2D11"/>
    <w:rsid w:val="00D05D70"/>
    <w:rsid w:val="00D065AA"/>
    <w:rsid w:val="00D147E2"/>
    <w:rsid w:val="00D22F96"/>
    <w:rsid w:val="00D24142"/>
    <w:rsid w:val="00D34B23"/>
    <w:rsid w:val="00D36058"/>
    <w:rsid w:val="00D45912"/>
    <w:rsid w:val="00D549FD"/>
    <w:rsid w:val="00D55A95"/>
    <w:rsid w:val="00D63156"/>
    <w:rsid w:val="00D65736"/>
    <w:rsid w:val="00D6697A"/>
    <w:rsid w:val="00D7067F"/>
    <w:rsid w:val="00D71222"/>
    <w:rsid w:val="00D713FE"/>
    <w:rsid w:val="00D763AC"/>
    <w:rsid w:val="00D77650"/>
    <w:rsid w:val="00D8598C"/>
    <w:rsid w:val="00D90C7C"/>
    <w:rsid w:val="00DA0FB1"/>
    <w:rsid w:val="00DA4453"/>
    <w:rsid w:val="00DB29E1"/>
    <w:rsid w:val="00DB3988"/>
    <w:rsid w:val="00DC43B9"/>
    <w:rsid w:val="00DC79DD"/>
    <w:rsid w:val="00DD0564"/>
    <w:rsid w:val="00DE2DFF"/>
    <w:rsid w:val="00DF29AF"/>
    <w:rsid w:val="00DF678C"/>
    <w:rsid w:val="00E03AAB"/>
    <w:rsid w:val="00E1266F"/>
    <w:rsid w:val="00E23505"/>
    <w:rsid w:val="00E32717"/>
    <w:rsid w:val="00E33F2B"/>
    <w:rsid w:val="00E3797C"/>
    <w:rsid w:val="00E40E89"/>
    <w:rsid w:val="00E418D7"/>
    <w:rsid w:val="00E51548"/>
    <w:rsid w:val="00E546BB"/>
    <w:rsid w:val="00E5638D"/>
    <w:rsid w:val="00E64B9F"/>
    <w:rsid w:val="00E721FA"/>
    <w:rsid w:val="00E80235"/>
    <w:rsid w:val="00E82E85"/>
    <w:rsid w:val="00EB1247"/>
    <w:rsid w:val="00EB2D1F"/>
    <w:rsid w:val="00ED3CAC"/>
    <w:rsid w:val="00ED58ED"/>
    <w:rsid w:val="00EE549B"/>
    <w:rsid w:val="00EF03E8"/>
    <w:rsid w:val="00EF1B72"/>
    <w:rsid w:val="00EF2E36"/>
    <w:rsid w:val="00F0161F"/>
    <w:rsid w:val="00F01EDB"/>
    <w:rsid w:val="00F039ED"/>
    <w:rsid w:val="00F05742"/>
    <w:rsid w:val="00F1591B"/>
    <w:rsid w:val="00F17228"/>
    <w:rsid w:val="00F20449"/>
    <w:rsid w:val="00F32293"/>
    <w:rsid w:val="00F34000"/>
    <w:rsid w:val="00F4496D"/>
    <w:rsid w:val="00F506B2"/>
    <w:rsid w:val="00F50BC7"/>
    <w:rsid w:val="00F51AF8"/>
    <w:rsid w:val="00F63450"/>
    <w:rsid w:val="00F72F10"/>
    <w:rsid w:val="00F74BE1"/>
    <w:rsid w:val="00F864E3"/>
    <w:rsid w:val="00F930D1"/>
    <w:rsid w:val="00FB10F1"/>
    <w:rsid w:val="00FB1A1E"/>
    <w:rsid w:val="00FB1E6D"/>
    <w:rsid w:val="00FB6BE7"/>
    <w:rsid w:val="00FC62B3"/>
    <w:rsid w:val="00FC7B86"/>
    <w:rsid w:val="00FC7DDD"/>
    <w:rsid w:val="00FE0755"/>
    <w:rsid w:val="00FE384F"/>
    <w:rsid w:val="00FE48F3"/>
    <w:rsid w:val="00FE7183"/>
    <w:rsid w:val="00FF1995"/>
    <w:rsid w:val="00FF4065"/>
    <w:rsid w:val="00FF426A"/>
    <w:rsid w:val="00FF7C9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9452E"/>
    <w:pPr>
      <w:autoSpaceDE w:val="0"/>
      <w:autoSpaceDN w:val="0"/>
      <w:spacing w:after="0" w:line="240" w:lineRule="auto"/>
    </w:pPr>
    <w:rPr>
      <w:rFonts w:ascii="Times New Roman" w:eastAsiaTheme="minorEastAsia" w:hAnsi="Times New Roman" w:cs="Times New Roman"/>
      <w:sz w:val="20"/>
      <w:szCs w:val="20"/>
      <w:lang w:eastAsia="en-GB"/>
    </w:rPr>
  </w:style>
  <w:style w:type="paragraph" w:styleId="Heading1">
    <w:name w:val="heading 1"/>
    <w:basedOn w:val="Normal"/>
    <w:next w:val="Normal"/>
    <w:link w:val="Heading1Char"/>
    <w:uiPriority w:val="9"/>
    <w:qFormat/>
    <w:rsid w:val="00C71B91"/>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9"/>
    <w:qFormat/>
    <w:rsid w:val="0059452E"/>
    <w:pPr>
      <w:keepNext/>
      <w:outlineLvl w:val="1"/>
    </w:pPr>
    <w:rPr>
      <w:b/>
      <w:bCs/>
      <w:noProof/>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9"/>
    <w:rsid w:val="0059452E"/>
    <w:rPr>
      <w:rFonts w:ascii="Times New Roman" w:eastAsiaTheme="minorEastAsia" w:hAnsi="Times New Roman" w:cs="Times New Roman"/>
      <w:b/>
      <w:bCs/>
      <w:noProof/>
      <w:sz w:val="24"/>
      <w:szCs w:val="24"/>
      <w:lang w:val="en-US" w:eastAsia="en-GB"/>
    </w:rPr>
  </w:style>
  <w:style w:type="paragraph" w:styleId="PlainText">
    <w:name w:val="Plain Text"/>
    <w:basedOn w:val="Normal"/>
    <w:link w:val="PlainTextChar"/>
    <w:rsid w:val="0059452E"/>
    <w:pPr>
      <w:autoSpaceDE/>
      <w:autoSpaceDN/>
    </w:pPr>
    <w:rPr>
      <w:rFonts w:ascii="Courier New" w:eastAsia="Times New Roman" w:hAnsi="Courier New" w:cs="Courier New"/>
    </w:rPr>
  </w:style>
  <w:style w:type="character" w:customStyle="1" w:styleId="PlainTextChar">
    <w:name w:val="Plain Text Char"/>
    <w:basedOn w:val="DefaultParagraphFont"/>
    <w:link w:val="PlainText"/>
    <w:rsid w:val="0059452E"/>
    <w:rPr>
      <w:rFonts w:ascii="Courier New" w:eastAsia="Times New Roman" w:hAnsi="Courier New" w:cs="Courier New"/>
      <w:sz w:val="20"/>
      <w:szCs w:val="20"/>
      <w:lang w:eastAsia="en-GB"/>
    </w:rPr>
  </w:style>
  <w:style w:type="paragraph" w:styleId="BodyText">
    <w:name w:val="Body Text"/>
    <w:basedOn w:val="Normal"/>
    <w:link w:val="BodyTextChar"/>
    <w:uiPriority w:val="99"/>
    <w:semiHidden/>
    <w:unhideWhenUsed/>
    <w:rsid w:val="0059452E"/>
    <w:pPr>
      <w:overflowPunct w:val="0"/>
    </w:pPr>
    <w:rPr>
      <w:rFonts w:eastAsiaTheme="minorHAnsi"/>
      <w:b/>
      <w:bCs/>
      <w:sz w:val="24"/>
      <w:szCs w:val="24"/>
      <w:lang w:eastAsia="en-US"/>
    </w:rPr>
  </w:style>
  <w:style w:type="character" w:customStyle="1" w:styleId="BodyTextChar">
    <w:name w:val="Body Text Char"/>
    <w:basedOn w:val="DefaultParagraphFont"/>
    <w:link w:val="BodyText"/>
    <w:uiPriority w:val="99"/>
    <w:semiHidden/>
    <w:rsid w:val="0059452E"/>
    <w:rPr>
      <w:rFonts w:ascii="Times New Roman" w:hAnsi="Times New Roman" w:cs="Times New Roman"/>
      <w:b/>
      <w:bCs/>
      <w:sz w:val="24"/>
      <w:szCs w:val="24"/>
    </w:rPr>
  </w:style>
  <w:style w:type="paragraph" w:styleId="ListParagraph">
    <w:name w:val="List Paragraph"/>
    <w:basedOn w:val="Normal"/>
    <w:uiPriority w:val="34"/>
    <w:qFormat/>
    <w:rsid w:val="00170C47"/>
    <w:pPr>
      <w:ind w:left="720"/>
      <w:contextualSpacing/>
    </w:pPr>
  </w:style>
  <w:style w:type="paragraph" w:styleId="BalloonText">
    <w:name w:val="Balloon Text"/>
    <w:basedOn w:val="Normal"/>
    <w:link w:val="BalloonTextChar"/>
    <w:uiPriority w:val="99"/>
    <w:semiHidden/>
    <w:unhideWhenUsed/>
    <w:rsid w:val="000676FE"/>
    <w:rPr>
      <w:rFonts w:ascii="Tahoma" w:hAnsi="Tahoma" w:cs="Tahoma"/>
      <w:sz w:val="16"/>
      <w:szCs w:val="16"/>
    </w:rPr>
  </w:style>
  <w:style w:type="character" w:customStyle="1" w:styleId="BalloonTextChar">
    <w:name w:val="Balloon Text Char"/>
    <w:basedOn w:val="DefaultParagraphFont"/>
    <w:link w:val="BalloonText"/>
    <w:uiPriority w:val="99"/>
    <w:semiHidden/>
    <w:rsid w:val="000676FE"/>
    <w:rPr>
      <w:rFonts w:ascii="Tahoma" w:eastAsiaTheme="minorEastAsia" w:hAnsi="Tahoma" w:cs="Tahoma"/>
      <w:sz w:val="16"/>
      <w:szCs w:val="16"/>
      <w:lang w:eastAsia="en-GB"/>
    </w:rPr>
  </w:style>
  <w:style w:type="character" w:styleId="PlaceholderText">
    <w:name w:val="Placeholder Text"/>
    <w:basedOn w:val="DefaultParagraphFont"/>
    <w:uiPriority w:val="99"/>
    <w:semiHidden/>
    <w:rsid w:val="000676FE"/>
    <w:rPr>
      <w:color w:val="808080"/>
    </w:rPr>
  </w:style>
  <w:style w:type="character" w:styleId="CommentReference">
    <w:name w:val="annotation reference"/>
    <w:basedOn w:val="DefaultParagraphFont"/>
    <w:uiPriority w:val="99"/>
    <w:semiHidden/>
    <w:unhideWhenUsed/>
    <w:rsid w:val="002A1C04"/>
    <w:rPr>
      <w:sz w:val="16"/>
      <w:szCs w:val="16"/>
    </w:rPr>
  </w:style>
  <w:style w:type="paragraph" w:styleId="CommentText">
    <w:name w:val="annotation text"/>
    <w:basedOn w:val="Normal"/>
    <w:link w:val="CommentTextChar"/>
    <w:uiPriority w:val="99"/>
    <w:semiHidden/>
    <w:unhideWhenUsed/>
    <w:rsid w:val="002A1C04"/>
  </w:style>
  <w:style w:type="character" w:customStyle="1" w:styleId="CommentTextChar">
    <w:name w:val="Comment Text Char"/>
    <w:basedOn w:val="DefaultParagraphFont"/>
    <w:link w:val="CommentText"/>
    <w:uiPriority w:val="99"/>
    <w:semiHidden/>
    <w:rsid w:val="002A1C04"/>
    <w:rPr>
      <w:rFonts w:ascii="Times New Roman" w:eastAsiaTheme="minorEastAsia" w:hAnsi="Times New Roman" w:cs="Times New Roman"/>
      <w:sz w:val="20"/>
      <w:szCs w:val="20"/>
      <w:lang w:eastAsia="en-GB"/>
    </w:rPr>
  </w:style>
  <w:style w:type="paragraph" w:styleId="CommentSubject">
    <w:name w:val="annotation subject"/>
    <w:basedOn w:val="CommentText"/>
    <w:next w:val="CommentText"/>
    <w:link w:val="CommentSubjectChar"/>
    <w:uiPriority w:val="99"/>
    <w:semiHidden/>
    <w:unhideWhenUsed/>
    <w:rsid w:val="002A1C04"/>
    <w:rPr>
      <w:b/>
      <w:bCs/>
    </w:rPr>
  </w:style>
  <w:style w:type="character" w:customStyle="1" w:styleId="CommentSubjectChar">
    <w:name w:val="Comment Subject Char"/>
    <w:basedOn w:val="CommentTextChar"/>
    <w:link w:val="CommentSubject"/>
    <w:uiPriority w:val="99"/>
    <w:semiHidden/>
    <w:rsid w:val="002A1C04"/>
    <w:rPr>
      <w:rFonts w:ascii="Times New Roman" w:eastAsiaTheme="minorEastAsia" w:hAnsi="Times New Roman" w:cs="Times New Roman"/>
      <w:b/>
      <w:bCs/>
      <w:sz w:val="20"/>
      <w:szCs w:val="20"/>
      <w:lang w:eastAsia="en-GB"/>
    </w:rPr>
  </w:style>
  <w:style w:type="character" w:customStyle="1" w:styleId="Heading1Char">
    <w:name w:val="Heading 1 Char"/>
    <w:basedOn w:val="DefaultParagraphFont"/>
    <w:link w:val="Heading1"/>
    <w:uiPriority w:val="9"/>
    <w:rsid w:val="00C71B91"/>
    <w:rPr>
      <w:rFonts w:asciiTheme="majorHAnsi" w:eastAsiaTheme="majorEastAsia" w:hAnsiTheme="majorHAnsi" w:cstheme="majorBidi"/>
      <w:b/>
      <w:bCs/>
      <w:color w:val="365F91" w:themeColor="accent1" w:themeShade="BF"/>
      <w:sz w:val="28"/>
      <w:szCs w:val="28"/>
      <w:lang w:eastAsia="en-GB"/>
    </w:rPr>
  </w:style>
  <w:style w:type="paragraph" w:styleId="BodyText2">
    <w:name w:val="Body Text 2"/>
    <w:basedOn w:val="Normal"/>
    <w:link w:val="BodyText2Char"/>
    <w:uiPriority w:val="99"/>
    <w:semiHidden/>
    <w:unhideWhenUsed/>
    <w:rsid w:val="00C71B91"/>
    <w:pPr>
      <w:spacing w:after="120" w:line="480" w:lineRule="auto"/>
    </w:pPr>
  </w:style>
  <w:style w:type="character" w:customStyle="1" w:styleId="BodyText2Char">
    <w:name w:val="Body Text 2 Char"/>
    <w:basedOn w:val="DefaultParagraphFont"/>
    <w:link w:val="BodyText2"/>
    <w:uiPriority w:val="99"/>
    <w:semiHidden/>
    <w:rsid w:val="00C71B91"/>
    <w:rPr>
      <w:rFonts w:ascii="Times New Roman" w:eastAsiaTheme="minorEastAsia" w:hAnsi="Times New Roman" w:cs="Times New Roman"/>
      <w:sz w:val="20"/>
      <w:szCs w:val="20"/>
      <w:lang w:eastAsia="en-GB"/>
    </w:rPr>
  </w:style>
  <w:style w:type="character" w:styleId="Hyperlink">
    <w:name w:val="Hyperlink"/>
    <w:basedOn w:val="DefaultParagraphFont"/>
    <w:uiPriority w:val="99"/>
    <w:unhideWhenUsed/>
    <w:rsid w:val="00D65736"/>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9452E"/>
    <w:pPr>
      <w:autoSpaceDE w:val="0"/>
      <w:autoSpaceDN w:val="0"/>
      <w:spacing w:after="0" w:line="240" w:lineRule="auto"/>
    </w:pPr>
    <w:rPr>
      <w:rFonts w:ascii="Times New Roman" w:eastAsiaTheme="minorEastAsia" w:hAnsi="Times New Roman" w:cs="Times New Roman"/>
      <w:sz w:val="20"/>
      <w:szCs w:val="20"/>
      <w:lang w:eastAsia="en-GB"/>
    </w:rPr>
  </w:style>
  <w:style w:type="paragraph" w:styleId="Heading1">
    <w:name w:val="heading 1"/>
    <w:basedOn w:val="Normal"/>
    <w:next w:val="Normal"/>
    <w:link w:val="Heading1Char"/>
    <w:uiPriority w:val="9"/>
    <w:qFormat/>
    <w:rsid w:val="00C71B91"/>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9"/>
    <w:qFormat/>
    <w:rsid w:val="0059452E"/>
    <w:pPr>
      <w:keepNext/>
      <w:outlineLvl w:val="1"/>
    </w:pPr>
    <w:rPr>
      <w:b/>
      <w:bCs/>
      <w:noProof/>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9"/>
    <w:rsid w:val="0059452E"/>
    <w:rPr>
      <w:rFonts w:ascii="Times New Roman" w:eastAsiaTheme="minorEastAsia" w:hAnsi="Times New Roman" w:cs="Times New Roman"/>
      <w:b/>
      <w:bCs/>
      <w:noProof/>
      <w:sz w:val="24"/>
      <w:szCs w:val="24"/>
      <w:lang w:val="en-US" w:eastAsia="en-GB"/>
    </w:rPr>
  </w:style>
  <w:style w:type="paragraph" w:styleId="PlainText">
    <w:name w:val="Plain Text"/>
    <w:basedOn w:val="Normal"/>
    <w:link w:val="PlainTextChar"/>
    <w:rsid w:val="0059452E"/>
    <w:pPr>
      <w:autoSpaceDE/>
      <w:autoSpaceDN/>
    </w:pPr>
    <w:rPr>
      <w:rFonts w:ascii="Courier New" w:eastAsia="Times New Roman" w:hAnsi="Courier New" w:cs="Courier New"/>
    </w:rPr>
  </w:style>
  <w:style w:type="character" w:customStyle="1" w:styleId="PlainTextChar">
    <w:name w:val="Plain Text Char"/>
    <w:basedOn w:val="DefaultParagraphFont"/>
    <w:link w:val="PlainText"/>
    <w:rsid w:val="0059452E"/>
    <w:rPr>
      <w:rFonts w:ascii="Courier New" w:eastAsia="Times New Roman" w:hAnsi="Courier New" w:cs="Courier New"/>
      <w:sz w:val="20"/>
      <w:szCs w:val="20"/>
      <w:lang w:eastAsia="en-GB"/>
    </w:rPr>
  </w:style>
  <w:style w:type="paragraph" w:styleId="BodyText">
    <w:name w:val="Body Text"/>
    <w:basedOn w:val="Normal"/>
    <w:link w:val="BodyTextChar"/>
    <w:uiPriority w:val="99"/>
    <w:semiHidden/>
    <w:unhideWhenUsed/>
    <w:rsid w:val="0059452E"/>
    <w:pPr>
      <w:overflowPunct w:val="0"/>
    </w:pPr>
    <w:rPr>
      <w:rFonts w:eastAsiaTheme="minorHAnsi"/>
      <w:b/>
      <w:bCs/>
      <w:sz w:val="24"/>
      <w:szCs w:val="24"/>
      <w:lang w:eastAsia="en-US"/>
    </w:rPr>
  </w:style>
  <w:style w:type="character" w:customStyle="1" w:styleId="BodyTextChar">
    <w:name w:val="Body Text Char"/>
    <w:basedOn w:val="DefaultParagraphFont"/>
    <w:link w:val="BodyText"/>
    <w:uiPriority w:val="99"/>
    <w:semiHidden/>
    <w:rsid w:val="0059452E"/>
    <w:rPr>
      <w:rFonts w:ascii="Times New Roman" w:hAnsi="Times New Roman" w:cs="Times New Roman"/>
      <w:b/>
      <w:bCs/>
      <w:sz w:val="24"/>
      <w:szCs w:val="24"/>
    </w:rPr>
  </w:style>
  <w:style w:type="paragraph" w:styleId="ListParagraph">
    <w:name w:val="List Paragraph"/>
    <w:basedOn w:val="Normal"/>
    <w:uiPriority w:val="34"/>
    <w:qFormat/>
    <w:rsid w:val="00170C47"/>
    <w:pPr>
      <w:ind w:left="720"/>
      <w:contextualSpacing/>
    </w:pPr>
  </w:style>
  <w:style w:type="paragraph" w:styleId="BalloonText">
    <w:name w:val="Balloon Text"/>
    <w:basedOn w:val="Normal"/>
    <w:link w:val="BalloonTextChar"/>
    <w:uiPriority w:val="99"/>
    <w:semiHidden/>
    <w:unhideWhenUsed/>
    <w:rsid w:val="000676FE"/>
    <w:rPr>
      <w:rFonts w:ascii="Tahoma" w:hAnsi="Tahoma" w:cs="Tahoma"/>
      <w:sz w:val="16"/>
      <w:szCs w:val="16"/>
    </w:rPr>
  </w:style>
  <w:style w:type="character" w:customStyle="1" w:styleId="BalloonTextChar">
    <w:name w:val="Balloon Text Char"/>
    <w:basedOn w:val="DefaultParagraphFont"/>
    <w:link w:val="BalloonText"/>
    <w:uiPriority w:val="99"/>
    <w:semiHidden/>
    <w:rsid w:val="000676FE"/>
    <w:rPr>
      <w:rFonts w:ascii="Tahoma" w:eastAsiaTheme="minorEastAsia" w:hAnsi="Tahoma" w:cs="Tahoma"/>
      <w:sz w:val="16"/>
      <w:szCs w:val="16"/>
      <w:lang w:eastAsia="en-GB"/>
    </w:rPr>
  </w:style>
  <w:style w:type="character" w:styleId="PlaceholderText">
    <w:name w:val="Placeholder Text"/>
    <w:basedOn w:val="DefaultParagraphFont"/>
    <w:uiPriority w:val="99"/>
    <w:semiHidden/>
    <w:rsid w:val="000676FE"/>
    <w:rPr>
      <w:color w:val="808080"/>
    </w:rPr>
  </w:style>
  <w:style w:type="character" w:styleId="CommentReference">
    <w:name w:val="annotation reference"/>
    <w:basedOn w:val="DefaultParagraphFont"/>
    <w:uiPriority w:val="99"/>
    <w:semiHidden/>
    <w:unhideWhenUsed/>
    <w:rsid w:val="002A1C04"/>
    <w:rPr>
      <w:sz w:val="16"/>
      <w:szCs w:val="16"/>
    </w:rPr>
  </w:style>
  <w:style w:type="paragraph" w:styleId="CommentText">
    <w:name w:val="annotation text"/>
    <w:basedOn w:val="Normal"/>
    <w:link w:val="CommentTextChar"/>
    <w:uiPriority w:val="99"/>
    <w:semiHidden/>
    <w:unhideWhenUsed/>
    <w:rsid w:val="002A1C04"/>
  </w:style>
  <w:style w:type="character" w:customStyle="1" w:styleId="CommentTextChar">
    <w:name w:val="Comment Text Char"/>
    <w:basedOn w:val="DefaultParagraphFont"/>
    <w:link w:val="CommentText"/>
    <w:uiPriority w:val="99"/>
    <w:semiHidden/>
    <w:rsid w:val="002A1C04"/>
    <w:rPr>
      <w:rFonts w:ascii="Times New Roman" w:eastAsiaTheme="minorEastAsia" w:hAnsi="Times New Roman" w:cs="Times New Roman"/>
      <w:sz w:val="20"/>
      <w:szCs w:val="20"/>
      <w:lang w:eastAsia="en-GB"/>
    </w:rPr>
  </w:style>
  <w:style w:type="paragraph" w:styleId="CommentSubject">
    <w:name w:val="annotation subject"/>
    <w:basedOn w:val="CommentText"/>
    <w:next w:val="CommentText"/>
    <w:link w:val="CommentSubjectChar"/>
    <w:uiPriority w:val="99"/>
    <w:semiHidden/>
    <w:unhideWhenUsed/>
    <w:rsid w:val="002A1C04"/>
    <w:rPr>
      <w:b/>
      <w:bCs/>
    </w:rPr>
  </w:style>
  <w:style w:type="character" w:customStyle="1" w:styleId="CommentSubjectChar">
    <w:name w:val="Comment Subject Char"/>
    <w:basedOn w:val="CommentTextChar"/>
    <w:link w:val="CommentSubject"/>
    <w:uiPriority w:val="99"/>
    <w:semiHidden/>
    <w:rsid w:val="002A1C04"/>
    <w:rPr>
      <w:rFonts w:ascii="Times New Roman" w:eastAsiaTheme="minorEastAsia" w:hAnsi="Times New Roman" w:cs="Times New Roman"/>
      <w:b/>
      <w:bCs/>
      <w:sz w:val="20"/>
      <w:szCs w:val="20"/>
      <w:lang w:eastAsia="en-GB"/>
    </w:rPr>
  </w:style>
  <w:style w:type="character" w:customStyle="1" w:styleId="Heading1Char">
    <w:name w:val="Heading 1 Char"/>
    <w:basedOn w:val="DefaultParagraphFont"/>
    <w:link w:val="Heading1"/>
    <w:uiPriority w:val="9"/>
    <w:rsid w:val="00C71B91"/>
    <w:rPr>
      <w:rFonts w:asciiTheme="majorHAnsi" w:eastAsiaTheme="majorEastAsia" w:hAnsiTheme="majorHAnsi" w:cstheme="majorBidi"/>
      <w:b/>
      <w:bCs/>
      <w:color w:val="365F91" w:themeColor="accent1" w:themeShade="BF"/>
      <w:sz w:val="28"/>
      <w:szCs w:val="28"/>
      <w:lang w:eastAsia="en-GB"/>
    </w:rPr>
  </w:style>
  <w:style w:type="paragraph" w:styleId="BodyText2">
    <w:name w:val="Body Text 2"/>
    <w:basedOn w:val="Normal"/>
    <w:link w:val="BodyText2Char"/>
    <w:uiPriority w:val="99"/>
    <w:semiHidden/>
    <w:unhideWhenUsed/>
    <w:rsid w:val="00C71B91"/>
    <w:pPr>
      <w:spacing w:after="120" w:line="480" w:lineRule="auto"/>
    </w:pPr>
  </w:style>
  <w:style w:type="character" w:customStyle="1" w:styleId="BodyText2Char">
    <w:name w:val="Body Text 2 Char"/>
    <w:basedOn w:val="DefaultParagraphFont"/>
    <w:link w:val="BodyText2"/>
    <w:uiPriority w:val="99"/>
    <w:semiHidden/>
    <w:rsid w:val="00C71B91"/>
    <w:rPr>
      <w:rFonts w:ascii="Times New Roman" w:eastAsiaTheme="minorEastAsia" w:hAnsi="Times New Roman" w:cs="Times New Roman"/>
      <w:sz w:val="20"/>
      <w:szCs w:val="20"/>
      <w:lang w:eastAsia="en-GB"/>
    </w:rPr>
  </w:style>
  <w:style w:type="character" w:styleId="Hyperlink">
    <w:name w:val="Hyperlink"/>
    <w:basedOn w:val="DefaultParagraphFont"/>
    <w:uiPriority w:val="99"/>
    <w:unhideWhenUsed/>
    <w:rsid w:val="00D65736"/>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165994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ringcla\Local%20Settings\Temporary%20Internet%20Files\Content.Outlook\O6PS8FE1\Trial%20Template%20for%20householder%20applications%20(2).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9886107-ACE5-429A-9C1F-3FBC109063D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Trial Template for householder applications (2).dotx</Template>
  <TotalTime>179</TotalTime>
  <Pages>4</Pages>
  <Words>1152</Words>
  <Characters>6570</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Company>Reading Borough Council</Company>
  <LinksUpToDate>false</LinksUpToDate>
  <CharactersWithSpaces>7707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Ringwood, Claire</dc:creator>
  <cp:lastModifiedBy>Ringwood, Claire</cp:lastModifiedBy>
  <cp:revision>17</cp:revision>
  <cp:lastPrinted>2012-12-21T16:02:00Z</cp:lastPrinted>
  <dcterms:created xsi:type="dcterms:W3CDTF">2015-11-10T10:37:00Z</dcterms:created>
  <dcterms:modified xsi:type="dcterms:W3CDTF">2017-03-17T13:34:00Z</dcterms:modified>
</cp:coreProperties>
</file>