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27A" w:rsidRPr="00DA2CD6" w:rsidRDefault="0059452E" w:rsidP="00380AE8">
      <w:pPr>
        <w:pStyle w:val="PlainText"/>
        <w:jc w:val="both"/>
        <w:rPr>
          <w:rFonts w:ascii="Trebuchet MS" w:hAnsi="Trebuchet MS"/>
          <w:b/>
          <w:color w:val="000000" w:themeColor="text1"/>
          <w:sz w:val="22"/>
          <w:szCs w:val="22"/>
        </w:rPr>
      </w:pPr>
      <w:r w:rsidRPr="00DA2CD6">
        <w:rPr>
          <w:rFonts w:ascii="Trebuchet MS" w:hAnsi="Trebuchet MS"/>
          <w:b/>
          <w:color w:val="000000" w:themeColor="text1"/>
          <w:sz w:val="22"/>
          <w:szCs w:val="22"/>
        </w:rPr>
        <w:t>DELEGATED APPLICATION REPORT</w:t>
      </w:r>
      <w:r w:rsidR="00790E47" w:rsidRPr="00DA2CD6">
        <w:rPr>
          <w:rFonts w:ascii="Trebuchet MS" w:hAnsi="Trebuchet MS"/>
          <w:b/>
          <w:color w:val="000000" w:themeColor="text1"/>
          <w:sz w:val="22"/>
          <w:szCs w:val="22"/>
        </w:rPr>
        <w:t xml:space="preserve"> </w:t>
      </w:r>
      <w:r w:rsidR="00A87943" w:rsidRPr="00DA2CD6">
        <w:rPr>
          <w:rFonts w:ascii="Trebuchet MS" w:hAnsi="Trebuchet MS"/>
          <w:b/>
          <w:color w:val="000000" w:themeColor="text1"/>
          <w:sz w:val="22"/>
          <w:szCs w:val="22"/>
        </w:rPr>
        <w:tab/>
      </w:r>
      <w:r w:rsidR="00A87943" w:rsidRPr="00DA2CD6">
        <w:rPr>
          <w:rFonts w:ascii="Trebuchet MS" w:hAnsi="Trebuchet MS"/>
          <w:b/>
          <w:color w:val="000000" w:themeColor="text1"/>
          <w:sz w:val="22"/>
          <w:szCs w:val="22"/>
        </w:rPr>
        <w:tab/>
      </w:r>
      <w:r w:rsidR="00A87943" w:rsidRPr="00DA2CD6">
        <w:rPr>
          <w:rFonts w:ascii="Trebuchet MS" w:hAnsi="Trebuchet MS"/>
          <w:b/>
          <w:color w:val="000000" w:themeColor="text1"/>
          <w:sz w:val="22"/>
          <w:szCs w:val="22"/>
        </w:rPr>
        <w:tab/>
      </w:r>
      <w:r w:rsidR="00DA2CD6" w:rsidRPr="00DA2CD6">
        <w:rPr>
          <w:rFonts w:ascii="Trebuchet MS" w:hAnsi="Trebuchet MS"/>
          <w:b/>
          <w:color w:val="000000" w:themeColor="text1"/>
          <w:sz w:val="22"/>
          <w:szCs w:val="22"/>
        </w:rPr>
        <w:tab/>
      </w:r>
      <w:r w:rsidR="008E1486" w:rsidRPr="00DA2CD6">
        <w:rPr>
          <w:rFonts w:ascii="Trebuchet MS" w:hAnsi="Trebuchet MS"/>
          <w:b/>
          <w:color w:val="000000" w:themeColor="text1"/>
          <w:sz w:val="22"/>
          <w:szCs w:val="22"/>
        </w:rPr>
        <w:t>Target Date:</w:t>
      </w:r>
      <w:r w:rsidR="008E1486" w:rsidRPr="00DA2CD6">
        <w:rPr>
          <w:rFonts w:ascii="Trebuchet MS" w:hAnsi="Trebuchet MS"/>
          <w:b/>
          <w:color w:val="000000" w:themeColor="text1"/>
          <w:sz w:val="22"/>
          <w:szCs w:val="22"/>
        </w:rPr>
        <w:tab/>
      </w:r>
      <w:r w:rsidR="00BC56A8" w:rsidRPr="00DA2CD6">
        <w:rPr>
          <w:rFonts w:ascii="Trebuchet MS" w:hAnsi="Trebuchet MS"/>
          <w:color w:val="000000" w:themeColor="text1"/>
          <w:sz w:val="22"/>
          <w:szCs w:val="22"/>
        </w:rPr>
        <w:t>1</w:t>
      </w:r>
      <w:r w:rsidR="0091389F" w:rsidRPr="00DA2CD6">
        <w:rPr>
          <w:rFonts w:ascii="Trebuchet MS" w:hAnsi="Trebuchet MS"/>
          <w:color w:val="000000" w:themeColor="text1"/>
          <w:sz w:val="22"/>
          <w:szCs w:val="22"/>
        </w:rPr>
        <w:t>8</w:t>
      </w:r>
      <w:r w:rsidR="00C12380" w:rsidRPr="00DA2CD6">
        <w:rPr>
          <w:rFonts w:ascii="Trebuchet MS" w:hAnsi="Trebuchet MS"/>
          <w:color w:val="000000" w:themeColor="text1"/>
          <w:sz w:val="22"/>
          <w:szCs w:val="22"/>
        </w:rPr>
        <w:t>/</w:t>
      </w:r>
      <w:r w:rsidR="00BC4F63" w:rsidRPr="00DA2CD6">
        <w:rPr>
          <w:rFonts w:ascii="Trebuchet MS" w:hAnsi="Trebuchet MS"/>
          <w:color w:val="000000" w:themeColor="text1"/>
          <w:sz w:val="22"/>
          <w:szCs w:val="22"/>
        </w:rPr>
        <w:t>0</w:t>
      </w:r>
      <w:r w:rsidR="00BC56A8" w:rsidRPr="00DA2CD6">
        <w:rPr>
          <w:rFonts w:ascii="Trebuchet MS" w:hAnsi="Trebuchet MS"/>
          <w:color w:val="000000" w:themeColor="text1"/>
          <w:sz w:val="22"/>
          <w:szCs w:val="22"/>
        </w:rPr>
        <w:t>5</w:t>
      </w:r>
      <w:r w:rsidR="00C12380" w:rsidRPr="00DA2CD6">
        <w:rPr>
          <w:rFonts w:ascii="Trebuchet MS" w:hAnsi="Trebuchet MS"/>
          <w:color w:val="000000" w:themeColor="text1"/>
          <w:sz w:val="22"/>
          <w:szCs w:val="22"/>
        </w:rPr>
        <w:t>/201</w:t>
      </w:r>
      <w:r w:rsidR="00BC4F63" w:rsidRPr="00DA2CD6">
        <w:rPr>
          <w:rFonts w:ascii="Trebuchet MS" w:hAnsi="Trebuchet MS"/>
          <w:color w:val="000000" w:themeColor="text1"/>
          <w:sz w:val="22"/>
          <w:szCs w:val="22"/>
        </w:rPr>
        <w:t>7</w:t>
      </w:r>
      <w:r w:rsidR="008E1486" w:rsidRPr="00DA2CD6">
        <w:rPr>
          <w:rFonts w:ascii="Trebuchet MS" w:hAnsi="Trebuchet MS"/>
          <w:b/>
          <w:color w:val="000000" w:themeColor="text1"/>
          <w:sz w:val="22"/>
          <w:szCs w:val="22"/>
        </w:rPr>
        <w:tab/>
      </w:r>
      <w:r w:rsidR="008E1486" w:rsidRPr="00DA2CD6">
        <w:rPr>
          <w:rFonts w:ascii="Trebuchet MS" w:hAnsi="Trebuchet MS"/>
          <w:b/>
          <w:color w:val="000000" w:themeColor="text1"/>
          <w:sz w:val="22"/>
          <w:szCs w:val="22"/>
        </w:rPr>
        <w:tab/>
      </w:r>
      <w:r w:rsidR="008E1486" w:rsidRPr="00DA2CD6">
        <w:rPr>
          <w:rFonts w:ascii="Trebuchet MS" w:hAnsi="Trebuchet MS"/>
          <w:b/>
          <w:color w:val="000000" w:themeColor="text1"/>
          <w:sz w:val="22"/>
          <w:szCs w:val="22"/>
        </w:rPr>
        <w:tab/>
      </w:r>
      <w:r w:rsidR="0040027A" w:rsidRPr="00DA2CD6">
        <w:rPr>
          <w:rFonts w:ascii="Trebuchet MS" w:hAnsi="Trebuchet MS"/>
          <w:b/>
          <w:color w:val="000000" w:themeColor="text1"/>
          <w:sz w:val="22"/>
          <w:szCs w:val="22"/>
        </w:rPr>
        <w:tab/>
      </w:r>
    </w:p>
    <w:p w:rsidR="00025CC2" w:rsidRPr="00DA2CD6" w:rsidRDefault="00790E47" w:rsidP="00380AE8">
      <w:pPr>
        <w:pStyle w:val="PlainText"/>
        <w:jc w:val="both"/>
        <w:rPr>
          <w:rFonts w:ascii="Trebuchet MS" w:hAnsi="Trebuchet MS"/>
          <w:color w:val="000000" w:themeColor="text1"/>
          <w:sz w:val="22"/>
          <w:szCs w:val="22"/>
        </w:rPr>
      </w:pPr>
      <w:r w:rsidRPr="00DA2CD6">
        <w:rPr>
          <w:rFonts w:ascii="Trebuchet MS" w:hAnsi="Trebuchet MS"/>
          <w:b/>
          <w:color w:val="000000" w:themeColor="text1"/>
          <w:sz w:val="22"/>
          <w:szCs w:val="22"/>
        </w:rPr>
        <w:t>Application No:</w:t>
      </w:r>
      <w:r w:rsidR="00FB1E6D" w:rsidRPr="00DA2CD6">
        <w:rPr>
          <w:rFonts w:ascii="Trebuchet MS" w:hAnsi="Trebuchet MS"/>
          <w:b/>
          <w:color w:val="000000" w:themeColor="text1"/>
          <w:sz w:val="22"/>
          <w:szCs w:val="22"/>
        </w:rPr>
        <w:t xml:space="preserve"> </w:t>
      </w:r>
      <w:r w:rsidR="00C12380" w:rsidRPr="00DA2CD6">
        <w:rPr>
          <w:rFonts w:ascii="Trebuchet MS" w:hAnsi="Trebuchet MS"/>
          <w:color w:val="000000" w:themeColor="text1"/>
          <w:sz w:val="22"/>
          <w:szCs w:val="22"/>
        </w:rPr>
        <w:t>1</w:t>
      </w:r>
      <w:r w:rsidR="007F17D4" w:rsidRPr="00DA2CD6">
        <w:rPr>
          <w:rFonts w:ascii="Trebuchet MS" w:hAnsi="Trebuchet MS"/>
          <w:color w:val="000000" w:themeColor="text1"/>
          <w:sz w:val="22"/>
          <w:szCs w:val="22"/>
        </w:rPr>
        <w:t>70</w:t>
      </w:r>
      <w:r w:rsidR="00BC56A8" w:rsidRPr="00DA2CD6">
        <w:rPr>
          <w:rFonts w:ascii="Trebuchet MS" w:hAnsi="Trebuchet MS"/>
          <w:color w:val="000000" w:themeColor="text1"/>
          <w:sz w:val="22"/>
          <w:szCs w:val="22"/>
        </w:rPr>
        <w:t>304</w:t>
      </w:r>
      <w:r w:rsidR="00C12380" w:rsidRPr="00DA2CD6">
        <w:rPr>
          <w:rFonts w:ascii="Trebuchet MS" w:hAnsi="Trebuchet MS"/>
          <w:color w:val="000000" w:themeColor="text1"/>
          <w:sz w:val="22"/>
          <w:szCs w:val="22"/>
        </w:rPr>
        <w:t>/HOU</w:t>
      </w:r>
      <w:r w:rsidR="005745CC" w:rsidRPr="00DA2CD6">
        <w:rPr>
          <w:rFonts w:ascii="Trebuchet MS" w:hAnsi="Trebuchet MS"/>
          <w:color w:val="000000" w:themeColor="text1"/>
          <w:sz w:val="22"/>
          <w:szCs w:val="22"/>
        </w:rPr>
        <w:t xml:space="preserve"> </w:t>
      </w:r>
      <w:r w:rsidR="001F4B07" w:rsidRPr="00DA2CD6">
        <w:rPr>
          <w:rFonts w:ascii="Trebuchet MS" w:hAnsi="Trebuchet MS"/>
          <w:color w:val="000000" w:themeColor="text1"/>
          <w:sz w:val="22"/>
          <w:szCs w:val="22"/>
        </w:rPr>
        <w:tab/>
      </w:r>
      <w:r w:rsidR="001F4B07" w:rsidRPr="00DA2CD6">
        <w:rPr>
          <w:rFonts w:ascii="Trebuchet MS" w:hAnsi="Trebuchet MS"/>
          <w:color w:val="000000" w:themeColor="text1"/>
          <w:sz w:val="22"/>
          <w:szCs w:val="22"/>
        </w:rPr>
        <w:tab/>
      </w:r>
      <w:r w:rsidR="001F4B07" w:rsidRPr="00DA2CD6">
        <w:rPr>
          <w:rFonts w:ascii="Trebuchet MS" w:hAnsi="Trebuchet MS"/>
          <w:color w:val="000000" w:themeColor="text1"/>
          <w:sz w:val="22"/>
          <w:szCs w:val="22"/>
        </w:rPr>
        <w:tab/>
      </w:r>
      <w:r w:rsidR="001F4B07" w:rsidRPr="00DA2CD6">
        <w:rPr>
          <w:rFonts w:ascii="Trebuchet MS" w:hAnsi="Trebuchet MS"/>
          <w:color w:val="000000" w:themeColor="text1"/>
          <w:sz w:val="22"/>
          <w:szCs w:val="22"/>
        </w:rPr>
        <w:tab/>
      </w:r>
      <w:r w:rsidR="001F4B07" w:rsidRPr="00DA2CD6">
        <w:rPr>
          <w:rFonts w:ascii="Trebuchet MS" w:hAnsi="Trebuchet MS"/>
          <w:color w:val="000000" w:themeColor="text1"/>
          <w:sz w:val="22"/>
          <w:szCs w:val="22"/>
        </w:rPr>
        <w:tab/>
      </w:r>
    </w:p>
    <w:p w:rsidR="00E64B9F" w:rsidRPr="00DA2CD6" w:rsidRDefault="0059452E" w:rsidP="00380AE8">
      <w:pPr>
        <w:pStyle w:val="PlainText"/>
        <w:jc w:val="both"/>
        <w:rPr>
          <w:rFonts w:ascii="Trebuchet MS" w:hAnsi="Trebuchet MS"/>
          <w:color w:val="000000" w:themeColor="text1"/>
          <w:sz w:val="22"/>
          <w:szCs w:val="22"/>
        </w:rPr>
      </w:pPr>
      <w:r w:rsidRPr="00DA2CD6">
        <w:rPr>
          <w:rFonts w:ascii="Trebuchet MS" w:hAnsi="Trebuchet MS"/>
          <w:b/>
          <w:color w:val="000000" w:themeColor="text1"/>
          <w:sz w:val="22"/>
          <w:szCs w:val="22"/>
        </w:rPr>
        <w:t>Address:</w:t>
      </w:r>
      <w:r w:rsidR="00A3419E" w:rsidRPr="00DA2CD6">
        <w:rPr>
          <w:rFonts w:ascii="Trebuchet MS" w:hAnsi="Trebuchet MS"/>
          <w:color w:val="000000" w:themeColor="text1"/>
          <w:sz w:val="22"/>
          <w:szCs w:val="22"/>
        </w:rPr>
        <w:t xml:space="preserve"> </w:t>
      </w:r>
      <w:r w:rsidR="00BC56A8" w:rsidRPr="00DA2CD6">
        <w:rPr>
          <w:rFonts w:ascii="Trebuchet MS" w:hAnsi="Trebuchet MS"/>
          <w:color w:val="000000" w:themeColor="text1"/>
          <w:sz w:val="22"/>
          <w:szCs w:val="22"/>
        </w:rPr>
        <w:t>5 Maine Street, Reading</w:t>
      </w:r>
    </w:p>
    <w:p w:rsidR="00B02776" w:rsidRPr="00DA2CD6" w:rsidRDefault="0059452E" w:rsidP="007F17D4">
      <w:pPr>
        <w:pStyle w:val="PlainText"/>
        <w:jc w:val="both"/>
        <w:rPr>
          <w:rFonts w:ascii="Trebuchet MS" w:hAnsi="Trebuchet MS"/>
          <w:color w:val="000000" w:themeColor="text1"/>
          <w:sz w:val="22"/>
          <w:szCs w:val="22"/>
        </w:rPr>
      </w:pPr>
      <w:r w:rsidRPr="00DA2CD6">
        <w:rPr>
          <w:rFonts w:ascii="Trebuchet MS" w:hAnsi="Trebuchet MS"/>
          <w:b/>
          <w:color w:val="000000" w:themeColor="text1"/>
          <w:sz w:val="22"/>
          <w:szCs w:val="22"/>
        </w:rPr>
        <w:t>Proposal:</w:t>
      </w:r>
      <w:r w:rsidR="00537DFF" w:rsidRPr="00DA2CD6">
        <w:rPr>
          <w:rFonts w:ascii="Trebuchet MS" w:hAnsi="Trebuchet MS"/>
          <w:b/>
          <w:color w:val="000000" w:themeColor="text1"/>
          <w:sz w:val="22"/>
          <w:szCs w:val="22"/>
        </w:rPr>
        <w:t xml:space="preserve"> </w:t>
      </w:r>
      <w:r w:rsidR="00BC56A8" w:rsidRPr="00DA2CD6">
        <w:rPr>
          <w:rFonts w:ascii="Trebuchet MS" w:hAnsi="Trebuchet MS"/>
          <w:color w:val="000000" w:themeColor="text1"/>
          <w:sz w:val="22"/>
          <w:szCs w:val="22"/>
        </w:rPr>
        <w:t>Single storey rear glass extension</w:t>
      </w:r>
    </w:p>
    <w:p w:rsidR="0059452E" w:rsidRPr="00DA2CD6" w:rsidRDefault="0059452E" w:rsidP="00380AE8">
      <w:pPr>
        <w:pStyle w:val="PlainText"/>
        <w:jc w:val="both"/>
        <w:rPr>
          <w:rFonts w:ascii="Trebuchet MS" w:hAnsi="Trebuchet MS"/>
          <w:color w:val="000000" w:themeColor="text1"/>
          <w:sz w:val="22"/>
          <w:szCs w:val="22"/>
        </w:rPr>
      </w:pPr>
      <w:r w:rsidRPr="00DA2CD6">
        <w:rPr>
          <w:rFonts w:ascii="Trebuchet MS" w:hAnsi="Trebuchet MS"/>
          <w:b/>
          <w:color w:val="000000" w:themeColor="text1"/>
          <w:sz w:val="22"/>
          <w:szCs w:val="22"/>
        </w:rPr>
        <w:t xml:space="preserve">Case officer: </w:t>
      </w:r>
      <w:r w:rsidR="00C12380" w:rsidRPr="00DA2CD6">
        <w:rPr>
          <w:rFonts w:ascii="Trebuchet MS" w:hAnsi="Trebuchet MS"/>
          <w:color w:val="000000" w:themeColor="text1"/>
          <w:sz w:val="22"/>
          <w:szCs w:val="22"/>
        </w:rPr>
        <w:t>Claire Ringwood</w:t>
      </w:r>
    </w:p>
    <w:p w:rsidR="0059452E" w:rsidRPr="00DA2CD6" w:rsidRDefault="0059452E" w:rsidP="00380AE8">
      <w:pPr>
        <w:pStyle w:val="PlainText"/>
        <w:jc w:val="both"/>
        <w:rPr>
          <w:rFonts w:ascii="Trebuchet MS" w:hAnsi="Trebuchet MS"/>
          <w:color w:val="000000" w:themeColor="text1"/>
          <w:sz w:val="22"/>
          <w:szCs w:val="22"/>
        </w:rPr>
      </w:pPr>
    </w:p>
    <w:p w:rsidR="0059452E" w:rsidRPr="00DA2CD6" w:rsidRDefault="0059452E" w:rsidP="00380AE8">
      <w:pPr>
        <w:pStyle w:val="PlainText"/>
        <w:jc w:val="both"/>
        <w:rPr>
          <w:rFonts w:ascii="Trebuchet MS" w:hAnsi="Trebuchet MS"/>
          <w:b/>
          <w:color w:val="000000" w:themeColor="text1"/>
          <w:sz w:val="22"/>
          <w:szCs w:val="22"/>
        </w:rPr>
      </w:pPr>
      <w:r w:rsidRPr="00DA2CD6">
        <w:rPr>
          <w:rFonts w:ascii="Trebuchet MS" w:hAnsi="Trebuchet MS"/>
          <w:b/>
          <w:color w:val="000000" w:themeColor="text1"/>
          <w:sz w:val="22"/>
          <w:szCs w:val="22"/>
        </w:rPr>
        <w:t>Site Description and Surrounding Area</w:t>
      </w:r>
      <w:r w:rsidR="00790E47" w:rsidRPr="00DA2CD6">
        <w:rPr>
          <w:rFonts w:ascii="Trebuchet MS" w:hAnsi="Trebuchet MS"/>
          <w:b/>
          <w:color w:val="000000" w:themeColor="text1"/>
          <w:sz w:val="22"/>
          <w:szCs w:val="22"/>
        </w:rPr>
        <w:t>:</w:t>
      </w:r>
      <w:r w:rsidR="000676FE" w:rsidRPr="00DA2CD6">
        <w:rPr>
          <w:rFonts w:ascii="Trebuchet MS" w:hAnsi="Trebuchet MS"/>
          <w:b/>
          <w:color w:val="000000" w:themeColor="text1"/>
          <w:sz w:val="22"/>
          <w:szCs w:val="22"/>
        </w:rPr>
        <w:t xml:space="preserve"> </w:t>
      </w:r>
      <w:r w:rsidR="002A1C04" w:rsidRPr="00DA2CD6">
        <w:rPr>
          <w:rFonts w:ascii="Trebuchet MS" w:hAnsi="Trebuchet MS"/>
          <w:b/>
          <w:color w:val="000000" w:themeColor="text1"/>
          <w:sz w:val="22"/>
          <w:szCs w:val="22"/>
        </w:rPr>
        <w:t xml:space="preserve">    </w:t>
      </w:r>
    </w:p>
    <w:p w:rsidR="00DC4C0A" w:rsidRPr="00DA2CD6" w:rsidRDefault="00DC4C0A"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 xml:space="preserve">The </w:t>
      </w:r>
      <w:r w:rsidR="0024402E">
        <w:rPr>
          <w:rFonts w:ascii="Trebuchet MS" w:hAnsi="Trebuchet MS"/>
          <w:color w:val="000000" w:themeColor="text1"/>
          <w:sz w:val="22"/>
          <w:szCs w:val="22"/>
        </w:rPr>
        <w:t xml:space="preserve">application site </w:t>
      </w:r>
      <w:r w:rsidR="00BD789C">
        <w:rPr>
          <w:rFonts w:ascii="Trebuchet MS" w:hAnsi="Trebuchet MS"/>
          <w:color w:val="000000" w:themeColor="text1"/>
          <w:sz w:val="22"/>
          <w:szCs w:val="22"/>
        </w:rPr>
        <w:t>c</w:t>
      </w:r>
      <w:bookmarkStart w:id="0" w:name="_GoBack"/>
      <w:bookmarkEnd w:id="0"/>
      <w:r w:rsidRPr="00DA2CD6">
        <w:rPr>
          <w:rFonts w:ascii="Trebuchet MS" w:hAnsi="Trebuchet MS"/>
          <w:color w:val="000000" w:themeColor="text1"/>
          <w:sz w:val="22"/>
          <w:szCs w:val="22"/>
        </w:rPr>
        <w:t>omprises a</w:t>
      </w:r>
      <w:r w:rsidR="008716BE" w:rsidRPr="00DA2CD6">
        <w:rPr>
          <w:rFonts w:ascii="Trebuchet MS" w:hAnsi="Trebuchet MS"/>
          <w:color w:val="000000" w:themeColor="text1"/>
          <w:sz w:val="22"/>
          <w:szCs w:val="22"/>
        </w:rPr>
        <w:t xml:space="preserve">n end of terrace </w:t>
      </w:r>
      <w:r w:rsidR="007F17D4" w:rsidRPr="00DA2CD6">
        <w:rPr>
          <w:rFonts w:ascii="Trebuchet MS" w:hAnsi="Trebuchet MS"/>
          <w:color w:val="000000" w:themeColor="text1"/>
          <w:sz w:val="22"/>
          <w:szCs w:val="22"/>
        </w:rPr>
        <w:t>property</w:t>
      </w:r>
      <w:r w:rsidR="008716BE" w:rsidRPr="00DA2CD6">
        <w:rPr>
          <w:rFonts w:ascii="Trebuchet MS" w:hAnsi="Trebuchet MS"/>
          <w:color w:val="000000" w:themeColor="text1"/>
          <w:sz w:val="22"/>
          <w:szCs w:val="22"/>
        </w:rPr>
        <w:t xml:space="preserve"> within a row of 3 properties</w:t>
      </w:r>
      <w:r w:rsidR="00480611" w:rsidRPr="00DA2CD6">
        <w:rPr>
          <w:rFonts w:ascii="Trebuchet MS" w:hAnsi="Trebuchet MS"/>
          <w:color w:val="000000" w:themeColor="text1"/>
          <w:sz w:val="22"/>
          <w:szCs w:val="22"/>
        </w:rPr>
        <w:t>.  The property has recently been constructed and although there are a few other properties that have been completed the majority of the site is under construction.  The property is constructed of white cladding</w:t>
      </w:r>
      <w:r w:rsidR="008716BE" w:rsidRPr="00DA2CD6">
        <w:rPr>
          <w:rFonts w:ascii="Trebuchet MS" w:hAnsi="Trebuchet MS"/>
          <w:color w:val="000000" w:themeColor="text1"/>
          <w:sz w:val="22"/>
          <w:szCs w:val="22"/>
        </w:rPr>
        <w:t xml:space="preserve"> with a brick base</w:t>
      </w:r>
      <w:r w:rsidR="00480611" w:rsidRPr="00DA2CD6">
        <w:rPr>
          <w:rFonts w:ascii="Trebuchet MS" w:hAnsi="Trebuchet MS"/>
          <w:color w:val="000000" w:themeColor="text1"/>
          <w:sz w:val="22"/>
          <w:szCs w:val="22"/>
        </w:rPr>
        <w:t xml:space="preserve">.  </w:t>
      </w:r>
      <w:r w:rsidRPr="00DA2CD6">
        <w:rPr>
          <w:rFonts w:ascii="Trebuchet MS" w:hAnsi="Trebuchet MS"/>
          <w:color w:val="000000" w:themeColor="text1"/>
          <w:sz w:val="22"/>
          <w:szCs w:val="22"/>
        </w:rPr>
        <w:t xml:space="preserve">The surrounding area </w:t>
      </w:r>
      <w:r w:rsidR="00480611" w:rsidRPr="00DA2CD6">
        <w:rPr>
          <w:rFonts w:ascii="Trebuchet MS" w:hAnsi="Trebuchet MS"/>
          <w:color w:val="000000" w:themeColor="text1"/>
          <w:sz w:val="22"/>
          <w:szCs w:val="22"/>
        </w:rPr>
        <w:t>is predominantly office buildings within the Green Park complex</w:t>
      </w:r>
      <w:r w:rsidRPr="00DA2CD6">
        <w:rPr>
          <w:rFonts w:ascii="Trebuchet MS" w:hAnsi="Trebuchet MS"/>
          <w:color w:val="000000" w:themeColor="text1"/>
          <w:sz w:val="22"/>
          <w:szCs w:val="22"/>
        </w:rPr>
        <w:t xml:space="preserve">.   </w:t>
      </w:r>
    </w:p>
    <w:p w:rsidR="00DC4C0A" w:rsidRPr="00DA2CD6" w:rsidRDefault="00DC4C0A" w:rsidP="00380AE8">
      <w:pPr>
        <w:pStyle w:val="PlainText"/>
        <w:jc w:val="both"/>
        <w:rPr>
          <w:rFonts w:ascii="Trebuchet MS" w:hAnsi="Trebuchet MS"/>
          <w:color w:val="000000" w:themeColor="text1"/>
          <w:sz w:val="22"/>
          <w:szCs w:val="22"/>
        </w:rPr>
      </w:pPr>
    </w:p>
    <w:p w:rsidR="0078438E" w:rsidRPr="00DA2CD6" w:rsidRDefault="0078438E"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 xml:space="preserve">Condition 41 of planning permission 10/01461/OUT (Civica Ref: 102172) removed permitted development rights for additions and extensions to properties and for structures within the curtilage of the property. </w:t>
      </w:r>
    </w:p>
    <w:p w:rsidR="0078438E" w:rsidRPr="00DA2CD6" w:rsidRDefault="0078438E" w:rsidP="00380AE8">
      <w:pPr>
        <w:pStyle w:val="PlainText"/>
        <w:jc w:val="both"/>
        <w:rPr>
          <w:rFonts w:ascii="Trebuchet MS" w:hAnsi="Trebuchet MS"/>
          <w:color w:val="000000" w:themeColor="text1"/>
          <w:sz w:val="22"/>
          <w:szCs w:val="22"/>
        </w:rPr>
      </w:pPr>
    </w:p>
    <w:p w:rsidR="0059452E" w:rsidRPr="00DA2CD6" w:rsidRDefault="0059452E" w:rsidP="00380AE8">
      <w:pPr>
        <w:pStyle w:val="PlainText"/>
        <w:jc w:val="both"/>
        <w:rPr>
          <w:rFonts w:ascii="Trebuchet MS" w:hAnsi="Trebuchet MS"/>
          <w:b/>
          <w:color w:val="000000" w:themeColor="text1"/>
          <w:sz w:val="22"/>
          <w:szCs w:val="22"/>
        </w:rPr>
      </w:pPr>
      <w:r w:rsidRPr="00DA2CD6">
        <w:rPr>
          <w:rFonts w:ascii="Trebuchet MS" w:hAnsi="Trebuchet MS"/>
          <w:b/>
          <w:color w:val="000000" w:themeColor="text1"/>
          <w:sz w:val="22"/>
          <w:szCs w:val="22"/>
        </w:rPr>
        <w:t>Proposal</w:t>
      </w:r>
      <w:r w:rsidR="00790E47" w:rsidRPr="00DA2CD6">
        <w:rPr>
          <w:rFonts w:ascii="Trebuchet MS" w:hAnsi="Trebuchet MS"/>
          <w:b/>
          <w:color w:val="000000" w:themeColor="text1"/>
          <w:sz w:val="22"/>
          <w:szCs w:val="22"/>
        </w:rPr>
        <w:t>:</w:t>
      </w:r>
      <w:r w:rsidR="002A1C04" w:rsidRPr="00DA2CD6">
        <w:rPr>
          <w:rFonts w:ascii="Trebuchet MS" w:hAnsi="Trebuchet MS"/>
          <w:b/>
          <w:color w:val="000000" w:themeColor="text1"/>
          <w:sz w:val="22"/>
          <w:szCs w:val="22"/>
        </w:rPr>
        <w:t xml:space="preserve">    </w:t>
      </w:r>
    </w:p>
    <w:p w:rsidR="008716BE" w:rsidRPr="00DA2CD6" w:rsidRDefault="008716BE"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 xml:space="preserve">Amended plans were submitted that reduced the width of the proposed extension as </w:t>
      </w:r>
      <w:r w:rsidR="0017496C" w:rsidRPr="00DA2CD6">
        <w:rPr>
          <w:rFonts w:ascii="Trebuchet MS" w:hAnsi="Trebuchet MS"/>
          <w:color w:val="000000" w:themeColor="text1"/>
          <w:sz w:val="22"/>
          <w:szCs w:val="22"/>
        </w:rPr>
        <w:t xml:space="preserve">the developer, </w:t>
      </w:r>
      <w:r w:rsidRPr="00DA2CD6">
        <w:rPr>
          <w:rFonts w:ascii="Trebuchet MS" w:hAnsi="Trebuchet MS"/>
          <w:color w:val="000000" w:themeColor="text1"/>
          <w:sz w:val="22"/>
          <w:szCs w:val="22"/>
        </w:rPr>
        <w:t>Berkeley Homes</w:t>
      </w:r>
      <w:r w:rsidR="0017496C" w:rsidRPr="00DA2CD6">
        <w:rPr>
          <w:rFonts w:ascii="Trebuchet MS" w:hAnsi="Trebuchet MS"/>
          <w:color w:val="000000" w:themeColor="text1"/>
          <w:sz w:val="22"/>
          <w:szCs w:val="22"/>
        </w:rPr>
        <w:t>,</w:t>
      </w:r>
      <w:r w:rsidRPr="00DA2CD6">
        <w:rPr>
          <w:rFonts w:ascii="Trebuchet MS" w:hAnsi="Trebuchet MS"/>
          <w:color w:val="000000" w:themeColor="text1"/>
          <w:sz w:val="22"/>
          <w:szCs w:val="22"/>
        </w:rPr>
        <w:t xml:space="preserve"> raised a concern with the applicant.</w:t>
      </w:r>
    </w:p>
    <w:p w:rsidR="008716BE" w:rsidRPr="00DA2CD6" w:rsidRDefault="008716BE" w:rsidP="00380AE8">
      <w:pPr>
        <w:pStyle w:val="PlainText"/>
        <w:jc w:val="both"/>
        <w:rPr>
          <w:rFonts w:ascii="Trebuchet MS" w:hAnsi="Trebuchet MS"/>
          <w:color w:val="000000" w:themeColor="text1"/>
          <w:sz w:val="22"/>
          <w:szCs w:val="22"/>
        </w:rPr>
      </w:pPr>
    </w:p>
    <w:p w:rsidR="004F0A01" w:rsidRPr="00DA2CD6" w:rsidRDefault="00DC4C0A"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 xml:space="preserve">The proposal is for </w:t>
      </w:r>
      <w:r w:rsidR="0078438E" w:rsidRPr="00DA2CD6">
        <w:rPr>
          <w:rFonts w:ascii="Trebuchet MS" w:hAnsi="Trebuchet MS"/>
          <w:color w:val="000000" w:themeColor="text1"/>
          <w:sz w:val="22"/>
          <w:szCs w:val="22"/>
        </w:rPr>
        <w:t xml:space="preserve">a rear </w:t>
      </w:r>
      <w:r w:rsidR="00DA2CD6" w:rsidRPr="00DA2CD6">
        <w:rPr>
          <w:rFonts w:ascii="Trebuchet MS" w:hAnsi="Trebuchet MS"/>
          <w:color w:val="000000" w:themeColor="text1"/>
          <w:sz w:val="22"/>
          <w:szCs w:val="22"/>
        </w:rPr>
        <w:t xml:space="preserve">glass extension </w:t>
      </w:r>
      <w:r w:rsidR="0078438E" w:rsidRPr="00DA2CD6">
        <w:rPr>
          <w:rFonts w:ascii="Trebuchet MS" w:hAnsi="Trebuchet MS"/>
          <w:color w:val="000000" w:themeColor="text1"/>
          <w:sz w:val="22"/>
          <w:szCs w:val="22"/>
        </w:rPr>
        <w:t xml:space="preserve">measuring </w:t>
      </w:r>
      <w:r w:rsidR="00DA2CD6" w:rsidRPr="00DA2CD6">
        <w:rPr>
          <w:rFonts w:ascii="Trebuchet MS" w:hAnsi="Trebuchet MS"/>
          <w:color w:val="000000" w:themeColor="text1"/>
          <w:sz w:val="22"/>
          <w:szCs w:val="22"/>
        </w:rPr>
        <w:t>3</w:t>
      </w:r>
      <w:r w:rsidR="0078438E" w:rsidRPr="00DA2CD6">
        <w:rPr>
          <w:rFonts w:ascii="Trebuchet MS" w:hAnsi="Trebuchet MS"/>
          <w:color w:val="000000" w:themeColor="text1"/>
          <w:sz w:val="22"/>
          <w:szCs w:val="22"/>
        </w:rPr>
        <w:t xml:space="preserve">m in depth.  The proposal </w:t>
      </w:r>
      <w:r w:rsidR="00DA2CD6" w:rsidRPr="00DA2CD6">
        <w:rPr>
          <w:rFonts w:ascii="Trebuchet MS" w:hAnsi="Trebuchet MS"/>
          <w:color w:val="000000" w:themeColor="text1"/>
          <w:sz w:val="22"/>
          <w:szCs w:val="22"/>
        </w:rPr>
        <w:t xml:space="preserve">extends the full width of the property and </w:t>
      </w:r>
      <w:r w:rsidR="0078438E" w:rsidRPr="00DA2CD6">
        <w:rPr>
          <w:rFonts w:ascii="Trebuchet MS" w:hAnsi="Trebuchet MS"/>
          <w:color w:val="000000" w:themeColor="text1"/>
          <w:sz w:val="22"/>
          <w:szCs w:val="22"/>
        </w:rPr>
        <w:t xml:space="preserve">would have a </w:t>
      </w:r>
      <w:r w:rsidR="00DA2CD6" w:rsidRPr="00DA2CD6">
        <w:rPr>
          <w:rFonts w:ascii="Trebuchet MS" w:hAnsi="Trebuchet MS"/>
          <w:color w:val="000000" w:themeColor="text1"/>
          <w:sz w:val="22"/>
          <w:szCs w:val="22"/>
        </w:rPr>
        <w:t xml:space="preserve">mono-pitched </w:t>
      </w:r>
      <w:r w:rsidR="0078438E" w:rsidRPr="00DA2CD6">
        <w:rPr>
          <w:rFonts w:ascii="Trebuchet MS" w:hAnsi="Trebuchet MS"/>
          <w:color w:val="000000" w:themeColor="text1"/>
          <w:sz w:val="22"/>
          <w:szCs w:val="22"/>
        </w:rPr>
        <w:t>roof measuring 2.</w:t>
      </w:r>
      <w:r w:rsidR="00DA2CD6" w:rsidRPr="00DA2CD6">
        <w:rPr>
          <w:rFonts w:ascii="Trebuchet MS" w:hAnsi="Trebuchet MS"/>
          <w:color w:val="000000" w:themeColor="text1"/>
          <w:sz w:val="22"/>
          <w:szCs w:val="22"/>
        </w:rPr>
        <w:t xml:space="preserve">3m in height to eaves level and </w:t>
      </w:r>
      <w:r w:rsidR="0078438E" w:rsidRPr="00DA2CD6">
        <w:rPr>
          <w:rFonts w:ascii="Trebuchet MS" w:hAnsi="Trebuchet MS"/>
          <w:color w:val="000000" w:themeColor="text1"/>
          <w:sz w:val="22"/>
          <w:szCs w:val="22"/>
        </w:rPr>
        <w:t>2</w:t>
      </w:r>
      <w:r w:rsidR="00DA2CD6" w:rsidRPr="00DA2CD6">
        <w:rPr>
          <w:rFonts w:ascii="Trebuchet MS" w:hAnsi="Trebuchet MS"/>
          <w:color w:val="000000" w:themeColor="text1"/>
          <w:sz w:val="22"/>
          <w:szCs w:val="22"/>
        </w:rPr>
        <w:t>.7</w:t>
      </w:r>
      <w:r w:rsidR="0078438E" w:rsidRPr="00DA2CD6">
        <w:rPr>
          <w:rFonts w:ascii="Trebuchet MS" w:hAnsi="Trebuchet MS"/>
          <w:color w:val="000000" w:themeColor="text1"/>
          <w:sz w:val="22"/>
          <w:szCs w:val="22"/>
        </w:rPr>
        <w:t xml:space="preserve">m in height at its highest point.  The proposed </w:t>
      </w:r>
      <w:r w:rsidR="00DA2CD6" w:rsidRPr="00DA2CD6">
        <w:rPr>
          <w:rFonts w:ascii="Trebuchet MS" w:hAnsi="Trebuchet MS"/>
          <w:color w:val="000000" w:themeColor="text1"/>
          <w:sz w:val="22"/>
          <w:szCs w:val="22"/>
        </w:rPr>
        <w:t xml:space="preserve">extension </w:t>
      </w:r>
      <w:r w:rsidR="0078438E" w:rsidRPr="00DA2CD6">
        <w:rPr>
          <w:rFonts w:ascii="Trebuchet MS" w:hAnsi="Trebuchet MS"/>
          <w:color w:val="000000" w:themeColor="text1"/>
          <w:sz w:val="22"/>
          <w:szCs w:val="22"/>
        </w:rPr>
        <w:t xml:space="preserve">would </w:t>
      </w:r>
      <w:r w:rsidR="00DA2CD6" w:rsidRPr="00DA2CD6">
        <w:rPr>
          <w:rFonts w:ascii="Trebuchet MS" w:hAnsi="Trebuchet MS"/>
          <w:color w:val="000000" w:themeColor="text1"/>
          <w:sz w:val="22"/>
          <w:szCs w:val="22"/>
        </w:rPr>
        <w:t xml:space="preserve">be 0.2m from the boundary with 3 Maine Street and 0.7m from the boundary with 7 Maine Street.  </w:t>
      </w:r>
      <w:r w:rsidR="0078438E" w:rsidRPr="00DA2CD6">
        <w:rPr>
          <w:rFonts w:ascii="Trebuchet MS" w:hAnsi="Trebuchet MS"/>
          <w:color w:val="000000" w:themeColor="text1"/>
          <w:sz w:val="22"/>
          <w:szCs w:val="22"/>
        </w:rPr>
        <w:t xml:space="preserve">  </w:t>
      </w:r>
    </w:p>
    <w:p w:rsidR="004F0A01" w:rsidRPr="00DA2CD6" w:rsidRDefault="004F0A01" w:rsidP="00380AE8">
      <w:pPr>
        <w:pStyle w:val="PlainText"/>
        <w:jc w:val="both"/>
        <w:rPr>
          <w:rFonts w:ascii="Trebuchet MS" w:hAnsi="Trebuchet MS"/>
          <w:color w:val="000000" w:themeColor="text1"/>
          <w:sz w:val="22"/>
          <w:szCs w:val="22"/>
        </w:rPr>
      </w:pPr>
    </w:p>
    <w:p w:rsidR="00DC4C0A" w:rsidRPr="00DA2CD6" w:rsidRDefault="00DC4C0A"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 xml:space="preserve">The materials </w:t>
      </w:r>
      <w:r w:rsidR="00C92719" w:rsidRPr="00DA2CD6">
        <w:rPr>
          <w:rFonts w:ascii="Trebuchet MS" w:hAnsi="Trebuchet MS"/>
          <w:color w:val="000000" w:themeColor="text1"/>
          <w:sz w:val="22"/>
          <w:szCs w:val="22"/>
        </w:rPr>
        <w:t xml:space="preserve">will </w:t>
      </w:r>
      <w:r w:rsidRPr="00DA2CD6">
        <w:rPr>
          <w:rFonts w:ascii="Trebuchet MS" w:hAnsi="Trebuchet MS"/>
          <w:color w:val="000000" w:themeColor="text1"/>
          <w:sz w:val="22"/>
          <w:szCs w:val="22"/>
        </w:rPr>
        <w:t xml:space="preserve">consist of </w:t>
      </w:r>
      <w:r w:rsidR="00DA2CD6" w:rsidRPr="00DA2CD6">
        <w:rPr>
          <w:rFonts w:ascii="Trebuchet MS" w:hAnsi="Trebuchet MS"/>
          <w:color w:val="000000" w:themeColor="text1"/>
          <w:sz w:val="22"/>
          <w:szCs w:val="22"/>
        </w:rPr>
        <w:t>glass and aluminium frame</w:t>
      </w:r>
      <w:r w:rsidRPr="00DA2CD6">
        <w:rPr>
          <w:rFonts w:ascii="Trebuchet MS" w:hAnsi="Trebuchet MS"/>
          <w:color w:val="000000" w:themeColor="text1"/>
          <w:sz w:val="22"/>
          <w:szCs w:val="22"/>
        </w:rPr>
        <w:t>.</w:t>
      </w:r>
      <w:r w:rsidR="0059239D" w:rsidRPr="00DA2CD6">
        <w:rPr>
          <w:rFonts w:ascii="Trebuchet MS" w:hAnsi="Trebuchet MS"/>
          <w:color w:val="000000" w:themeColor="text1"/>
          <w:sz w:val="22"/>
          <w:szCs w:val="22"/>
        </w:rPr>
        <w:t xml:space="preserve">  </w:t>
      </w:r>
    </w:p>
    <w:p w:rsidR="00047979" w:rsidRPr="00DA2CD6" w:rsidRDefault="00047979" w:rsidP="00380AE8">
      <w:pPr>
        <w:pStyle w:val="PlainText"/>
        <w:jc w:val="both"/>
        <w:rPr>
          <w:rFonts w:ascii="Trebuchet MS" w:hAnsi="Trebuchet MS"/>
          <w:color w:val="000000" w:themeColor="text1"/>
          <w:sz w:val="22"/>
          <w:szCs w:val="22"/>
        </w:rPr>
      </w:pPr>
    </w:p>
    <w:p w:rsidR="002F6F2F" w:rsidRPr="00DA2CD6" w:rsidRDefault="002F6F2F" w:rsidP="00380AE8">
      <w:pPr>
        <w:pStyle w:val="PlainText"/>
        <w:jc w:val="both"/>
        <w:rPr>
          <w:rFonts w:ascii="Trebuchet MS" w:hAnsi="Trebuchet MS"/>
          <w:b/>
          <w:color w:val="000000" w:themeColor="text1"/>
          <w:sz w:val="22"/>
          <w:szCs w:val="22"/>
        </w:rPr>
      </w:pPr>
      <w:r w:rsidRPr="00DA2CD6">
        <w:rPr>
          <w:rFonts w:ascii="Trebuchet MS" w:hAnsi="Trebuchet MS"/>
          <w:b/>
          <w:color w:val="000000" w:themeColor="text1"/>
          <w:sz w:val="22"/>
          <w:szCs w:val="22"/>
        </w:rPr>
        <w:t>Plans Considered:</w:t>
      </w:r>
    </w:p>
    <w:p w:rsidR="00047979" w:rsidRPr="00DA2CD6" w:rsidRDefault="00DC4C0A"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The a</w:t>
      </w:r>
      <w:r w:rsidR="008716BE" w:rsidRPr="00DA2CD6">
        <w:rPr>
          <w:rFonts w:ascii="Trebuchet MS" w:hAnsi="Trebuchet MS"/>
          <w:color w:val="000000" w:themeColor="text1"/>
          <w:sz w:val="22"/>
          <w:szCs w:val="22"/>
        </w:rPr>
        <w:t>pplican</w:t>
      </w:r>
      <w:r w:rsidRPr="00DA2CD6">
        <w:rPr>
          <w:rFonts w:ascii="Trebuchet MS" w:hAnsi="Trebuchet MS"/>
          <w:color w:val="000000" w:themeColor="text1"/>
          <w:sz w:val="22"/>
          <w:szCs w:val="22"/>
        </w:rPr>
        <w:t xml:space="preserve">t submitted the following </w:t>
      </w:r>
      <w:r w:rsidR="005745CC" w:rsidRPr="00DA2CD6">
        <w:rPr>
          <w:rFonts w:ascii="Trebuchet MS" w:hAnsi="Trebuchet MS"/>
          <w:color w:val="000000" w:themeColor="text1"/>
          <w:sz w:val="22"/>
          <w:szCs w:val="22"/>
        </w:rPr>
        <w:t>drawings</w:t>
      </w:r>
      <w:r w:rsidR="00047979" w:rsidRPr="00DA2CD6">
        <w:rPr>
          <w:rFonts w:ascii="Trebuchet MS" w:hAnsi="Trebuchet MS"/>
          <w:color w:val="000000" w:themeColor="text1"/>
          <w:sz w:val="22"/>
          <w:szCs w:val="22"/>
        </w:rPr>
        <w:t>, received on</w:t>
      </w:r>
      <w:r w:rsidR="00DC13EF" w:rsidRPr="00DA2CD6">
        <w:rPr>
          <w:rFonts w:ascii="Trebuchet MS" w:hAnsi="Trebuchet MS"/>
          <w:color w:val="000000" w:themeColor="text1"/>
          <w:sz w:val="22"/>
          <w:szCs w:val="22"/>
        </w:rPr>
        <w:t xml:space="preserve"> </w:t>
      </w:r>
      <w:r w:rsidR="008716BE" w:rsidRPr="00DA2CD6">
        <w:rPr>
          <w:rFonts w:ascii="Trebuchet MS" w:hAnsi="Trebuchet MS"/>
          <w:color w:val="000000" w:themeColor="text1"/>
          <w:sz w:val="22"/>
          <w:szCs w:val="22"/>
        </w:rPr>
        <w:t>24</w:t>
      </w:r>
      <w:r w:rsidR="008716BE" w:rsidRPr="00DA2CD6">
        <w:rPr>
          <w:rFonts w:ascii="Trebuchet MS" w:hAnsi="Trebuchet MS"/>
          <w:color w:val="000000" w:themeColor="text1"/>
          <w:sz w:val="22"/>
          <w:szCs w:val="22"/>
          <w:vertAlign w:val="superscript"/>
        </w:rPr>
        <w:t>th</w:t>
      </w:r>
      <w:r w:rsidR="008716BE" w:rsidRPr="00DA2CD6">
        <w:rPr>
          <w:rFonts w:ascii="Trebuchet MS" w:hAnsi="Trebuchet MS"/>
          <w:color w:val="000000" w:themeColor="text1"/>
          <w:sz w:val="22"/>
          <w:szCs w:val="22"/>
        </w:rPr>
        <w:t xml:space="preserve"> February </w:t>
      </w:r>
      <w:r w:rsidR="00DC13EF" w:rsidRPr="00DA2CD6">
        <w:rPr>
          <w:rFonts w:ascii="Trebuchet MS" w:hAnsi="Trebuchet MS"/>
          <w:color w:val="000000" w:themeColor="text1"/>
          <w:sz w:val="22"/>
          <w:szCs w:val="22"/>
        </w:rPr>
        <w:t>2017</w:t>
      </w:r>
      <w:r w:rsidR="00047979" w:rsidRPr="00DA2CD6">
        <w:rPr>
          <w:rFonts w:ascii="Trebuchet MS" w:hAnsi="Trebuchet MS"/>
          <w:color w:val="000000" w:themeColor="text1"/>
          <w:sz w:val="22"/>
          <w:szCs w:val="22"/>
        </w:rPr>
        <w:t>:</w:t>
      </w:r>
    </w:p>
    <w:p w:rsidR="005745CC" w:rsidRPr="00DA2CD6" w:rsidRDefault="00DC13EF" w:rsidP="005745CC">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Drawing No:</w:t>
      </w:r>
      <w:r w:rsidR="0091389F" w:rsidRPr="00DA2CD6">
        <w:rPr>
          <w:rFonts w:ascii="Trebuchet MS" w:hAnsi="Trebuchet MS"/>
          <w:color w:val="000000" w:themeColor="text1"/>
          <w:sz w:val="22"/>
          <w:szCs w:val="22"/>
        </w:rPr>
        <w:t xml:space="preserve"> </w:t>
      </w:r>
      <w:r w:rsidR="008716BE" w:rsidRPr="00DA2CD6">
        <w:rPr>
          <w:rFonts w:ascii="Trebuchet MS" w:hAnsi="Trebuchet MS"/>
          <w:color w:val="000000" w:themeColor="text1"/>
          <w:sz w:val="22"/>
          <w:szCs w:val="22"/>
        </w:rPr>
        <w:t>003 – Proposed 3D images</w:t>
      </w:r>
      <w:r w:rsidR="005745CC" w:rsidRPr="00DA2CD6">
        <w:rPr>
          <w:rFonts w:ascii="Trebuchet MS" w:hAnsi="Trebuchet MS"/>
          <w:color w:val="000000" w:themeColor="text1"/>
          <w:sz w:val="22"/>
          <w:szCs w:val="22"/>
        </w:rPr>
        <w:t xml:space="preserve"> </w:t>
      </w:r>
    </w:p>
    <w:p w:rsidR="008716BE" w:rsidRPr="00DA2CD6" w:rsidRDefault="00047979"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Drawing No:</w:t>
      </w:r>
      <w:r w:rsidR="0091389F" w:rsidRPr="00DA2CD6">
        <w:rPr>
          <w:rFonts w:ascii="Trebuchet MS" w:hAnsi="Trebuchet MS"/>
          <w:color w:val="000000" w:themeColor="text1"/>
          <w:sz w:val="22"/>
          <w:szCs w:val="22"/>
        </w:rPr>
        <w:t xml:space="preserve"> </w:t>
      </w:r>
      <w:r w:rsidR="008716BE" w:rsidRPr="00DA2CD6">
        <w:rPr>
          <w:rFonts w:ascii="Trebuchet MS" w:hAnsi="Trebuchet MS"/>
          <w:color w:val="000000" w:themeColor="text1"/>
          <w:sz w:val="22"/>
          <w:szCs w:val="22"/>
        </w:rPr>
        <w:t>004 – Proposed Site Plan</w:t>
      </w:r>
    </w:p>
    <w:p w:rsidR="008716BE" w:rsidRPr="00DA2CD6" w:rsidRDefault="008716BE" w:rsidP="00380AE8">
      <w:pPr>
        <w:pStyle w:val="PlainText"/>
        <w:jc w:val="both"/>
        <w:rPr>
          <w:rFonts w:ascii="Trebuchet MS" w:hAnsi="Trebuchet MS"/>
          <w:color w:val="000000" w:themeColor="text1"/>
          <w:sz w:val="22"/>
          <w:szCs w:val="22"/>
        </w:rPr>
      </w:pPr>
    </w:p>
    <w:p w:rsidR="008716BE" w:rsidRPr="00DA2CD6" w:rsidRDefault="008716BE"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The applicant submitted the following drawings, received on 21</w:t>
      </w:r>
      <w:r w:rsidRPr="00DA2CD6">
        <w:rPr>
          <w:rFonts w:ascii="Trebuchet MS" w:hAnsi="Trebuchet MS"/>
          <w:color w:val="000000" w:themeColor="text1"/>
          <w:sz w:val="22"/>
          <w:szCs w:val="22"/>
          <w:vertAlign w:val="superscript"/>
        </w:rPr>
        <w:t>st</w:t>
      </w:r>
      <w:r w:rsidRPr="00DA2CD6">
        <w:rPr>
          <w:rFonts w:ascii="Trebuchet MS" w:hAnsi="Trebuchet MS"/>
          <w:color w:val="000000" w:themeColor="text1"/>
          <w:sz w:val="22"/>
          <w:szCs w:val="22"/>
        </w:rPr>
        <w:t xml:space="preserve"> March 2017:</w:t>
      </w:r>
    </w:p>
    <w:p w:rsidR="008716BE" w:rsidRPr="00DA2CD6" w:rsidRDefault="008716BE"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 xml:space="preserve">Drawing No: 001 Rev </w:t>
      </w:r>
      <w:proofErr w:type="gramStart"/>
      <w:r w:rsidRPr="00DA2CD6">
        <w:rPr>
          <w:rFonts w:ascii="Trebuchet MS" w:hAnsi="Trebuchet MS"/>
          <w:color w:val="000000" w:themeColor="text1"/>
          <w:sz w:val="22"/>
          <w:szCs w:val="22"/>
        </w:rPr>
        <w:t>A</w:t>
      </w:r>
      <w:proofErr w:type="gramEnd"/>
      <w:r w:rsidRPr="00DA2CD6">
        <w:rPr>
          <w:rFonts w:ascii="Trebuchet MS" w:hAnsi="Trebuchet MS"/>
          <w:color w:val="000000" w:themeColor="text1"/>
          <w:sz w:val="22"/>
          <w:szCs w:val="22"/>
        </w:rPr>
        <w:t xml:space="preserve"> – Location Plan</w:t>
      </w:r>
    </w:p>
    <w:p w:rsidR="008716BE" w:rsidRPr="00DA2CD6" w:rsidRDefault="008716BE"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 xml:space="preserve">Drawing No: 002 Rev </w:t>
      </w:r>
      <w:proofErr w:type="gramStart"/>
      <w:r w:rsidRPr="00DA2CD6">
        <w:rPr>
          <w:rFonts w:ascii="Trebuchet MS" w:hAnsi="Trebuchet MS"/>
          <w:color w:val="000000" w:themeColor="text1"/>
          <w:sz w:val="22"/>
          <w:szCs w:val="22"/>
        </w:rPr>
        <w:t>A</w:t>
      </w:r>
      <w:proofErr w:type="gramEnd"/>
      <w:r w:rsidRPr="00DA2CD6">
        <w:rPr>
          <w:rFonts w:ascii="Trebuchet MS" w:hAnsi="Trebuchet MS"/>
          <w:color w:val="000000" w:themeColor="text1"/>
          <w:sz w:val="22"/>
          <w:szCs w:val="22"/>
        </w:rPr>
        <w:t xml:space="preserve"> – Existing GF Plan &amp; Elevations</w:t>
      </w:r>
    </w:p>
    <w:p w:rsidR="00C92719" w:rsidRPr="00DA2CD6" w:rsidRDefault="008716BE"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Drawing No: 005 – Proposed GF Plan &amp; Elevations</w:t>
      </w:r>
      <w:r w:rsidR="00DC13EF" w:rsidRPr="00DA2CD6">
        <w:rPr>
          <w:rFonts w:ascii="Trebuchet MS" w:hAnsi="Trebuchet MS"/>
          <w:color w:val="000000" w:themeColor="text1"/>
          <w:sz w:val="22"/>
          <w:szCs w:val="22"/>
        </w:rPr>
        <w:t xml:space="preserve"> </w:t>
      </w:r>
    </w:p>
    <w:p w:rsidR="008716BE" w:rsidRPr="00DA2CD6" w:rsidRDefault="008716BE" w:rsidP="00380AE8">
      <w:pPr>
        <w:pStyle w:val="PlainText"/>
        <w:jc w:val="both"/>
        <w:rPr>
          <w:rFonts w:ascii="Trebuchet MS" w:hAnsi="Trebuchet MS"/>
          <w:color w:val="000000" w:themeColor="text1"/>
          <w:sz w:val="22"/>
          <w:szCs w:val="22"/>
        </w:rPr>
      </w:pPr>
    </w:p>
    <w:p w:rsidR="008716BE" w:rsidRPr="00DA2CD6" w:rsidRDefault="008716BE"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The applicant submitted the following amended drawings, received on 4</w:t>
      </w:r>
      <w:r w:rsidRPr="00DA2CD6">
        <w:rPr>
          <w:rFonts w:ascii="Trebuchet MS" w:hAnsi="Trebuchet MS"/>
          <w:color w:val="000000" w:themeColor="text1"/>
          <w:sz w:val="22"/>
          <w:szCs w:val="22"/>
          <w:vertAlign w:val="superscript"/>
        </w:rPr>
        <w:t>th</w:t>
      </w:r>
      <w:r w:rsidRPr="00DA2CD6">
        <w:rPr>
          <w:rFonts w:ascii="Trebuchet MS" w:hAnsi="Trebuchet MS"/>
          <w:color w:val="000000" w:themeColor="text1"/>
          <w:sz w:val="22"/>
          <w:szCs w:val="22"/>
        </w:rPr>
        <w:t xml:space="preserve"> April 2017:</w:t>
      </w:r>
    </w:p>
    <w:p w:rsidR="008716BE" w:rsidRPr="00DA2CD6" w:rsidRDefault="008716BE"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Drawing No: 004 Rev B – Proposed Site Plan</w:t>
      </w:r>
    </w:p>
    <w:p w:rsidR="008716BE" w:rsidRPr="00DA2CD6" w:rsidRDefault="008716BE"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 xml:space="preserve">Drawing No: 005 Rev A – Proposed GF Plan &amp; Elevations </w:t>
      </w:r>
    </w:p>
    <w:p w:rsidR="00A43A89" w:rsidRPr="00DA2CD6" w:rsidRDefault="00A43A89" w:rsidP="00380AE8">
      <w:pPr>
        <w:pStyle w:val="PlainText"/>
        <w:jc w:val="both"/>
        <w:rPr>
          <w:rFonts w:ascii="Trebuchet MS" w:hAnsi="Trebuchet MS"/>
          <w:color w:val="000000" w:themeColor="text1"/>
          <w:sz w:val="22"/>
          <w:szCs w:val="22"/>
        </w:rPr>
      </w:pPr>
    </w:p>
    <w:p w:rsidR="002F6F2F" w:rsidRPr="00DA2CD6" w:rsidRDefault="002F6F2F" w:rsidP="00380AE8">
      <w:pPr>
        <w:pStyle w:val="PlainText"/>
        <w:jc w:val="both"/>
        <w:rPr>
          <w:rFonts w:ascii="Trebuchet MS" w:hAnsi="Trebuchet MS"/>
          <w:b/>
          <w:color w:val="000000" w:themeColor="text1"/>
          <w:sz w:val="22"/>
          <w:szCs w:val="22"/>
        </w:rPr>
      </w:pPr>
      <w:r w:rsidRPr="00DA2CD6">
        <w:rPr>
          <w:rFonts w:ascii="Trebuchet MS" w:hAnsi="Trebuchet MS"/>
          <w:b/>
          <w:color w:val="000000" w:themeColor="text1"/>
          <w:sz w:val="22"/>
          <w:szCs w:val="22"/>
        </w:rPr>
        <w:t>Relevant Planning History:</w:t>
      </w:r>
    </w:p>
    <w:p w:rsidR="0078438E" w:rsidRPr="00DA2CD6" w:rsidRDefault="0078438E" w:rsidP="0078438E">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10/01461/OUT (Civica Ref: 102172) - A planning application for mixed-use development comprising: Phase 1 (submitted in full with no matters reserved and as defined in area on Plan Ref. PL-P1-001) for the construction of housing (Class C3), management suite, village hall, engineering and infrastructure works including reconfiguration of the lake, lakeside access, car parking, pedestrian and cycle routes, services &amp; infrastructure, landscaping and other associated works; and Subsequent phases (submitted in outline with all matters reserved except for details of the main</w:t>
      </w:r>
    </w:p>
    <w:p w:rsidR="006879F8" w:rsidRPr="00DA2CD6" w:rsidRDefault="0078438E" w:rsidP="0078438E">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 xml:space="preserve">access proposals) for the construction of housing (Class C3), extra care housing with ancillary community uses (Class C2), offices (Class B1), local retail (Use Classes A1, A2, A3, A4, A5), one-form entry primary school Cl ass (Class D1), health surgery (Class D1), Nursery (Class D1), </w:t>
      </w:r>
      <w:r w:rsidRPr="00DA2CD6">
        <w:rPr>
          <w:rFonts w:ascii="Trebuchet MS" w:hAnsi="Trebuchet MS"/>
          <w:color w:val="000000" w:themeColor="text1"/>
          <w:sz w:val="22"/>
          <w:szCs w:val="22"/>
        </w:rPr>
        <w:lastRenderedPageBreak/>
        <w:t xml:space="preserve">sports pitches, children's play facilities, engineering and infrastructure works including reconfiguration of the lake and vehicular access, lakeside access, car parking, pedestrian and cycle routes, services &amp; infrastructure, landscaping and other associated works.  </w:t>
      </w:r>
      <w:proofErr w:type="gramStart"/>
      <w:r w:rsidRPr="00DA2CD6">
        <w:rPr>
          <w:rFonts w:ascii="Trebuchet MS" w:hAnsi="Trebuchet MS"/>
          <w:color w:val="000000" w:themeColor="text1"/>
          <w:sz w:val="22"/>
          <w:szCs w:val="22"/>
        </w:rPr>
        <w:t>Permitted 16/05/2011.</w:t>
      </w:r>
      <w:proofErr w:type="gramEnd"/>
    </w:p>
    <w:p w:rsidR="00DC4C0A" w:rsidRPr="00DA2CD6" w:rsidRDefault="00DC4C0A" w:rsidP="00380AE8">
      <w:pPr>
        <w:pStyle w:val="PlainText"/>
        <w:jc w:val="both"/>
        <w:rPr>
          <w:rFonts w:ascii="Trebuchet MS" w:hAnsi="Trebuchet MS"/>
          <w:color w:val="000000" w:themeColor="text1"/>
          <w:sz w:val="22"/>
          <w:szCs w:val="22"/>
        </w:rPr>
      </w:pPr>
    </w:p>
    <w:p w:rsidR="002F6F2F" w:rsidRPr="00DA2CD6" w:rsidRDefault="002F6F2F" w:rsidP="00380AE8">
      <w:pPr>
        <w:pStyle w:val="PlainText"/>
        <w:jc w:val="both"/>
        <w:rPr>
          <w:rFonts w:ascii="Trebuchet MS" w:hAnsi="Trebuchet MS"/>
          <w:color w:val="000000" w:themeColor="text1"/>
          <w:sz w:val="22"/>
          <w:szCs w:val="22"/>
        </w:rPr>
      </w:pPr>
      <w:r w:rsidRPr="00DA2CD6">
        <w:rPr>
          <w:rFonts w:ascii="Trebuchet MS" w:hAnsi="Trebuchet MS"/>
          <w:b/>
          <w:color w:val="000000" w:themeColor="text1"/>
          <w:sz w:val="22"/>
          <w:szCs w:val="22"/>
        </w:rPr>
        <w:t>Consultation Responses:</w:t>
      </w:r>
    </w:p>
    <w:p w:rsidR="009A164F" w:rsidRPr="00DA2CD6" w:rsidRDefault="002F6F2F"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 xml:space="preserve">Properties at </w:t>
      </w:r>
      <w:r w:rsidR="008716BE" w:rsidRPr="00DA2CD6">
        <w:rPr>
          <w:rFonts w:ascii="Trebuchet MS" w:hAnsi="Trebuchet MS"/>
          <w:color w:val="000000" w:themeColor="text1"/>
          <w:sz w:val="22"/>
          <w:szCs w:val="22"/>
        </w:rPr>
        <w:t xml:space="preserve">3 and 7 Maine Street </w:t>
      </w:r>
      <w:r w:rsidR="00CD372E" w:rsidRPr="00DA2CD6">
        <w:rPr>
          <w:rFonts w:ascii="Trebuchet MS" w:hAnsi="Trebuchet MS"/>
          <w:color w:val="000000" w:themeColor="text1"/>
          <w:sz w:val="22"/>
          <w:szCs w:val="22"/>
        </w:rPr>
        <w:t>were consulted and no comments have been received</w:t>
      </w:r>
      <w:r w:rsidR="00832BE1" w:rsidRPr="00DA2CD6">
        <w:rPr>
          <w:rFonts w:ascii="Trebuchet MS" w:hAnsi="Trebuchet MS"/>
          <w:color w:val="000000" w:themeColor="text1"/>
          <w:sz w:val="22"/>
          <w:szCs w:val="22"/>
        </w:rPr>
        <w:t xml:space="preserve">.  </w:t>
      </w:r>
    </w:p>
    <w:p w:rsidR="00832BE1" w:rsidRPr="00DA2CD6" w:rsidRDefault="00832BE1" w:rsidP="00380AE8">
      <w:pPr>
        <w:pStyle w:val="PlainText"/>
        <w:jc w:val="both"/>
        <w:rPr>
          <w:rFonts w:ascii="Trebuchet MS" w:hAnsi="Trebuchet MS"/>
          <w:color w:val="000000" w:themeColor="text1"/>
          <w:sz w:val="22"/>
          <w:szCs w:val="22"/>
        </w:rPr>
      </w:pPr>
    </w:p>
    <w:p w:rsidR="002F6F2F" w:rsidRPr="00DA2CD6" w:rsidRDefault="002F6F2F" w:rsidP="00380AE8">
      <w:pPr>
        <w:jc w:val="both"/>
        <w:rPr>
          <w:rFonts w:ascii="Trebuchet MS" w:hAnsi="Trebuchet MS"/>
          <w:color w:val="000000" w:themeColor="text1"/>
          <w:sz w:val="22"/>
          <w:szCs w:val="22"/>
        </w:rPr>
      </w:pPr>
      <w:r w:rsidRPr="00DA2CD6">
        <w:rPr>
          <w:rFonts w:ascii="Trebuchet MS" w:hAnsi="Trebuchet MS"/>
          <w:b/>
          <w:color w:val="000000" w:themeColor="text1"/>
          <w:sz w:val="22"/>
          <w:szCs w:val="22"/>
        </w:rPr>
        <w:t>Summary of discussions with applicant/agent:</w:t>
      </w:r>
    </w:p>
    <w:p w:rsidR="004810C5" w:rsidRPr="00DA2CD6" w:rsidRDefault="0091389F" w:rsidP="005D4499">
      <w:pPr>
        <w:jc w:val="both"/>
        <w:rPr>
          <w:rFonts w:ascii="Trebuchet MS" w:hAnsi="Trebuchet MS"/>
          <w:color w:val="000000" w:themeColor="text1"/>
          <w:sz w:val="22"/>
          <w:szCs w:val="22"/>
        </w:rPr>
      </w:pPr>
      <w:proofErr w:type="gramStart"/>
      <w:r w:rsidRPr="00DA2CD6">
        <w:rPr>
          <w:rFonts w:ascii="Trebuchet MS" w:hAnsi="Trebuchet MS"/>
          <w:color w:val="000000" w:themeColor="text1"/>
          <w:sz w:val="22"/>
          <w:szCs w:val="22"/>
        </w:rPr>
        <w:t>None</w:t>
      </w:r>
      <w:r w:rsidR="005D4499" w:rsidRPr="00DA2CD6">
        <w:rPr>
          <w:rFonts w:ascii="Trebuchet MS" w:hAnsi="Trebuchet MS"/>
          <w:color w:val="000000" w:themeColor="text1"/>
          <w:sz w:val="22"/>
          <w:szCs w:val="22"/>
        </w:rPr>
        <w:t>.</w:t>
      </w:r>
      <w:proofErr w:type="gramEnd"/>
    </w:p>
    <w:p w:rsidR="00207A89" w:rsidRPr="00DA2CD6" w:rsidRDefault="00207A89" w:rsidP="00380AE8">
      <w:pPr>
        <w:pStyle w:val="PlainText"/>
        <w:jc w:val="both"/>
        <w:rPr>
          <w:rFonts w:ascii="Trebuchet MS" w:hAnsi="Trebuchet MS"/>
          <w:color w:val="000000" w:themeColor="text1"/>
          <w:sz w:val="22"/>
          <w:szCs w:val="22"/>
        </w:rPr>
      </w:pPr>
    </w:p>
    <w:p w:rsidR="00790E47" w:rsidRPr="00DA2CD6" w:rsidRDefault="00790E47" w:rsidP="00380AE8">
      <w:pPr>
        <w:jc w:val="both"/>
        <w:rPr>
          <w:rFonts w:ascii="Trebuchet MS" w:hAnsi="Trebuchet MS" w:cs="Arial"/>
          <w:b/>
          <w:bCs/>
          <w:color w:val="000000" w:themeColor="text1"/>
          <w:sz w:val="22"/>
          <w:szCs w:val="22"/>
        </w:rPr>
      </w:pPr>
      <w:r w:rsidRPr="00DA2CD6">
        <w:rPr>
          <w:rFonts w:ascii="Trebuchet MS" w:hAnsi="Trebuchet MS" w:cs="Arial"/>
          <w:b/>
          <w:bCs/>
          <w:color w:val="000000" w:themeColor="text1"/>
          <w:sz w:val="22"/>
          <w:szCs w:val="22"/>
        </w:rPr>
        <w:t>Equality Act 2010:</w:t>
      </w:r>
    </w:p>
    <w:p w:rsidR="00790E47" w:rsidRPr="00DA2CD6" w:rsidRDefault="00790E47" w:rsidP="00380AE8">
      <w:pPr>
        <w:jc w:val="both"/>
        <w:rPr>
          <w:rFonts w:ascii="Trebuchet MS" w:hAnsi="Trebuchet MS" w:cs="Arial"/>
          <w:bCs/>
          <w:color w:val="000000" w:themeColor="text1"/>
          <w:sz w:val="22"/>
          <w:szCs w:val="22"/>
        </w:rPr>
      </w:pPr>
      <w:r w:rsidRPr="00DA2CD6">
        <w:rPr>
          <w:rFonts w:ascii="Trebuchet MS" w:hAnsi="Trebuchet MS" w:cs="Arial"/>
          <w:bCs/>
          <w:color w:val="000000" w:themeColor="text1"/>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DA2CD6" w:rsidRDefault="0059452E" w:rsidP="00380AE8">
      <w:pPr>
        <w:pStyle w:val="PlainText"/>
        <w:jc w:val="both"/>
        <w:rPr>
          <w:rFonts w:ascii="Trebuchet MS" w:hAnsi="Trebuchet MS"/>
          <w:color w:val="000000" w:themeColor="text1"/>
          <w:sz w:val="22"/>
          <w:szCs w:val="22"/>
        </w:rPr>
      </w:pPr>
    </w:p>
    <w:p w:rsidR="0059452E" w:rsidRPr="00DA2CD6" w:rsidRDefault="0059452E" w:rsidP="00380AE8">
      <w:pPr>
        <w:pStyle w:val="PlainText"/>
        <w:jc w:val="both"/>
        <w:rPr>
          <w:rFonts w:ascii="Trebuchet MS" w:hAnsi="Trebuchet MS"/>
          <w:b/>
          <w:color w:val="000000" w:themeColor="text1"/>
          <w:sz w:val="22"/>
          <w:szCs w:val="22"/>
        </w:rPr>
      </w:pPr>
      <w:r w:rsidRPr="00DA2CD6">
        <w:rPr>
          <w:rFonts w:ascii="Trebuchet MS" w:hAnsi="Trebuchet MS"/>
          <w:b/>
          <w:color w:val="000000" w:themeColor="text1"/>
          <w:sz w:val="22"/>
          <w:szCs w:val="22"/>
        </w:rPr>
        <w:t>Relevant Planning Policy and Guidance</w:t>
      </w:r>
      <w:r w:rsidR="002A1C04" w:rsidRPr="00DA2CD6">
        <w:rPr>
          <w:rFonts w:ascii="Trebuchet MS" w:hAnsi="Trebuchet MS"/>
          <w:b/>
          <w:color w:val="000000" w:themeColor="text1"/>
          <w:sz w:val="22"/>
          <w:szCs w:val="22"/>
        </w:rPr>
        <w:t xml:space="preserve">   </w:t>
      </w:r>
    </w:p>
    <w:p w:rsidR="00025CC2" w:rsidRPr="00DA2CD6" w:rsidRDefault="00025CC2"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 xml:space="preserve">The following local and national planning policy and guidance </w:t>
      </w:r>
      <w:r w:rsidR="00DB3988" w:rsidRPr="00DA2CD6">
        <w:rPr>
          <w:rFonts w:ascii="Trebuchet MS" w:hAnsi="Trebuchet MS"/>
          <w:color w:val="000000" w:themeColor="text1"/>
          <w:sz w:val="22"/>
          <w:szCs w:val="22"/>
        </w:rPr>
        <w:t>is relevant to this application:</w:t>
      </w:r>
    </w:p>
    <w:p w:rsidR="00DB3988" w:rsidRPr="00DA2CD6" w:rsidRDefault="00DB3988" w:rsidP="00380AE8">
      <w:pPr>
        <w:pStyle w:val="PlainText"/>
        <w:jc w:val="both"/>
        <w:rPr>
          <w:rFonts w:ascii="Trebuchet MS" w:hAnsi="Trebuchet MS"/>
          <w:color w:val="000000" w:themeColor="text1"/>
          <w:sz w:val="22"/>
          <w:szCs w:val="22"/>
        </w:rPr>
      </w:pPr>
    </w:p>
    <w:p w:rsidR="00025CC2" w:rsidRPr="00DA2CD6" w:rsidRDefault="00025CC2"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Reading Borough Local Development Framework Core Strategy (2008)</w:t>
      </w:r>
    </w:p>
    <w:p w:rsidR="003C1DB2" w:rsidRPr="00DA2CD6" w:rsidRDefault="00025CC2"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CS7</w:t>
      </w:r>
      <w:r w:rsidR="00CD372E" w:rsidRPr="00DA2CD6">
        <w:rPr>
          <w:rFonts w:ascii="Trebuchet MS" w:hAnsi="Trebuchet MS"/>
          <w:color w:val="000000" w:themeColor="text1"/>
          <w:sz w:val="22"/>
          <w:szCs w:val="22"/>
        </w:rPr>
        <w:t>: Design and the Public Realm</w:t>
      </w:r>
    </w:p>
    <w:p w:rsidR="00AD63D4" w:rsidRPr="00DA2CD6" w:rsidRDefault="00AD63D4" w:rsidP="00380AE8">
      <w:pPr>
        <w:pStyle w:val="PlainText"/>
        <w:jc w:val="both"/>
        <w:rPr>
          <w:rFonts w:ascii="Trebuchet MS" w:hAnsi="Trebuchet MS"/>
          <w:color w:val="000000" w:themeColor="text1"/>
          <w:sz w:val="22"/>
          <w:szCs w:val="22"/>
        </w:rPr>
      </w:pPr>
    </w:p>
    <w:p w:rsidR="00025CC2" w:rsidRPr="00DA2CD6" w:rsidRDefault="00025CC2"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Sites and Detailed Policies Document (</w:t>
      </w:r>
      <w:r w:rsidR="00DB3988" w:rsidRPr="00DA2CD6">
        <w:rPr>
          <w:rFonts w:ascii="Trebuchet MS" w:hAnsi="Trebuchet MS"/>
          <w:color w:val="000000" w:themeColor="text1"/>
          <w:sz w:val="22"/>
          <w:szCs w:val="22"/>
        </w:rPr>
        <w:t xml:space="preserve">Oct </w:t>
      </w:r>
      <w:r w:rsidRPr="00DA2CD6">
        <w:rPr>
          <w:rFonts w:ascii="Trebuchet MS" w:hAnsi="Trebuchet MS"/>
          <w:color w:val="000000" w:themeColor="text1"/>
          <w:sz w:val="22"/>
          <w:szCs w:val="22"/>
        </w:rPr>
        <w:t>201</w:t>
      </w:r>
      <w:r w:rsidR="00DB3988" w:rsidRPr="00DA2CD6">
        <w:rPr>
          <w:rFonts w:ascii="Trebuchet MS" w:hAnsi="Trebuchet MS"/>
          <w:color w:val="000000" w:themeColor="text1"/>
          <w:sz w:val="22"/>
          <w:szCs w:val="22"/>
        </w:rPr>
        <w:t>2</w:t>
      </w:r>
      <w:r w:rsidRPr="00DA2CD6">
        <w:rPr>
          <w:rFonts w:ascii="Trebuchet MS" w:hAnsi="Trebuchet MS"/>
          <w:color w:val="000000" w:themeColor="text1"/>
          <w:sz w:val="22"/>
          <w:szCs w:val="22"/>
        </w:rPr>
        <w:t>)</w:t>
      </w:r>
    </w:p>
    <w:p w:rsidR="00025CC2" w:rsidRPr="00DA2CD6" w:rsidRDefault="00025CC2"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 xml:space="preserve">DM4: Safeguarding Amenity </w:t>
      </w:r>
    </w:p>
    <w:p w:rsidR="00025CC2" w:rsidRPr="00DA2CD6" w:rsidRDefault="00025CC2"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DM9: House Extensions and Ancillary Accommodation</w:t>
      </w:r>
    </w:p>
    <w:p w:rsidR="00811776" w:rsidRPr="00DA2CD6" w:rsidRDefault="00811776" w:rsidP="00380AE8">
      <w:pPr>
        <w:pStyle w:val="PlainText"/>
        <w:jc w:val="both"/>
        <w:rPr>
          <w:rFonts w:ascii="Trebuchet MS" w:hAnsi="Trebuchet MS"/>
          <w:color w:val="000000" w:themeColor="text1"/>
          <w:sz w:val="22"/>
          <w:szCs w:val="22"/>
        </w:rPr>
      </w:pPr>
    </w:p>
    <w:p w:rsidR="0059452E" w:rsidRPr="00DA2CD6" w:rsidRDefault="00025CC2" w:rsidP="00380AE8">
      <w:pPr>
        <w:pStyle w:val="PlainText"/>
        <w:jc w:val="both"/>
        <w:rPr>
          <w:rFonts w:ascii="Trebuchet MS" w:hAnsi="Trebuchet MS"/>
          <w:color w:val="000000" w:themeColor="text1"/>
          <w:sz w:val="22"/>
          <w:szCs w:val="22"/>
        </w:rPr>
      </w:pPr>
      <w:r w:rsidRPr="00DA2CD6">
        <w:rPr>
          <w:rFonts w:ascii="Trebuchet MS" w:hAnsi="Trebuchet MS"/>
          <w:color w:val="000000" w:themeColor="text1"/>
          <w:sz w:val="22"/>
          <w:szCs w:val="22"/>
        </w:rPr>
        <w:t>S</w:t>
      </w:r>
      <w:r w:rsidR="00A879BC" w:rsidRPr="00DA2CD6">
        <w:rPr>
          <w:rFonts w:ascii="Trebuchet MS" w:hAnsi="Trebuchet MS"/>
          <w:color w:val="000000" w:themeColor="text1"/>
          <w:sz w:val="22"/>
          <w:szCs w:val="22"/>
        </w:rPr>
        <w:t xml:space="preserve">upplementary Planning Guidance - </w:t>
      </w:r>
      <w:r w:rsidRPr="00DA2CD6">
        <w:rPr>
          <w:rFonts w:ascii="Trebuchet MS" w:hAnsi="Trebuchet MS"/>
          <w:color w:val="000000" w:themeColor="text1"/>
          <w:sz w:val="22"/>
          <w:szCs w:val="22"/>
        </w:rPr>
        <w:t>A Design Guide to House Extensions (2003)</w:t>
      </w:r>
    </w:p>
    <w:p w:rsidR="00025CC2" w:rsidRPr="00DA2CD6" w:rsidRDefault="00025CC2" w:rsidP="00380AE8">
      <w:pPr>
        <w:pStyle w:val="PlainText"/>
        <w:jc w:val="both"/>
        <w:rPr>
          <w:rFonts w:ascii="Trebuchet MS" w:hAnsi="Trebuchet MS"/>
          <w:color w:val="000000" w:themeColor="text1"/>
          <w:sz w:val="22"/>
          <w:szCs w:val="22"/>
        </w:rPr>
      </w:pPr>
    </w:p>
    <w:p w:rsidR="0042504B" w:rsidRPr="00DA2CD6" w:rsidRDefault="0042504B" w:rsidP="00380AE8">
      <w:pPr>
        <w:pStyle w:val="PlainText"/>
        <w:jc w:val="both"/>
        <w:rPr>
          <w:rFonts w:ascii="Trebuchet MS" w:hAnsi="Trebuchet MS"/>
          <w:b/>
          <w:color w:val="000000" w:themeColor="text1"/>
          <w:sz w:val="22"/>
          <w:szCs w:val="22"/>
        </w:rPr>
      </w:pPr>
      <w:r w:rsidRPr="00DA2CD6">
        <w:rPr>
          <w:rFonts w:ascii="Trebuchet MS" w:hAnsi="Trebuchet MS"/>
          <w:b/>
          <w:color w:val="000000" w:themeColor="text1"/>
          <w:sz w:val="22"/>
          <w:szCs w:val="22"/>
        </w:rPr>
        <w:t>Appraisal Checklist</w:t>
      </w:r>
    </w:p>
    <w:p w:rsidR="0042504B" w:rsidRPr="00DA2CD6" w:rsidRDefault="0042504B" w:rsidP="00380AE8">
      <w:pPr>
        <w:jc w:val="both"/>
        <w:rPr>
          <w:rFonts w:ascii="Trebuchet MS" w:hAnsi="Trebuchet MS"/>
          <w:color w:val="000000" w:themeColor="text1"/>
          <w:sz w:val="22"/>
          <w:szCs w:val="22"/>
        </w:rPr>
      </w:pPr>
      <w:r w:rsidRPr="00DA2CD6">
        <w:rPr>
          <w:rFonts w:ascii="Trebuchet MS" w:hAnsi="Trebuchet MS"/>
          <w:color w:val="000000" w:themeColor="text1"/>
          <w:sz w:val="22"/>
          <w:szCs w:val="22"/>
        </w:rPr>
        <w:t>DM9 states: An extension to a house will be acceptable where it:</w:t>
      </w:r>
    </w:p>
    <w:p w:rsidR="0042504B" w:rsidRPr="00DA2CD6" w:rsidRDefault="0042504B" w:rsidP="00380AE8">
      <w:pPr>
        <w:jc w:val="both"/>
        <w:rPr>
          <w:rFonts w:ascii="Trebuchet MS" w:hAnsi="Trebuchet MS"/>
          <w:color w:val="000000" w:themeColor="text1"/>
          <w:sz w:val="22"/>
          <w:szCs w:val="22"/>
        </w:rPr>
      </w:pPr>
    </w:p>
    <w:p w:rsidR="0042504B" w:rsidRPr="00DA2CD6" w:rsidRDefault="0042504B" w:rsidP="00380AE8">
      <w:pPr>
        <w:pStyle w:val="ListParagraph"/>
        <w:numPr>
          <w:ilvl w:val="0"/>
          <w:numId w:val="11"/>
        </w:numPr>
        <w:autoSpaceDE/>
        <w:autoSpaceDN/>
        <w:ind w:left="567" w:hanging="567"/>
        <w:jc w:val="both"/>
        <w:rPr>
          <w:rFonts w:ascii="Trebuchet MS" w:hAnsi="Trebuchet MS"/>
          <w:color w:val="000000" w:themeColor="text1"/>
          <w:sz w:val="22"/>
          <w:szCs w:val="22"/>
          <w:u w:val="single"/>
        </w:rPr>
      </w:pPr>
      <w:r w:rsidRPr="00DA2CD6">
        <w:rPr>
          <w:rFonts w:ascii="Trebuchet MS" w:hAnsi="Trebuchet MS"/>
          <w:color w:val="000000" w:themeColor="text1"/>
          <w:sz w:val="22"/>
          <w:szCs w:val="22"/>
          <w:u w:val="single"/>
        </w:rPr>
        <w:t>Respects the character of the house in terms of scale, location, materials and design;</w:t>
      </w:r>
    </w:p>
    <w:p w:rsidR="0042504B" w:rsidRPr="00DA2CD6" w:rsidRDefault="0042504B" w:rsidP="00380AE8">
      <w:pPr>
        <w:autoSpaceDE/>
        <w:autoSpaceDN/>
        <w:ind w:left="720"/>
        <w:jc w:val="both"/>
        <w:rPr>
          <w:rFonts w:ascii="Trebuchet MS" w:hAnsi="Trebuchet MS"/>
          <w:color w:val="000000" w:themeColor="text1"/>
          <w:sz w:val="22"/>
          <w:szCs w:val="22"/>
        </w:rPr>
      </w:pPr>
    </w:p>
    <w:p w:rsidR="0042504B" w:rsidRPr="00DA2CD6" w:rsidRDefault="0042504B" w:rsidP="00380AE8">
      <w:pPr>
        <w:autoSpaceDE/>
        <w:autoSpaceDN/>
        <w:jc w:val="both"/>
        <w:rPr>
          <w:rFonts w:ascii="Trebuchet MS" w:hAnsi="Trebuchet MS"/>
          <w:color w:val="000000" w:themeColor="text1"/>
          <w:sz w:val="22"/>
          <w:szCs w:val="22"/>
        </w:rPr>
      </w:pPr>
      <w:r w:rsidRPr="00DA2CD6">
        <w:rPr>
          <w:rFonts w:ascii="Trebuchet MS" w:hAnsi="Trebuchet MS"/>
          <w:color w:val="000000" w:themeColor="text1"/>
          <w:sz w:val="22"/>
          <w:szCs w:val="22"/>
        </w:rPr>
        <w:t>To assess this, the following has been considered – would the proposal:</w:t>
      </w:r>
    </w:p>
    <w:p w:rsidR="006C2675" w:rsidRPr="00DA2CD6" w:rsidRDefault="0042504B" w:rsidP="00380AE8">
      <w:pPr>
        <w:pStyle w:val="ListParagraph"/>
        <w:numPr>
          <w:ilvl w:val="0"/>
          <w:numId w:val="10"/>
        </w:numPr>
        <w:jc w:val="both"/>
        <w:rPr>
          <w:rFonts w:ascii="Trebuchet MS" w:hAnsi="Trebuchet MS"/>
          <w:b/>
          <w:color w:val="000000" w:themeColor="text1"/>
          <w:sz w:val="22"/>
          <w:szCs w:val="22"/>
        </w:rPr>
      </w:pPr>
      <w:r w:rsidRPr="00DA2CD6">
        <w:rPr>
          <w:rFonts w:ascii="Trebuchet MS" w:hAnsi="Trebuchet MS"/>
          <w:bCs/>
          <w:color w:val="000000" w:themeColor="text1"/>
          <w:sz w:val="22"/>
          <w:szCs w:val="22"/>
        </w:rPr>
        <w:t xml:space="preserve">detract from the appearance of the original building through the use of ill-matching materials and by not fitting in with the design, scale and proportions of the original building; </w:t>
      </w:r>
      <w:r w:rsidRPr="00DA2CD6">
        <w:rPr>
          <w:rFonts w:ascii="Trebuchet MS" w:hAnsi="Trebuchet MS"/>
          <w:b/>
          <w:bCs/>
          <w:color w:val="000000" w:themeColor="text1"/>
          <w:sz w:val="22"/>
          <w:szCs w:val="22"/>
        </w:rPr>
        <w:t>NO</w:t>
      </w:r>
    </w:p>
    <w:p w:rsidR="0042504B" w:rsidRPr="00DA2CD6" w:rsidRDefault="0042504B" w:rsidP="00380AE8">
      <w:pPr>
        <w:pStyle w:val="ListParagraph"/>
        <w:numPr>
          <w:ilvl w:val="0"/>
          <w:numId w:val="10"/>
        </w:numPr>
        <w:jc w:val="both"/>
        <w:rPr>
          <w:rFonts w:ascii="Trebuchet MS" w:hAnsi="Trebuchet MS"/>
          <w:b/>
          <w:color w:val="000000" w:themeColor="text1"/>
          <w:sz w:val="22"/>
          <w:szCs w:val="22"/>
        </w:rPr>
      </w:pPr>
      <w:r w:rsidRPr="00DA2CD6">
        <w:rPr>
          <w:rFonts w:ascii="Trebuchet MS" w:hAnsi="Trebuchet MS"/>
          <w:bCs/>
          <w:color w:val="000000" w:themeColor="text1"/>
          <w:sz w:val="22"/>
          <w:szCs w:val="22"/>
        </w:rPr>
        <w:t xml:space="preserve">reduce the amount of usable amenity space for the property to an unacceptable degree; </w:t>
      </w:r>
      <w:r w:rsidRPr="00DA2CD6">
        <w:rPr>
          <w:rFonts w:ascii="Trebuchet MS" w:hAnsi="Trebuchet MS"/>
          <w:b/>
          <w:color w:val="000000" w:themeColor="text1"/>
          <w:sz w:val="22"/>
          <w:szCs w:val="22"/>
        </w:rPr>
        <w:t xml:space="preserve">NO  </w:t>
      </w:r>
    </w:p>
    <w:p w:rsidR="0042504B" w:rsidRPr="00DA2CD6" w:rsidRDefault="0042504B" w:rsidP="00380AE8">
      <w:pPr>
        <w:pStyle w:val="ListParagraph"/>
        <w:numPr>
          <w:ilvl w:val="0"/>
          <w:numId w:val="10"/>
        </w:numPr>
        <w:autoSpaceDE/>
        <w:autoSpaceDN/>
        <w:jc w:val="both"/>
        <w:rPr>
          <w:rFonts w:ascii="Trebuchet MS" w:hAnsi="Trebuchet MS"/>
          <w:color w:val="000000" w:themeColor="text1"/>
          <w:sz w:val="22"/>
          <w:szCs w:val="22"/>
        </w:rPr>
      </w:pPr>
      <w:r w:rsidRPr="00DA2CD6">
        <w:rPr>
          <w:rFonts w:ascii="Trebuchet MS" w:hAnsi="Trebuchet MS"/>
          <w:bCs/>
          <w:color w:val="000000" w:themeColor="text1"/>
          <w:sz w:val="22"/>
          <w:szCs w:val="22"/>
        </w:rPr>
        <w:t>require the loss of trees in the garden or</w:t>
      </w:r>
      <w:r w:rsidR="001D3938" w:rsidRPr="00DA2CD6">
        <w:rPr>
          <w:rFonts w:ascii="Trebuchet MS" w:hAnsi="Trebuchet MS"/>
          <w:bCs/>
          <w:color w:val="000000" w:themeColor="text1"/>
          <w:sz w:val="22"/>
          <w:szCs w:val="22"/>
        </w:rPr>
        <w:t xml:space="preserve"> put significant trees at risk; </w:t>
      </w:r>
      <w:r w:rsidR="00DC13EF" w:rsidRPr="00DA2CD6">
        <w:rPr>
          <w:rFonts w:ascii="Trebuchet MS" w:hAnsi="Trebuchet MS"/>
          <w:b/>
          <w:bCs/>
          <w:color w:val="000000" w:themeColor="text1"/>
          <w:sz w:val="22"/>
          <w:szCs w:val="22"/>
        </w:rPr>
        <w:t>NO</w:t>
      </w:r>
    </w:p>
    <w:p w:rsidR="0042504B" w:rsidRPr="00DA2CD6" w:rsidRDefault="0042504B" w:rsidP="00380AE8">
      <w:pPr>
        <w:pStyle w:val="ListParagraph"/>
        <w:autoSpaceDE/>
        <w:autoSpaceDN/>
        <w:jc w:val="both"/>
        <w:rPr>
          <w:rFonts w:ascii="Trebuchet MS" w:hAnsi="Trebuchet MS"/>
          <w:color w:val="000000" w:themeColor="text1"/>
          <w:sz w:val="22"/>
          <w:szCs w:val="22"/>
        </w:rPr>
      </w:pPr>
    </w:p>
    <w:p w:rsidR="0042504B" w:rsidRPr="00DA2CD6" w:rsidRDefault="0042504B" w:rsidP="00380AE8">
      <w:pPr>
        <w:pStyle w:val="ListParagraph"/>
        <w:numPr>
          <w:ilvl w:val="0"/>
          <w:numId w:val="11"/>
        </w:numPr>
        <w:autoSpaceDE/>
        <w:autoSpaceDN/>
        <w:ind w:left="567" w:hanging="567"/>
        <w:jc w:val="both"/>
        <w:rPr>
          <w:rFonts w:ascii="Trebuchet MS" w:hAnsi="Trebuchet MS"/>
          <w:color w:val="000000" w:themeColor="text1"/>
          <w:sz w:val="22"/>
          <w:szCs w:val="22"/>
          <w:u w:val="single"/>
        </w:rPr>
      </w:pPr>
      <w:r w:rsidRPr="00DA2CD6">
        <w:rPr>
          <w:rFonts w:ascii="Trebuchet MS" w:hAnsi="Trebuchet MS"/>
          <w:color w:val="000000" w:themeColor="text1"/>
          <w:sz w:val="22"/>
          <w:szCs w:val="22"/>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DA2CD6" w:rsidRDefault="0042504B" w:rsidP="00380AE8">
      <w:pPr>
        <w:jc w:val="both"/>
        <w:rPr>
          <w:rFonts w:ascii="Trebuchet MS" w:hAnsi="Trebuchet MS"/>
          <w:color w:val="000000" w:themeColor="text1"/>
          <w:sz w:val="22"/>
          <w:szCs w:val="22"/>
        </w:rPr>
      </w:pPr>
    </w:p>
    <w:p w:rsidR="0042504B" w:rsidRPr="00DA2CD6" w:rsidRDefault="0042504B" w:rsidP="00380AE8">
      <w:pPr>
        <w:autoSpaceDE/>
        <w:autoSpaceDN/>
        <w:jc w:val="both"/>
        <w:rPr>
          <w:rFonts w:ascii="Trebuchet MS" w:hAnsi="Trebuchet MS"/>
          <w:color w:val="000000" w:themeColor="text1"/>
          <w:sz w:val="22"/>
          <w:szCs w:val="22"/>
        </w:rPr>
      </w:pPr>
      <w:r w:rsidRPr="00DA2CD6">
        <w:rPr>
          <w:rFonts w:ascii="Trebuchet MS" w:hAnsi="Trebuchet MS"/>
          <w:color w:val="000000" w:themeColor="text1"/>
          <w:sz w:val="22"/>
          <w:szCs w:val="22"/>
        </w:rPr>
        <w:t>To assess this, the following has been considered – would the proposal:</w:t>
      </w:r>
    </w:p>
    <w:p w:rsidR="00832BE1" w:rsidRPr="00DA2CD6" w:rsidRDefault="0042504B" w:rsidP="00380AE8">
      <w:pPr>
        <w:pStyle w:val="ListParagraph"/>
        <w:numPr>
          <w:ilvl w:val="0"/>
          <w:numId w:val="9"/>
        </w:numPr>
        <w:jc w:val="both"/>
        <w:rPr>
          <w:rFonts w:ascii="Trebuchet MS" w:hAnsi="Trebuchet MS"/>
          <w:b/>
          <w:color w:val="000000" w:themeColor="text1"/>
          <w:sz w:val="22"/>
          <w:szCs w:val="22"/>
        </w:rPr>
      </w:pPr>
      <w:r w:rsidRPr="00DA2CD6">
        <w:rPr>
          <w:rFonts w:ascii="Trebuchet MS" w:hAnsi="Trebuchet MS"/>
          <w:bCs/>
          <w:color w:val="000000" w:themeColor="text1"/>
          <w:sz w:val="22"/>
          <w:szCs w:val="22"/>
        </w:rPr>
        <w:t xml:space="preserve">significantly reduce the amount of daylight and sunlight enjoyed by neighbouring properties; </w:t>
      </w:r>
      <w:r w:rsidR="000E0FD8" w:rsidRPr="00DA2CD6">
        <w:rPr>
          <w:rFonts w:ascii="Trebuchet MS" w:hAnsi="Trebuchet MS"/>
          <w:b/>
          <w:bCs/>
          <w:color w:val="000000" w:themeColor="text1"/>
          <w:sz w:val="22"/>
          <w:szCs w:val="22"/>
        </w:rPr>
        <w:t>NO</w:t>
      </w:r>
    </w:p>
    <w:p w:rsidR="0042504B" w:rsidRPr="00DA2CD6" w:rsidRDefault="0042504B" w:rsidP="00380AE8">
      <w:pPr>
        <w:pStyle w:val="ListParagraph"/>
        <w:numPr>
          <w:ilvl w:val="0"/>
          <w:numId w:val="9"/>
        </w:numPr>
        <w:jc w:val="both"/>
        <w:rPr>
          <w:rFonts w:ascii="Trebuchet MS" w:hAnsi="Trebuchet MS"/>
          <w:b/>
          <w:color w:val="000000" w:themeColor="text1"/>
          <w:sz w:val="22"/>
          <w:szCs w:val="22"/>
        </w:rPr>
      </w:pPr>
      <w:r w:rsidRPr="00DA2CD6">
        <w:rPr>
          <w:rFonts w:ascii="Trebuchet MS" w:hAnsi="Trebuchet MS"/>
          <w:bCs/>
          <w:color w:val="000000" w:themeColor="text1"/>
          <w:sz w:val="22"/>
          <w:szCs w:val="22"/>
        </w:rPr>
        <w:t>invade the privacy of neighbouring properties through overlooking from windows or balconies;</w:t>
      </w:r>
      <w:r w:rsidRPr="00DA2CD6">
        <w:rPr>
          <w:rFonts w:ascii="Trebuchet MS" w:hAnsi="Trebuchet MS"/>
          <w:color w:val="000000" w:themeColor="text1"/>
          <w:sz w:val="22"/>
          <w:szCs w:val="22"/>
        </w:rPr>
        <w:t xml:space="preserve"> </w:t>
      </w:r>
      <w:r w:rsidR="00B3245C" w:rsidRPr="00DA2CD6">
        <w:rPr>
          <w:rFonts w:ascii="Trebuchet MS" w:hAnsi="Trebuchet MS"/>
          <w:b/>
          <w:color w:val="000000" w:themeColor="text1"/>
          <w:sz w:val="22"/>
          <w:szCs w:val="22"/>
        </w:rPr>
        <w:t>NO</w:t>
      </w:r>
    </w:p>
    <w:p w:rsidR="00F24A85" w:rsidRPr="00DA2CD6" w:rsidRDefault="0042504B" w:rsidP="00380AE8">
      <w:pPr>
        <w:pStyle w:val="ListParagraph"/>
        <w:numPr>
          <w:ilvl w:val="0"/>
          <w:numId w:val="9"/>
        </w:numPr>
        <w:jc w:val="both"/>
        <w:rPr>
          <w:rFonts w:ascii="Trebuchet MS" w:hAnsi="Trebuchet MS"/>
          <w:color w:val="000000" w:themeColor="text1"/>
          <w:sz w:val="22"/>
          <w:szCs w:val="22"/>
        </w:rPr>
      </w:pPr>
      <w:r w:rsidRPr="00DA2CD6">
        <w:rPr>
          <w:rFonts w:ascii="Trebuchet MS" w:hAnsi="Trebuchet MS"/>
          <w:bCs/>
          <w:color w:val="000000" w:themeColor="text1"/>
          <w:sz w:val="22"/>
          <w:szCs w:val="22"/>
        </w:rPr>
        <w:lastRenderedPageBreak/>
        <w:t>detract from the character of neighbouring properties through siting, excessive bulk, ill-matching materials or inconsistent design;</w:t>
      </w:r>
      <w:r w:rsidRPr="00DA2CD6">
        <w:rPr>
          <w:rFonts w:ascii="Trebuchet MS" w:hAnsi="Trebuchet MS"/>
          <w:color w:val="000000" w:themeColor="text1"/>
          <w:sz w:val="22"/>
          <w:szCs w:val="22"/>
        </w:rPr>
        <w:t xml:space="preserve"> </w:t>
      </w:r>
      <w:r w:rsidRPr="00DA2CD6">
        <w:rPr>
          <w:rFonts w:ascii="Trebuchet MS" w:hAnsi="Trebuchet MS"/>
          <w:b/>
          <w:color w:val="000000" w:themeColor="text1"/>
          <w:sz w:val="22"/>
          <w:szCs w:val="22"/>
        </w:rPr>
        <w:t>NO</w:t>
      </w:r>
    </w:p>
    <w:p w:rsidR="0042504B" w:rsidRPr="00DA2CD6" w:rsidRDefault="0042504B" w:rsidP="00380AE8">
      <w:pPr>
        <w:pStyle w:val="ListParagraph"/>
        <w:numPr>
          <w:ilvl w:val="0"/>
          <w:numId w:val="9"/>
        </w:numPr>
        <w:jc w:val="both"/>
        <w:rPr>
          <w:rFonts w:ascii="Trebuchet MS" w:hAnsi="Trebuchet MS"/>
          <w:color w:val="000000" w:themeColor="text1"/>
          <w:sz w:val="22"/>
          <w:szCs w:val="22"/>
        </w:rPr>
      </w:pPr>
      <w:r w:rsidRPr="00DA2CD6">
        <w:rPr>
          <w:rFonts w:ascii="Trebuchet MS" w:hAnsi="Trebuchet MS"/>
          <w:bCs/>
          <w:color w:val="000000" w:themeColor="text1"/>
          <w:sz w:val="22"/>
          <w:szCs w:val="22"/>
        </w:rPr>
        <w:t>detract from the appearance of the street or area by using ill-matched materials, glazing and detailing;</w:t>
      </w:r>
      <w:r w:rsidRPr="00DA2CD6">
        <w:rPr>
          <w:rFonts w:ascii="Trebuchet MS" w:hAnsi="Trebuchet MS"/>
          <w:color w:val="000000" w:themeColor="text1"/>
          <w:sz w:val="22"/>
          <w:szCs w:val="22"/>
        </w:rPr>
        <w:t xml:space="preserve"> </w:t>
      </w:r>
      <w:r w:rsidRPr="00DA2CD6">
        <w:rPr>
          <w:rFonts w:ascii="Trebuchet MS" w:hAnsi="Trebuchet MS"/>
          <w:b/>
          <w:color w:val="000000" w:themeColor="text1"/>
          <w:sz w:val="22"/>
          <w:szCs w:val="22"/>
        </w:rPr>
        <w:t>NO</w:t>
      </w:r>
    </w:p>
    <w:p w:rsidR="0042504B" w:rsidRPr="00DA2CD6" w:rsidRDefault="0042504B" w:rsidP="00380AE8">
      <w:pPr>
        <w:pStyle w:val="ListParagraph"/>
        <w:jc w:val="both"/>
        <w:rPr>
          <w:rFonts w:ascii="Trebuchet MS" w:hAnsi="Trebuchet MS"/>
          <w:color w:val="000000" w:themeColor="text1"/>
          <w:sz w:val="22"/>
          <w:szCs w:val="22"/>
        </w:rPr>
      </w:pPr>
    </w:p>
    <w:p w:rsidR="0042504B" w:rsidRPr="00DA2CD6" w:rsidRDefault="0042504B" w:rsidP="00380AE8">
      <w:pPr>
        <w:jc w:val="both"/>
        <w:rPr>
          <w:rFonts w:ascii="Trebuchet MS" w:hAnsi="Trebuchet MS"/>
          <w:color w:val="000000" w:themeColor="text1"/>
          <w:sz w:val="22"/>
          <w:szCs w:val="22"/>
        </w:rPr>
      </w:pPr>
      <w:r w:rsidRPr="00DA2CD6">
        <w:rPr>
          <w:rFonts w:ascii="Trebuchet MS" w:hAnsi="Trebuchet MS"/>
          <w:color w:val="000000" w:themeColor="text1"/>
          <w:sz w:val="22"/>
          <w:szCs w:val="22"/>
        </w:rPr>
        <w:t>DM4: Safeguarding Amenity states an extension to a house will be acceptable where it will not cause a significant detrimental impact to the living environment of existing or new residential properties.</w:t>
      </w:r>
    </w:p>
    <w:p w:rsidR="0042504B" w:rsidRPr="00DA2CD6" w:rsidRDefault="0042504B" w:rsidP="00380AE8">
      <w:pPr>
        <w:jc w:val="both"/>
        <w:rPr>
          <w:rFonts w:ascii="Trebuchet MS" w:hAnsi="Trebuchet MS"/>
          <w:color w:val="000000" w:themeColor="text1"/>
          <w:sz w:val="22"/>
          <w:szCs w:val="22"/>
        </w:rPr>
      </w:pPr>
    </w:p>
    <w:p w:rsidR="0042504B" w:rsidRPr="00DA2CD6" w:rsidRDefault="0042504B" w:rsidP="00380AE8">
      <w:pPr>
        <w:jc w:val="both"/>
        <w:rPr>
          <w:rFonts w:ascii="Trebuchet MS" w:hAnsi="Trebuchet MS"/>
          <w:color w:val="000000" w:themeColor="text1"/>
          <w:sz w:val="22"/>
          <w:szCs w:val="22"/>
        </w:rPr>
      </w:pPr>
      <w:r w:rsidRPr="00DA2CD6">
        <w:rPr>
          <w:rFonts w:ascii="Trebuchet MS" w:hAnsi="Trebuchet MS"/>
          <w:color w:val="000000" w:themeColor="text1"/>
          <w:sz w:val="22"/>
          <w:szCs w:val="22"/>
        </w:rPr>
        <w:t>To assess this, the following has been considered – would the proposal cause a significant detrimental impact to the living environment of existing or new residential properties in terms of:</w:t>
      </w:r>
    </w:p>
    <w:p w:rsidR="0042504B" w:rsidRPr="00DA2CD6" w:rsidRDefault="0042504B" w:rsidP="00380AE8">
      <w:pPr>
        <w:jc w:val="both"/>
        <w:rPr>
          <w:rFonts w:ascii="Trebuchet MS" w:hAnsi="Trebuchet MS"/>
          <w:color w:val="000000" w:themeColor="text1"/>
          <w:sz w:val="22"/>
          <w:szCs w:val="22"/>
        </w:rPr>
      </w:pPr>
    </w:p>
    <w:p w:rsidR="0042504B" w:rsidRPr="00DA2CD6" w:rsidRDefault="0042504B" w:rsidP="00380AE8">
      <w:pPr>
        <w:pStyle w:val="ListParagraph"/>
        <w:numPr>
          <w:ilvl w:val="0"/>
          <w:numId w:val="9"/>
        </w:numPr>
        <w:jc w:val="both"/>
        <w:rPr>
          <w:rFonts w:ascii="Trebuchet MS" w:hAnsi="Trebuchet MS"/>
          <w:b/>
          <w:color w:val="000000" w:themeColor="text1"/>
          <w:sz w:val="22"/>
          <w:szCs w:val="22"/>
        </w:rPr>
      </w:pPr>
      <w:r w:rsidRPr="00DA2CD6">
        <w:rPr>
          <w:rFonts w:ascii="Trebuchet MS" w:hAnsi="Trebuchet MS"/>
          <w:color w:val="000000" w:themeColor="text1"/>
          <w:sz w:val="22"/>
          <w:szCs w:val="22"/>
        </w:rPr>
        <w:t xml:space="preserve">Privacy and overlooking; </w:t>
      </w:r>
      <w:r w:rsidRPr="00DA2CD6">
        <w:rPr>
          <w:rFonts w:ascii="Trebuchet MS" w:hAnsi="Trebuchet MS"/>
          <w:b/>
          <w:color w:val="000000" w:themeColor="text1"/>
          <w:sz w:val="22"/>
          <w:szCs w:val="22"/>
        </w:rPr>
        <w:t xml:space="preserve">NO </w:t>
      </w:r>
    </w:p>
    <w:p w:rsidR="0042504B" w:rsidRPr="00DA2CD6" w:rsidRDefault="0042504B" w:rsidP="00380AE8">
      <w:pPr>
        <w:pStyle w:val="ListParagraph"/>
        <w:numPr>
          <w:ilvl w:val="0"/>
          <w:numId w:val="9"/>
        </w:numPr>
        <w:jc w:val="both"/>
        <w:rPr>
          <w:rFonts w:ascii="Trebuchet MS" w:hAnsi="Trebuchet MS"/>
          <w:b/>
          <w:color w:val="000000" w:themeColor="text1"/>
          <w:sz w:val="22"/>
          <w:szCs w:val="22"/>
        </w:rPr>
      </w:pPr>
      <w:r w:rsidRPr="00DA2CD6">
        <w:rPr>
          <w:rFonts w:ascii="Trebuchet MS" w:hAnsi="Trebuchet MS"/>
          <w:color w:val="000000" w:themeColor="text1"/>
          <w:sz w:val="22"/>
          <w:szCs w:val="22"/>
        </w:rPr>
        <w:t xml:space="preserve">Access to sunlight and daylight; </w:t>
      </w:r>
      <w:r w:rsidRPr="00DA2CD6">
        <w:rPr>
          <w:rFonts w:ascii="Trebuchet MS" w:hAnsi="Trebuchet MS"/>
          <w:b/>
          <w:color w:val="000000" w:themeColor="text1"/>
          <w:sz w:val="22"/>
          <w:szCs w:val="22"/>
        </w:rPr>
        <w:t>NO</w:t>
      </w:r>
    </w:p>
    <w:p w:rsidR="0042504B" w:rsidRPr="00DA2CD6" w:rsidRDefault="0042504B" w:rsidP="00380AE8">
      <w:pPr>
        <w:numPr>
          <w:ilvl w:val="0"/>
          <w:numId w:val="12"/>
        </w:numPr>
        <w:autoSpaceDE/>
        <w:autoSpaceDN/>
        <w:jc w:val="both"/>
        <w:rPr>
          <w:rFonts w:ascii="Trebuchet MS" w:hAnsi="Trebuchet MS"/>
          <w:color w:val="000000" w:themeColor="text1"/>
          <w:sz w:val="22"/>
          <w:szCs w:val="22"/>
        </w:rPr>
      </w:pPr>
      <w:r w:rsidRPr="00DA2CD6">
        <w:rPr>
          <w:rFonts w:ascii="Trebuchet MS" w:hAnsi="Trebuchet MS"/>
          <w:color w:val="000000" w:themeColor="text1"/>
          <w:sz w:val="22"/>
          <w:szCs w:val="22"/>
        </w:rPr>
        <w:t xml:space="preserve">Visual dominance and overbearing effects of a development; </w:t>
      </w:r>
      <w:r w:rsidRPr="00DA2CD6">
        <w:rPr>
          <w:rFonts w:ascii="Trebuchet MS" w:hAnsi="Trebuchet MS"/>
          <w:b/>
          <w:color w:val="000000" w:themeColor="text1"/>
          <w:sz w:val="22"/>
          <w:szCs w:val="22"/>
        </w:rPr>
        <w:t>NO</w:t>
      </w:r>
      <w:r w:rsidR="00D7230D" w:rsidRPr="00DA2CD6">
        <w:rPr>
          <w:rFonts w:ascii="Trebuchet MS" w:hAnsi="Trebuchet MS"/>
          <w:b/>
          <w:color w:val="000000" w:themeColor="text1"/>
          <w:sz w:val="22"/>
          <w:szCs w:val="22"/>
        </w:rPr>
        <w:t xml:space="preserve">, </w:t>
      </w:r>
      <w:r w:rsidR="006C1C1D" w:rsidRPr="00DA2CD6">
        <w:rPr>
          <w:rFonts w:ascii="Trebuchet MS" w:hAnsi="Trebuchet MS"/>
          <w:b/>
          <w:color w:val="000000" w:themeColor="text1"/>
          <w:sz w:val="22"/>
          <w:szCs w:val="22"/>
        </w:rPr>
        <w:t>the neighbouring propert</w:t>
      </w:r>
      <w:r w:rsidR="00C92719" w:rsidRPr="00DA2CD6">
        <w:rPr>
          <w:rFonts w:ascii="Trebuchet MS" w:hAnsi="Trebuchet MS"/>
          <w:b/>
          <w:color w:val="000000" w:themeColor="text1"/>
          <w:sz w:val="22"/>
          <w:szCs w:val="22"/>
        </w:rPr>
        <w:t xml:space="preserve">ies at </w:t>
      </w:r>
      <w:r w:rsidR="0017496C" w:rsidRPr="00DA2CD6">
        <w:rPr>
          <w:rFonts w:ascii="Trebuchet MS" w:hAnsi="Trebuchet MS"/>
          <w:b/>
          <w:color w:val="000000" w:themeColor="text1"/>
          <w:sz w:val="22"/>
          <w:szCs w:val="22"/>
        </w:rPr>
        <w:t xml:space="preserve">3 and 7 Maine Street </w:t>
      </w:r>
      <w:r w:rsidR="008A5197" w:rsidRPr="00DA2CD6">
        <w:rPr>
          <w:rFonts w:ascii="Trebuchet MS" w:hAnsi="Trebuchet MS"/>
          <w:b/>
          <w:color w:val="000000" w:themeColor="text1"/>
          <w:sz w:val="22"/>
          <w:szCs w:val="22"/>
        </w:rPr>
        <w:t>will notice the additional height and depth of the</w:t>
      </w:r>
      <w:r w:rsidR="00DA2CD6" w:rsidRPr="00DA2CD6">
        <w:rPr>
          <w:rFonts w:ascii="Trebuchet MS" w:hAnsi="Trebuchet MS"/>
          <w:b/>
          <w:color w:val="000000" w:themeColor="text1"/>
          <w:sz w:val="22"/>
          <w:szCs w:val="22"/>
        </w:rPr>
        <w:t xml:space="preserve"> extension </w:t>
      </w:r>
      <w:r w:rsidR="008A5197" w:rsidRPr="00DA2CD6">
        <w:rPr>
          <w:rFonts w:ascii="Trebuchet MS" w:hAnsi="Trebuchet MS"/>
          <w:b/>
          <w:color w:val="000000" w:themeColor="text1"/>
          <w:sz w:val="22"/>
          <w:szCs w:val="22"/>
        </w:rPr>
        <w:t>but</w:t>
      </w:r>
      <w:r w:rsidR="005C2325" w:rsidRPr="00DA2CD6">
        <w:rPr>
          <w:rFonts w:ascii="Trebuchet MS" w:hAnsi="Trebuchet MS"/>
          <w:b/>
          <w:color w:val="000000" w:themeColor="text1"/>
          <w:sz w:val="22"/>
          <w:szCs w:val="22"/>
        </w:rPr>
        <w:t xml:space="preserve"> the proposal </w:t>
      </w:r>
      <w:r w:rsidR="00DC13EF" w:rsidRPr="00DA2CD6">
        <w:rPr>
          <w:rFonts w:ascii="Trebuchet MS" w:hAnsi="Trebuchet MS"/>
          <w:b/>
          <w:color w:val="000000" w:themeColor="text1"/>
          <w:sz w:val="22"/>
          <w:szCs w:val="22"/>
        </w:rPr>
        <w:t xml:space="preserve">is not </w:t>
      </w:r>
      <w:r w:rsidR="005C2325" w:rsidRPr="00DA2CD6">
        <w:rPr>
          <w:rFonts w:ascii="Trebuchet MS" w:hAnsi="Trebuchet MS"/>
          <w:b/>
          <w:color w:val="000000" w:themeColor="text1"/>
          <w:sz w:val="22"/>
          <w:szCs w:val="22"/>
        </w:rPr>
        <w:t xml:space="preserve">considered </w:t>
      </w:r>
      <w:r w:rsidR="00DC13EF" w:rsidRPr="00DA2CD6">
        <w:rPr>
          <w:rFonts w:ascii="Trebuchet MS" w:hAnsi="Trebuchet MS"/>
          <w:b/>
          <w:color w:val="000000" w:themeColor="text1"/>
          <w:sz w:val="22"/>
          <w:szCs w:val="22"/>
        </w:rPr>
        <w:t xml:space="preserve">to be harmful </w:t>
      </w:r>
      <w:r w:rsidR="005C2325" w:rsidRPr="00DA2CD6">
        <w:rPr>
          <w:rFonts w:ascii="Trebuchet MS" w:hAnsi="Trebuchet MS"/>
          <w:b/>
          <w:color w:val="000000" w:themeColor="text1"/>
          <w:sz w:val="22"/>
          <w:szCs w:val="22"/>
        </w:rPr>
        <w:t>to the residents of these properties.</w:t>
      </w:r>
      <w:r w:rsidR="008A5197" w:rsidRPr="00DA2CD6">
        <w:rPr>
          <w:rFonts w:ascii="Trebuchet MS" w:hAnsi="Trebuchet MS"/>
          <w:b/>
          <w:color w:val="000000" w:themeColor="text1"/>
          <w:sz w:val="22"/>
          <w:szCs w:val="22"/>
        </w:rPr>
        <w:t xml:space="preserve"> </w:t>
      </w:r>
      <w:r w:rsidR="00F24A85" w:rsidRPr="00DA2CD6">
        <w:rPr>
          <w:rFonts w:ascii="Trebuchet MS" w:hAnsi="Trebuchet MS"/>
          <w:b/>
          <w:color w:val="000000" w:themeColor="text1"/>
          <w:sz w:val="22"/>
          <w:szCs w:val="22"/>
        </w:rPr>
        <w:t xml:space="preserve"> </w:t>
      </w:r>
    </w:p>
    <w:p w:rsidR="0042504B" w:rsidRPr="00DA2CD6" w:rsidRDefault="0042504B" w:rsidP="00380AE8">
      <w:pPr>
        <w:numPr>
          <w:ilvl w:val="0"/>
          <w:numId w:val="12"/>
        </w:numPr>
        <w:autoSpaceDE/>
        <w:autoSpaceDN/>
        <w:jc w:val="both"/>
        <w:rPr>
          <w:rFonts w:ascii="Trebuchet MS" w:hAnsi="Trebuchet MS"/>
          <w:color w:val="000000" w:themeColor="text1"/>
          <w:sz w:val="22"/>
          <w:szCs w:val="22"/>
        </w:rPr>
      </w:pPr>
      <w:r w:rsidRPr="00DA2CD6">
        <w:rPr>
          <w:rFonts w:ascii="Trebuchet MS" w:hAnsi="Trebuchet MS"/>
          <w:color w:val="000000" w:themeColor="text1"/>
          <w:sz w:val="22"/>
          <w:szCs w:val="22"/>
        </w:rPr>
        <w:t xml:space="preserve">Noise and disturbance; </w:t>
      </w:r>
      <w:r w:rsidRPr="00DA2CD6">
        <w:rPr>
          <w:rFonts w:ascii="Trebuchet MS" w:hAnsi="Trebuchet MS"/>
          <w:b/>
          <w:color w:val="000000" w:themeColor="text1"/>
          <w:sz w:val="22"/>
          <w:szCs w:val="22"/>
        </w:rPr>
        <w:t>NO</w:t>
      </w:r>
    </w:p>
    <w:p w:rsidR="0042504B" w:rsidRPr="00DA2CD6" w:rsidRDefault="0042504B" w:rsidP="00380AE8">
      <w:pPr>
        <w:numPr>
          <w:ilvl w:val="0"/>
          <w:numId w:val="12"/>
        </w:numPr>
        <w:autoSpaceDE/>
        <w:autoSpaceDN/>
        <w:jc w:val="both"/>
        <w:rPr>
          <w:rFonts w:ascii="Trebuchet MS" w:hAnsi="Trebuchet MS"/>
          <w:color w:val="000000" w:themeColor="text1"/>
          <w:sz w:val="22"/>
          <w:szCs w:val="22"/>
        </w:rPr>
      </w:pPr>
      <w:r w:rsidRPr="00DA2CD6">
        <w:rPr>
          <w:rFonts w:ascii="Trebuchet MS" w:hAnsi="Trebuchet MS"/>
          <w:color w:val="000000" w:themeColor="text1"/>
          <w:sz w:val="22"/>
          <w:szCs w:val="22"/>
        </w:rPr>
        <w:t xml:space="preserve">Artificial lighting; </w:t>
      </w:r>
      <w:r w:rsidRPr="00DA2CD6">
        <w:rPr>
          <w:rFonts w:ascii="Trebuchet MS" w:hAnsi="Trebuchet MS"/>
          <w:b/>
          <w:color w:val="000000" w:themeColor="text1"/>
          <w:sz w:val="22"/>
          <w:szCs w:val="22"/>
        </w:rPr>
        <w:t>NO</w:t>
      </w:r>
    </w:p>
    <w:p w:rsidR="0042504B" w:rsidRPr="00DA2CD6" w:rsidRDefault="0042504B" w:rsidP="00380AE8">
      <w:pPr>
        <w:numPr>
          <w:ilvl w:val="0"/>
          <w:numId w:val="12"/>
        </w:numPr>
        <w:autoSpaceDE/>
        <w:autoSpaceDN/>
        <w:jc w:val="both"/>
        <w:rPr>
          <w:rFonts w:ascii="Trebuchet MS" w:hAnsi="Trebuchet MS"/>
          <w:color w:val="000000" w:themeColor="text1"/>
          <w:sz w:val="22"/>
          <w:szCs w:val="22"/>
        </w:rPr>
      </w:pPr>
      <w:r w:rsidRPr="00DA2CD6">
        <w:rPr>
          <w:rFonts w:ascii="Trebuchet MS" w:hAnsi="Trebuchet MS"/>
          <w:color w:val="000000" w:themeColor="text1"/>
          <w:sz w:val="22"/>
          <w:szCs w:val="22"/>
        </w:rPr>
        <w:t xml:space="preserve">Vibration; </w:t>
      </w:r>
      <w:r w:rsidRPr="00DA2CD6">
        <w:rPr>
          <w:rFonts w:ascii="Trebuchet MS" w:hAnsi="Trebuchet MS"/>
          <w:b/>
          <w:color w:val="000000" w:themeColor="text1"/>
          <w:sz w:val="22"/>
          <w:szCs w:val="22"/>
        </w:rPr>
        <w:t>NO</w:t>
      </w:r>
    </w:p>
    <w:p w:rsidR="0042504B" w:rsidRPr="00DA2CD6" w:rsidRDefault="0042504B" w:rsidP="00380AE8">
      <w:pPr>
        <w:numPr>
          <w:ilvl w:val="0"/>
          <w:numId w:val="12"/>
        </w:numPr>
        <w:autoSpaceDE/>
        <w:autoSpaceDN/>
        <w:jc w:val="both"/>
        <w:rPr>
          <w:rFonts w:ascii="Trebuchet MS" w:hAnsi="Trebuchet MS"/>
          <w:color w:val="000000" w:themeColor="text1"/>
          <w:sz w:val="22"/>
          <w:szCs w:val="22"/>
        </w:rPr>
      </w:pPr>
      <w:r w:rsidRPr="00DA2CD6">
        <w:rPr>
          <w:rFonts w:ascii="Trebuchet MS" w:hAnsi="Trebuchet MS"/>
          <w:color w:val="000000" w:themeColor="text1"/>
          <w:sz w:val="22"/>
          <w:szCs w:val="22"/>
        </w:rPr>
        <w:t xml:space="preserve">Dust and fumes; </w:t>
      </w:r>
      <w:r w:rsidRPr="00DA2CD6">
        <w:rPr>
          <w:rFonts w:ascii="Trebuchet MS" w:hAnsi="Trebuchet MS"/>
          <w:b/>
          <w:color w:val="000000" w:themeColor="text1"/>
          <w:sz w:val="22"/>
          <w:szCs w:val="22"/>
        </w:rPr>
        <w:t>NO</w:t>
      </w:r>
    </w:p>
    <w:p w:rsidR="0042504B" w:rsidRPr="00DA2CD6" w:rsidRDefault="0042504B" w:rsidP="00380AE8">
      <w:pPr>
        <w:numPr>
          <w:ilvl w:val="0"/>
          <w:numId w:val="12"/>
        </w:numPr>
        <w:autoSpaceDE/>
        <w:autoSpaceDN/>
        <w:jc w:val="both"/>
        <w:rPr>
          <w:rFonts w:ascii="Trebuchet MS" w:hAnsi="Trebuchet MS"/>
          <w:color w:val="000000" w:themeColor="text1"/>
          <w:sz w:val="22"/>
          <w:szCs w:val="22"/>
        </w:rPr>
      </w:pPr>
      <w:r w:rsidRPr="00DA2CD6">
        <w:rPr>
          <w:rFonts w:ascii="Trebuchet MS" w:hAnsi="Trebuchet MS"/>
          <w:color w:val="000000" w:themeColor="text1"/>
          <w:sz w:val="22"/>
          <w:szCs w:val="22"/>
        </w:rPr>
        <w:t xml:space="preserve">Smell; </w:t>
      </w:r>
      <w:r w:rsidRPr="00DA2CD6">
        <w:rPr>
          <w:rFonts w:ascii="Trebuchet MS" w:hAnsi="Trebuchet MS"/>
          <w:b/>
          <w:color w:val="000000" w:themeColor="text1"/>
          <w:sz w:val="22"/>
          <w:szCs w:val="22"/>
        </w:rPr>
        <w:t>NO</w:t>
      </w:r>
    </w:p>
    <w:p w:rsidR="0042504B" w:rsidRPr="00DA2CD6" w:rsidRDefault="0042504B" w:rsidP="00380AE8">
      <w:pPr>
        <w:numPr>
          <w:ilvl w:val="0"/>
          <w:numId w:val="12"/>
        </w:numPr>
        <w:autoSpaceDE/>
        <w:autoSpaceDN/>
        <w:jc w:val="both"/>
        <w:rPr>
          <w:rFonts w:ascii="Trebuchet MS" w:hAnsi="Trebuchet MS"/>
          <w:color w:val="000000" w:themeColor="text1"/>
          <w:sz w:val="22"/>
          <w:szCs w:val="22"/>
        </w:rPr>
      </w:pPr>
      <w:r w:rsidRPr="00DA2CD6">
        <w:rPr>
          <w:rFonts w:ascii="Trebuchet MS" w:hAnsi="Trebuchet MS"/>
          <w:color w:val="000000" w:themeColor="text1"/>
          <w:sz w:val="22"/>
          <w:szCs w:val="22"/>
        </w:rPr>
        <w:t xml:space="preserve">Crime and safety; </w:t>
      </w:r>
      <w:r w:rsidRPr="00DA2CD6">
        <w:rPr>
          <w:rFonts w:ascii="Trebuchet MS" w:hAnsi="Trebuchet MS"/>
          <w:b/>
          <w:color w:val="000000" w:themeColor="text1"/>
          <w:sz w:val="22"/>
          <w:szCs w:val="22"/>
        </w:rPr>
        <w:t>NO</w:t>
      </w:r>
    </w:p>
    <w:p w:rsidR="003C1DB2" w:rsidRPr="00DA2CD6" w:rsidRDefault="003C1DB2" w:rsidP="00380AE8">
      <w:pPr>
        <w:jc w:val="both"/>
        <w:rPr>
          <w:rFonts w:ascii="Trebuchet MS" w:hAnsi="Trebuchet MS"/>
          <w:color w:val="000000" w:themeColor="text1"/>
          <w:sz w:val="22"/>
          <w:szCs w:val="22"/>
        </w:rPr>
      </w:pPr>
    </w:p>
    <w:p w:rsidR="0042504B" w:rsidRPr="00DA2CD6" w:rsidRDefault="0042504B" w:rsidP="00380AE8">
      <w:pPr>
        <w:jc w:val="both"/>
        <w:rPr>
          <w:rFonts w:ascii="Trebuchet MS" w:hAnsi="Trebuchet MS"/>
          <w:b/>
          <w:bCs/>
          <w:color w:val="000000" w:themeColor="text1"/>
          <w:sz w:val="22"/>
          <w:szCs w:val="22"/>
        </w:rPr>
      </w:pPr>
      <w:r w:rsidRPr="00DA2CD6">
        <w:rPr>
          <w:rFonts w:ascii="Trebuchet MS" w:hAnsi="Trebuchet MS"/>
          <w:b/>
          <w:bCs/>
          <w:color w:val="000000" w:themeColor="text1"/>
          <w:sz w:val="22"/>
          <w:szCs w:val="22"/>
        </w:rPr>
        <w:t xml:space="preserve">RECOMMENDATION:    </w:t>
      </w:r>
    </w:p>
    <w:p w:rsidR="0042504B" w:rsidRPr="00DA2CD6" w:rsidRDefault="0042504B" w:rsidP="00380AE8">
      <w:pPr>
        <w:ind w:hanging="11"/>
        <w:jc w:val="both"/>
        <w:rPr>
          <w:rFonts w:ascii="Trebuchet MS" w:hAnsi="Trebuchet MS" w:cs="Trebuchet MS"/>
          <w:color w:val="000000" w:themeColor="text1"/>
          <w:sz w:val="22"/>
          <w:szCs w:val="22"/>
        </w:rPr>
      </w:pPr>
    </w:p>
    <w:p w:rsidR="0042504B" w:rsidRPr="00DA2CD6" w:rsidRDefault="0042504B" w:rsidP="00380AE8">
      <w:pPr>
        <w:ind w:hanging="11"/>
        <w:jc w:val="both"/>
        <w:rPr>
          <w:rFonts w:ascii="Trebuchet MS" w:hAnsi="Trebuchet MS" w:cs="Trebuchet MS"/>
          <w:b/>
          <w:color w:val="000000" w:themeColor="text1"/>
          <w:sz w:val="22"/>
          <w:szCs w:val="22"/>
        </w:rPr>
      </w:pPr>
      <w:r w:rsidRPr="00DA2CD6">
        <w:rPr>
          <w:rFonts w:ascii="Trebuchet MS" w:hAnsi="Trebuchet MS" w:cs="Trebuchet MS"/>
          <w:b/>
          <w:color w:val="000000" w:themeColor="text1"/>
          <w:sz w:val="22"/>
          <w:szCs w:val="22"/>
        </w:rPr>
        <w:t>GRANT</w:t>
      </w:r>
    </w:p>
    <w:p w:rsidR="0042504B" w:rsidRPr="00DA2CD6" w:rsidRDefault="0042504B" w:rsidP="00380AE8">
      <w:pPr>
        <w:ind w:hanging="11"/>
        <w:jc w:val="both"/>
        <w:rPr>
          <w:rFonts w:ascii="Trebuchet MS" w:hAnsi="Trebuchet MS" w:cs="Trebuchet MS"/>
          <w:color w:val="000000" w:themeColor="text1"/>
          <w:sz w:val="22"/>
          <w:szCs w:val="22"/>
        </w:rPr>
      </w:pPr>
    </w:p>
    <w:p w:rsidR="0042504B" w:rsidRPr="00DA2CD6" w:rsidRDefault="0042504B" w:rsidP="00380AE8">
      <w:pPr>
        <w:jc w:val="both"/>
        <w:rPr>
          <w:rFonts w:ascii="Trebuchet MS" w:hAnsi="Trebuchet MS"/>
          <w:color w:val="000000" w:themeColor="text1"/>
          <w:sz w:val="22"/>
          <w:szCs w:val="22"/>
        </w:rPr>
      </w:pPr>
      <w:r w:rsidRPr="00DA2CD6">
        <w:rPr>
          <w:rFonts w:ascii="Trebuchet MS" w:hAnsi="Trebuchet MS"/>
          <w:color w:val="000000" w:themeColor="text1"/>
          <w:sz w:val="22"/>
          <w:szCs w:val="22"/>
        </w:rPr>
        <w:t>Subject to the following conditions:</w:t>
      </w:r>
    </w:p>
    <w:p w:rsidR="0042504B" w:rsidRPr="00DA2CD6" w:rsidRDefault="0042504B" w:rsidP="00380AE8">
      <w:pPr>
        <w:pStyle w:val="ListParagraph"/>
        <w:numPr>
          <w:ilvl w:val="0"/>
          <w:numId w:val="16"/>
        </w:numPr>
        <w:ind w:hanging="720"/>
        <w:jc w:val="both"/>
        <w:rPr>
          <w:rFonts w:ascii="Trebuchet MS" w:hAnsi="Trebuchet MS"/>
          <w:color w:val="000000" w:themeColor="text1"/>
          <w:sz w:val="22"/>
          <w:szCs w:val="22"/>
        </w:rPr>
      </w:pPr>
      <w:r w:rsidRPr="00DA2CD6">
        <w:rPr>
          <w:rFonts w:ascii="Trebuchet MS" w:hAnsi="Trebuchet MS"/>
          <w:color w:val="000000" w:themeColor="text1"/>
          <w:sz w:val="22"/>
          <w:szCs w:val="22"/>
        </w:rPr>
        <w:t>Time limit</w:t>
      </w:r>
    </w:p>
    <w:p w:rsidR="006879F8" w:rsidRPr="00DA2CD6" w:rsidRDefault="006C2675" w:rsidP="00380AE8">
      <w:pPr>
        <w:pStyle w:val="ListParagraph"/>
        <w:numPr>
          <w:ilvl w:val="0"/>
          <w:numId w:val="16"/>
        </w:numPr>
        <w:ind w:hanging="720"/>
        <w:jc w:val="both"/>
        <w:rPr>
          <w:rFonts w:ascii="Trebuchet MS" w:hAnsi="Trebuchet MS"/>
          <w:color w:val="000000" w:themeColor="text1"/>
          <w:sz w:val="22"/>
          <w:szCs w:val="22"/>
        </w:rPr>
      </w:pPr>
      <w:r w:rsidRPr="00DA2CD6">
        <w:rPr>
          <w:rFonts w:ascii="Trebuchet MS" w:hAnsi="Trebuchet MS"/>
          <w:color w:val="000000" w:themeColor="text1"/>
          <w:sz w:val="22"/>
          <w:szCs w:val="22"/>
        </w:rPr>
        <w:t>Approved plans</w:t>
      </w:r>
    </w:p>
    <w:p w:rsidR="00DA2CD6" w:rsidRPr="00DA2CD6" w:rsidRDefault="00DA2CD6" w:rsidP="00380AE8">
      <w:pPr>
        <w:pStyle w:val="ListParagraph"/>
        <w:numPr>
          <w:ilvl w:val="0"/>
          <w:numId w:val="16"/>
        </w:numPr>
        <w:ind w:hanging="720"/>
        <w:jc w:val="both"/>
        <w:rPr>
          <w:rFonts w:ascii="Trebuchet MS" w:hAnsi="Trebuchet MS"/>
          <w:color w:val="000000" w:themeColor="text1"/>
          <w:sz w:val="22"/>
          <w:szCs w:val="22"/>
        </w:rPr>
      </w:pPr>
      <w:r>
        <w:rPr>
          <w:rFonts w:ascii="Trebuchet MS" w:hAnsi="Trebuchet MS"/>
          <w:color w:val="000000" w:themeColor="text1"/>
          <w:sz w:val="22"/>
          <w:szCs w:val="22"/>
        </w:rPr>
        <w:t>Materials</w:t>
      </w:r>
    </w:p>
    <w:p w:rsidR="0042504B" w:rsidRPr="00DA2CD6" w:rsidRDefault="0042504B" w:rsidP="00380AE8">
      <w:pPr>
        <w:jc w:val="both"/>
        <w:rPr>
          <w:rFonts w:ascii="Trebuchet MS" w:hAnsi="Trebuchet MS"/>
          <w:color w:val="000000" w:themeColor="text1"/>
          <w:sz w:val="22"/>
          <w:szCs w:val="22"/>
        </w:rPr>
      </w:pPr>
    </w:p>
    <w:p w:rsidR="0042504B" w:rsidRPr="00DA2CD6" w:rsidRDefault="0042504B" w:rsidP="00380AE8">
      <w:pPr>
        <w:jc w:val="both"/>
        <w:rPr>
          <w:rFonts w:ascii="Trebuchet MS" w:hAnsi="Trebuchet MS"/>
          <w:color w:val="000000" w:themeColor="text1"/>
          <w:sz w:val="22"/>
          <w:szCs w:val="22"/>
        </w:rPr>
      </w:pPr>
      <w:r w:rsidRPr="00DA2CD6">
        <w:rPr>
          <w:rFonts w:ascii="Trebuchet MS" w:hAnsi="Trebuchet MS"/>
          <w:color w:val="000000" w:themeColor="text1"/>
          <w:sz w:val="22"/>
          <w:szCs w:val="22"/>
        </w:rPr>
        <w:t>Informatives relating to:</w:t>
      </w:r>
    </w:p>
    <w:p w:rsidR="0042504B" w:rsidRPr="00DA2CD6" w:rsidRDefault="0042504B" w:rsidP="00380AE8">
      <w:pPr>
        <w:pStyle w:val="ListParagraph"/>
        <w:numPr>
          <w:ilvl w:val="0"/>
          <w:numId w:val="15"/>
        </w:numPr>
        <w:ind w:left="709" w:hanging="709"/>
        <w:jc w:val="both"/>
        <w:rPr>
          <w:rFonts w:ascii="Trebuchet MS" w:hAnsi="Trebuchet MS"/>
          <w:color w:val="000000" w:themeColor="text1"/>
          <w:sz w:val="22"/>
          <w:szCs w:val="22"/>
        </w:rPr>
      </w:pPr>
      <w:r w:rsidRPr="00DA2CD6">
        <w:rPr>
          <w:rFonts w:ascii="Trebuchet MS" w:hAnsi="Trebuchet MS"/>
          <w:color w:val="000000" w:themeColor="text1"/>
          <w:sz w:val="22"/>
          <w:szCs w:val="22"/>
        </w:rPr>
        <w:t>Terms and conditions</w:t>
      </w:r>
    </w:p>
    <w:p w:rsidR="0042504B" w:rsidRPr="00DA2CD6" w:rsidRDefault="0042504B" w:rsidP="00380AE8">
      <w:pPr>
        <w:jc w:val="both"/>
        <w:rPr>
          <w:rFonts w:ascii="Trebuchet MS" w:hAnsi="Trebuchet MS"/>
          <w:color w:val="000000" w:themeColor="text1"/>
          <w:sz w:val="22"/>
          <w:szCs w:val="22"/>
        </w:rPr>
      </w:pPr>
      <w:r w:rsidRPr="00DA2CD6">
        <w:rPr>
          <w:rFonts w:ascii="Trebuchet MS" w:hAnsi="Trebuchet MS"/>
          <w:color w:val="000000" w:themeColor="text1"/>
          <w:sz w:val="22"/>
          <w:szCs w:val="22"/>
        </w:rPr>
        <w:t>2.</w:t>
      </w:r>
      <w:r w:rsidRPr="00DA2CD6">
        <w:rPr>
          <w:rFonts w:ascii="Trebuchet MS" w:hAnsi="Trebuchet MS"/>
          <w:color w:val="000000" w:themeColor="text1"/>
          <w:sz w:val="22"/>
          <w:szCs w:val="22"/>
        </w:rPr>
        <w:tab/>
        <w:t xml:space="preserve">Building regulations </w:t>
      </w:r>
    </w:p>
    <w:p w:rsidR="0042504B" w:rsidRPr="00DA2CD6" w:rsidRDefault="0042504B" w:rsidP="00380AE8">
      <w:pPr>
        <w:jc w:val="both"/>
        <w:rPr>
          <w:rFonts w:ascii="Trebuchet MS" w:hAnsi="Trebuchet MS"/>
          <w:color w:val="000000" w:themeColor="text1"/>
          <w:sz w:val="22"/>
          <w:szCs w:val="22"/>
        </w:rPr>
      </w:pPr>
      <w:r w:rsidRPr="00DA2CD6">
        <w:rPr>
          <w:rFonts w:ascii="Trebuchet MS" w:hAnsi="Trebuchet MS"/>
          <w:color w:val="000000" w:themeColor="text1"/>
          <w:sz w:val="22"/>
          <w:szCs w:val="22"/>
        </w:rPr>
        <w:t>3.</w:t>
      </w:r>
      <w:r w:rsidRPr="00DA2CD6">
        <w:rPr>
          <w:rFonts w:ascii="Trebuchet MS" w:hAnsi="Trebuchet MS"/>
          <w:color w:val="000000" w:themeColor="text1"/>
          <w:sz w:val="22"/>
          <w:szCs w:val="22"/>
        </w:rPr>
        <w:tab/>
        <w:t>Construction and demolition</w:t>
      </w:r>
    </w:p>
    <w:p w:rsidR="0042504B" w:rsidRPr="00DA2CD6" w:rsidRDefault="0042504B" w:rsidP="00380AE8">
      <w:pPr>
        <w:jc w:val="both"/>
        <w:rPr>
          <w:rFonts w:ascii="Trebuchet MS" w:hAnsi="Trebuchet MS"/>
          <w:color w:val="000000" w:themeColor="text1"/>
          <w:sz w:val="22"/>
          <w:szCs w:val="22"/>
        </w:rPr>
      </w:pPr>
      <w:r w:rsidRPr="00DA2CD6">
        <w:rPr>
          <w:rFonts w:ascii="Trebuchet MS" w:hAnsi="Trebuchet MS"/>
          <w:color w:val="000000" w:themeColor="text1"/>
          <w:sz w:val="22"/>
          <w:szCs w:val="22"/>
        </w:rPr>
        <w:t>4.</w:t>
      </w:r>
      <w:r w:rsidRPr="00DA2CD6">
        <w:rPr>
          <w:rFonts w:ascii="Trebuchet MS" w:hAnsi="Trebuchet MS"/>
          <w:color w:val="000000" w:themeColor="text1"/>
          <w:sz w:val="22"/>
          <w:szCs w:val="22"/>
        </w:rPr>
        <w:tab/>
        <w:t xml:space="preserve">Encroachment and Party Wall </w:t>
      </w:r>
    </w:p>
    <w:p w:rsidR="001720F4" w:rsidRPr="00DA2CD6" w:rsidRDefault="00A43A89" w:rsidP="00380AE8">
      <w:pPr>
        <w:jc w:val="both"/>
        <w:rPr>
          <w:rFonts w:ascii="Trebuchet MS" w:hAnsi="Trebuchet MS"/>
          <w:color w:val="000000" w:themeColor="text1"/>
          <w:sz w:val="22"/>
          <w:szCs w:val="22"/>
        </w:rPr>
      </w:pPr>
      <w:r w:rsidRPr="00DA2CD6">
        <w:rPr>
          <w:rFonts w:ascii="Trebuchet MS" w:hAnsi="Trebuchet MS"/>
          <w:color w:val="000000" w:themeColor="text1"/>
          <w:sz w:val="22"/>
          <w:szCs w:val="22"/>
        </w:rPr>
        <w:t>5.</w:t>
      </w:r>
      <w:r w:rsidRPr="00DA2CD6">
        <w:rPr>
          <w:rFonts w:ascii="Trebuchet MS" w:hAnsi="Trebuchet MS"/>
          <w:color w:val="000000" w:themeColor="text1"/>
          <w:sz w:val="22"/>
          <w:szCs w:val="22"/>
        </w:rPr>
        <w:tab/>
      </w:r>
      <w:r w:rsidR="0042504B" w:rsidRPr="00DA2CD6">
        <w:rPr>
          <w:rFonts w:ascii="Trebuchet MS" w:hAnsi="Trebuchet MS"/>
          <w:color w:val="000000" w:themeColor="text1"/>
          <w:sz w:val="22"/>
          <w:szCs w:val="22"/>
        </w:rPr>
        <w:t xml:space="preserve">Positive and proactive </w:t>
      </w:r>
    </w:p>
    <w:p w:rsidR="001D3938" w:rsidRPr="00CF3A96" w:rsidRDefault="001D3938" w:rsidP="00380AE8">
      <w:pPr>
        <w:jc w:val="both"/>
        <w:rPr>
          <w:rFonts w:ascii="Trebuchet MS" w:hAnsi="Trebuchet MS"/>
          <w:color w:val="FF0000"/>
          <w:sz w:val="22"/>
          <w:szCs w:val="22"/>
        </w:rPr>
      </w:pPr>
    </w:p>
    <w:p w:rsidR="001720F4" w:rsidRPr="00CF3A96" w:rsidRDefault="001720F4" w:rsidP="00380AE8">
      <w:pPr>
        <w:jc w:val="both"/>
        <w:rPr>
          <w:rFonts w:ascii="Trebuchet MS" w:hAnsi="Trebuchet MS"/>
          <w:color w:val="000000" w:themeColor="text1"/>
          <w:sz w:val="22"/>
          <w:szCs w:val="22"/>
        </w:rPr>
      </w:pPr>
    </w:p>
    <w:p w:rsidR="001720F4" w:rsidRPr="00CF3A96" w:rsidRDefault="001720F4" w:rsidP="00380AE8">
      <w:pPr>
        <w:jc w:val="both"/>
        <w:rPr>
          <w:rFonts w:ascii="Trebuchet MS" w:hAnsi="Trebuchet MS"/>
          <w:color w:val="000000" w:themeColor="text1"/>
          <w:sz w:val="22"/>
          <w:szCs w:val="22"/>
        </w:rPr>
      </w:pPr>
    </w:p>
    <w:p w:rsidR="00CD02E8" w:rsidRPr="00CF3A96" w:rsidRDefault="00CD02E8" w:rsidP="00380AE8">
      <w:pPr>
        <w:jc w:val="both"/>
        <w:rPr>
          <w:rFonts w:ascii="Trebuchet MS" w:hAnsi="Trebuchet MS"/>
          <w:color w:val="000000" w:themeColor="text1"/>
          <w:sz w:val="22"/>
          <w:szCs w:val="22"/>
        </w:rPr>
      </w:pPr>
    </w:p>
    <w:p w:rsidR="005D4499" w:rsidRPr="00CF3A96" w:rsidRDefault="005D4499" w:rsidP="00380AE8">
      <w:pPr>
        <w:jc w:val="both"/>
        <w:rPr>
          <w:rFonts w:ascii="Trebuchet MS" w:hAnsi="Trebuchet MS"/>
          <w:color w:val="000000" w:themeColor="text1"/>
          <w:sz w:val="22"/>
          <w:szCs w:val="22"/>
        </w:rPr>
      </w:pPr>
    </w:p>
    <w:sectPr w:rsidR="005D4499" w:rsidRPr="00CF3A9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7"/>
  </w:num>
  <w:num w:numId="11">
    <w:abstractNumId w:val="19"/>
  </w:num>
  <w:num w:numId="12">
    <w:abstractNumId w:val="11"/>
  </w:num>
  <w:num w:numId="13">
    <w:abstractNumId w:val="13"/>
  </w:num>
  <w:num w:numId="14">
    <w:abstractNumId w:val="12"/>
  </w:num>
  <w:num w:numId="15">
    <w:abstractNumId w:val="1"/>
  </w:num>
  <w:num w:numId="16">
    <w:abstractNumId w:val="18"/>
  </w:num>
  <w:num w:numId="17">
    <w:abstractNumId w:val="0"/>
  </w:num>
  <w:num w:numId="18">
    <w:abstractNumId w:val="6"/>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4797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95CFB"/>
    <w:rsid w:val="000A237E"/>
    <w:rsid w:val="000A2739"/>
    <w:rsid w:val="000A3FD2"/>
    <w:rsid w:val="000A43B8"/>
    <w:rsid w:val="000B18F4"/>
    <w:rsid w:val="000B239E"/>
    <w:rsid w:val="000B24A4"/>
    <w:rsid w:val="000B35C4"/>
    <w:rsid w:val="000C06B6"/>
    <w:rsid w:val="000C1E82"/>
    <w:rsid w:val="000C347D"/>
    <w:rsid w:val="000C5702"/>
    <w:rsid w:val="000C7867"/>
    <w:rsid w:val="000D1044"/>
    <w:rsid w:val="000D1056"/>
    <w:rsid w:val="000D41B9"/>
    <w:rsid w:val="000D5B4C"/>
    <w:rsid w:val="000E0FD8"/>
    <w:rsid w:val="000E24EB"/>
    <w:rsid w:val="000E3EFD"/>
    <w:rsid w:val="000F4AC7"/>
    <w:rsid w:val="000F5555"/>
    <w:rsid w:val="001012FB"/>
    <w:rsid w:val="0010552A"/>
    <w:rsid w:val="001151B6"/>
    <w:rsid w:val="00115B34"/>
    <w:rsid w:val="001206DC"/>
    <w:rsid w:val="00135D5D"/>
    <w:rsid w:val="0013737A"/>
    <w:rsid w:val="00144B73"/>
    <w:rsid w:val="0014675A"/>
    <w:rsid w:val="00146980"/>
    <w:rsid w:val="00154E60"/>
    <w:rsid w:val="0015633D"/>
    <w:rsid w:val="00160980"/>
    <w:rsid w:val="00165648"/>
    <w:rsid w:val="0016697B"/>
    <w:rsid w:val="00170C47"/>
    <w:rsid w:val="001720F4"/>
    <w:rsid w:val="0017496C"/>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D3938"/>
    <w:rsid w:val="001E10D1"/>
    <w:rsid w:val="001E50C5"/>
    <w:rsid w:val="001F4B07"/>
    <w:rsid w:val="001F5B37"/>
    <w:rsid w:val="001F6C9D"/>
    <w:rsid w:val="00203A87"/>
    <w:rsid w:val="002045A4"/>
    <w:rsid w:val="00204649"/>
    <w:rsid w:val="00207A89"/>
    <w:rsid w:val="00216513"/>
    <w:rsid w:val="00220F9F"/>
    <w:rsid w:val="00224C59"/>
    <w:rsid w:val="0023645A"/>
    <w:rsid w:val="00236F62"/>
    <w:rsid w:val="0024402E"/>
    <w:rsid w:val="00251278"/>
    <w:rsid w:val="00254559"/>
    <w:rsid w:val="00262BC3"/>
    <w:rsid w:val="00265DA0"/>
    <w:rsid w:val="002676E3"/>
    <w:rsid w:val="002723BD"/>
    <w:rsid w:val="00272DCB"/>
    <w:rsid w:val="002767DD"/>
    <w:rsid w:val="002873EB"/>
    <w:rsid w:val="00287BC9"/>
    <w:rsid w:val="00287CEE"/>
    <w:rsid w:val="00287ECC"/>
    <w:rsid w:val="00290B40"/>
    <w:rsid w:val="002914C2"/>
    <w:rsid w:val="00293FBE"/>
    <w:rsid w:val="00296399"/>
    <w:rsid w:val="002A1C04"/>
    <w:rsid w:val="002A3544"/>
    <w:rsid w:val="002A375A"/>
    <w:rsid w:val="002B12E3"/>
    <w:rsid w:val="002B14B0"/>
    <w:rsid w:val="002B3B96"/>
    <w:rsid w:val="002B440E"/>
    <w:rsid w:val="002C6BAE"/>
    <w:rsid w:val="002D3EAD"/>
    <w:rsid w:val="002D7EC2"/>
    <w:rsid w:val="002F47A6"/>
    <w:rsid w:val="002F5375"/>
    <w:rsid w:val="002F6F2F"/>
    <w:rsid w:val="0030224A"/>
    <w:rsid w:val="0030764E"/>
    <w:rsid w:val="0031123E"/>
    <w:rsid w:val="003116A9"/>
    <w:rsid w:val="00321315"/>
    <w:rsid w:val="003279B1"/>
    <w:rsid w:val="00334FCC"/>
    <w:rsid w:val="0034206C"/>
    <w:rsid w:val="00342CC9"/>
    <w:rsid w:val="00344BB3"/>
    <w:rsid w:val="003509B5"/>
    <w:rsid w:val="00352CE6"/>
    <w:rsid w:val="00362E29"/>
    <w:rsid w:val="003734F8"/>
    <w:rsid w:val="00374E21"/>
    <w:rsid w:val="003754B8"/>
    <w:rsid w:val="00380AE8"/>
    <w:rsid w:val="00386B08"/>
    <w:rsid w:val="0038711B"/>
    <w:rsid w:val="00392659"/>
    <w:rsid w:val="00393B23"/>
    <w:rsid w:val="00396376"/>
    <w:rsid w:val="003A47F3"/>
    <w:rsid w:val="003B246F"/>
    <w:rsid w:val="003B69A7"/>
    <w:rsid w:val="003C1DB2"/>
    <w:rsid w:val="003C71E8"/>
    <w:rsid w:val="003D28F1"/>
    <w:rsid w:val="003D3C0D"/>
    <w:rsid w:val="003D558B"/>
    <w:rsid w:val="003D5FF5"/>
    <w:rsid w:val="003E0613"/>
    <w:rsid w:val="003E4389"/>
    <w:rsid w:val="003F08F3"/>
    <w:rsid w:val="003F2186"/>
    <w:rsid w:val="003F2D3D"/>
    <w:rsid w:val="003F4137"/>
    <w:rsid w:val="0040027A"/>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1E57"/>
    <w:rsid w:val="00462DC3"/>
    <w:rsid w:val="0046469D"/>
    <w:rsid w:val="00465F07"/>
    <w:rsid w:val="00467E03"/>
    <w:rsid w:val="004776A5"/>
    <w:rsid w:val="00477ABE"/>
    <w:rsid w:val="00480611"/>
    <w:rsid w:val="004810C5"/>
    <w:rsid w:val="004815E7"/>
    <w:rsid w:val="004844E0"/>
    <w:rsid w:val="00491785"/>
    <w:rsid w:val="0049766B"/>
    <w:rsid w:val="004A29C1"/>
    <w:rsid w:val="004A6FF9"/>
    <w:rsid w:val="004B1BFB"/>
    <w:rsid w:val="004B3204"/>
    <w:rsid w:val="004B3DFD"/>
    <w:rsid w:val="004B41D6"/>
    <w:rsid w:val="004B50D8"/>
    <w:rsid w:val="004C6DB6"/>
    <w:rsid w:val="004D2DB4"/>
    <w:rsid w:val="004D30B8"/>
    <w:rsid w:val="004D471D"/>
    <w:rsid w:val="004D6094"/>
    <w:rsid w:val="004D628B"/>
    <w:rsid w:val="004E45BB"/>
    <w:rsid w:val="004E4630"/>
    <w:rsid w:val="004E5318"/>
    <w:rsid w:val="004E55DA"/>
    <w:rsid w:val="004E5CC4"/>
    <w:rsid w:val="004E5CFF"/>
    <w:rsid w:val="004E6B46"/>
    <w:rsid w:val="004E7B06"/>
    <w:rsid w:val="004F06B2"/>
    <w:rsid w:val="004F0A01"/>
    <w:rsid w:val="004F12BB"/>
    <w:rsid w:val="004F2EAA"/>
    <w:rsid w:val="004F5934"/>
    <w:rsid w:val="004F7248"/>
    <w:rsid w:val="004F7A3E"/>
    <w:rsid w:val="005013EC"/>
    <w:rsid w:val="005023AC"/>
    <w:rsid w:val="00504F16"/>
    <w:rsid w:val="005072FE"/>
    <w:rsid w:val="00511C87"/>
    <w:rsid w:val="00512A20"/>
    <w:rsid w:val="00514604"/>
    <w:rsid w:val="00514CD7"/>
    <w:rsid w:val="005273D0"/>
    <w:rsid w:val="00535F54"/>
    <w:rsid w:val="00537A53"/>
    <w:rsid w:val="00537DFF"/>
    <w:rsid w:val="00541270"/>
    <w:rsid w:val="005420A5"/>
    <w:rsid w:val="00546663"/>
    <w:rsid w:val="00551F03"/>
    <w:rsid w:val="00552374"/>
    <w:rsid w:val="00554896"/>
    <w:rsid w:val="00555461"/>
    <w:rsid w:val="00556932"/>
    <w:rsid w:val="0056270A"/>
    <w:rsid w:val="00570472"/>
    <w:rsid w:val="005745CC"/>
    <w:rsid w:val="00577ECF"/>
    <w:rsid w:val="0058381C"/>
    <w:rsid w:val="0058576C"/>
    <w:rsid w:val="0059157C"/>
    <w:rsid w:val="0059239D"/>
    <w:rsid w:val="0059452E"/>
    <w:rsid w:val="005955F1"/>
    <w:rsid w:val="00596563"/>
    <w:rsid w:val="005A02C9"/>
    <w:rsid w:val="005A05A6"/>
    <w:rsid w:val="005A2F7F"/>
    <w:rsid w:val="005A6493"/>
    <w:rsid w:val="005C035A"/>
    <w:rsid w:val="005C2325"/>
    <w:rsid w:val="005C2E6D"/>
    <w:rsid w:val="005C3414"/>
    <w:rsid w:val="005C3826"/>
    <w:rsid w:val="005C71CE"/>
    <w:rsid w:val="005D4230"/>
    <w:rsid w:val="005D4473"/>
    <w:rsid w:val="005D4499"/>
    <w:rsid w:val="005D6442"/>
    <w:rsid w:val="005E27A9"/>
    <w:rsid w:val="005E3767"/>
    <w:rsid w:val="005F1CE6"/>
    <w:rsid w:val="006017D5"/>
    <w:rsid w:val="00605243"/>
    <w:rsid w:val="00605EC3"/>
    <w:rsid w:val="00610E28"/>
    <w:rsid w:val="00614F8C"/>
    <w:rsid w:val="00631672"/>
    <w:rsid w:val="00631D0E"/>
    <w:rsid w:val="00637E1D"/>
    <w:rsid w:val="006438B0"/>
    <w:rsid w:val="006446A6"/>
    <w:rsid w:val="006543C5"/>
    <w:rsid w:val="00654790"/>
    <w:rsid w:val="006575C2"/>
    <w:rsid w:val="006723FA"/>
    <w:rsid w:val="00672430"/>
    <w:rsid w:val="006744DB"/>
    <w:rsid w:val="00682469"/>
    <w:rsid w:val="006826A2"/>
    <w:rsid w:val="00684CC7"/>
    <w:rsid w:val="006879F8"/>
    <w:rsid w:val="00691679"/>
    <w:rsid w:val="006976A1"/>
    <w:rsid w:val="006A1840"/>
    <w:rsid w:val="006A308A"/>
    <w:rsid w:val="006B683C"/>
    <w:rsid w:val="006C07F0"/>
    <w:rsid w:val="006C1C1D"/>
    <w:rsid w:val="006C20BB"/>
    <w:rsid w:val="006C2414"/>
    <w:rsid w:val="006C2675"/>
    <w:rsid w:val="006C710B"/>
    <w:rsid w:val="006D375B"/>
    <w:rsid w:val="006D3BDF"/>
    <w:rsid w:val="006D5EAB"/>
    <w:rsid w:val="006D671C"/>
    <w:rsid w:val="006E4079"/>
    <w:rsid w:val="006E4EAA"/>
    <w:rsid w:val="006F105D"/>
    <w:rsid w:val="006F4DED"/>
    <w:rsid w:val="006F5A04"/>
    <w:rsid w:val="006F62BC"/>
    <w:rsid w:val="007044D7"/>
    <w:rsid w:val="0070589F"/>
    <w:rsid w:val="00707C27"/>
    <w:rsid w:val="00713473"/>
    <w:rsid w:val="0071355F"/>
    <w:rsid w:val="007136D7"/>
    <w:rsid w:val="00713AC9"/>
    <w:rsid w:val="007153E2"/>
    <w:rsid w:val="0071543F"/>
    <w:rsid w:val="00727D07"/>
    <w:rsid w:val="00732456"/>
    <w:rsid w:val="00732A59"/>
    <w:rsid w:val="00741977"/>
    <w:rsid w:val="00743BBE"/>
    <w:rsid w:val="00750C2E"/>
    <w:rsid w:val="00751521"/>
    <w:rsid w:val="00752D6E"/>
    <w:rsid w:val="0076641C"/>
    <w:rsid w:val="00771CE9"/>
    <w:rsid w:val="00772F21"/>
    <w:rsid w:val="0077450A"/>
    <w:rsid w:val="00780EE0"/>
    <w:rsid w:val="007824CF"/>
    <w:rsid w:val="0078438E"/>
    <w:rsid w:val="00790E47"/>
    <w:rsid w:val="007A215A"/>
    <w:rsid w:val="007A39B5"/>
    <w:rsid w:val="007A72C6"/>
    <w:rsid w:val="007B0620"/>
    <w:rsid w:val="007B23FB"/>
    <w:rsid w:val="007C4AC5"/>
    <w:rsid w:val="007C6625"/>
    <w:rsid w:val="007D3C98"/>
    <w:rsid w:val="007E26E3"/>
    <w:rsid w:val="007E4C74"/>
    <w:rsid w:val="007F09D9"/>
    <w:rsid w:val="007F17D4"/>
    <w:rsid w:val="007F317E"/>
    <w:rsid w:val="00803C3E"/>
    <w:rsid w:val="00805521"/>
    <w:rsid w:val="00811776"/>
    <w:rsid w:val="00821338"/>
    <w:rsid w:val="00822E6D"/>
    <w:rsid w:val="008250EB"/>
    <w:rsid w:val="008251B8"/>
    <w:rsid w:val="00832BE1"/>
    <w:rsid w:val="0083307D"/>
    <w:rsid w:val="0083432D"/>
    <w:rsid w:val="008344DD"/>
    <w:rsid w:val="008373CA"/>
    <w:rsid w:val="008412E7"/>
    <w:rsid w:val="0084537F"/>
    <w:rsid w:val="00851F0A"/>
    <w:rsid w:val="008521BB"/>
    <w:rsid w:val="008539F7"/>
    <w:rsid w:val="00856E8F"/>
    <w:rsid w:val="008573C9"/>
    <w:rsid w:val="008643D2"/>
    <w:rsid w:val="00866D47"/>
    <w:rsid w:val="008670AB"/>
    <w:rsid w:val="008716BE"/>
    <w:rsid w:val="00871E4E"/>
    <w:rsid w:val="008758E6"/>
    <w:rsid w:val="008804A8"/>
    <w:rsid w:val="00881839"/>
    <w:rsid w:val="008839DF"/>
    <w:rsid w:val="00891B5F"/>
    <w:rsid w:val="00895CCD"/>
    <w:rsid w:val="008A3359"/>
    <w:rsid w:val="008A3489"/>
    <w:rsid w:val="008A3AFB"/>
    <w:rsid w:val="008A45AA"/>
    <w:rsid w:val="008A4CF1"/>
    <w:rsid w:val="008A5197"/>
    <w:rsid w:val="008A7153"/>
    <w:rsid w:val="008B01A8"/>
    <w:rsid w:val="008B0291"/>
    <w:rsid w:val="008B3BC8"/>
    <w:rsid w:val="008C1D94"/>
    <w:rsid w:val="008C4809"/>
    <w:rsid w:val="008C563A"/>
    <w:rsid w:val="008C6FF4"/>
    <w:rsid w:val="008D108E"/>
    <w:rsid w:val="008D42F3"/>
    <w:rsid w:val="008D53D0"/>
    <w:rsid w:val="008D7B71"/>
    <w:rsid w:val="008E1486"/>
    <w:rsid w:val="008F35D6"/>
    <w:rsid w:val="008F7FDB"/>
    <w:rsid w:val="00900870"/>
    <w:rsid w:val="0090249F"/>
    <w:rsid w:val="0090511A"/>
    <w:rsid w:val="009126DE"/>
    <w:rsid w:val="00912C3D"/>
    <w:rsid w:val="0091389F"/>
    <w:rsid w:val="00916C82"/>
    <w:rsid w:val="00925CDB"/>
    <w:rsid w:val="009348DC"/>
    <w:rsid w:val="009438C9"/>
    <w:rsid w:val="009477B0"/>
    <w:rsid w:val="00953982"/>
    <w:rsid w:val="00955E55"/>
    <w:rsid w:val="009562E9"/>
    <w:rsid w:val="00957AE7"/>
    <w:rsid w:val="00962583"/>
    <w:rsid w:val="00964AAE"/>
    <w:rsid w:val="00966404"/>
    <w:rsid w:val="009664DC"/>
    <w:rsid w:val="00966A2E"/>
    <w:rsid w:val="00966D0E"/>
    <w:rsid w:val="00972910"/>
    <w:rsid w:val="009748CA"/>
    <w:rsid w:val="00974F2C"/>
    <w:rsid w:val="00976106"/>
    <w:rsid w:val="00982C97"/>
    <w:rsid w:val="00983695"/>
    <w:rsid w:val="00986837"/>
    <w:rsid w:val="00990B83"/>
    <w:rsid w:val="00992A42"/>
    <w:rsid w:val="00992C46"/>
    <w:rsid w:val="00994398"/>
    <w:rsid w:val="009945E9"/>
    <w:rsid w:val="009A08D5"/>
    <w:rsid w:val="009A164F"/>
    <w:rsid w:val="009B7753"/>
    <w:rsid w:val="009C7855"/>
    <w:rsid w:val="009D2BE6"/>
    <w:rsid w:val="009D765F"/>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343F"/>
    <w:rsid w:val="00A3419E"/>
    <w:rsid w:val="00A3774A"/>
    <w:rsid w:val="00A417A4"/>
    <w:rsid w:val="00A41F63"/>
    <w:rsid w:val="00A43A89"/>
    <w:rsid w:val="00A519CC"/>
    <w:rsid w:val="00A551E1"/>
    <w:rsid w:val="00A637F6"/>
    <w:rsid w:val="00A6413F"/>
    <w:rsid w:val="00A64614"/>
    <w:rsid w:val="00A64BBD"/>
    <w:rsid w:val="00A66092"/>
    <w:rsid w:val="00A838B3"/>
    <w:rsid w:val="00A87943"/>
    <w:rsid w:val="00A879BC"/>
    <w:rsid w:val="00A93897"/>
    <w:rsid w:val="00A9737E"/>
    <w:rsid w:val="00AA2DEA"/>
    <w:rsid w:val="00AA38F1"/>
    <w:rsid w:val="00AB2874"/>
    <w:rsid w:val="00AB2DD8"/>
    <w:rsid w:val="00AB36EE"/>
    <w:rsid w:val="00AC4096"/>
    <w:rsid w:val="00AC4815"/>
    <w:rsid w:val="00AC4BAA"/>
    <w:rsid w:val="00AC5093"/>
    <w:rsid w:val="00AC7027"/>
    <w:rsid w:val="00AD0427"/>
    <w:rsid w:val="00AD0E24"/>
    <w:rsid w:val="00AD3BE8"/>
    <w:rsid w:val="00AD4EF8"/>
    <w:rsid w:val="00AD5210"/>
    <w:rsid w:val="00AD63D4"/>
    <w:rsid w:val="00AE2AAD"/>
    <w:rsid w:val="00AE2FB5"/>
    <w:rsid w:val="00AE3076"/>
    <w:rsid w:val="00AE4AD8"/>
    <w:rsid w:val="00AF24B8"/>
    <w:rsid w:val="00AF3086"/>
    <w:rsid w:val="00B02776"/>
    <w:rsid w:val="00B0371E"/>
    <w:rsid w:val="00B07673"/>
    <w:rsid w:val="00B100B1"/>
    <w:rsid w:val="00B112E0"/>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1CB2"/>
    <w:rsid w:val="00BA23DF"/>
    <w:rsid w:val="00BA3491"/>
    <w:rsid w:val="00BA5057"/>
    <w:rsid w:val="00BC4AB0"/>
    <w:rsid w:val="00BC4F63"/>
    <w:rsid w:val="00BC56A8"/>
    <w:rsid w:val="00BD3713"/>
    <w:rsid w:val="00BD48EE"/>
    <w:rsid w:val="00BD5443"/>
    <w:rsid w:val="00BD789C"/>
    <w:rsid w:val="00BE1FEB"/>
    <w:rsid w:val="00BE2C2F"/>
    <w:rsid w:val="00BE43EA"/>
    <w:rsid w:val="00BF008E"/>
    <w:rsid w:val="00BF229D"/>
    <w:rsid w:val="00BF4D13"/>
    <w:rsid w:val="00C12380"/>
    <w:rsid w:val="00C144AE"/>
    <w:rsid w:val="00C14F01"/>
    <w:rsid w:val="00C17BE7"/>
    <w:rsid w:val="00C22AF3"/>
    <w:rsid w:val="00C25FE0"/>
    <w:rsid w:val="00C331CA"/>
    <w:rsid w:val="00C358CC"/>
    <w:rsid w:val="00C37D05"/>
    <w:rsid w:val="00C4162F"/>
    <w:rsid w:val="00C417EC"/>
    <w:rsid w:val="00C41CEC"/>
    <w:rsid w:val="00C4289D"/>
    <w:rsid w:val="00C53B4B"/>
    <w:rsid w:val="00C55D8D"/>
    <w:rsid w:val="00C65DDD"/>
    <w:rsid w:val="00C71B91"/>
    <w:rsid w:val="00C76B69"/>
    <w:rsid w:val="00C82BF6"/>
    <w:rsid w:val="00C92719"/>
    <w:rsid w:val="00C97514"/>
    <w:rsid w:val="00CA0618"/>
    <w:rsid w:val="00CA22D3"/>
    <w:rsid w:val="00CA25BA"/>
    <w:rsid w:val="00CA3E63"/>
    <w:rsid w:val="00CA5296"/>
    <w:rsid w:val="00CA6FBA"/>
    <w:rsid w:val="00CA7A7F"/>
    <w:rsid w:val="00CB1920"/>
    <w:rsid w:val="00CB53D3"/>
    <w:rsid w:val="00CB5E66"/>
    <w:rsid w:val="00CC396B"/>
    <w:rsid w:val="00CD02E8"/>
    <w:rsid w:val="00CD372E"/>
    <w:rsid w:val="00CD419C"/>
    <w:rsid w:val="00CD6464"/>
    <w:rsid w:val="00CE2D11"/>
    <w:rsid w:val="00CE58A5"/>
    <w:rsid w:val="00CE717C"/>
    <w:rsid w:val="00CF3A96"/>
    <w:rsid w:val="00D042E2"/>
    <w:rsid w:val="00D05D70"/>
    <w:rsid w:val="00D065AA"/>
    <w:rsid w:val="00D06BA4"/>
    <w:rsid w:val="00D07E50"/>
    <w:rsid w:val="00D147E2"/>
    <w:rsid w:val="00D22F96"/>
    <w:rsid w:val="00D24142"/>
    <w:rsid w:val="00D26E42"/>
    <w:rsid w:val="00D3062B"/>
    <w:rsid w:val="00D34B23"/>
    <w:rsid w:val="00D36058"/>
    <w:rsid w:val="00D403EF"/>
    <w:rsid w:val="00D450F5"/>
    <w:rsid w:val="00D45912"/>
    <w:rsid w:val="00D4598C"/>
    <w:rsid w:val="00D549FD"/>
    <w:rsid w:val="00D55A95"/>
    <w:rsid w:val="00D63156"/>
    <w:rsid w:val="00D65736"/>
    <w:rsid w:val="00D6697A"/>
    <w:rsid w:val="00D7067F"/>
    <w:rsid w:val="00D71222"/>
    <w:rsid w:val="00D713FE"/>
    <w:rsid w:val="00D7230D"/>
    <w:rsid w:val="00D763AC"/>
    <w:rsid w:val="00D77650"/>
    <w:rsid w:val="00D8598C"/>
    <w:rsid w:val="00D90C7C"/>
    <w:rsid w:val="00DA0FB1"/>
    <w:rsid w:val="00DA2CD6"/>
    <w:rsid w:val="00DA4453"/>
    <w:rsid w:val="00DB29E1"/>
    <w:rsid w:val="00DB3988"/>
    <w:rsid w:val="00DB5AE8"/>
    <w:rsid w:val="00DC13EF"/>
    <w:rsid w:val="00DC43B9"/>
    <w:rsid w:val="00DC4C0A"/>
    <w:rsid w:val="00DC5523"/>
    <w:rsid w:val="00DC79DD"/>
    <w:rsid w:val="00DD0564"/>
    <w:rsid w:val="00DE2DFF"/>
    <w:rsid w:val="00DF1791"/>
    <w:rsid w:val="00DF29AF"/>
    <w:rsid w:val="00DF678C"/>
    <w:rsid w:val="00DF741F"/>
    <w:rsid w:val="00E03AAB"/>
    <w:rsid w:val="00E1266F"/>
    <w:rsid w:val="00E1482E"/>
    <w:rsid w:val="00E1542C"/>
    <w:rsid w:val="00E23505"/>
    <w:rsid w:val="00E245D5"/>
    <w:rsid w:val="00E24B0F"/>
    <w:rsid w:val="00E32717"/>
    <w:rsid w:val="00E33F2B"/>
    <w:rsid w:val="00E3797C"/>
    <w:rsid w:val="00E40E89"/>
    <w:rsid w:val="00E418D7"/>
    <w:rsid w:val="00E4735C"/>
    <w:rsid w:val="00E51548"/>
    <w:rsid w:val="00E546BB"/>
    <w:rsid w:val="00E5638D"/>
    <w:rsid w:val="00E623FD"/>
    <w:rsid w:val="00E62FAE"/>
    <w:rsid w:val="00E64B9F"/>
    <w:rsid w:val="00E651C0"/>
    <w:rsid w:val="00E721FA"/>
    <w:rsid w:val="00E80235"/>
    <w:rsid w:val="00E8033B"/>
    <w:rsid w:val="00E82E85"/>
    <w:rsid w:val="00E86C66"/>
    <w:rsid w:val="00E92284"/>
    <w:rsid w:val="00E96C26"/>
    <w:rsid w:val="00EA1BA6"/>
    <w:rsid w:val="00EA1EAF"/>
    <w:rsid w:val="00EA38BF"/>
    <w:rsid w:val="00EB1247"/>
    <w:rsid w:val="00EB2D1F"/>
    <w:rsid w:val="00EB5409"/>
    <w:rsid w:val="00ED3CAC"/>
    <w:rsid w:val="00ED58ED"/>
    <w:rsid w:val="00EE1FB6"/>
    <w:rsid w:val="00EE21B7"/>
    <w:rsid w:val="00EE549B"/>
    <w:rsid w:val="00EF03E8"/>
    <w:rsid w:val="00EF1B72"/>
    <w:rsid w:val="00EF2E36"/>
    <w:rsid w:val="00EF7AC1"/>
    <w:rsid w:val="00F0161F"/>
    <w:rsid w:val="00F05742"/>
    <w:rsid w:val="00F05CFA"/>
    <w:rsid w:val="00F11B9F"/>
    <w:rsid w:val="00F133BC"/>
    <w:rsid w:val="00F1591B"/>
    <w:rsid w:val="00F17228"/>
    <w:rsid w:val="00F20449"/>
    <w:rsid w:val="00F2379A"/>
    <w:rsid w:val="00F23936"/>
    <w:rsid w:val="00F24A85"/>
    <w:rsid w:val="00F32059"/>
    <w:rsid w:val="00F32293"/>
    <w:rsid w:val="00F34000"/>
    <w:rsid w:val="00F36A0E"/>
    <w:rsid w:val="00F43E4E"/>
    <w:rsid w:val="00F4496D"/>
    <w:rsid w:val="00F506B2"/>
    <w:rsid w:val="00F50BC7"/>
    <w:rsid w:val="00F51637"/>
    <w:rsid w:val="00F51AF8"/>
    <w:rsid w:val="00F56186"/>
    <w:rsid w:val="00F56455"/>
    <w:rsid w:val="00F60AE0"/>
    <w:rsid w:val="00F71DB4"/>
    <w:rsid w:val="00F72513"/>
    <w:rsid w:val="00F72F10"/>
    <w:rsid w:val="00F7421C"/>
    <w:rsid w:val="00F74BE1"/>
    <w:rsid w:val="00F864E3"/>
    <w:rsid w:val="00F867C1"/>
    <w:rsid w:val="00F87F3F"/>
    <w:rsid w:val="00F930D1"/>
    <w:rsid w:val="00F9560C"/>
    <w:rsid w:val="00FA7973"/>
    <w:rsid w:val="00FA7CF5"/>
    <w:rsid w:val="00FB10F1"/>
    <w:rsid w:val="00FB1A1E"/>
    <w:rsid w:val="00FB1E6D"/>
    <w:rsid w:val="00FB636B"/>
    <w:rsid w:val="00FB6BE7"/>
    <w:rsid w:val="00FC0C7F"/>
    <w:rsid w:val="00FC62B3"/>
    <w:rsid w:val="00FC6695"/>
    <w:rsid w:val="00FC7B86"/>
    <w:rsid w:val="00FC7DDD"/>
    <w:rsid w:val="00FD3993"/>
    <w:rsid w:val="00FD43EB"/>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2165E-619A-42C7-8795-7C1C04AC1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473</TotalTime>
  <Pages>3</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28</cp:revision>
  <cp:lastPrinted>2012-12-21T16:02:00Z</cp:lastPrinted>
  <dcterms:created xsi:type="dcterms:W3CDTF">2017-02-02T13:14:00Z</dcterms:created>
  <dcterms:modified xsi:type="dcterms:W3CDTF">2017-05-04T10:03:00Z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2017-05-03T13:39:35Z</vt:filetime>
  </property>
</Properties>
</file>