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D7E" w:rsidRPr="009C4E0A" w:rsidRDefault="005F6D7E" w:rsidP="00EE70D1">
      <w:pPr>
        <w:spacing w:after="0"/>
        <w:rPr>
          <w:rFonts w:ascii="Trebuchet MS" w:hAnsi="Trebuchet MS"/>
          <w:sz w:val="24"/>
          <w:szCs w:val="24"/>
        </w:rPr>
      </w:pPr>
      <w:r w:rsidRPr="009C4E0A">
        <w:rPr>
          <w:rFonts w:ascii="Trebuchet MS" w:hAnsi="Trebuchet MS"/>
          <w:sz w:val="24"/>
          <w:szCs w:val="24"/>
        </w:rPr>
        <w:t>DELEGATED APPLICATION REPORT</w:t>
      </w:r>
      <w:r w:rsidRPr="009C4E0A">
        <w:rPr>
          <w:rFonts w:ascii="Trebuchet MS" w:hAnsi="Trebuchet MS"/>
          <w:sz w:val="24"/>
          <w:szCs w:val="24"/>
        </w:rPr>
        <w:tab/>
      </w:r>
      <w:r w:rsidRPr="009C4E0A">
        <w:rPr>
          <w:rFonts w:ascii="Trebuchet MS" w:hAnsi="Trebuchet MS"/>
          <w:sz w:val="24"/>
          <w:szCs w:val="24"/>
        </w:rPr>
        <w:tab/>
        <w:t>Application No: 16</w:t>
      </w:r>
      <w:r w:rsidR="003E47C8">
        <w:rPr>
          <w:rFonts w:ascii="Trebuchet MS" w:hAnsi="Trebuchet MS"/>
          <w:sz w:val="24"/>
          <w:szCs w:val="24"/>
        </w:rPr>
        <w:t>1443</w:t>
      </w:r>
      <w:r w:rsidRPr="009C4E0A">
        <w:rPr>
          <w:rFonts w:ascii="Trebuchet MS" w:hAnsi="Trebuchet MS"/>
          <w:sz w:val="24"/>
          <w:szCs w:val="24"/>
        </w:rPr>
        <w:t>/</w:t>
      </w:r>
      <w:r w:rsidR="008D5B4D">
        <w:rPr>
          <w:rFonts w:ascii="Trebuchet MS" w:hAnsi="Trebuchet MS"/>
          <w:sz w:val="24"/>
          <w:szCs w:val="24"/>
        </w:rPr>
        <w:t>APCON</w:t>
      </w:r>
    </w:p>
    <w:p w:rsidR="00A360B6" w:rsidRPr="009C4E0A" w:rsidRDefault="00A360B6" w:rsidP="00A360B6">
      <w:pPr>
        <w:autoSpaceDE w:val="0"/>
        <w:autoSpaceDN w:val="0"/>
        <w:spacing w:after="0"/>
        <w:jc w:val="both"/>
        <w:rPr>
          <w:rFonts w:ascii="Trebuchet MS" w:hAnsi="Trebuchet MS"/>
          <w:sz w:val="24"/>
          <w:szCs w:val="24"/>
        </w:rPr>
      </w:pPr>
      <w:r w:rsidRPr="00EA5054">
        <w:rPr>
          <w:rFonts w:ascii="Trebuchet MS" w:eastAsiaTheme="minorEastAsia" w:hAnsi="Trebuchet MS" w:cs="Times New Roman"/>
          <w:sz w:val="24"/>
          <w:szCs w:val="24"/>
          <w:lang w:eastAsia="en-GB"/>
        </w:rPr>
        <w:t xml:space="preserve">Expiry date: </w:t>
      </w:r>
      <w:r w:rsidR="003E47C8">
        <w:rPr>
          <w:rFonts w:ascii="Trebuchet MS" w:eastAsiaTheme="minorEastAsia" w:hAnsi="Trebuchet MS" w:cs="Times New Roman"/>
          <w:sz w:val="24"/>
          <w:szCs w:val="24"/>
          <w:lang w:eastAsia="en-GB"/>
        </w:rPr>
        <w:t>11</w:t>
      </w:r>
      <w:r>
        <w:rPr>
          <w:rFonts w:ascii="Trebuchet MS" w:eastAsiaTheme="minorEastAsia" w:hAnsi="Trebuchet MS" w:cs="Times New Roman"/>
          <w:sz w:val="24"/>
          <w:szCs w:val="24"/>
          <w:lang w:eastAsia="en-GB"/>
        </w:rPr>
        <w:t>/1</w:t>
      </w:r>
      <w:r w:rsidR="003E47C8">
        <w:rPr>
          <w:rFonts w:ascii="Trebuchet MS" w:eastAsiaTheme="minorEastAsia" w:hAnsi="Trebuchet MS" w:cs="Times New Roman"/>
          <w:sz w:val="24"/>
          <w:szCs w:val="24"/>
          <w:lang w:eastAsia="en-GB"/>
        </w:rPr>
        <w:t>0</w:t>
      </w:r>
      <w:r>
        <w:rPr>
          <w:rFonts w:ascii="Trebuchet MS" w:eastAsiaTheme="minorEastAsia" w:hAnsi="Trebuchet MS" w:cs="Times New Roman"/>
          <w:sz w:val="24"/>
          <w:szCs w:val="24"/>
          <w:lang w:eastAsia="en-GB"/>
        </w:rPr>
        <w:t>/201</w:t>
      </w:r>
      <w:r w:rsidR="003E47C8">
        <w:rPr>
          <w:rFonts w:ascii="Trebuchet MS" w:eastAsiaTheme="minorEastAsia" w:hAnsi="Trebuchet MS" w:cs="Times New Roman"/>
          <w:sz w:val="24"/>
          <w:szCs w:val="24"/>
          <w:lang w:eastAsia="en-GB"/>
        </w:rPr>
        <w:t>6</w:t>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sidRPr="00A360B6">
        <w:rPr>
          <w:rFonts w:ascii="Trebuchet MS" w:hAnsi="Trebuchet MS"/>
          <w:sz w:val="24"/>
          <w:szCs w:val="24"/>
        </w:rPr>
        <w:t xml:space="preserve">Case Officer: </w:t>
      </w:r>
      <w:r w:rsidRPr="009C4E0A">
        <w:rPr>
          <w:rFonts w:ascii="Trebuchet MS" w:hAnsi="Trebuchet MS"/>
          <w:sz w:val="24"/>
          <w:szCs w:val="24"/>
        </w:rPr>
        <w:t xml:space="preserve">Daniel </w:t>
      </w:r>
      <w:proofErr w:type="spellStart"/>
      <w:r w:rsidRPr="009C4E0A">
        <w:rPr>
          <w:rFonts w:ascii="Trebuchet MS" w:hAnsi="Trebuchet MS"/>
          <w:sz w:val="24"/>
          <w:szCs w:val="24"/>
        </w:rPr>
        <w:t>Murkin</w:t>
      </w:r>
      <w:proofErr w:type="spellEnd"/>
    </w:p>
    <w:p w:rsidR="00EE70D1" w:rsidRDefault="00EE70D1" w:rsidP="00EE70D1">
      <w:pPr>
        <w:spacing w:after="0"/>
        <w:rPr>
          <w:rFonts w:ascii="Trebuchet MS" w:hAnsi="Trebuchet MS"/>
          <w:b/>
          <w:sz w:val="24"/>
          <w:szCs w:val="24"/>
        </w:rPr>
      </w:pPr>
    </w:p>
    <w:p w:rsidR="003E47C8" w:rsidRDefault="005F6D7E" w:rsidP="00EE70D1">
      <w:pPr>
        <w:spacing w:after="0"/>
        <w:rPr>
          <w:rFonts w:ascii="Trebuchet MS" w:hAnsi="Trebuchet MS"/>
          <w:sz w:val="24"/>
          <w:szCs w:val="24"/>
        </w:rPr>
      </w:pPr>
      <w:r w:rsidRPr="009D0271">
        <w:rPr>
          <w:rFonts w:ascii="Trebuchet MS" w:hAnsi="Trebuchet MS"/>
          <w:b/>
          <w:sz w:val="24"/>
          <w:szCs w:val="24"/>
        </w:rPr>
        <w:t>Address:</w:t>
      </w:r>
      <w:r w:rsidRPr="009C4E0A">
        <w:rPr>
          <w:rFonts w:ascii="Trebuchet MS" w:hAnsi="Trebuchet MS"/>
          <w:sz w:val="24"/>
          <w:szCs w:val="24"/>
        </w:rPr>
        <w:t xml:space="preserve"> </w:t>
      </w:r>
      <w:r w:rsidR="003E47C8">
        <w:rPr>
          <w:rFonts w:ascii="Trebuchet MS" w:hAnsi="Trebuchet MS"/>
          <w:sz w:val="24"/>
          <w:szCs w:val="24"/>
        </w:rPr>
        <w:t>85-103 Queens Road, Reading</w:t>
      </w:r>
    </w:p>
    <w:p w:rsidR="001C440F" w:rsidRPr="001C440F" w:rsidRDefault="005F6D7E" w:rsidP="001C440F">
      <w:pPr>
        <w:spacing w:after="0"/>
        <w:rPr>
          <w:rFonts w:ascii="Trebuchet MS" w:hAnsi="Trebuchet MS"/>
          <w:sz w:val="24"/>
          <w:szCs w:val="24"/>
        </w:rPr>
      </w:pPr>
      <w:r w:rsidRPr="00EA5054">
        <w:rPr>
          <w:rFonts w:ascii="Trebuchet MS" w:hAnsi="Trebuchet MS"/>
          <w:b/>
          <w:sz w:val="24"/>
          <w:szCs w:val="24"/>
        </w:rPr>
        <w:t>Proposal:</w:t>
      </w:r>
      <w:r w:rsidRPr="009C4E0A">
        <w:rPr>
          <w:rFonts w:ascii="Trebuchet MS" w:hAnsi="Trebuchet MS"/>
          <w:sz w:val="24"/>
          <w:szCs w:val="24"/>
        </w:rPr>
        <w:t xml:space="preserve"> </w:t>
      </w:r>
      <w:r w:rsidR="001C440F" w:rsidRPr="001C440F">
        <w:rPr>
          <w:rFonts w:ascii="Trebuchet MS" w:hAnsi="Trebuchet MS"/>
          <w:sz w:val="24"/>
          <w:szCs w:val="24"/>
        </w:rPr>
        <w:t>Application for approval of details reserved by conditions 5 (Eco</w:t>
      </w:r>
    </w:p>
    <w:p w:rsidR="005F6D7E" w:rsidRDefault="001C440F" w:rsidP="001C440F">
      <w:pPr>
        <w:spacing w:after="0"/>
        <w:rPr>
          <w:rFonts w:ascii="Trebuchet MS" w:hAnsi="Trebuchet MS"/>
          <w:sz w:val="24"/>
          <w:szCs w:val="24"/>
        </w:rPr>
      </w:pPr>
      <w:proofErr w:type="gramStart"/>
      <w:r w:rsidRPr="001C440F">
        <w:rPr>
          <w:rFonts w:ascii="Trebuchet MS" w:hAnsi="Trebuchet MS"/>
          <w:sz w:val="24"/>
          <w:szCs w:val="24"/>
        </w:rPr>
        <w:t>Homes) and 7 (Bin Storage) of planning permission 06/00650/FUL dated 20th June 2007.</w:t>
      </w:r>
      <w:proofErr w:type="gramEnd"/>
    </w:p>
    <w:p w:rsidR="00165509" w:rsidRDefault="00165509" w:rsidP="00165509">
      <w:pPr>
        <w:overflowPunct w:val="0"/>
        <w:autoSpaceDE w:val="0"/>
        <w:autoSpaceDN w:val="0"/>
        <w:adjustRightInd w:val="0"/>
        <w:spacing w:after="0"/>
        <w:jc w:val="both"/>
        <w:textAlignment w:val="baseline"/>
        <w:rPr>
          <w:rFonts w:ascii="Trebuchet MS" w:eastAsiaTheme="minorEastAsia" w:hAnsi="Trebuchet MS" w:cs="Times New Roman"/>
          <w:sz w:val="24"/>
          <w:szCs w:val="24"/>
          <w:lang w:eastAsia="en-GB"/>
        </w:rPr>
      </w:pPr>
    </w:p>
    <w:p w:rsidR="005F6D7E" w:rsidRPr="009C4E0A" w:rsidRDefault="005F6D7E" w:rsidP="00EE70D1">
      <w:pPr>
        <w:spacing w:after="0"/>
        <w:rPr>
          <w:rFonts w:ascii="Trebuchet MS" w:hAnsi="Trebuchet MS"/>
          <w:b/>
          <w:sz w:val="24"/>
          <w:szCs w:val="24"/>
        </w:rPr>
      </w:pPr>
      <w:r w:rsidRPr="009C4E0A">
        <w:rPr>
          <w:rFonts w:ascii="Trebuchet MS" w:hAnsi="Trebuchet MS"/>
          <w:b/>
          <w:sz w:val="24"/>
          <w:szCs w:val="24"/>
        </w:rPr>
        <w:t>Site Description:</w:t>
      </w:r>
    </w:p>
    <w:p w:rsidR="001C440F" w:rsidRDefault="00165509" w:rsidP="001C440F">
      <w:pPr>
        <w:overflowPunct w:val="0"/>
        <w:autoSpaceDE w:val="0"/>
        <w:autoSpaceDN w:val="0"/>
        <w:adjustRightInd w:val="0"/>
        <w:spacing w:after="0"/>
        <w:jc w:val="both"/>
        <w:textAlignment w:val="baseline"/>
        <w:rPr>
          <w:rFonts w:ascii="Trebuchet MS" w:hAnsi="Trebuchet MS"/>
          <w:sz w:val="24"/>
          <w:szCs w:val="24"/>
        </w:rPr>
      </w:pPr>
      <w:r w:rsidRPr="00EA5054">
        <w:rPr>
          <w:rFonts w:ascii="Trebuchet MS" w:eastAsiaTheme="minorEastAsia" w:hAnsi="Trebuchet MS" w:cs="Times New Roman"/>
          <w:sz w:val="24"/>
          <w:szCs w:val="24"/>
          <w:lang w:eastAsia="en-GB"/>
        </w:rPr>
        <w:t xml:space="preserve">The application site </w:t>
      </w:r>
      <w:r>
        <w:rPr>
          <w:rFonts w:ascii="Trebuchet MS" w:eastAsiaTheme="minorEastAsia" w:hAnsi="Trebuchet MS" w:cs="Times New Roman"/>
          <w:sz w:val="24"/>
          <w:szCs w:val="24"/>
          <w:lang w:eastAsia="en-GB"/>
        </w:rPr>
        <w:t xml:space="preserve">is occupied by </w:t>
      </w:r>
      <w:r w:rsidRPr="00EA5054">
        <w:rPr>
          <w:rFonts w:ascii="Trebuchet MS" w:eastAsiaTheme="minorEastAsia" w:hAnsi="Trebuchet MS" w:cs="Times New Roman"/>
          <w:sz w:val="24"/>
          <w:szCs w:val="24"/>
          <w:lang w:eastAsia="en-GB"/>
        </w:rPr>
        <w:t xml:space="preserve">a </w:t>
      </w:r>
      <w:r>
        <w:rPr>
          <w:rFonts w:ascii="Trebuchet MS" w:eastAsiaTheme="minorEastAsia" w:hAnsi="Trebuchet MS" w:cs="Times New Roman"/>
          <w:sz w:val="24"/>
          <w:szCs w:val="24"/>
          <w:lang w:eastAsia="en-GB"/>
        </w:rPr>
        <w:t xml:space="preserve">residential development comprising of two tower blocks (of </w:t>
      </w:r>
      <w:r>
        <w:rPr>
          <w:rFonts w:ascii="Trebuchet MS" w:eastAsiaTheme="minorEastAsia" w:hAnsi="Trebuchet MS" w:cs="Times New Roman"/>
          <w:sz w:val="24"/>
          <w:szCs w:val="24"/>
          <w:lang w:eastAsia="en-GB"/>
        </w:rPr>
        <w:t>six</w:t>
      </w:r>
      <w:r>
        <w:rPr>
          <w:rFonts w:ascii="Trebuchet MS" w:eastAsiaTheme="minorEastAsia" w:hAnsi="Trebuchet MS" w:cs="Times New Roman"/>
          <w:sz w:val="24"/>
          <w:szCs w:val="24"/>
          <w:lang w:eastAsia="en-GB"/>
        </w:rPr>
        <w:t>/</w:t>
      </w:r>
      <w:r>
        <w:rPr>
          <w:rFonts w:ascii="Trebuchet MS" w:eastAsiaTheme="minorEastAsia" w:hAnsi="Trebuchet MS" w:cs="Times New Roman"/>
          <w:sz w:val="24"/>
          <w:szCs w:val="24"/>
          <w:lang w:eastAsia="en-GB"/>
        </w:rPr>
        <w:t>nine</w:t>
      </w:r>
      <w:r>
        <w:rPr>
          <w:rFonts w:ascii="Trebuchet MS" w:eastAsiaTheme="minorEastAsia" w:hAnsi="Trebuchet MS" w:cs="Times New Roman"/>
          <w:sz w:val="24"/>
          <w:szCs w:val="24"/>
          <w:lang w:eastAsia="en-GB"/>
        </w:rPr>
        <w:t xml:space="preserve"> storeys) </w:t>
      </w:r>
      <w:r>
        <w:rPr>
          <w:rFonts w:ascii="Trebuchet MS" w:eastAsiaTheme="minorEastAsia" w:hAnsi="Trebuchet MS" w:cs="Times New Roman"/>
          <w:sz w:val="24"/>
          <w:szCs w:val="24"/>
          <w:lang w:eastAsia="en-GB"/>
        </w:rPr>
        <w:t xml:space="preserve">with 86 flats </w:t>
      </w:r>
      <w:r>
        <w:rPr>
          <w:rFonts w:ascii="Trebuchet MS" w:eastAsiaTheme="minorEastAsia" w:hAnsi="Trebuchet MS" w:cs="Times New Roman"/>
          <w:sz w:val="24"/>
          <w:szCs w:val="24"/>
          <w:lang w:eastAsia="en-GB"/>
        </w:rPr>
        <w:t xml:space="preserve">situated at the junction of Queen’s Road and </w:t>
      </w:r>
      <w:proofErr w:type="spellStart"/>
      <w:r>
        <w:rPr>
          <w:rFonts w:ascii="Trebuchet MS" w:eastAsiaTheme="minorEastAsia" w:hAnsi="Trebuchet MS" w:cs="Times New Roman"/>
          <w:sz w:val="24"/>
          <w:szCs w:val="24"/>
          <w:lang w:eastAsia="en-GB"/>
        </w:rPr>
        <w:t>Watlington</w:t>
      </w:r>
      <w:proofErr w:type="spellEnd"/>
      <w:r>
        <w:rPr>
          <w:rFonts w:ascii="Trebuchet MS" w:eastAsiaTheme="minorEastAsia" w:hAnsi="Trebuchet MS" w:cs="Times New Roman"/>
          <w:sz w:val="24"/>
          <w:szCs w:val="24"/>
          <w:lang w:eastAsia="en-GB"/>
        </w:rPr>
        <w:t xml:space="preserve"> Street on the eastern edge of Reading town centre.  </w:t>
      </w:r>
    </w:p>
    <w:p w:rsidR="00165509" w:rsidRDefault="00165509" w:rsidP="009C4E0A">
      <w:pPr>
        <w:spacing w:after="0"/>
        <w:rPr>
          <w:rFonts w:ascii="Trebuchet MS" w:hAnsi="Trebuchet MS"/>
          <w:b/>
          <w:sz w:val="24"/>
          <w:szCs w:val="24"/>
        </w:rPr>
      </w:pPr>
    </w:p>
    <w:p w:rsidR="00157CC9" w:rsidRPr="00157CC9" w:rsidRDefault="00157CC9" w:rsidP="009C4E0A">
      <w:pPr>
        <w:spacing w:after="0"/>
        <w:rPr>
          <w:rFonts w:ascii="Trebuchet MS" w:hAnsi="Trebuchet MS"/>
          <w:b/>
          <w:sz w:val="24"/>
          <w:szCs w:val="24"/>
        </w:rPr>
      </w:pPr>
      <w:r w:rsidRPr="00157CC9">
        <w:rPr>
          <w:rFonts w:ascii="Trebuchet MS" w:hAnsi="Trebuchet MS"/>
          <w:b/>
          <w:sz w:val="24"/>
          <w:szCs w:val="24"/>
        </w:rPr>
        <w:t>Proposal:</w:t>
      </w:r>
    </w:p>
    <w:p w:rsidR="00195BF5" w:rsidRDefault="00157CC9" w:rsidP="00157CC9">
      <w:pPr>
        <w:autoSpaceDE w:val="0"/>
        <w:autoSpaceDN w:val="0"/>
        <w:adjustRightInd w:val="0"/>
        <w:spacing w:after="0"/>
        <w:rPr>
          <w:rFonts w:ascii="Trebuchet MS" w:hAnsi="Trebuchet MS" w:cs="Trebuchet MS"/>
          <w:color w:val="000000"/>
          <w:sz w:val="24"/>
          <w:szCs w:val="24"/>
        </w:rPr>
      </w:pPr>
      <w:r>
        <w:rPr>
          <w:rFonts w:ascii="Trebuchet MS" w:hAnsi="Trebuchet MS" w:cs="Trebuchet MS"/>
          <w:color w:val="000000"/>
          <w:sz w:val="24"/>
          <w:szCs w:val="24"/>
        </w:rPr>
        <w:t xml:space="preserve">Permission </w:t>
      </w:r>
      <w:r w:rsidRPr="00157CC9">
        <w:rPr>
          <w:rFonts w:ascii="Trebuchet MS" w:hAnsi="Trebuchet MS" w:cs="Trebuchet MS"/>
          <w:color w:val="000000"/>
          <w:sz w:val="24"/>
          <w:szCs w:val="24"/>
        </w:rPr>
        <w:t xml:space="preserve">is sought for </w:t>
      </w:r>
      <w:r>
        <w:rPr>
          <w:rFonts w:ascii="Trebuchet MS" w:hAnsi="Trebuchet MS" w:cs="Trebuchet MS"/>
          <w:color w:val="000000"/>
          <w:sz w:val="24"/>
          <w:szCs w:val="24"/>
        </w:rPr>
        <w:t xml:space="preserve">the approval of details in respect of </w:t>
      </w:r>
      <w:r w:rsidRPr="00157CC9">
        <w:rPr>
          <w:rFonts w:ascii="Trebuchet MS" w:hAnsi="Trebuchet MS" w:cs="Trebuchet MS"/>
          <w:color w:val="000000"/>
          <w:sz w:val="24"/>
          <w:szCs w:val="24"/>
        </w:rPr>
        <w:t>the</w:t>
      </w:r>
      <w:r w:rsidR="0086097F">
        <w:rPr>
          <w:rFonts w:ascii="Trebuchet MS" w:hAnsi="Trebuchet MS" w:cs="Trebuchet MS"/>
          <w:color w:val="000000"/>
          <w:sz w:val="24"/>
          <w:szCs w:val="24"/>
        </w:rPr>
        <w:t xml:space="preserve"> Eco Homes standard compliance and of the ventilation and management of the refuse bin storage areas</w:t>
      </w:r>
      <w:r w:rsidR="00DB4CA5">
        <w:rPr>
          <w:rFonts w:ascii="Trebuchet MS" w:hAnsi="Trebuchet MS" w:cs="Trebuchet MS"/>
          <w:color w:val="000000"/>
          <w:sz w:val="24"/>
          <w:szCs w:val="24"/>
        </w:rPr>
        <w:t xml:space="preserve"> which are accessed directly from Kennet Street off </w:t>
      </w:r>
      <w:r w:rsidR="00195BF5">
        <w:rPr>
          <w:rFonts w:ascii="Trebuchet MS" w:hAnsi="Trebuchet MS" w:cs="Trebuchet MS"/>
          <w:color w:val="000000"/>
          <w:sz w:val="24"/>
          <w:szCs w:val="24"/>
        </w:rPr>
        <w:t xml:space="preserve">the one-way system in </w:t>
      </w:r>
      <w:proofErr w:type="spellStart"/>
      <w:r w:rsidR="00DB4CA5">
        <w:rPr>
          <w:rFonts w:ascii="Trebuchet MS" w:hAnsi="Trebuchet MS" w:cs="Trebuchet MS"/>
          <w:color w:val="000000"/>
          <w:sz w:val="24"/>
          <w:szCs w:val="24"/>
        </w:rPr>
        <w:t>Watlington</w:t>
      </w:r>
      <w:proofErr w:type="spellEnd"/>
      <w:r w:rsidR="00DB4CA5">
        <w:rPr>
          <w:rFonts w:ascii="Trebuchet MS" w:hAnsi="Trebuchet MS" w:cs="Trebuchet MS"/>
          <w:color w:val="000000"/>
          <w:sz w:val="24"/>
          <w:szCs w:val="24"/>
        </w:rPr>
        <w:t xml:space="preserve"> Street.</w:t>
      </w:r>
      <w:r w:rsidRPr="00157CC9">
        <w:rPr>
          <w:rFonts w:ascii="Trebuchet MS" w:hAnsi="Trebuchet MS" w:cs="Trebuchet MS"/>
          <w:color w:val="000000"/>
          <w:sz w:val="24"/>
          <w:szCs w:val="24"/>
        </w:rPr>
        <w:t xml:space="preserve">  </w:t>
      </w:r>
    </w:p>
    <w:p w:rsidR="00195BF5" w:rsidRDefault="00195BF5" w:rsidP="00157CC9">
      <w:pPr>
        <w:autoSpaceDE w:val="0"/>
        <w:autoSpaceDN w:val="0"/>
        <w:adjustRightInd w:val="0"/>
        <w:spacing w:after="0"/>
        <w:rPr>
          <w:rFonts w:ascii="Trebuchet MS" w:hAnsi="Trebuchet MS" w:cs="Trebuchet MS"/>
          <w:color w:val="000000"/>
          <w:sz w:val="24"/>
          <w:szCs w:val="24"/>
        </w:rPr>
      </w:pPr>
    </w:p>
    <w:p w:rsidR="00195BF5" w:rsidRDefault="00195BF5" w:rsidP="00157CC9">
      <w:pPr>
        <w:autoSpaceDE w:val="0"/>
        <w:autoSpaceDN w:val="0"/>
        <w:adjustRightInd w:val="0"/>
        <w:spacing w:after="0"/>
        <w:rPr>
          <w:rFonts w:ascii="Trebuchet MS" w:hAnsi="Trebuchet MS" w:cs="Trebuchet MS"/>
          <w:color w:val="000000"/>
          <w:sz w:val="24"/>
          <w:szCs w:val="24"/>
        </w:rPr>
      </w:pPr>
      <w:r>
        <w:rPr>
          <w:rFonts w:ascii="Trebuchet MS" w:hAnsi="Trebuchet MS" w:cs="Trebuchet MS"/>
          <w:color w:val="000000"/>
          <w:sz w:val="24"/>
          <w:szCs w:val="24"/>
        </w:rPr>
        <w:t xml:space="preserve">A BREEAM certificate to confirm that these flats (known as Nos. 1-61 Q2 </w:t>
      </w:r>
      <w:proofErr w:type="spellStart"/>
      <w:r>
        <w:rPr>
          <w:rFonts w:ascii="Trebuchet MS" w:hAnsi="Trebuchet MS" w:cs="Trebuchet MS"/>
          <w:color w:val="000000"/>
          <w:sz w:val="24"/>
          <w:szCs w:val="24"/>
        </w:rPr>
        <w:t>Watlington</w:t>
      </w:r>
      <w:proofErr w:type="spellEnd"/>
      <w:r>
        <w:rPr>
          <w:rFonts w:ascii="Trebuchet MS" w:hAnsi="Trebuchet MS" w:cs="Trebuchet MS"/>
          <w:color w:val="000000"/>
          <w:sz w:val="24"/>
          <w:szCs w:val="24"/>
        </w:rPr>
        <w:t xml:space="preserve"> Street and Nos. 62-87 Q2 Queens Road) have achieved a 58.45% rating of Very Good in November 2011 has been submitted.</w:t>
      </w:r>
    </w:p>
    <w:p w:rsidR="00195BF5" w:rsidRDefault="00195BF5" w:rsidP="00157CC9">
      <w:pPr>
        <w:autoSpaceDE w:val="0"/>
        <w:autoSpaceDN w:val="0"/>
        <w:adjustRightInd w:val="0"/>
        <w:spacing w:after="0"/>
        <w:rPr>
          <w:rFonts w:ascii="Trebuchet MS" w:hAnsi="Trebuchet MS" w:cs="Trebuchet MS"/>
          <w:color w:val="000000"/>
          <w:sz w:val="24"/>
          <w:szCs w:val="24"/>
        </w:rPr>
      </w:pPr>
    </w:p>
    <w:p w:rsidR="00157CC9" w:rsidRPr="00157CC9" w:rsidRDefault="00195BF5" w:rsidP="00157CC9">
      <w:pPr>
        <w:autoSpaceDE w:val="0"/>
        <w:autoSpaceDN w:val="0"/>
        <w:adjustRightInd w:val="0"/>
        <w:spacing w:after="0"/>
        <w:rPr>
          <w:rFonts w:ascii="Trebuchet MS" w:hAnsi="Trebuchet MS" w:cs="Trebuchet MS"/>
          <w:color w:val="000000"/>
          <w:sz w:val="24"/>
          <w:szCs w:val="24"/>
        </w:rPr>
      </w:pPr>
      <w:r>
        <w:rPr>
          <w:rFonts w:ascii="Trebuchet MS" w:hAnsi="Trebuchet MS" w:cs="Trebuchet MS"/>
          <w:color w:val="000000"/>
          <w:sz w:val="24"/>
          <w:szCs w:val="24"/>
        </w:rPr>
        <w:t xml:space="preserve">The applicant has also provided details of how the </w:t>
      </w:r>
      <w:r w:rsidR="00165509">
        <w:rPr>
          <w:rFonts w:ascii="Trebuchet MS" w:hAnsi="Trebuchet MS" w:cs="Trebuchet MS"/>
          <w:color w:val="000000"/>
          <w:sz w:val="24"/>
          <w:szCs w:val="24"/>
        </w:rPr>
        <w:t xml:space="preserve">adjoining and divided </w:t>
      </w:r>
      <w:r>
        <w:rPr>
          <w:rFonts w:ascii="Trebuchet MS" w:hAnsi="Trebuchet MS" w:cs="Trebuchet MS"/>
          <w:color w:val="000000"/>
          <w:sz w:val="24"/>
          <w:szCs w:val="24"/>
        </w:rPr>
        <w:t xml:space="preserve">refuse bin storage areas for these flats and the ground floor commercial unit within the </w:t>
      </w:r>
      <w:proofErr w:type="spellStart"/>
      <w:r>
        <w:rPr>
          <w:rFonts w:ascii="Trebuchet MS" w:hAnsi="Trebuchet MS" w:cs="Trebuchet MS"/>
          <w:color w:val="000000"/>
          <w:sz w:val="24"/>
          <w:szCs w:val="24"/>
        </w:rPr>
        <w:t>undercroft</w:t>
      </w:r>
      <w:proofErr w:type="spellEnd"/>
      <w:r>
        <w:rPr>
          <w:rFonts w:ascii="Trebuchet MS" w:hAnsi="Trebuchet MS" w:cs="Trebuchet MS"/>
          <w:color w:val="000000"/>
          <w:sz w:val="24"/>
          <w:szCs w:val="24"/>
        </w:rPr>
        <w:t xml:space="preserve"> on the Kennet Road side are ventilated naturally through the pair of timber </w:t>
      </w:r>
      <w:proofErr w:type="spellStart"/>
      <w:r>
        <w:rPr>
          <w:rFonts w:ascii="Trebuchet MS" w:hAnsi="Trebuchet MS" w:cs="Trebuchet MS"/>
          <w:color w:val="000000"/>
          <w:sz w:val="24"/>
          <w:szCs w:val="24"/>
        </w:rPr>
        <w:t>louvred</w:t>
      </w:r>
      <w:proofErr w:type="spellEnd"/>
      <w:r>
        <w:rPr>
          <w:rFonts w:ascii="Trebuchet MS" w:hAnsi="Trebuchet MS" w:cs="Trebuchet MS"/>
          <w:color w:val="000000"/>
          <w:sz w:val="24"/>
          <w:szCs w:val="24"/>
        </w:rPr>
        <w:t xml:space="preserve"> doors; and </w:t>
      </w:r>
      <w:r w:rsidR="00165509">
        <w:rPr>
          <w:rFonts w:ascii="Trebuchet MS" w:hAnsi="Trebuchet MS" w:cs="Trebuchet MS"/>
          <w:color w:val="000000"/>
          <w:sz w:val="24"/>
          <w:szCs w:val="24"/>
        </w:rPr>
        <w:t xml:space="preserve">also to </w:t>
      </w:r>
      <w:r>
        <w:rPr>
          <w:rFonts w:ascii="Trebuchet MS" w:hAnsi="Trebuchet MS" w:cs="Trebuchet MS"/>
          <w:color w:val="000000"/>
          <w:sz w:val="24"/>
          <w:szCs w:val="24"/>
        </w:rPr>
        <w:t xml:space="preserve">confirm that a management company is in place to ensure the proper </w:t>
      </w:r>
      <w:r w:rsidR="00165509">
        <w:rPr>
          <w:rFonts w:ascii="Trebuchet MS" w:hAnsi="Trebuchet MS" w:cs="Trebuchet MS"/>
          <w:color w:val="000000"/>
          <w:sz w:val="24"/>
          <w:szCs w:val="24"/>
        </w:rPr>
        <w:t>use and condition of this area.</w:t>
      </w:r>
      <w:r>
        <w:rPr>
          <w:rFonts w:ascii="Trebuchet MS" w:hAnsi="Trebuchet MS" w:cs="Trebuchet MS"/>
          <w:color w:val="000000"/>
          <w:sz w:val="24"/>
          <w:szCs w:val="24"/>
        </w:rPr>
        <w:t xml:space="preserve">      </w:t>
      </w:r>
      <w:r w:rsidR="00157CC9" w:rsidRPr="00157CC9">
        <w:rPr>
          <w:rFonts w:ascii="Trebuchet MS" w:hAnsi="Trebuchet MS" w:cs="Trebuchet MS"/>
          <w:color w:val="000000"/>
          <w:sz w:val="24"/>
          <w:szCs w:val="24"/>
        </w:rPr>
        <w:t xml:space="preserve">    </w:t>
      </w:r>
    </w:p>
    <w:p w:rsidR="00157CC9" w:rsidRPr="00157CC9" w:rsidRDefault="00157CC9" w:rsidP="00157CC9">
      <w:pPr>
        <w:autoSpaceDE w:val="0"/>
        <w:autoSpaceDN w:val="0"/>
        <w:adjustRightInd w:val="0"/>
        <w:spacing w:after="0"/>
        <w:rPr>
          <w:rFonts w:ascii="Trebuchet MS" w:hAnsi="Trebuchet MS" w:cs="Trebuchet MS"/>
          <w:color w:val="000000"/>
          <w:sz w:val="24"/>
          <w:szCs w:val="24"/>
        </w:rPr>
      </w:pPr>
    </w:p>
    <w:p w:rsidR="00157CC9" w:rsidRPr="00157CC9" w:rsidRDefault="00157CC9" w:rsidP="00157CC9">
      <w:pPr>
        <w:spacing w:after="0"/>
        <w:jc w:val="both"/>
        <w:rPr>
          <w:rFonts w:ascii="Trebuchet MS" w:eastAsia="Times New Roman" w:hAnsi="Trebuchet MS" w:cs="Courier New"/>
          <w:b/>
          <w:sz w:val="24"/>
          <w:szCs w:val="24"/>
          <w:lang w:eastAsia="en-GB"/>
        </w:rPr>
      </w:pPr>
      <w:r w:rsidRPr="00157CC9">
        <w:rPr>
          <w:rFonts w:ascii="Trebuchet MS" w:eastAsia="Times New Roman" w:hAnsi="Trebuchet MS" w:cs="Courier New"/>
          <w:b/>
          <w:sz w:val="24"/>
          <w:szCs w:val="24"/>
          <w:lang w:eastAsia="en-GB"/>
        </w:rPr>
        <w:t>Plans &amp; Details Considered:</w:t>
      </w:r>
    </w:p>
    <w:p w:rsidR="00D574DA" w:rsidRDefault="00936841" w:rsidP="00157CC9">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Drawing No. 150 Rev. J - </w:t>
      </w:r>
      <w:proofErr w:type="spellStart"/>
      <w:r>
        <w:rPr>
          <w:rFonts w:ascii="Trebuchet MS" w:eastAsia="Times New Roman" w:hAnsi="Trebuchet MS" w:cs="Courier New"/>
          <w:sz w:val="24"/>
          <w:szCs w:val="24"/>
          <w:lang w:eastAsia="en-GB"/>
        </w:rPr>
        <w:t>Undercroft</w:t>
      </w:r>
      <w:proofErr w:type="spellEnd"/>
      <w:r>
        <w:rPr>
          <w:rFonts w:ascii="Trebuchet MS" w:eastAsia="Times New Roman" w:hAnsi="Trebuchet MS" w:cs="Courier New"/>
          <w:sz w:val="24"/>
          <w:szCs w:val="24"/>
          <w:lang w:eastAsia="en-GB"/>
        </w:rPr>
        <w:t xml:space="preserve"> Plan Sheet 1</w:t>
      </w:r>
      <w:r w:rsidR="00E2690C">
        <w:rPr>
          <w:rFonts w:ascii="Trebuchet MS" w:eastAsia="Times New Roman" w:hAnsi="Trebuchet MS" w:cs="Courier New"/>
          <w:sz w:val="24"/>
          <w:szCs w:val="24"/>
          <w:lang w:eastAsia="en-GB"/>
        </w:rPr>
        <w:t xml:space="preserve"> (Crest Nicholson)</w:t>
      </w:r>
      <w:r w:rsidR="00AD3EA4">
        <w:rPr>
          <w:rFonts w:ascii="Trebuchet MS" w:eastAsia="Times New Roman" w:hAnsi="Trebuchet MS" w:cs="Courier New"/>
          <w:sz w:val="24"/>
          <w:szCs w:val="24"/>
          <w:lang w:eastAsia="en-GB"/>
        </w:rPr>
        <w:t>;</w:t>
      </w:r>
    </w:p>
    <w:p w:rsidR="00AD3EA4" w:rsidRDefault="00AD3EA4" w:rsidP="00157CC9">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BREEAM certificate dated 9th November 2011 (BRE Global Ltd);</w:t>
      </w:r>
    </w:p>
    <w:p w:rsidR="0049683A" w:rsidRDefault="007F068D" w:rsidP="00157CC9">
      <w:pPr>
        <w:spacing w:after="0"/>
        <w:jc w:val="both"/>
        <w:rPr>
          <w:rFonts w:ascii="Trebuchet MS" w:eastAsia="Times New Roman" w:hAnsi="Trebuchet MS" w:cs="Courier New"/>
          <w:sz w:val="24"/>
          <w:szCs w:val="24"/>
          <w:lang w:eastAsia="en-GB"/>
        </w:rPr>
      </w:pPr>
      <w:proofErr w:type="spellStart"/>
      <w:r>
        <w:rPr>
          <w:rFonts w:ascii="Trebuchet MS" w:eastAsia="Times New Roman" w:hAnsi="Trebuchet MS" w:cs="Courier New"/>
          <w:sz w:val="24"/>
          <w:szCs w:val="24"/>
          <w:lang w:eastAsia="en-GB"/>
        </w:rPr>
        <w:t>EcoHomes</w:t>
      </w:r>
      <w:proofErr w:type="spellEnd"/>
      <w:r>
        <w:rPr>
          <w:rFonts w:ascii="Trebuchet MS" w:eastAsia="Times New Roman" w:hAnsi="Trebuchet MS" w:cs="Courier New"/>
          <w:sz w:val="24"/>
          <w:szCs w:val="24"/>
          <w:lang w:eastAsia="en-GB"/>
        </w:rPr>
        <w:t xml:space="preserve"> 2006 Pre-Assessment Estimate dated 30</w:t>
      </w:r>
      <w:r w:rsidR="0049683A">
        <w:rPr>
          <w:rFonts w:ascii="Trebuchet MS" w:eastAsia="Times New Roman" w:hAnsi="Trebuchet MS" w:cs="Courier New"/>
          <w:sz w:val="24"/>
          <w:szCs w:val="24"/>
          <w:lang w:eastAsia="en-GB"/>
        </w:rPr>
        <w:t>th</w:t>
      </w:r>
      <w:r>
        <w:rPr>
          <w:rFonts w:ascii="Trebuchet MS" w:eastAsia="Times New Roman" w:hAnsi="Trebuchet MS" w:cs="Courier New"/>
          <w:sz w:val="24"/>
          <w:szCs w:val="24"/>
          <w:lang w:eastAsia="en-GB"/>
        </w:rPr>
        <w:t xml:space="preserve"> September 2009 (Richard Hodkinson Consultancy)</w:t>
      </w:r>
      <w:r w:rsidR="0049683A">
        <w:rPr>
          <w:rFonts w:ascii="Trebuchet MS" w:eastAsia="Times New Roman" w:hAnsi="Trebuchet MS" w:cs="Courier New"/>
          <w:sz w:val="24"/>
          <w:szCs w:val="24"/>
          <w:lang w:eastAsia="en-GB"/>
        </w:rPr>
        <w:t>;</w:t>
      </w:r>
    </w:p>
    <w:p w:rsidR="00FD29D3" w:rsidRDefault="00FD29D3" w:rsidP="00157CC9">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Bin store ventilation &amp; management details</w:t>
      </w:r>
      <w:r w:rsidR="00E2690C">
        <w:rPr>
          <w:rFonts w:ascii="Trebuchet MS" w:eastAsia="Times New Roman" w:hAnsi="Trebuchet MS" w:cs="Courier New"/>
          <w:sz w:val="24"/>
          <w:szCs w:val="24"/>
          <w:lang w:eastAsia="en-GB"/>
        </w:rPr>
        <w:t xml:space="preserve"> (Crest Nicholson)</w:t>
      </w:r>
    </w:p>
    <w:p w:rsidR="00E471F4" w:rsidRDefault="00E471F4" w:rsidP="00157CC9">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Received on 16th August 2016</w:t>
      </w:r>
    </w:p>
    <w:p w:rsidR="00157CC9" w:rsidRDefault="00157CC9" w:rsidP="009C4E0A">
      <w:pPr>
        <w:spacing w:after="0"/>
        <w:rPr>
          <w:rFonts w:ascii="Trebuchet MS" w:hAnsi="Trebuchet MS"/>
          <w:sz w:val="24"/>
          <w:szCs w:val="24"/>
        </w:rPr>
      </w:pPr>
    </w:p>
    <w:p w:rsidR="005F6D7E" w:rsidRPr="009C4E0A" w:rsidRDefault="000C454D" w:rsidP="009C4E0A">
      <w:pPr>
        <w:spacing w:after="0"/>
        <w:rPr>
          <w:rFonts w:ascii="Trebuchet MS" w:hAnsi="Trebuchet MS"/>
          <w:b/>
          <w:sz w:val="24"/>
          <w:szCs w:val="24"/>
        </w:rPr>
      </w:pPr>
      <w:r w:rsidRPr="009C4E0A">
        <w:rPr>
          <w:rFonts w:ascii="Trebuchet MS" w:hAnsi="Trebuchet MS"/>
          <w:b/>
          <w:sz w:val="24"/>
          <w:szCs w:val="24"/>
        </w:rPr>
        <w:t>Releva</w:t>
      </w:r>
      <w:r w:rsidR="005F6D7E" w:rsidRPr="009C4E0A">
        <w:rPr>
          <w:rFonts w:ascii="Trebuchet MS" w:hAnsi="Trebuchet MS"/>
          <w:b/>
          <w:sz w:val="24"/>
          <w:szCs w:val="24"/>
        </w:rPr>
        <w:t>nt Planning History:</w:t>
      </w:r>
    </w:p>
    <w:p w:rsidR="0002446B" w:rsidRDefault="0002446B" w:rsidP="009936CD">
      <w:pPr>
        <w:spacing w:after="0"/>
        <w:rPr>
          <w:rFonts w:ascii="Trebuchet MS" w:hAnsi="Trebuchet MS"/>
          <w:sz w:val="24"/>
          <w:szCs w:val="24"/>
        </w:rPr>
      </w:pPr>
    </w:p>
    <w:p w:rsidR="009936CD" w:rsidRDefault="009936CD" w:rsidP="009936CD">
      <w:pPr>
        <w:spacing w:after="0"/>
      </w:pPr>
      <w:r w:rsidRPr="0002446B">
        <w:rPr>
          <w:rFonts w:ascii="Trebuchet MS" w:hAnsi="Trebuchet MS"/>
          <w:sz w:val="24"/>
          <w:szCs w:val="24"/>
          <w:u w:val="single"/>
        </w:rPr>
        <w:t>060914</w:t>
      </w:r>
      <w:r>
        <w:rPr>
          <w:rFonts w:ascii="Trebuchet MS" w:hAnsi="Trebuchet MS"/>
          <w:sz w:val="24"/>
          <w:szCs w:val="24"/>
        </w:rPr>
        <w:t xml:space="preserve"> </w:t>
      </w:r>
      <w:r w:rsidR="00187BAE">
        <w:rPr>
          <w:rFonts w:ascii="Trebuchet MS" w:hAnsi="Trebuchet MS"/>
          <w:sz w:val="24"/>
          <w:szCs w:val="24"/>
        </w:rPr>
        <w:t>(</w:t>
      </w:r>
      <w:r w:rsidR="00187BAE" w:rsidRPr="001C440F">
        <w:rPr>
          <w:rFonts w:ascii="Trebuchet MS" w:hAnsi="Trebuchet MS"/>
          <w:sz w:val="24"/>
          <w:szCs w:val="24"/>
        </w:rPr>
        <w:t>06/00650/FUL</w:t>
      </w:r>
      <w:r w:rsidR="00187BAE">
        <w:rPr>
          <w:rFonts w:ascii="Trebuchet MS" w:hAnsi="Trebuchet MS"/>
          <w:sz w:val="24"/>
          <w:szCs w:val="24"/>
        </w:rPr>
        <w:t>)</w:t>
      </w:r>
      <w:r w:rsidRPr="009936CD">
        <w:t xml:space="preserve"> </w:t>
      </w:r>
      <w:r>
        <w:tab/>
      </w:r>
    </w:p>
    <w:p w:rsidR="009936CD" w:rsidRDefault="009936CD" w:rsidP="009936CD">
      <w:pPr>
        <w:spacing w:after="0"/>
        <w:rPr>
          <w:rFonts w:ascii="Trebuchet MS" w:hAnsi="Trebuchet MS"/>
          <w:sz w:val="24"/>
          <w:szCs w:val="24"/>
        </w:rPr>
      </w:pPr>
      <w:r w:rsidRPr="009936CD">
        <w:rPr>
          <w:rFonts w:ascii="Trebuchet MS" w:hAnsi="Trebuchet MS"/>
          <w:sz w:val="24"/>
          <w:szCs w:val="24"/>
        </w:rPr>
        <w:t>Redevelopment of Sun Life House to provide 86 residential unit</w:t>
      </w:r>
      <w:r w:rsidR="0002446B">
        <w:rPr>
          <w:rFonts w:ascii="Trebuchet MS" w:hAnsi="Trebuchet MS"/>
          <w:sz w:val="24"/>
          <w:szCs w:val="24"/>
        </w:rPr>
        <w:t>s</w:t>
      </w:r>
      <w:r w:rsidRPr="009936CD">
        <w:rPr>
          <w:rFonts w:ascii="Trebuchet MS" w:hAnsi="Trebuchet MS"/>
          <w:sz w:val="24"/>
          <w:szCs w:val="24"/>
        </w:rPr>
        <w:t xml:space="preserve"> </w:t>
      </w:r>
      <w:r>
        <w:rPr>
          <w:rFonts w:ascii="Trebuchet MS" w:hAnsi="Trebuchet MS"/>
          <w:sz w:val="24"/>
          <w:szCs w:val="24"/>
        </w:rPr>
        <w:tab/>
        <w:t>REF. 18.9.2006</w:t>
      </w:r>
    </w:p>
    <w:p w:rsidR="009936CD" w:rsidRDefault="009936CD" w:rsidP="009936CD">
      <w:pPr>
        <w:spacing w:after="0"/>
        <w:rPr>
          <w:rFonts w:ascii="Trebuchet MS" w:hAnsi="Trebuchet MS"/>
          <w:sz w:val="24"/>
          <w:szCs w:val="24"/>
        </w:rPr>
      </w:pPr>
      <w:r w:rsidRPr="009936CD">
        <w:rPr>
          <w:rFonts w:ascii="Trebuchet MS" w:hAnsi="Trebuchet MS"/>
          <w:sz w:val="24"/>
          <w:szCs w:val="24"/>
        </w:rPr>
        <w:t>(54</w:t>
      </w:r>
      <w:r>
        <w:rPr>
          <w:rFonts w:ascii="Trebuchet MS" w:hAnsi="Trebuchet MS"/>
          <w:sz w:val="24"/>
          <w:szCs w:val="24"/>
        </w:rPr>
        <w:t xml:space="preserve"> o</w:t>
      </w:r>
      <w:r w:rsidRPr="009936CD">
        <w:rPr>
          <w:rFonts w:ascii="Trebuchet MS" w:hAnsi="Trebuchet MS"/>
          <w:sz w:val="24"/>
          <w:szCs w:val="24"/>
        </w:rPr>
        <w:t>ne</w:t>
      </w:r>
      <w:r>
        <w:rPr>
          <w:rFonts w:ascii="Trebuchet MS" w:hAnsi="Trebuchet MS"/>
          <w:sz w:val="24"/>
          <w:szCs w:val="24"/>
        </w:rPr>
        <w:t xml:space="preserve"> </w:t>
      </w:r>
      <w:r w:rsidRPr="009936CD">
        <w:rPr>
          <w:rFonts w:ascii="Trebuchet MS" w:hAnsi="Trebuchet MS"/>
          <w:sz w:val="24"/>
          <w:szCs w:val="24"/>
        </w:rPr>
        <w:t xml:space="preserve">bed and 32 two bed flats) and ground floor commercial </w:t>
      </w:r>
      <w:r>
        <w:rPr>
          <w:rFonts w:ascii="Trebuchet MS" w:hAnsi="Trebuchet MS"/>
          <w:sz w:val="24"/>
          <w:szCs w:val="24"/>
        </w:rPr>
        <w:tab/>
        <w:t>APPEAL ALLOW.</w:t>
      </w:r>
    </w:p>
    <w:p w:rsidR="00C846CB" w:rsidRDefault="009936CD" w:rsidP="009936CD">
      <w:pPr>
        <w:spacing w:after="0"/>
        <w:rPr>
          <w:rFonts w:ascii="Trebuchet MS" w:hAnsi="Trebuchet MS"/>
          <w:sz w:val="24"/>
          <w:szCs w:val="24"/>
        </w:rPr>
      </w:pPr>
      <w:proofErr w:type="gramStart"/>
      <w:r>
        <w:rPr>
          <w:rFonts w:ascii="Trebuchet MS" w:hAnsi="Trebuchet MS"/>
          <w:sz w:val="24"/>
          <w:szCs w:val="24"/>
        </w:rPr>
        <w:t>u</w:t>
      </w:r>
      <w:r w:rsidRPr="009936CD">
        <w:rPr>
          <w:rFonts w:ascii="Trebuchet MS" w:hAnsi="Trebuchet MS"/>
          <w:sz w:val="24"/>
          <w:szCs w:val="24"/>
        </w:rPr>
        <w:t>nit</w:t>
      </w:r>
      <w:proofErr w:type="gramEnd"/>
      <w:r>
        <w:rPr>
          <w:rFonts w:ascii="Trebuchet MS" w:hAnsi="Trebuchet MS"/>
          <w:sz w:val="24"/>
          <w:szCs w:val="24"/>
        </w:rPr>
        <w:t xml:space="preserve"> </w:t>
      </w:r>
      <w:r w:rsidRPr="009936CD">
        <w:rPr>
          <w:rFonts w:ascii="Trebuchet MS" w:hAnsi="Trebuchet MS"/>
          <w:sz w:val="24"/>
          <w:szCs w:val="24"/>
        </w:rPr>
        <w:t>with</w:t>
      </w:r>
      <w:r>
        <w:rPr>
          <w:rFonts w:ascii="Trebuchet MS" w:hAnsi="Trebuchet MS"/>
          <w:sz w:val="24"/>
          <w:szCs w:val="24"/>
        </w:rPr>
        <w:t xml:space="preserve"> </w:t>
      </w:r>
      <w:r w:rsidRPr="009936CD">
        <w:rPr>
          <w:rFonts w:ascii="Trebuchet MS" w:hAnsi="Trebuchet MS"/>
          <w:sz w:val="24"/>
          <w:szCs w:val="24"/>
        </w:rPr>
        <w:t>associated car parking and landscaping</w:t>
      </w:r>
      <w:r w:rsidR="0002446B">
        <w:rPr>
          <w:rFonts w:ascii="Trebuchet MS" w:hAnsi="Trebuchet MS"/>
          <w:sz w:val="24"/>
          <w:szCs w:val="24"/>
        </w:rPr>
        <w:t>.</w:t>
      </w:r>
      <w:r>
        <w:rPr>
          <w:rFonts w:ascii="Trebuchet MS" w:hAnsi="Trebuchet MS"/>
          <w:sz w:val="24"/>
          <w:szCs w:val="24"/>
        </w:rPr>
        <w:tab/>
      </w:r>
      <w:r>
        <w:rPr>
          <w:rFonts w:ascii="Trebuchet MS" w:hAnsi="Trebuchet MS"/>
          <w:sz w:val="24"/>
          <w:szCs w:val="24"/>
        </w:rPr>
        <w:tab/>
      </w:r>
      <w:r>
        <w:rPr>
          <w:rFonts w:ascii="Trebuchet MS" w:hAnsi="Trebuchet MS"/>
          <w:sz w:val="24"/>
          <w:szCs w:val="24"/>
        </w:rPr>
        <w:tab/>
        <w:t>20.6.2007</w:t>
      </w:r>
    </w:p>
    <w:p w:rsidR="001C440F" w:rsidRDefault="001C440F" w:rsidP="00C846CB">
      <w:pPr>
        <w:spacing w:after="0"/>
        <w:rPr>
          <w:rFonts w:ascii="Trebuchet MS" w:hAnsi="Trebuchet MS"/>
          <w:sz w:val="24"/>
          <w:szCs w:val="24"/>
        </w:rPr>
      </w:pPr>
    </w:p>
    <w:p w:rsidR="0002446B" w:rsidRPr="0002446B" w:rsidRDefault="0002446B" w:rsidP="00C846CB">
      <w:pPr>
        <w:spacing w:after="0"/>
        <w:rPr>
          <w:rFonts w:ascii="Trebuchet MS" w:hAnsi="Trebuchet MS"/>
          <w:sz w:val="24"/>
          <w:szCs w:val="24"/>
          <w:u w:val="single"/>
        </w:rPr>
      </w:pPr>
      <w:r w:rsidRPr="0002446B">
        <w:rPr>
          <w:rFonts w:ascii="Trebuchet MS" w:hAnsi="Trebuchet MS"/>
          <w:sz w:val="24"/>
          <w:szCs w:val="24"/>
          <w:u w:val="single"/>
        </w:rPr>
        <w:t>070682</w:t>
      </w:r>
    </w:p>
    <w:p w:rsidR="0002446B" w:rsidRDefault="0002446B" w:rsidP="0002446B">
      <w:pPr>
        <w:spacing w:after="0"/>
        <w:rPr>
          <w:rFonts w:ascii="Trebuchet MS" w:hAnsi="Trebuchet MS"/>
          <w:sz w:val="24"/>
          <w:szCs w:val="24"/>
        </w:rPr>
      </w:pPr>
      <w:r w:rsidRPr="0002446B">
        <w:rPr>
          <w:rFonts w:ascii="Trebuchet MS" w:hAnsi="Trebuchet MS"/>
          <w:sz w:val="24"/>
          <w:szCs w:val="24"/>
        </w:rPr>
        <w:t xml:space="preserve">Redevelopment of Sun Life House to provide 81 residential units </w:t>
      </w:r>
      <w:r>
        <w:rPr>
          <w:rFonts w:ascii="Trebuchet MS" w:hAnsi="Trebuchet MS"/>
          <w:sz w:val="24"/>
          <w:szCs w:val="24"/>
        </w:rPr>
        <w:tab/>
        <w:t>APP. 7.6.2007</w:t>
      </w:r>
    </w:p>
    <w:p w:rsidR="0002446B" w:rsidRDefault="0002446B" w:rsidP="0002446B">
      <w:pPr>
        <w:spacing w:after="0"/>
        <w:rPr>
          <w:rFonts w:ascii="Trebuchet MS" w:hAnsi="Trebuchet MS"/>
          <w:sz w:val="24"/>
          <w:szCs w:val="24"/>
        </w:rPr>
      </w:pPr>
      <w:proofErr w:type="gramStart"/>
      <w:r w:rsidRPr="0002446B">
        <w:rPr>
          <w:rFonts w:ascii="Trebuchet MS" w:hAnsi="Trebuchet MS"/>
          <w:sz w:val="24"/>
          <w:szCs w:val="24"/>
        </w:rPr>
        <w:t>and</w:t>
      </w:r>
      <w:proofErr w:type="gramEnd"/>
      <w:r w:rsidRPr="0002446B">
        <w:rPr>
          <w:rFonts w:ascii="Trebuchet MS" w:hAnsi="Trebuchet MS"/>
          <w:sz w:val="24"/>
          <w:szCs w:val="24"/>
        </w:rPr>
        <w:t xml:space="preserve"> a</w:t>
      </w:r>
      <w:r>
        <w:rPr>
          <w:rFonts w:ascii="Trebuchet MS" w:hAnsi="Trebuchet MS"/>
          <w:sz w:val="24"/>
          <w:szCs w:val="24"/>
        </w:rPr>
        <w:t xml:space="preserve"> </w:t>
      </w:r>
      <w:r w:rsidRPr="0002446B">
        <w:rPr>
          <w:rFonts w:ascii="Trebuchet MS" w:hAnsi="Trebuchet MS"/>
          <w:sz w:val="24"/>
          <w:szCs w:val="24"/>
        </w:rPr>
        <w:t xml:space="preserve">commercial unit with associated landscaping and car </w:t>
      </w:r>
    </w:p>
    <w:p w:rsidR="0002446B" w:rsidRDefault="0002446B" w:rsidP="0002446B">
      <w:pPr>
        <w:spacing w:after="0"/>
        <w:rPr>
          <w:rFonts w:ascii="Trebuchet MS" w:hAnsi="Trebuchet MS"/>
          <w:sz w:val="24"/>
          <w:szCs w:val="24"/>
        </w:rPr>
      </w:pPr>
      <w:proofErr w:type="gramStart"/>
      <w:r w:rsidRPr="0002446B">
        <w:rPr>
          <w:rFonts w:ascii="Trebuchet MS" w:hAnsi="Trebuchet MS"/>
          <w:sz w:val="24"/>
          <w:szCs w:val="24"/>
        </w:rPr>
        <w:t>parking</w:t>
      </w:r>
      <w:proofErr w:type="gramEnd"/>
      <w:r>
        <w:rPr>
          <w:rFonts w:ascii="Trebuchet MS" w:hAnsi="Trebuchet MS"/>
          <w:sz w:val="24"/>
          <w:szCs w:val="24"/>
        </w:rPr>
        <w:t>.</w:t>
      </w:r>
    </w:p>
    <w:p w:rsidR="00892F2C" w:rsidRDefault="00892F2C" w:rsidP="0002446B">
      <w:pPr>
        <w:spacing w:after="0"/>
        <w:rPr>
          <w:rFonts w:ascii="Trebuchet MS" w:hAnsi="Trebuchet MS"/>
          <w:sz w:val="24"/>
          <w:szCs w:val="24"/>
        </w:rPr>
      </w:pPr>
    </w:p>
    <w:p w:rsidR="00892F2C" w:rsidRPr="00892F2C" w:rsidRDefault="00892F2C" w:rsidP="0002446B">
      <w:pPr>
        <w:spacing w:after="0"/>
        <w:rPr>
          <w:rFonts w:ascii="Trebuchet MS" w:hAnsi="Trebuchet MS"/>
          <w:sz w:val="24"/>
          <w:szCs w:val="24"/>
          <w:u w:val="single"/>
        </w:rPr>
      </w:pPr>
      <w:r w:rsidRPr="00892F2C">
        <w:rPr>
          <w:rFonts w:ascii="Trebuchet MS" w:hAnsi="Trebuchet MS"/>
          <w:sz w:val="24"/>
          <w:szCs w:val="24"/>
          <w:u w:val="single"/>
        </w:rPr>
        <w:t>080372</w:t>
      </w:r>
    </w:p>
    <w:p w:rsidR="00892F2C" w:rsidRDefault="00892F2C" w:rsidP="00892F2C">
      <w:pPr>
        <w:spacing w:after="0"/>
        <w:rPr>
          <w:rFonts w:ascii="Trebuchet MS" w:hAnsi="Trebuchet MS"/>
          <w:sz w:val="24"/>
          <w:szCs w:val="24"/>
        </w:rPr>
      </w:pPr>
      <w:r w:rsidRPr="00892F2C">
        <w:rPr>
          <w:rFonts w:ascii="Trebuchet MS" w:hAnsi="Trebuchet MS"/>
          <w:sz w:val="24"/>
          <w:szCs w:val="24"/>
        </w:rPr>
        <w:t xml:space="preserve">Change of use of the ground floor from Class A1, A2 and A3 to </w:t>
      </w:r>
      <w:r>
        <w:rPr>
          <w:rFonts w:ascii="Trebuchet MS" w:hAnsi="Trebuchet MS"/>
          <w:sz w:val="24"/>
          <w:szCs w:val="24"/>
        </w:rPr>
        <w:tab/>
        <w:t>APP. 21.10.2008</w:t>
      </w:r>
    </w:p>
    <w:p w:rsidR="00892F2C" w:rsidRDefault="00892F2C" w:rsidP="00892F2C">
      <w:pPr>
        <w:spacing w:after="0"/>
        <w:rPr>
          <w:rFonts w:ascii="Trebuchet MS" w:hAnsi="Trebuchet MS"/>
          <w:sz w:val="24"/>
          <w:szCs w:val="24"/>
        </w:rPr>
      </w:pPr>
      <w:proofErr w:type="gramStart"/>
      <w:r w:rsidRPr="00892F2C">
        <w:rPr>
          <w:rFonts w:ascii="Trebuchet MS" w:hAnsi="Trebuchet MS"/>
          <w:sz w:val="24"/>
          <w:szCs w:val="24"/>
        </w:rPr>
        <w:t>Class D1</w:t>
      </w:r>
      <w:r>
        <w:rPr>
          <w:rFonts w:ascii="Trebuchet MS" w:hAnsi="Trebuchet MS"/>
          <w:sz w:val="24"/>
          <w:szCs w:val="24"/>
        </w:rPr>
        <w:t xml:space="preserve"> </w:t>
      </w:r>
      <w:r w:rsidRPr="00892F2C">
        <w:rPr>
          <w:rFonts w:ascii="Trebuchet MS" w:hAnsi="Trebuchet MS"/>
          <w:sz w:val="24"/>
          <w:szCs w:val="24"/>
        </w:rPr>
        <w:t>dentist clinic.</w:t>
      </w:r>
      <w:proofErr w:type="gramEnd"/>
    </w:p>
    <w:p w:rsidR="00DB76FF" w:rsidRDefault="00DB76FF" w:rsidP="00892F2C">
      <w:pPr>
        <w:spacing w:after="0"/>
        <w:rPr>
          <w:rFonts w:ascii="Trebuchet MS" w:hAnsi="Trebuchet MS"/>
          <w:sz w:val="24"/>
          <w:szCs w:val="24"/>
        </w:rPr>
      </w:pPr>
    </w:p>
    <w:p w:rsidR="00DB76FF" w:rsidRPr="00DB76FF" w:rsidRDefault="00DB76FF" w:rsidP="00892F2C">
      <w:pPr>
        <w:spacing w:after="0"/>
        <w:rPr>
          <w:rFonts w:ascii="Trebuchet MS" w:hAnsi="Trebuchet MS"/>
          <w:sz w:val="24"/>
          <w:szCs w:val="24"/>
          <w:u w:val="single"/>
        </w:rPr>
      </w:pPr>
      <w:r w:rsidRPr="00DB76FF">
        <w:rPr>
          <w:rFonts w:ascii="Trebuchet MS" w:hAnsi="Trebuchet MS"/>
          <w:sz w:val="24"/>
          <w:szCs w:val="24"/>
          <w:u w:val="single"/>
        </w:rPr>
        <w:t>090379</w:t>
      </w:r>
    </w:p>
    <w:p w:rsidR="00EB50F5" w:rsidRDefault="00DB76FF" w:rsidP="00DB76FF">
      <w:pPr>
        <w:spacing w:after="0"/>
        <w:rPr>
          <w:rFonts w:ascii="Trebuchet MS" w:hAnsi="Trebuchet MS"/>
          <w:sz w:val="24"/>
          <w:szCs w:val="24"/>
        </w:rPr>
      </w:pPr>
      <w:proofErr w:type="gramStart"/>
      <w:r w:rsidRPr="00DB76FF">
        <w:rPr>
          <w:rFonts w:ascii="Trebuchet MS" w:hAnsi="Trebuchet MS"/>
          <w:sz w:val="24"/>
          <w:szCs w:val="24"/>
        </w:rPr>
        <w:t xml:space="preserve">Discharge of condition 12 relating to permitted application </w:t>
      </w:r>
      <w:r>
        <w:rPr>
          <w:rFonts w:ascii="Trebuchet MS" w:hAnsi="Trebuchet MS"/>
          <w:sz w:val="24"/>
          <w:szCs w:val="24"/>
        </w:rPr>
        <w:tab/>
      </w:r>
      <w:r>
        <w:rPr>
          <w:rFonts w:ascii="Trebuchet MS" w:hAnsi="Trebuchet MS"/>
          <w:sz w:val="24"/>
          <w:szCs w:val="24"/>
        </w:rPr>
        <w:tab/>
        <w:t>NOT DIS.</w:t>
      </w:r>
      <w:proofErr w:type="gramEnd"/>
      <w:r>
        <w:rPr>
          <w:rFonts w:ascii="Trebuchet MS" w:hAnsi="Trebuchet MS"/>
          <w:sz w:val="24"/>
          <w:szCs w:val="24"/>
        </w:rPr>
        <w:t xml:space="preserve">  </w:t>
      </w:r>
      <w:r w:rsidRPr="00DB76FF">
        <w:rPr>
          <w:rFonts w:ascii="Trebuchet MS" w:hAnsi="Trebuchet MS"/>
          <w:sz w:val="24"/>
          <w:szCs w:val="24"/>
        </w:rPr>
        <w:t>06/00650/FUL</w:t>
      </w:r>
      <w:r>
        <w:rPr>
          <w:rFonts w:ascii="Trebuchet MS" w:hAnsi="Trebuchet MS"/>
          <w:sz w:val="24"/>
          <w:szCs w:val="24"/>
        </w:rPr>
        <w:tab/>
      </w:r>
      <w:r w:rsidR="00EB50F5">
        <w:rPr>
          <w:rFonts w:ascii="Trebuchet MS" w:hAnsi="Trebuchet MS"/>
          <w:sz w:val="24"/>
          <w:szCs w:val="24"/>
        </w:rPr>
        <w:tab/>
      </w:r>
      <w:r w:rsidR="00EB50F5">
        <w:rPr>
          <w:rFonts w:ascii="Trebuchet MS" w:hAnsi="Trebuchet MS"/>
          <w:sz w:val="24"/>
          <w:szCs w:val="24"/>
        </w:rPr>
        <w:tab/>
      </w:r>
      <w:r w:rsidR="00EB50F5">
        <w:rPr>
          <w:rFonts w:ascii="Trebuchet MS" w:hAnsi="Trebuchet MS"/>
          <w:sz w:val="24"/>
          <w:szCs w:val="24"/>
        </w:rPr>
        <w:tab/>
      </w:r>
      <w:r w:rsidR="00EB50F5">
        <w:rPr>
          <w:rFonts w:ascii="Trebuchet MS" w:hAnsi="Trebuchet MS"/>
          <w:sz w:val="24"/>
          <w:szCs w:val="24"/>
        </w:rPr>
        <w:tab/>
      </w:r>
      <w:r w:rsidR="00EB50F5">
        <w:rPr>
          <w:rFonts w:ascii="Trebuchet MS" w:hAnsi="Trebuchet MS"/>
          <w:sz w:val="24"/>
          <w:szCs w:val="24"/>
        </w:rPr>
        <w:tab/>
      </w:r>
      <w:r w:rsidR="00EB50F5">
        <w:rPr>
          <w:rFonts w:ascii="Trebuchet MS" w:hAnsi="Trebuchet MS"/>
          <w:sz w:val="24"/>
          <w:szCs w:val="24"/>
        </w:rPr>
        <w:tab/>
      </w:r>
      <w:r w:rsidR="00EB50F5">
        <w:rPr>
          <w:rFonts w:ascii="Trebuchet MS" w:hAnsi="Trebuchet MS"/>
          <w:sz w:val="24"/>
          <w:szCs w:val="24"/>
        </w:rPr>
        <w:tab/>
        <w:t>26.5.2009</w:t>
      </w:r>
    </w:p>
    <w:p w:rsidR="00EB50F5" w:rsidRDefault="00EB50F5" w:rsidP="00DB76FF">
      <w:pPr>
        <w:spacing w:after="0"/>
        <w:rPr>
          <w:rFonts w:ascii="Trebuchet MS" w:hAnsi="Trebuchet MS"/>
          <w:sz w:val="24"/>
          <w:szCs w:val="24"/>
        </w:rPr>
      </w:pPr>
    </w:p>
    <w:p w:rsidR="00EB50F5" w:rsidRPr="00EB50F5" w:rsidRDefault="00EB50F5" w:rsidP="00B33ECC">
      <w:pPr>
        <w:shd w:val="clear" w:color="auto" w:fill="FFFFFF" w:themeFill="background1"/>
        <w:spacing w:after="0"/>
        <w:rPr>
          <w:rFonts w:ascii="Trebuchet MS" w:hAnsi="Trebuchet MS"/>
          <w:sz w:val="24"/>
          <w:szCs w:val="24"/>
          <w:u w:val="single"/>
        </w:rPr>
      </w:pPr>
      <w:r w:rsidRPr="00EB50F5">
        <w:rPr>
          <w:rFonts w:ascii="Trebuchet MS" w:hAnsi="Trebuchet MS"/>
          <w:sz w:val="24"/>
          <w:szCs w:val="24"/>
          <w:u w:val="single"/>
        </w:rPr>
        <w:t>100267</w:t>
      </w:r>
    </w:p>
    <w:p w:rsidR="00EB50F5" w:rsidRPr="00EB50F5" w:rsidRDefault="00EB50F5" w:rsidP="00B33ECC">
      <w:pPr>
        <w:shd w:val="clear" w:color="auto" w:fill="FFFFFF" w:themeFill="background1"/>
        <w:spacing w:after="0"/>
        <w:rPr>
          <w:rFonts w:ascii="Trebuchet MS" w:hAnsi="Trebuchet MS"/>
          <w:sz w:val="24"/>
          <w:szCs w:val="24"/>
        </w:rPr>
      </w:pPr>
      <w:r w:rsidRPr="00EB50F5">
        <w:rPr>
          <w:rFonts w:ascii="Trebuchet MS" w:hAnsi="Trebuchet MS"/>
          <w:sz w:val="24"/>
          <w:szCs w:val="24"/>
        </w:rPr>
        <w:t xml:space="preserve">Discharge of Conditions 5 and 7 of planning consent </w:t>
      </w:r>
      <w:r w:rsidRPr="00EB50F5">
        <w:rPr>
          <w:rFonts w:ascii="Trebuchet MS" w:hAnsi="Trebuchet MS"/>
          <w:sz w:val="24"/>
          <w:szCs w:val="24"/>
        </w:rPr>
        <w:tab/>
      </w:r>
      <w:r w:rsidRPr="00EB50F5">
        <w:rPr>
          <w:rFonts w:ascii="Trebuchet MS" w:hAnsi="Trebuchet MS"/>
          <w:sz w:val="24"/>
          <w:szCs w:val="24"/>
        </w:rPr>
        <w:tab/>
      </w:r>
      <w:r w:rsidRPr="00EB50F5">
        <w:rPr>
          <w:rFonts w:ascii="Trebuchet MS" w:hAnsi="Trebuchet MS"/>
          <w:sz w:val="24"/>
          <w:szCs w:val="24"/>
        </w:rPr>
        <w:tab/>
        <w:t>NOT DIS.</w:t>
      </w:r>
    </w:p>
    <w:p w:rsidR="00EB50F5" w:rsidRDefault="00EB50F5" w:rsidP="00B33ECC">
      <w:pPr>
        <w:shd w:val="clear" w:color="auto" w:fill="FFFFFF" w:themeFill="background1"/>
        <w:spacing w:after="0"/>
        <w:rPr>
          <w:rFonts w:ascii="Trebuchet MS" w:hAnsi="Trebuchet MS"/>
          <w:sz w:val="24"/>
          <w:szCs w:val="24"/>
        </w:rPr>
      </w:pPr>
      <w:r w:rsidRPr="00EB50F5">
        <w:rPr>
          <w:rFonts w:ascii="Trebuchet MS" w:hAnsi="Trebuchet MS"/>
          <w:sz w:val="24"/>
          <w:szCs w:val="24"/>
        </w:rPr>
        <w:t>06/00650/FUL</w:t>
      </w:r>
      <w:r w:rsidRPr="00EB50F5">
        <w:rPr>
          <w:rFonts w:ascii="Trebuchet MS" w:hAnsi="Trebuchet MS"/>
          <w:sz w:val="24"/>
          <w:szCs w:val="24"/>
        </w:rPr>
        <w:tab/>
      </w:r>
      <w:r w:rsidRPr="00EB50F5">
        <w:rPr>
          <w:rFonts w:ascii="Trebuchet MS" w:hAnsi="Trebuchet MS"/>
          <w:sz w:val="24"/>
          <w:szCs w:val="24"/>
        </w:rPr>
        <w:tab/>
      </w:r>
      <w:r w:rsidRPr="00EB50F5">
        <w:rPr>
          <w:rFonts w:ascii="Trebuchet MS" w:hAnsi="Trebuchet MS"/>
          <w:sz w:val="24"/>
          <w:szCs w:val="24"/>
        </w:rPr>
        <w:tab/>
      </w:r>
      <w:r w:rsidRPr="00EB50F5">
        <w:rPr>
          <w:rFonts w:ascii="Trebuchet MS" w:hAnsi="Trebuchet MS"/>
          <w:sz w:val="24"/>
          <w:szCs w:val="24"/>
        </w:rPr>
        <w:tab/>
      </w:r>
      <w:r w:rsidRPr="00EB50F5">
        <w:rPr>
          <w:rFonts w:ascii="Trebuchet MS" w:hAnsi="Trebuchet MS"/>
          <w:sz w:val="24"/>
          <w:szCs w:val="24"/>
        </w:rPr>
        <w:tab/>
      </w:r>
      <w:r w:rsidRPr="00EB50F5">
        <w:rPr>
          <w:rFonts w:ascii="Trebuchet MS" w:hAnsi="Trebuchet MS"/>
          <w:sz w:val="24"/>
          <w:szCs w:val="24"/>
        </w:rPr>
        <w:tab/>
      </w:r>
      <w:r w:rsidRPr="00EB50F5">
        <w:rPr>
          <w:rFonts w:ascii="Trebuchet MS" w:hAnsi="Trebuchet MS"/>
          <w:sz w:val="24"/>
          <w:szCs w:val="24"/>
        </w:rPr>
        <w:tab/>
      </w:r>
      <w:r w:rsidRPr="00EB50F5">
        <w:rPr>
          <w:rFonts w:ascii="Trebuchet MS" w:hAnsi="Trebuchet MS"/>
          <w:sz w:val="24"/>
          <w:szCs w:val="24"/>
        </w:rPr>
        <w:tab/>
        <w:t>21.4.2010</w:t>
      </w:r>
    </w:p>
    <w:p w:rsidR="00DB76FF" w:rsidRDefault="00DB76FF" w:rsidP="00DB76FF">
      <w:pPr>
        <w:spacing w:after="0"/>
        <w:rPr>
          <w:rFonts w:ascii="Trebuchet MS" w:hAnsi="Trebuchet MS"/>
          <w:sz w:val="24"/>
          <w:szCs w:val="24"/>
        </w:rPr>
      </w:pP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p>
    <w:p w:rsidR="007C23E4" w:rsidRDefault="007C23E4" w:rsidP="007C23E4">
      <w:pPr>
        <w:spacing w:after="0"/>
        <w:rPr>
          <w:rFonts w:ascii="Trebuchet MS" w:hAnsi="Trebuchet MS"/>
          <w:sz w:val="24"/>
          <w:szCs w:val="24"/>
        </w:rPr>
      </w:pPr>
      <w:r w:rsidRPr="007C23E4">
        <w:rPr>
          <w:rFonts w:ascii="Trebuchet MS" w:hAnsi="Trebuchet MS"/>
          <w:sz w:val="24"/>
          <w:szCs w:val="24"/>
          <w:u w:val="single"/>
        </w:rPr>
        <w:t>152108</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t xml:space="preserve">NO DEC. </w:t>
      </w:r>
    </w:p>
    <w:p w:rsidR="007C23E4" w:rsidRPr="007C23E4" w:rsidRDefault="007C23E4" w:rsidP="007C23E4">
      <w:pPr>
        <w:spacing w:after="0"/>
        <w:rPr>
          <w:rFonts w:ascii="Trebuchet MS" w:hAnsi="Trebuchet MS"/>
          <w:sz w:val="24"/>
          <w:szCs w:val="24"/>
        </w:rPr>
      </w:pPr>
      <w:r w:rsidRPr="007C23E4">
        <w:rPr>
          <w:rFonts w:ascii="Trebuchet MS" w:hAnsi="Trebuchet MS"/>
          <w:sz w:val="24"/>
          <w:szCs w:val="24"/>
        </w:rPr>
        <w:t>Discharge of all planning conditions for planning permission</w:t>
      </w:r>
    </w:p>
    <w:p w:rsidR="00892F2C" w:rsidRDefault="007C23E4" w:rsidP="007C23E4">
      <w:pPr>
        <w:spacing w:after="0"/>
        <w:rPr>
          <w:rFonts w:ascii="Trebuchet MS" w:hAnsi="Trebuchet MS"/>
          <w:sz w:val="24"/>
          <w:szCs w:val="24"/>
        </w:rPr>
      </w:pPr>
      <w:r w:rsidRPr="007C23E4">
        <w:rPr>
          <w:rFonts w:ascii="Trebuchet MS" w:hAnsi="Trebuchet MS"/>
          <w:sz w:val="24"/>
          <w:szCs w:val="24"/>
        </w:rPr>
        <w:t>06/00650/FUL</w:t>
      </w:r>
    </w:p>
    <w:p w:rsidR="0002446B" w:rsidRPr="009C4E0A" w:rsidRDefault="0002446B" w:rsidP="00C846CB">
      <w:pPr>
        <w:spacing w:after="0"/>
        <w:rPr>
          <w:rFonts w:ascii="Trebuchet MS" w:hAnsi="Trebuchet MS"/>
          <w:sz w:val="24"/>
          <w:szCs w:val="24"/>
        </w:rPr>
      </w:pPr>
    </w:p>
    <w:p w:rsidR="005F6D7E" w:rsidRPr="009C4E0A" w:rsidRDefault="005F6D7E" w:rsidP="009C4E0A">
      <w:pPr>
        <w:spacing w:after="0"/>
        <w:rPr>
          <w:rFonts w:ascii="Trebuchet MS" w:hAnsi="Trebuchet MS"/>
          <w:b/>
          <w:sz w:val="24"/>
          <w:szCs w:val="24"/>
        </w:rPr>
      </w:pPr>
      <w:r w:rsidRPr="009C4E0A">
        <w:rPr>
          <w:rFonts w:ascii="Trebuchet MS" w:hAnsi="Trebuchet MS"/>
          <w:b/>
          <w:sz w:val="24"/>
          <w:szCs w:val="24"/>
        </w:rPr>
        <w:t>Consultation Responses:</w:t>
      </w:r>
    </w:p>
    <w:p w:rsidR="009D40FD" w:rsidRDefault="00213FB7" w:rsidP="009C4E0A">
      <w:pPr>
        <w:spacing w:after="0"/>
        <w:rPr>
          <w:rFonts w:ascii="Trebuchet MS" w:hAnsi="Trebuchet MS"/>
          <w:sz w:val="24"/>
          <w:szCs w:val="24"/>
        </w:rPr>
      </w:pPr>
      <w:r>
        <w:rPr>
          <w:rFonts w:ascii="Trebuchet MS" w:hAnsi="Trebuchet MS"/>
          <w:sz w:val="24"/>
          <w:szCs w:val="24"/>
        </w:rPr>
        <w:t xml:space="preserve">SUSTAINABILITY TEAM </w:t>
      </w:r>
      <w:r w:rsidR="00F12808">
        <w:rPr>
          <w:rFonts w:ascii="Trebuchet MS" w:hAnsi="Trebuchet MS"/>
          <w:sz w:val="24"/>
          <w:szCs w:val="24"/>
        </w:rPr>
        <w:t xml:space="preserve">– No comments. </w:t>
      </w:r>
    </w:p>
    <w:p w:rsidR="00213FB7" w:rsidRDefault="00213FB7" w:rsidP="009C4E0A">
      <w:pPr>
        <w:spacing w:after="0"/>
        <w:rPr>
          <w:rFonts w:ascii="Trebuchet MS" w:hAnsi="Trebuchet MS"/>
          <w:sz w:val="24"/>
          <w:szCs w:val="24"/>
        </w:rPr>
      </w:pPr>
    </w:p>
    <w:p w:rsidR="00F12808" w:rsidRDefault="00213FB7" w:rsidP="00F12808">
      <w:pPr>
        <w:rPr>
          <w:rFonts w:ascii="Trebuchet MS" w:hAnsi="Trebuchet MS"/>
          <w:color w:val="1F497D"/>
          <w:sz w:val="24"/>
          <w:szCs w:val="24"/>
        </w:rPr>
      </w:pPr>
      <w:r>
        <w:rPr>
          <w:rFonts w:ascii="Trebuchet MS" w:hAnsi="Trebuchet MS"/>
          <w:sz w:val="24"/>
          <w:szCs w:val="24"/>
        </w:rPr>
        <w:t xml:space="preserve">WASTE </w:t>
      </w:r>
      <w:r w:rsidR="00F12808">
        <w:rPr>
          <w:rFonts w:ascii="Trebuchet MS" w:hAnsi="Trebuchet MS"/>
          <w:sz w:val="24"/>
          <w:szCs w:val="24"/>
        </w:rPr>
        <w:t>MINIMISATION &amp; RECCYLING OFFICER –</w:t>
      </w:r>
      <w:r>
        <w:rPr>
          <w:rFonts w:ascii="Trebuchet MS" w:hAnsi="Trebuchet MS"/>
          <w:sz w:val="24"/>
          <w:szCs w:val="24"/>
        </w:rPr>
        <w:t xml:space="preserve"> </w:t>
      </w:r>
      <w:r w:rsidR="00F12808">
        <w:rPr>
          <w:rFonts w:ascii="Trebuchet MS" w:hAnsi="Trebuchet MS"/>
          <w:sz w:val="24"/>
          <w:szCs w:val="24"/>
        </w:rPr>
        <w:t>confirms that the bins are presented for emptying and that no access is required from RBC.</w:t>
      </w:r>
    </w:p>
    <w:p w:rsidR="0055469F" w:rsidRPr="0055469F" w:rsidRDefault="0055469F" w:rsidP="0055469F">
      <w:pPr>
        <w:spacing w:after="0"/>
        <w:rPr>
          <w:rFonts w:ascii="Trebuchet MS" w:hAnsi="Trebuchet MS"/>
          <w:b/>
          <w:sz w:val="24"/>
          <w:szCs w:val="24"/>
        </w:rPr>
      </w:pPr>
      <w:r w:rsidRPr="0055469F">
        <w:rPr>
          <w:rFonts w:ascii="Trebuchet MS" w:hAnsi="Trebuchet MS"/>
          <w:b/>
          <w:sz w:val="24"/>
          <w:szCs w:val="24"/>
        </w:rPr>
        <w:t>Pub</w:t>
      </w:r>
      <w:r w:rsidR="00157CC9">
        <w:rPr>
          <w:rFonts w:ascii="Trebuchet MS" w:hAnsi="Trebuchet MS"/>
          <w:b/>
          <w:sz w:val="24"/>
          <w:szCs w:val="24"/>
        </w:rPr>
        <w:t>l</w:t>
      </w:r>
      <w:r w:rsidRPr="0055469F">
        <w:rPr>
          <w:rFonts w:ascii="Trebuchet MS" w:hAnsi="Trebuchet MS"/>
          <w:b/>
          <w:sz w:val="24"/>
          <w:szCs w:val="24"/>
        </w:rPr>
        <w:t>ic Consultation:</w:t>
      </w:r>
    </w:p>
    <w:p w:rsidR="002202E2" w:rsidRPr="009C4E0A" w:rsidRDefault="005A5B62" w:rsidP="009C4E0A">
      <w:pPr>
        <w:spacing w:after="0"/>
        <w:rPr>
          <w:rFonts w:ascii="Trebuchet MS" w:hAnsi="Trebuchet MS"/>
          <w:sz w:val="24"/>
          <w:szCs w:val="24"/>
        </w:rPr>
      </w:pPr>
      <w:r>
        <w:rPr>
          <w:rFonts w:ascii="Trebuchet MS" w:hAnsi="Trebuchet MS"/>
          <w:sz w:val="24"/>
          <w:szCs w:val="24"/>
        </w:rPr>
        <w:t>None</w:t>
      </w:r>
      <w:r w:rsidR="00157CC9">
        <w:rPr>
          <w:rFonts w:ascii="Trebuchet MS" w:hAnsi="Trebuchet MS"/>
          <w:sz w:val="24"/>
          <w:szCs w:val="24"/>
        </w:rPr>
        <w:t xml:space="preserve"> </w:t>
      </w:r>
    </w:p>
    <w:p w:rsidR="002202E2" w:rsidRPr="009C4E0A" w:rsidRDefault="002202E2" w:rsidP="009C4E0A">
      <w:pPr>
        <w:spacing w:after="0"/>
        <w:rPr>
          <w:rFonts w:ascii="Trebuchet MS" w:hAnsi="Trebuchet MS"/>
          <w:sz w:val="24"/>
          <w:szCs w:val="24"/>
        </w:rPr>
      </w:pPr>
    </w:p>
    <w:p w:rsidR="005F6D7E" w:rsidRPr="009C4E0A" w:rsidRDefault="005F6D7E" w:rsidP="00D211F5">
      <w:pPr>
        <w:spacing w:after="0"/>
        <w:rPr>
          <w:rFonts w:ascii="Trebuchet MS" w:hAnsi="Trebuchet MS"/>
          <w:b/>
          <w:sz w:val="24"/>
          <w:szCs w:val="24"/>
        </w:rPr>
      </w:pPr>
      <w:r w:rsidRPr="009C4E0A">
        <w:rPr>
          <w:rFonts w:ascii="Trebuchet MS" w:hAnsi="Trebuchet MS"/>
          <w:b/>
          <w:sz w:val="24"/>
          <w:szCs w:val="24"/>
        </w:rPr>
        <w:t>Equality Act 2010:</w:t>
      </w:r>
    </w:p>
    <w:p w:rsidR="005F6D7E" w:rsidRPr="009C4E0A" w:rsidRDefault="005F6D7E" w:rsidP="00D211F5">
      <w:pPr>
        <w:spacing w:after="0"/>
        <w:rPr>
          <w:rFonts w:ascii="Trebuchet MS" w:hAnsi="Trebuchet MS"/>
          <w:sz w:val="24"/>
          <w:szCs w:val="24"/>
        </w:rPr>
      </w:pPr>
      <w:r w:rsidRPr="009C4E0A">
        <w:rPr>
          <w:rFonts w:ascii="Trebuchet MS" w:hAnsi="Trebuchet MS"/>
          <w:sz w:val="24"/>
          <w:szCs w:val="24"/>
        </w:rPr>
        <w:t>In determining this application the Council is required to have</w:t>
      </w:r>
      <w:r w:rsidR="00C52686" w:rsidRPr="009C4E0A">
        <w:rPr>
          <w:rFonts w:ascii="Trebuchet MS" w:hAnsi="Trebuchet MS"/>
          <w:sz w:val="24"/>
          <w:szCs w:val="24"/>
        </w:rPr>
        <w:t xml:space="preserve"> </w:t>
      </w:r>
      <w:r w:rsidRPr="009C4E0A">
        <w:rPr>
          <w:rFonts w:ascii="Trebuchet MS" w:hAnsi="Trebuchet MS"/>
          <w:sz w:val="24"/>
          <w:szCs w:val="24"/>
        </w:rPr>
        <w:t>regard to its obligations under the Equality Act 2010. However, there</w:t>
      </w:r>
      <w:r w:rsidR="00C52686" w:rsidRPr="009C4E0A">
        <w:rPr>
          <w:rFonts w:ascii="Trebuchet MS" w:hAnsi="Trebuchet MS"/>
          <w:sz w:val="24"/>
          <w:szCs w:val="24"/>
        </w:rPr>
        <w:t xml:space="preserve"> </w:t>
      </w:r>
      <w:r w:rsidRPr="009C4E0A">
        <w:rPr>
          <w:rFonts w:ascii="Trebuchet MS" w:hAnsi="Trebuchet MS"/>
          <w:sz w:val="24"/>
          <w:szCs w:val="24"/>
        </w:rPr>
        <w:t>is no indication or evidence (including from consultation on the</w:t>
      </w:r>
      <w:r w:rsidR="00C52686" w:rsidRPr="009C4E0A">
        <w:rPr>
          <w:rFonts w:ascii="Trebuchet MS" w:hAnsi="Trebuchet MS"/>
          <w:sz w:val="24"/>
          <w:szCs w:val="24"/>
        </w:rPr>
        <w:t xml:space="preserve"> </w:t>
      </w:r>
      <w:r w:rsidRPr="009C4E0A">
        <w:rPr>
          <w:rFonts w:ascii="Trebuchet MS" w:hAnsi="Trebuchet MS"/>
          <w:sz w:val="24"/>
          <w:szCs w:val="24"/>
        </w:rPr>
        <w:t>application) that the protected groups identified by the Act have or</w:t>
      </w:r>
      <w:r w:rsidR="00C52686" w:rsidRPr="009C4E0A">
        <w:rPr>
          <w:rFonts w:ascii="Trebuchet MS" w:hAnsi="Trebuchet MS"/>
          <w:sz w:val="24"/>
          <w:szCs w:val="24"/>
        </w:rPr>
        <w:t xml:space="preserve"> </w:t>
      </w:r>
      <w:r w:rsidRPr="009C4E0A">
        <w:rPr>
          <w:rFonts w:ascii="Trebuchet MS" w:hAnsi="Trebuchet MS"/>
          <w:sz w:val="24"/>
          <w:szCs w:val="24"/>
        </w:rPr>
        <w:t>will have different needs, experiences, issues and priorities in</w:t>
      </w:r>
      <w:r w:rsidR="00C52686" w:rsidRPr="009C4E0A">
        <w:rPr>
          <w:rFonts w:ascii="Trebuchet MS" w:hAnsi="Trebuchet MS"/>
          <w:sz w:val="24"/>
          <w:szCs w:val="24"/>
        </w:rPr>
        <w:t xml:space="preserve"> </w:t>
      </w:r>
      <w:r w:rsidRPr="009C4E0A">
        <w:rPr>
          <w:rFonts w:ascii="Trebuchet MS" w:hAnsi="Trebuchet MS"/>
          <w:sz w:val="24"/>
          <w:szCs w:val="24"/>
        </w:rPr>
        <w:t>relation to this particular planning application.  Therefore in terms</w:t>
      </w:r>
      <w:r w:rsidR="00C52686" w:rsidRPr="009C4E0A">
        <w:rPr>
          <w:rFonts w:ascii="Trebuchet MS" w:hAnsi="Trebuchet MS"/>
          <w:sz w:val="24"/>
          <w:szCs w:val="24"/>
        </w:rPr>
        <w:t xml:space="preserve"> </w:t>
      </w:r>
      <w:r w:rsidRPr="009C4E0A">
        <w:rPr>
          <w:rFonts w:ascii="Trebuchet MS" w:hAnsi="Trebuchet MS"/>
          <w:sz w:val="24"/>
          <w:szCs w:val="24"/>
        </w:rPr>
        <w:t>of the key equalities protected characteristics it is considered</w:t>
      </w:r>
      <w:r w:rsidR="00C52686" w:rsidRPr="009C4E0A">
        <w:rPr>
          <w:rFonts w:ascii="Trebuchet MS" w:hAnsi="Trebuchet MS"/>
          <w:sz w:val="24"/>
          <w:szCs w:val="24"/>
        </w:rPr>
        <w:t xml:space="preserve"> </w:t>
      </w:r>
      <w:r w:rsidRPr="009C4E0A">
        <w:rPr>
          <w:rFonts w:ascii="Trebuchet MS" w:hAnsi="Trebuchet MS"/>
          <w:sz w:val="24"/>
          <w:szCs w:val="24"/>
        </w:rPr>
        <w:t>there would be no significant adverse impacts as a result of the</w:t>
      </w:r>
      <w:r w:rsidR="00C52686" w:rsidRPr="009C4E0A">
        <w:rPr>
          <w:rFonts w:ascii="Trebuchet MS" w:hAnsi="Trebuchet MS"/>
          <w:sz w:val="24"/>
          <w:szCs w:val="24"/>
        </w:rPr>
        <w:t xml:space="preserve"> </w:t>
      </w:r>
      <w:r w:rsidRPr="009C4E0A">
        <w:rPr>
          <w:rFonts w:ascii="Trebuchet MS" w:hAnsi="Trebuchet MS"/>
          <w:sz w:val="24"/>
          <w:szCs w:val="24"/>
        </w:rPr>
        <w:t>development.</w:t>
      </w:r>
    </w:p>
    <w:p w:rsidR="00FD417B" w:rsidRDefault="00FD417B" w:rsidP="00EE70D1">
      <w:pPr>
        <w:spacing w:after="0"/>
        <w:rPr>
          <w:rFonts w:ascii="Trebuchet MS" w:hAnsi="Trebuchet MS"/>
          <w:b/>
          <w:sz w:val="24"/>
          <w:szCs w:val="24"/>
        </w:rPr>
      </w:pPr>
    </w:p>
    <w:p w:rsidR="005F6D7E" w:rsidRPr="009C4E0A" w:rsidRDefault="005F6D7E" w:rsidP="00EE70D1">
      <w:pPr>
        <w:spacing w:after="0"/>
        <w:rPr>
          <w:rFonts w:ascii="Trebuchet MS" w:hAnsi="Trebuchet MS"/>
          <w:b/>
          <w:sz w:val="24"/>
          <w:szCs w:val="24"/>
        </w:rPr>
      </w:pPr>
      <w:r w:rsidRPr="009C4E0A">
        <w:rPr>
          <w:rFonts w:ascii="Trebuchet MS" w:hAnsi="Trebuchet MS"/>
          <w:b/>
          <w:sz w:val="24"/>
          <w:szCs w:val="24"/>
        </w:rPr>
        <w:t>Appraisal</w:t>
      </w:r>
      <w:r w:rsidR="00D211F5">
        <w:rPr>
          <w:rFonts w:ascii="Trebuchet MS" w:hAnsi="Trebuchet MS"/>
          <w:b/>
          <w:sz w:val="24"/>
          <w:szCs w:val="24"/>
        </w:rPr>
        <w:t>:</w:t>
      </w:r>
      <w:bookmarkStart w:id="0" w:name="_GoBack"/>
      <w:bookmarkEnd w:id="0"/>
    </w:p>
    <w:p w:rsidR="005F6D7E" w:rsidRPr="00EE70D1" w:rsidRDefault="00F43C67" w:rsidP="009C4E0A">
      <w:pPr>
        <w:spacing w:after="0"/>
        <w:rPr>
          <w:rFonts w:ascii="Trebuchet MS" w:hAnsi="Trebuchet MS"/>
          <w:sz w:val="24"/>
          <w:szCs w:val="24"/>
        </w:rPr>
      </w:pPr>
      <w:r w:rsidRPr="00EE70D1">
        <w:rPr>
          <w:rFonts w:ascii="Trebuchet MS" w:hAnsi="Trebuchet MS"/>
          <w:sz w:val="24"/>
          <w:szCs w:val="24"/>
        </w:rPr>
        <w:t>C</w:t>
      </w:r>
      <w:r w:rsidR="005F6D7E" w:rsidRPr="00EE70D1">
        <w:rPr>
          <w:rFonts w:ascii="Trebuchet MS" w:hAnsi="Trebuchet MS"/>
          <w:sz w:val="24"/>
          <w:szCs w:val="24"/>
        </w:rPr>
        <w:t xml:space="preserve">ondition </w:t>
      </w:r>
      <w:r w:rsidR="004A7256" w:rsidRPr="00EE70D1">
        <w:rPr>
          <w:rFonts w:ascii="Trebuchet MS" w:hAnsi="Trebuchet MS"/>
          <w:sz w:val="24"/>
          <w:szCs w:val="24"/>
        </w:rPr>
        <w:t xml:space="preserve">No. </w:t>
      </w:r>
      <w:r w:rsidR="009D5D5A">
        <w:rPr>
          <w:rFonts w:ascii="Trebuchet MS" w:hAnsi="Trebuchet MS"/>
          <w:sz w:val="24"/>
          <w:szCs w:val="24"/>
        </w:rPr>
        <w:t xml:space="preserve">5 </w:t>
      </w:r>
      <w:r w:rsidR="00EE70D1" w:rsidRPr="00EE70D1">
        <w:rPr>
          <w:rFonts w:ascii="Trebuchet MS" w:hAnsi="Trebuchet MS"/>
          <w:sz w:val="24"/>
          <w:szCs w:val="24"/>
        </w:rPr>
        <w:t xml:space="preserve">of </w:t>
      </w:r>
      <w:r w:rsidR="009E57C0">
        <w:rPr>
          <w:rFonts w:ascii="Trebuchet MS" w:hAnsi="Trebuchet MS"/>
          <w:sz w:val="24"/>
          <w:szCs w:val="24"/>
        </w:rPr>
        <w:t xml:space="preserve">06/00650/FUL (060914) </w:t>
      </w:r>
      <w:r w:rsidR="009D5D5A">
        <w:rPr>
          <w:rFonts w:ascii="Trebuchet MS" w:hAnsi="Trebuchet MS"/>
          <w:sz w:val="24"/>
          <w:szCs w:val="24"/>
        </w:rPr>
        <w:t>s</w:t>
      </w:r>
      <w:r w:rsidR="00644DBD" w:rsidRPr="00EE70D1">
        <w:rPr>
          <w:rFonts w:ascii="Trebuchet MS" w:hAnsi="Trebuchet MS"/>
          <w:sz w:val="24"/>
          <w:szCs w:val="24"/>
        </w:rPr>
        <w:t>tate</w:t>
      </w:r>
      <w:r w:rsidR="00717EDA" w:rsidRPr="00EE70D1">
        <w:rPr>
          <w:rFonts w:ascii="Trebuchet MS" w:hAnsi="Trebuchet MS"/>
          <w:sz w:val="24"/>
          <w:szCs w:val="24"/>
        </w:rPr>
        <w:t>s</w:t>
      </w:r>
      <w:r w:rsidR="00644DBD" w:rsidRPr="00EE70D1">
        <w:rPr>
          <w:rFonts w:ascii="Trebuchet MS" w:hAnsi="Trebuchet MS"/>
          <w:sz w:val="24"/>
          <w:szCs w:val="24"/>
        </w:rPr>
        <w:t>:</w:t>
      </w:r>
    </w:p>
    <w:p w:rsidR="001D0902" w:rsidRPr="00CB2E77" w:rsidRDefault="00CB2E77" w:rsidP="009C4E0A">
      <w:pPr>
        <w:spacing w:after="0"/>
        <w:rPr>
          <w:rFonts w:ascii="Trebuchet MS" w:hAnsi="Trebuchet MS"/>
          <w:i/>
          <w:sz w:val="24"/>
          <w:szCs w:val="24"/>
        </w:rPr>
      </w:pPr>
      <w:r w:rsidRPr="00CB2E77">
        <w:rPr>
          <w:rFonts w:ascii="Trebuchet MS" w:hAnsi="Trebuchet MS"/>
          <w:i/>
          <w:sz w:val="24"/>
          <w:szCs w:val="24"/>
        </w:rPr>
        <w:t>None of the residential units hereby permitted shall be occupied</w:t>
      </w:r>
      <w:r>
        <w:rPr>
          <w:rFonts w:ascii="Trebuchet MS" w:hAnsi="Trebuchet MS"/>
          <w:i/>
          <w:sz w:val="24"/>
          <w:szCs w:val="24"/>
        </w:rPr>
        <w:t xml:space="preserve"> until there has been submitted to the Local Planning Authority evidence of certification of the </w:t>
      </w:r>
      <w:r>
        <w:rPr>
          <w:rFonts w:ascii="Trebuchet MS" w:hAnsi="Trebuchet MS"/>
          <w:i/>
          <w:sz w:val="24"/>
          <w:szCs w:val="24"/>
        </w:rPr>
        <w:lastRenderedPageBreak/>
        <w:t xml:space="preserve">Building Research Establishment’s </w:t>
      </w:r>
      <w:proofErr w:type="spellStart"/>
      <w:r>
        <w:rPr>
          <w:rFonts w:ascii="Trebuchet MS" w:hAnsi="Trebuchet MS"/>
          <w:i/>
          <w:sz w:val="24"/>
          <w:szCs w:val="24"/>
        </w:rPr>
        <w:t>Ecohomes</w:t>
      </w:r>
      <w:proofErr w:type="spellEnd"/>
      <w:r>
        <w:rPr>
          <w:rFonts w:ascii="Trebuchet MS" w:hAnsi="Trebuchet MS"/>
          <w:i/>
          <w:sz w:val="24"/>
          <w:szCs w:val="24"/>
        </w:rPr>
        <w:t xml:space="preserve"> rating scheme (at least “Very Good”) or equivalent; the evidence shall include a breakdown of the rating and thereafter the development shall be implemented in accordance with the rating and retained as such, unless the Local Planning Authority gives its prior written consent to any variation.</w:t>
      </w:r>
    </w:p>
    <w:p w:rsidR="00327C89" w:rsidRDefault="007002ED" w:rsidP="009C4E0A">
      <w:pPr>
        <w:spacing w:after="0"/>
        <w:rPr>
          <w:rFonts w:ascii="Trebuchet MS" w:hAnsi="Trebuchet MS"/>
          <w:sz w:val="24"/>
          <w:szCs w:val="24"/>
        </w:rPr>
      </w:pPr>
      <w:r>
        <w:rPr>
          <w:rFonts w:ascii="Trebuchet MS" w:hAnsi="Trebuchet MS"/>
          <w:sz w:val="24"/>
          <w:szCs w:val="24"/>
        </w:rPr>
        <w:t xml:space="preserve">  </w:t>
      </w:r>
      <w:r w:rsidR="00327C89">
        <w:rPr>
          <w:rFonts w:ascii="Trebuchet MS" w:hAnsi="Trebuchet MS"/>
          <w:sz w:val="24"/>
          <w:szCs w:val="24"/>
        </w:rPr>
        <w:t xml:space="preserve">  </w:t>
      </w:r>
    </w:p>
    <w:p w:rsidR="005A5B62" w:rsidRDefault="005A5B62" w:rsidP="005A5B62">
      <w:pPr>
        <w:spacing w:after="0"/>
        <w:rPr>
          <w:rFonts w:ascii="Trebuchet MS" w:hAnsi="Trebuchet MS"/>
          <w:sz w:val="24"/>
          <w:szCs w:val="24"/>
        </w:rPr>
      </w:pPr>
      <w:r w:rsidRPr="00EE70D1">
        <w:rPr>
          <w:rFonts w:ascii="Trebuchet MS" w:hAnsi="Trebuchet MS"/>
          <w:sz w:val="24"/>
          <w:szCs w:val="24"/>
        </w:rPr>
        <w:t xml:space="preserve">Condition No. </w:t>
      </w:r>
      <w:r>
        <w:rPr>
          <w:rFonts w:ascii="Trebuchet MS" w:hAnsi="Trebuchet MS"/>
          <w:sz w:val="24"/>
          <w:szCs w:val="24"/>
        </w:rPr>
        <w:t xml:space="preserve">7 </w:t>
      </w:r>
      <w:r w:rsidRPr="00EE70D1">
        <w:rPr>
          <w:rFonts w:ascii="Trebuchet MS" w:hAnsi="Trebuchet MS"/>
          <w:sz w:val="24"/>
          <w:szCs w:val="24"/>
        </w:rPr>
        <w:t>of</w:t>
      </w:r>
      <w:r w:rsidR="00076C8F">
        <w:rPr>
          <w:rFonts w:ascii="Trebuchet MS" w:hAnsi="Trebuchet MS"/>
          <w:sz w:val="24"/>
          <w:szCs w:val="24"/>
        </w:rPr>
        <w:t xml:space="preserve"> </w:t>
      </w:r>
      <w:r w:rsidR="00076C8F">
        <w:rPr>
          <w:rFonts w:ascii="Trebuchet MS" w:hAnsi="Trebuchet MS"/>
          <w:sz w:val="24"/>
          <w:szCs w:val="24"/>
        </w:rPr>
        <w:t xml:space="preserve">06/00650/FUL (060914) </w:t>
      </w:r>
      <w:r>
        <w:rPr>
          <w:rFonts w:ascii="Trebuchet MS" w:hAnsi="Trebuchet MS"/>
          <w:sz w:val="24"/>
          <w:szCs w:val="24"/>
        </w:rPr>
        <w:t>s</w:t>
      </w:r>
      <w:r w:rsidRPr="00EE70D1">
        <w:rPr>
          <w:rFonts w:ascii="Trebuchet MS" w:hAnsi="Trebuchet MS"/>
          <w:sz w:val="24"/>
          <w:szCs w:val="24"/>
        </w:rPr>
        <w:t>tates:</w:t>
      </w:r>
    </w:p>
    <w:p w:rsidR="00076C8F" w:rsidRPr="007C153C" w:rsidRDefault="007C153C" w:rsidP="005A5B62">
      <w:pPr>
        <w:spacing w:after="0"/>
        <w:rPr>
          <w:rFonts w:ascii="Trebuchet MS" w:hAnsi="Trebuchet MS"/>
          <w:i/>
          <w:sz w:val="24"/>
          <w:szCs w:val="24"/>
        </w:rPr>
      </w:pPr>
      <w:r w:rsidRPr="007C153C">
        <w:rPr>
          <w:rFonts w:ascii="Trebuchet MS" w:hAnsi="Trebuchet MS"/>
          <w:i/>
          <w:sz w:val="24"/>
          <w:szCs w:val="24"/>
        </w:rPr>
        <w:t>Full details of bin storage areas including ventilation and management</w:t>
      </w:r>
      <w:r>
        <w:rPr>
          <w:rFonts w:ascii="Trebuchet MS" w:hAnsi="Trebuchet MS"/>
          <w:i/>
          <w:sz w:val="24"/>
          <w:szCs w:val="24"/>
        </w:rPr>
        <w:t xml:space="preserve"> for all uses hereby approved shall be submitted to and approved by the Local Planning Authority prior to the occupation of the development; and bin management shall be carried out in accordance with the approved details.  </w:t>
      </w:r>
      <w:r w:rsidRPr="007C153C">
        <w:rPr>
          <w:rFonts w:ascii="Trebuchet MS" w:hAnsi="Trebuchet MS"/>
          <w:i/>
          <w:sz w:val="24"/>
          <w:szCs w:val="24"/>
        </w:rPr>
        <w:t xml:space="preserve"> </w:t>
      </w:r>
    </w:p>
    <w:p w:rsidR="00076C8F" w:rsidRDefault="00076C8F" w:rsidP="005A5B62">
      <w:pPr>
        <w:spacing w:after="0"/>
        <w:rPr>
          <w:rFonts w:ascii="Trebuchet MS" w:hAnsi="Trebuchet MS"/>
          <w:sz w:val="24"/>
          <w:szCs w:val="24"/>
        </w:rPr>
      </w:pPr>
    </w:p>
    <w:p w:rsidR="007C153C" w:rsidRDefault="007C153C" w:rsidP="00076C8F">
      <w:pPr>
        <w:spacing w:after="0"/>
        <w:rPr>
          <w:rFonts w:ascii="Trebuchet MS" w:hAnsi="Trebuchet MS"/>
          <w:sz w:val="24"/>
          <w:szCs w:val="24"/>
        </w:rPr>
      </w:pPr>
      <w:r>
        <w:rPr>
          <w:rFonts w:ascii="Trebuchet MS" w:hAnsi="Trebuchet MS"/>
          <w:sz w:val="24"/>
          <w:szCs w:val="24"/>
        </w:rPr>
        <w:t xml:space="preserve">The Eco Homes certificate was not </w:t>
      </w:r>
      <w:r w:rsidR="0095102D">
        <w:rPr>
          <w:rFonts w:ascii="Trebuchet MS" w:hAnsi="Trebuchet MS"/>
          <w:sz w:val="24"/>
          <w:szCs w:val="24"/>
        </w:rPr>
        <w:t xml:space="preserve">available </w:t>
      </w:r>
      <w:r w:rsidR="00CE6ED5">
        <w:rPr>
          <w:rFonts w:ascii="Trebuchet MS" w:hAnsi="Trebuchet MS"/>
          <w:sz w:val="24"/>
          <w:szCs w:val="24"/>
        </w:rPr>
        <w:t xml:space="preserve">to be submitted with </w:t>
      </w:r>
      <w:r w:rsidR="0095102D">
        <w:rPr>
          <w:rFonts w:ascii="Trebuchet MS" w:hAnsi="Trebuchet MS"/>
          <w:sz w:val="24"/>
          <w:szCs w:val="24"/>
        </w:rPr>
        <w:t xml:space="preserve">the </w:t>
      </w:r>
      <w:r>
        <w:rPr>
          <w:rFonts w:ascii="Trebuchet MS" w:hAnsi="Trebuchet MS"/>
          <w:sz w:val="24"/>
          <w:szCs w:val="24"/>
        </w:rPr>
        <w:t>previous application (under Ref. 100267)</w:t>
      </w:r>
      <w:r w:rsidR="0095102D">
        <w:rPr>
          <w:rFonts w:ascii="Trebuchet MS" w:hAnsi="Trebuchet MS"/>
          <w:sz w:val="24"/>
          <w:szCs w:val="24"/>
        </w:rPr>
        <w:t xml:space="preserve">. </w:t>
      </w:r>
      <w:r w:rsidR="00CE6ED5">
        <w:rPr>
          <w:rFonts w:ascii="Trebuchet MS" w:hAnsi="Trebuchet MS"/>
          <w:sz w:val="24"/>
          <w:szCs w:val="24"/>
        </w:rPr>
        <w:t>At that time t</w:t>
      </w:r>
      <w:r>
        <w:rPr>
          <w:rFonts w:ascii="Trebuchet MS" w:hAnsi="Trebuchet MS"/>
          <w:sz w:val="24"/>
          <w:szCs w:val="24"/>
        </w:rPr>
        <w:t xml:space="preserve">he bin storage </w:t>
      </w:r>
      <w:r w:rsidR="0095102D">
        <w:rPr>
          <w:rFonts w:ascii="Trebuchet MS" w:hAnsi="Trebuchet MS"/>
          <w:sz w:val="24"/>
          <w:szCs w:val="24"/>
        </w:rPr>
        <w:t xml:space="preserve">size and </w:t>
      </w:r>
      <w:r>
        <w:rPr>
          <w:rFonts w:ascii="Trebuchet MS" w:hAnsi="Trebuchet MS"/>
          <w:sz w:val="24"/>
          <w:szCs w:val="24"/>
        </w:rPr>
        <w:t xml:space="preserve">location was considered acceptable </w:t>
      </w:r>
      <w:r w:rsidR="0095102D">
        <w:rPr>
          <w:rFonts w:ascii="Trebuchet MS" w:hAnsi="Trebuchet MS"/>
          <w:sz w:val="24"/>
          <w:szCs w:val="24"/>
        </w:rPr>
        <w:t xml:space="preserve">(letter from RBC to Crest Nicholson dated 20.4.2010) </w:t>
      </w:r>
      <w:r>
        <w:rPr>
          <w:rFonts w:ascii="Trebuchet MS" w:hAnsi="Trebuchet MS"/>
          <w:sz w:val="24"/>
          <w:szCs w:val="24"/>
        </w:rPr>
        <w:t xml:space="preserve">and has been supplemented here by the additional information. </w:t>
      </w:r>
    </w:p>
    <w:p w:rsidR="007C153C" w:rsidRDefault="007C153C" w:rsidP="00076C8F">
      <w:pPr>
        <w:spacing w:after="0"/>
        <w:rPr>
          <w:rFonts w:ascii="Trebuchet MS" w:hAnsi="Trebuchet MS"/>
          <w:sz w:val="24"/>
          <w:szCs w:val="24"/>
        </w:rPr>
      </w:pPr>
    </w:p>
    <w:p w:rsidR="005A5B62" w:rsidRDefault="007C153C" w:rsidP="00076C8F">
      <w:pPr>
        <w:spacing w:after="0"/>
        <w:rPr>
          <w:rFonts w:ascii="Trebuchet MS" w:hAnsi="Trebuchet MS"/>
          <w:sz w:val="24"/>
          <w:szCs w:val="24"/>
        </w:rPr>
      </w:pPr>
      <w:r>
        <w:rPr>
          <w:rFonts w:ascii="Trebuchet MS" w:hAnsi="Trebuchet MS"/>
          <w:sz w:val="24"/>
          <w:szCs w:val="24"/>
        </w:rPr>
        <w:t xml:space="preserve">The development is occupied therefore strict compliance with the wording of these conditions is no longer possible. However the </w:t>
      </w:r>
      <w:r w:rsidR="00076C8F">
        <w:rPr>
          <w:rFonts w:ascii="Trebuchet MS" w:hAnsi="Trebuchet MS"/>
          <w:sz w:val="24"/>
          <w:szCs w:val="24"/>
        </w:rPr>
        <w:t xml:space="preserve">details submitted </w:t>
      </w:r>
      <w:r>
        <w:rPr>
          <w:rFonts w:ascii="Trebuchet MS" w:hAnsi="Trebuchet MS"/>
          <w:sz w:val="24"/>
          <w:szCs w:val="24"/>
        </w:rPr>
        <w:t xml:space="preserve">now </w:t>
      </w:r>
      <w:r w:rsidR="00076C8F">
        <w:rPr>
          <w:rFonts w:ascii="Trebuchet MS" w:hAnsi="Trebuchet MS"/>
          <w:sz w:val="24"/>
          <w:szCs w:val="24"/>
        </w:rPr>
        <w:t xml:space="preserve">in respect of </w:t>
      </w:r>
      <w:r>
        <w:rPr>
          <w:rFonts w:ascii="Trebuchet MS" w:hAnsi="Trebuchet MS"/>
          <w:sz w:val="24"/>
          <w:szCs w:val="24"/>
        </w:rPr>
        <w:t xml:space="preserve">both of </w:t>
      </w:r>
      <w:r w:rsidR="00076C8F">
        <w:rPr>
          <w:rFonts w:ascii="Trebuchet MS" w:hAnsi="Trebuchet MS"/>
          <w:sz w:val="24"/>
          <w:szCs w:val="24"/>
        </w:rPr>
        <w:t xml:space="preserve">these conditions are considered acceptable </w:t>
      </w:r>
      <w:r>
        <w:rPr>
          <w:rFonts w:ascii="Trebuchet MS" w:hAnsi="Trebuchet MS"/>
          <w:sz w:val="24"/>
          <w:szCs w:val="24"/>
        </w:rPr>
        <w:t xml:space="preserve">and meet the objectives of the </w:t>
      </w:r>
      <w:r w:rsidR="00EF6C17">
        <w:rPr>
          <w:rFonts w:ascii="Trebuchet MS" w:hAnsi="Trebuchet MS"/>
          <w:sz w:val="24"/>
          <w:szCs w:val="24"/>
        </w:rPr>
        <w:t xml:space="preserve">original </w:t>
      </w:r>
      <w:r>
        <w:rPr>
          <w:rFonts w:ascii="Trebuchet MS" w:hAnsi="Trebuchet MS"/>
          <w:sz w:val="24"/>
          <w:szCs w:val="24"/>
        </w:rPr>
        <w:t xml:space="preserve">conditions </w:t>
      </w:r>
      <w:r w:rsidR="00076C8F">
        <w:rPr>
          <w:rFonts w:ascii="Trebuchet MS" w:hAnsi="Trebuchet MS"/>
          <w:sz w:val="24"/>
          <w:szCs w:val="24"/>
        </w:rPr>
        <w:t>for the purposes of discharging th</w:t>
      </w:r>
      <w:r>
        <w:rPr>
          <w:rFonts w:ascii="Trebuchet MS" w:hAnsi="Trebuchet MS"/>
          <w:sz w:val="24"/>
          <w:szCs w:val="24"/>
        </w:rPr>
        <w:t>em.</w:t>
      </w:r>
    </w:p>
    <w:p w:rsidR="005A5B62" w:rsidRDefault="005A5B62" w:rsidP="009C4E0A">
      <w:pPr>
        <w:shd w:val="clear" w:color="auto" w:fill="FFFFFF" w:themeFill="background1"/>
        <w:spacing w:after="0"/>
        <w:rPr>
          <w:rFonts w:ascii="Trebuchet MS" w:hAnsi="Trebuchet MS"/>
          <w:sz w:val="24"/>
          <w:szCs w:val="24"/>
        </w:rPr>
      </w:pPr>
    </w:p>
    <w:p w:rsidR="000445CE" w:rsidRDefault="005F6D7E" w:rsidP="009C4E0A">
      <w:pPr>
        <w:shd w:val="clear" w:color="auto" w:fill="FFFFFF" w:themeFill="background1"/>
        <w:spacing w:after="0"/>
        <w:rPr>
          <w:rFonts w:ascii="Trebuchet MS" w:hAnsi="Trebuchet MS"/>
          <w:sz w:val="24"/>
          <w:szCs w:val="24"/>
        </w:rPr>
      </w:pPr>
      <w:r w:rsidRPr="009C4E0A">
        <w:rPr>
          <w:rFonts w:ascii="Trebuchet MS" w:hAnsi="Trebuchet MS"/>
          <w:sz w:val="24"/>
          <w:szCs w:val="24"/>
        </w:rPr>
        <w:t>RECOMMENDATION:</w:t>
      </w:r>
      <w:r w:rsidR="007002ED">
        <w:rPr>
          <w:rFonts w:ascii="Trebuchet MS" w:hAnsi="Trebuchet MS"/>
          <w:sz w:val="24"/>
          <w:szCs w:val="24"/>
        </w:rPr>
        <w:t xml:space="preserve"> </w:t>
      </w:r>
      <w:r w:rsidR="003C56C1">
        <w:rPr>
          <w:rFonts w:ascii="Trebuchet MS" w:hAnsi="Trebuchet MS"/>
          <w:sz w:val="24"/>
          <w:szCs w:val="24"/>
        </w:rPr>
        <w:t>Approve discharge of condition</w:t>
      </w:r>
      <w:r w:rsidR="009D5D5A">
        <w:rPr>
          <w:rFonts w:ascii="Trebuchet MS" w:hAnsi="Trebuchet MS"/>
          <w:sz w:val="24"/>
          <w:szCs w:val="24"/>
        </w:rPr>
        <w:t>s</w:t>
      </w:r>
      <w:r w:rsidR="003C56C1">
        <w:rPr>
          <w:rFonts w:ascii="Trebuchet MS" w:hAnsi="Trebuchet MS"/>
          <w:sz w:val="24"/>
          <w:szCs w:val="24"/>
        </w:rPr>
        <w:t xml:space="preserve"> </w:t>
      </w:r>
      <w:r w:rsidR="009D5D5A">
        <w:rPr>
          <w:rFonts w:ascii="Trebuchet MS" w:hAnsi="Trebuchet MS"/>
          <w:sz w:val="24"/>
          <w:szCs w:val="24"/>
        </w:rPr>
        <w:t>5 and 7</w:t>
      </w:r>
      <w:r w:rsidR="005A5B62">
        <w:rPr>
          <w:rFonts w:ascii="Trebuchet MS" w:hAnsi="Trebuchet MS"/>
          <w:sz w:val="24"/>
          <w:szCs w:val="24"/>
        </w:rPr>
        <w:t xml:space="preserve"> subject to the following</w:t>
      </w:r>
      <w:r w:rsidR="00076C8F">
        <w:rPr>
          <w:rFonts w:ascii="Trebuchet MS" w:hAnsi="Trebuchet MS"/>
          <w:sz w:val="24"/>
          <w:szCs w:val="24"/>
        </w:rPr>
        <w:t>:</w:t>
      </w:r>
      <w:r w:rsidR="005A5B62">
        <w:rPr>
          <w:rFonts w:ascii="Trebuchet MS" w:hAnsi="Trebuchet MS"/>
          <w:sz w:val="24"/>
          <w:szCs w:val="24"/>
        </w:rPr>
        <w:t xml:space="preserve"> </w:t>
      </w:r>
      <w:r w:rsidR="003C56C1">
        <w:rPr>
          <w:rFonts w:ascii="Trebuchet MS" w:hAnsi="Trebuchet MS"/>
          <w:sz w:val="24"/>
          <w:szCs w:val="24"/>
        </w:rPr>
        <w:t xml:space="preserve">   </w:t>
      </w:r>
      <w:r w:rsidR="00306FB5" w:rsidRPr="009C4E0A">
        <w:rPr>
          <w:rFonts w:ascii="Trebuchet MS" w:hAnsi="Trebuchet MS"/>
          <w:sz w:val="24"/>
          <w:szCs w:val="24"/>
        </w:rPr>
        <w:t xml:space="preserve"> </w:t>
      </w:r>
    </w:p>
    <w:p w:rsidR="00F6355F" w:rsidRDefault="00F6355F" w:rsidP="009C4E0A">
      <w:pPr>
        <w:shd w:val="clear" w:color="auto" w:fill="FFFFFF" w:themeFill="background1"/>
        <w:spacing w:after="0"/>
        <w:rPr>
          <w:rFonts w:ascii="Trebuchet MS" w:hAnsi="Trebuchet MS"/>
          <w:sz w:val="24"/>
          <w:szCs w:val="24"/>
        </w:rPr>
      </w:pPr>
    </w:p>
    <w:p w:rsidR="00F6355F" w:rsidRPr="00F24A82" w:rsidRDefault="00F6355F" w:rsidP="00F6355F">
      <w:pPr>
        <w:shd w:val="clear" w:color="auto" w:fill="FFFFFF" w:themeFill="background1"/>
        <w:spacing w:after="0"/>
        <w:rPr>
          <w:rFonts w:ascii="Trebuchet MS" w:hAnsi="Trebuchet MS"/>
          <w:sz w:val="24"/>
          <w:szCs w:val="24"/>
        </w:rPr>
      </w:pPr>
      <w:r w:rsidRPr="00F24A82">
        <w:rPr>
          <w:rFonts w:ascii="Trebuchet MS" w:hAnsi="Trebuchet MS"/>
          <w:sz w:val="24"/>
          <w:szCs w:val="24"/>
        </w:rPr>
        <w:t xml:space="preserve">Condition </w:t>
      </w:r>
      <w:r w:rsidR="009D5D5A">
        <w:rPr>
          <w:rFonts w:ascii="Trebuchet MS" w:hAnsi="Trebuchet MS"/>
          <w:sz w:val="24"/>
          <w:szCs w:val="24"/>
        </w:rPr>
        <w:t>5</w:t>
      </w:r>
      <w:r w:rsidRPr="00F24A82">
        <w:rPr>
          <w:rFonts w:ascii="Trebuchet MS" w:hAnsi="Trebuchet MS"/>
          <w:sz w:val="24"/>
          <w:szCs w:val="24"/>
        </w:rPr>
        <w:t xml:space="preserve">: </w:t>
      </w:r>
    </w:p>
    <w:p w:rsidR="00F6355F" w:rsidRDefault="00E471F4" w:rsidP="00E471F4">
      <w:pPr>
        <w:spacing w:after="0"/>
        <w:jc w:val="both"/>
        <w:rPr>
          <w:rFonts w:ascii="Trebuchet MS" w:hAnsi="Trebuchet MS"/>
          <w:sz w:val="24"/>
          <w:szCs w:val="24"/>
        </w:rPr>
      </w:pPr>
      <w:r>
        <w:rPr>
          <w:rFonts w:ascii="Trebuchet MS" w:eastAsia="Times New Roman" w:hAnsi="Trebuchet MS" w:cs="Courier New"/>
          <w:sz w:val="24"/>
          <w:szCs w:val="24"/>
          <w:lang w:eastAsia="en-GB"/>
        </w:rPr>
        <w:t xml:space="preserve">The </w:t>
      </w:r>
      <w:r>
        <w:rPr>
          <w:rFonts w:ascii="Trebuchet MS" w:eastAsia="Times New Roman" w:hAnsi="Trebuchet MS" w:cs="Courier New"/>
          <w:sz w:val="24"/>
          <w:szCs w:val="24"/>
          <w:lang w:eastAsia="en-GB"/>
        </w:rPr>
        <w:t>BREEAM certificate dated 9th November 2011 (BRE Global Ltd)</w:t>
      </w:r>
      <w:r>
        <w:rPr>
          <w:rFonts w:ascii="Trebuchet MS" w:eastAsia="Times New Roman" w:hAnsi="Trebuchet MS" w:cs="Courier New"/>
          <w:sz w:val="24"/>
          <w:szCs w:val="24"/>
          <w:lang w:eastAsia="en-GB"/>
        </w:rPr>
        <w:t xml:space="preserve"> and </w:t>
      </w:r>
      <w:proofErr w:type="spellStart"/>
      <w:r>
        <w:rPr>
          <w:rFonts w:ascii="Trebuchet MS" w:eastAsia="Times New Roman" w:hAnsi="Trebuchet MS" w:cs="Courier New"/>
          <w:sz w:val="24"/>
          <w:szCs w:val="24"/>
          <w:lang w:eastAsia="en-GB"/>
        </w:rPr>
        <w:t>EcoHomes</w:t>
      </w:r>
      <w:proofErr w:type="spellEnd"/>
      <w:r>
        <w:rPr>
          <w:rFonts w:ascii="Trebuchet MS" w:eastAsia="Times New Roman" w:hAnsi="Trebuchet MS" w:cs="Courier New"/>
          <w:sz w:val="24"/>
          <w:szCs w:val="24"/>
          <w:lang w:eastAsia="en-GB"/>
        </w:rPr>
        <w:t xml:space="preserve"> 2006 Pre-Assessment Estimate dated 30th September 2009 (Richard Hodkinson Consultancy)</w:t>
      </w:r>
      <w:r>
        <w:rPr>
          <w:rFonts w:ascii="Trebuchet MS" w:eastAsia="Times New Roman" w:hAnsi="Trebuchet MS" w:cs="Courier New"/>
          <w:sz w:val="24"/>
          <w:szCs w:val="24"/>
          <w:lang w:eastAsia="en-GB"/>
        </w:rPr>
        <w:t xml:space="preserve"> </w:t>
      </w:r>
      <w:r w:rsidR="00F6355F" w:rsidRPr="00F6355F">
        <w:rPr>
          <w:rFonts w:ascii="Trebuchet MS" w:hAnsi="Trebuchet MS"/>
          <w:sz w:val="24"/>
          <w:szCs w:val="24"/>
        </w:rPr>
        <w:t>received by the Local Planning Authority</w:t>
      </w:r>
      <w:r w:rsidR="00943744">
        <w:rPr>
          <w:rFonts w:ascii="Trebuchet MS" w:hAnsi="Trebuchet MS"/>
          <w:sz w:val="24"/>
          <w:szCs w:val="24"/>
        </w:rPr>
        <w:t xml:space="preserve"> </w:t>
      </w:r>
      <w:r w:rsidR="00F6355F" w:rsidRPr="00F6355F">
        <w:rPr>
          <w:rFonts w:ascii="Trebuchet MS" w:hAnsi="Trebuchet MS"/>
          <w:sz w:val="24"/>
          <w:szCs w:val="24"/>
        </w:rPr>
        <w:t xml:space="preserve">on </w:t>
      </w:r>
      <w:r>
        <w:rPr>
          <w:rFonts w:ascii="Trebuchet MS" w:hAnsi="Trebuchet MS"/>
          <w:sz w:val="24"/>
          <w:szCs w:val="24"/>
        </w:rPr>
        <w:t xml:space="preserve">16th August 2016 </w:t>
      </w:r>
      <w:r w:rsidR="00F6355F" w:rsidRPr="00F6355F">
        <w:rPr>
          <w:rFonts w:ascii="Trebuchet MS" w:hAnsi="Trebuchet MS"/>
          <w:sz w:val="24"/>
          <w:szCs w:val="24"/>
        </w:rPr>
        <w:t>have been reviewed and are considered</w:t>
      </w:r>
      <w:r w:rsidR="00943744">
        <w:rPr>
          <w:rFonts w:ascii="Trebuchet MS" w:hAnsi="Trebuchet MS"/>
          <w:sz w:val="24"/>
          <w:szCs w:val="24"/>
        </w:rPr>
        <w:t xml:space="preserve"> </w:t>
      </w:r>
      <w:r w:rsidR="00F6355F" w:rsidRPr="00F6355F">
        <w:rPr>
          <w:rFonts w:ascii="Trebuchet MS" w:hAnsi="Trebuchet MS"/>
          <w:sz w:val="24"/>
          <w:szCs w:val="24"/>
        </w:rPr>
        <w:t xml:space="preserve">acceptable. </w:t>
      </w:r>
    </w:p>
    <w:p w:rsidR="009D5D5A" w:rsidRDefault="009D5D5A" w:rsidP="00F6355F">
      <w:pPr>
        <w:shd w:val="clear" w:color="auto" w:fill="FFFFFF" w:themeFill="background1"/>
        <w:spacing w:after="0"/>
        <w:rPr>
          <w:rFonts w:ascii="Trebuchet MS" w:hAnsi="Trebuchet MS"/>
          <w:sz w:val="24"/>
          <w:szCs w:val="24"/>
        </w:rPr>
      </w:pPr>
    </w:p>
    <w:p w:rsidR="005A5B62" w:rsidRDefault="00E471F4" w:rsidP="00F6355F">
      <w:pPr>
        <w:shd w:val="clear" w:color="auto" w:fill="FFFFFF" w:themeFill="background1"/>
        <w:spacing w:after="0"/>
        <w:rPr>
          <w:rFonts w:ascii="Trebuchet MS" w:hAnsi="Trebuchet MS"/>
          <w:sz w:val="24"/>
          <w:szCs w:val="24"/>
        </w:rPr>
      </w:pPr>
      <w:r>
        <w:rPr>
          <w:rFonts w:ascii="Trebuchet MS" w:hAnsi="Trebuchet MS"/>
          <w:sz w:val="24"/>
          <w:szCs w:val="24"/>
        </w:rPr>
        <w:t>Condition 7:</w:t>
      </w:r>
    </w:p>
    <w:p w:rsidR="00E471F4" w:rsidRDefault="00E471F4" w:rsidP="00E471F4">
      <w:pPr>
        <w:spacing w:after="0"/>
        <w:jc w:val="both"/>
        <w:rPr>
          <w:rFonts w:ascii="Trebuchet MS" w:hAnsi="Trebuchet MS"/>
          <w:sz w:val="24"/>
          <w:szCs w:val="24"/>
        </w:rPr>
      </w:pPr>
      <w:r>
        <w:rPr>
          <w:rFonts w:ascii="Trebuchet MS" w:eastAsia="Times New Roman" w:hAnsi="Trebuchet MS" w:cs="Courier New"/>
          <w:sz w:val="24"/>
          <w:szCs w:val="24"/>
          <w:lang w:eastAsia="en-GB"/>
        </w:rPr>
        <w:t xml:space="preserve">Drawing No. 150 Rev. J - </w:t>
      </w:r>
      <w:proofErr w:type="spellStart"/>
      <w:r>
        <w:rPr>
          <w:rFonts w:ascii="Trebuchet MS" w:eastAsia="Times New Roman" w:hAnsi="Trebuchet MS" w:cs="Courier New"/>
          <w:sz w:val="24"/>
          <w:szCs w:val="24"/>
          <w:lang w:eastAsia="en-GB"/>
        </w:rPr>
        <w:t>Undercroft</w:t>
      </w:r>
      <w:proofErr w:type="spellEnd"/>
      <w:r>
        <w:rPr>
          <w:rFonts w:ascii="Trebuchet MS" w:eastAsia="Times New Roman" w:hAnsi="Trebuchet MS" w:cs="Courier New"/>
          <w:sz w:val="24"/>
          <w:szCs w:val="24"/>
          <w:lang w:eastAsia="en-GB"/>
        </w:rPr>
        <w:t xml:space="preserve"> Plan Sheet 1 </w:t>
      </w:r>
      <w:r>
        <w:rPr>
          <w:rFonts w:ascii="Trebuchet MS" w:eastAsia="Times New Roman" w:hAnsi="Trebuchet MS" w:cs="Courier New"/>
          <w:sz w:val="24"/>
          <w:szCs w:val="24"/>
          <w:lang w:eastAsia="en-GB"/>
        </w:rPr>
        <w:t>and the b</w:t>
      </w:r>
      <w:r>
        <w:rPr>
          <w:rFonts w:ascii="Trebuchet MS" w:eastAsia="Times New Roman" w:hAnsi="Trebuchet MS" w:cs="Courier New"/>
          <w:sz w:val="24"/>
          <w:szCs w:val="24"/>
          <w:lang w:eastAsia="en-GB"/>
        </w:rPr>
        <w:t xml:space="preserve">in store ventilation &amp; management details </w:t>
      </w:r>
      <w:r w:rsidR="00014E15">
        <w:rPr>
          <w:rFonts w:ascii="Trebuchet MS" w:eastAsia="Times New Roman" w:hAnsi="Trebuchet MS" w:cs="Courier New"/>
          <w:sz w:val="24"/>
          <w:szCs w:val="24"/>
          <w:lang w:eastAsia="en-GB"/>
        </w:rPr>
        <w:t xml:space="preserve">(both Crest Nicholson) </w:t>
      </w:r>
      <w:r w:rsidRPr="00F6355F">
        <w:rPr>
          <w:rFonts w:ascii="Trebuchet MS" w:hAnsi="Trebuchet MS"/>
          <w:sz w:val="24"/>
          <w:szCs w:val="24"/>
        </w:rPr>
        <w:t>received by the Local Planning Authority</w:t>
      </w:r>
      <w:r>
        <w:rPr>
          <w:rFonts w:ascii="Trebuchet MS" w:hAnsi="Trebuchet MS"/>
          <w:sz w:val="24"/>
          <w:szCs w:val="24"/>
        </w:rPr>
        <w:t xml:space="preserve"> </w:t>
      </w:r>
      <w:r w:rsidRPr="00F6355F">
        <w:rPr>
          <w:rFonts w:ascii="Trebuchet MS" w:hAnsi="Trebuchet MS"/>
          <w:sz w:val="24"/>
          <w:szCs w:val="24"/>
        </w:rPr>
        <w:t xml:space="preserve">on </w:t>
      </w:r>
      <w:r>
        <w:rPr>
          <w:rFonts w:ascii="Trebuchet MS" w:hAnsi="Trebuchet MS"/>
          <w:sz w:val="24"/>
          <w:szCs w:val="24"/>
        </w:rPr>
        <w:t xml:space="preserve">16th August 2016 </w:t>
      </w:r>
      <w:r w:rsidRPr="00F6355F">
        <w:rPr>
          <w:rFonts w:ascii="Trebuchet MS" w:hAnsi="Trebuchet MS"/>
          <w:sz w:val="24"/>
          <w:szCs w:val="24"/>
        </w:rPr>
        <w:t>have been reviewed and are considered</w:t>
      </w:r>
      <w:r>
        <w:rPr>
          <w:rFonts w:ascii="Trebuchet MS" w:hAnsi="Trebuchet MS"/>
          <w:sz w:val="24"/>
          <w:szCs w:val="24"/>
        </w:rPr>
        <w:t xml:space="preserve"> </w:t>
      </w:r>
      <w:r w:rsidRPr="00F6355F">
        <w:rPr>
          <w:rFonts w:ascii="Trebuchet MS" w:hAnsi="Trebuchet MS"/>
          <w:sz w:val="24"/>
          <w:szCs w:val="24"/>
        </w:rPr>
        <w:t xml:space="preserve">acceptable. </w:t>
      </w:r>
    </w:p>
    <w:p w:rsidR="00E471F4" w:rsidRDefault="00E471F4" w:rsidP="00E471F4">
      <w:pPr>
        <w:spacing w:after="0"/>
        <w:jc w:val="both"/>
        <w:rPr>
          <w:rFonts w:ascii="Trebuchet MS" w:hAnsi="Trebuchet MS"/>
          <w:sz w:val="24"/>
          <w:szCs w:val="24"/>
        </w:rPr>
      </w:pPr>
    </w:p>
    <w:p w:rsidR="00E471F4" w:rsidRDefault="00E471F4" w:rsidP="0095102D">
      <w:pPr>
        <w:spacing w:after="0"/>
        <w:jc w:val="both"/>
        <w:rPr>
          <w:rFonts w:ascii="Trebuchet MS" w:hAnsi="Trebuchet MS"/>
          <w:sz w:val="24"/>
          <w:szCs w:val="24"/>
        </w:rPr>
      </w:pPr>
      <w:r w:rsidRPr="00F6355F">
        <w:rPr>
          <w:rFonts w:ascii="Trebuchet MS" w:hAnsi="Trebuchet MS"/>
          <w:sz w:val="24"/>
          <w:szCs w:val="24"/>
        </w:rPr>
        <w:t xml:space="preserve">Subject to the development </w:t>
      </w:r>
      <w:r w:rsidR="00382E4C">
        <w:rPr>
          <w:rFonts w:ascii="Trebuchet MS" w:hAnsi="Trebuchet MS"/>
          <w:sz w:val="24"/>
          <w:szCs w:val="24"/>
        </w:rPr>
        <w:t xml:space="preserve">having </w:t>
      </w:r>
      <w:r w:rsidRPr="00F6355F">
        <w:rPr>
          <w:rFonts w:ascii="Trebuchet MS" w:hAnsi="Trebuchet MS"/>
          <w:sz w:val="24"/>
          <w:szCs w:val="24"/>
        </w:rPr>
        <w:t xml:space="preserve">being </w:t>
      </w:r>
      <w:r w:rsidR="00382E4C">
        <w:rPr>
          <w:rFonts w:ascii="Trebuchet MS" w:hAnsi="Trebuchet MS"/>
          <w:sz w:val="24"/>
          <w:szCs w:val="24"/>
        </w:rPr>
        <w:t xml:space="preserve">completed and occupied </w:t>
      </w:r>
      <w:r w:rsidRPr="00F6355F">
        <w:rPr>
          <w:rFonts w:ascii="Trebuchet MS" w:hAnsi="Trebuchet MS"/>
          <w:sz w:val="24"/>
          <w:szCs w:val="24"/>
        </w:rPr>
        <w:t>in accordance</w:t>
      </w:r>
      <w:r>
        <w:rPr>
          <w:rFonts w:ascii="Trebuchet MS" w:hAnsi="Trebuchet MS"/>
          <w:sz w:val="24"/>
          <w:szCs w:val="24"/>
        </w:rPr>
        <w:t xml:space="preserve"> </w:t>
      </w:r>
      <w:r w:rsidRPr="00F6355F">
        <w:rPr>
          <w:rFonts w:ascii="Trebuchet MS" w:hAnsi="Trebuchet MS"/>
          <w:sz w:val="24"/>
          <w:szCs w:val="24"/>
        </w:rPr>
        <w:t xml:space="preserve">with the aforementioned details, </w:t>
      </w:r>
      <w:r w:rsidR="00382E4C">
        <w:rPr>
          <w:rFonts w:ascii="Trebuchet MS" w:hAnsi="Trebuchet MS"/>
          <w:sz w:val="24"/>
          <w:szCs w:val="24"/>
        </w:rPr>
        <w:t xml:space="preserve">for these purposes </w:t>
      </w:r>
      <w:r w:rsidRPr="00F6355F">
        <w:rPr>
          <w:rFonts w:ascii="Trebuchet MS" w:hAnsi="Trebuchet MS"/>
          <w:sz w:val="24"/>
          <w:szCs w:val="24"/>
        </w:rPr>
        <w:t>the requirements of the</w:t>
      </w:r>
      <w:r>
        <w:rPr>
          <w:rFonts w:ascii="Trebuchet MS" w:hAnsi="Trebuchet MS"/>
          <w:sz w:val="24"/>
          <w:szCs w:val="24"/>
        </w:rPr>
        <w:t>se</w:t>
      </w:r>
      <w:r w:rsidRPr="00F6355F">
        <w:rPr>
          <w:rFonts w:ascii="Trebuchet MS" w:hAnsi="Trebuchet MS"/>
          <w:sz w:val="24"/>
          <w:szCs w:val="24"/>
        </w:rPr>
        <w:t xml:space="preserve"> condition</w:t>
      </w:r>
      <w:r>
        <w:rPr>
          <w:rFonts w:ascii="Trebuchet MS" w:hAnsi="Trebuchet MS"/>
          <w:sz w:val="24"/>
          <w:szCs w:val="24"/>
        </w:rPr>
        <w:t>s</w:t>
      </w:r>
      <w:r>
        <w:rPr>
          <w:rFonts w:ascii="Trebuchet MS" w:hAnsi="Trebuchet MS"/>
          <w:sz w:val="24"/>
          <w:szCs w:val="24"/>
        </w:rPr>
        <w:t xml:space="preserve"> </w:t>
      </w:r>
      <w:r w:rsidRPr="00F6355F">
        <w:rPr>
          <w:rFonts w:ascii="Trebuchet MS" w:hAnsi="Trebuchet MS"/>
          <w:sz w:val="24"/>
          <w:szCs w:val="24"/>
        </w:rPr>
        <w:t xml:space="preserve">have been satisfied and </w:t>
      </w:r>
      <w:r w:rsidR="00382E4C">
        <w:rPr>
          <w:rFonts w:ascii="Trebuchet MS" w:hAnsi="Trebuchet MS"/>
          <w:sz w:val="24"/>
          <w:szCs w:val="24"/>
        </w:rPr>
        <w:t xml:space="preserve">are considered to </w:t>
      </w:r>
      <w:r w:rsidRPr="00F6355F">
        <w:rPr>
          <w:rFonts w:ascii="Trebuchet MS" w:hAnsi="Trebuchet MS"/>
          <w:sz w:val="24"/>
          <w:szCs w:val="24"/>
        </w:rPr>
        <w:t>have been discharged.</w:t>
      </w:r>
    </w:p>
    <w:p w:rsidR="005A5B62" w:rsidRDefault="005A5B62" w:rsidP="00F6355F">
      <w:pPr>
        <w:shd w:val="clear" w:color="auto" w:fill="FFFFFF" w:themeFill="background1"/>
        <w:spacing w:after="0"/>
        <w:rPr>
          <w:rFonts w:ascii="Trebuchet MS" w:hAnsi="Trebuchet MS"/>
          <w:sz w:val="24"/>
          <w:szCs w:val="24"/>
        </w:rPr>
      </w:pPr>
    </w:p>
    <w:p w:rsidR="005A5B62" w:rsidRDefault="005A5B62" w:rsidP="00F6355F">
      <w:pPr>
        <w:shd w:val="clear" w:color="auto" w:fill="FFFFFF" w:themeFill="background1"/>
        <w:spacing w:after="0"/>
        <w:rPr>
          <w:rFonts w:ascii="Trebuchet MS" w:hAnsi="Trebuchet MS"/>
          <w:sz w:val="24"/>
          <w:szCs w:val="24"/>
        </w:rPr>
      </w:pPr>
    </w:p>
    <w:p w:rsidR="009D5D5A" w:rsidRDefault="009D5D5A" w:rsidP="00F6355F">
      <w:pPr>
        <w:shd w:val="clear" w:color="auto" w:fill="FFFFFF" w:themeFill="background1"/>
        <w:spacing w:after="0"/>
        <w:rPr>
          <w:rFonts w:ascii="Trebuchet MS" w:hAnsi="Trebuchet MS"/>
          <w:sz w:val="24"/>
          <w:szCs w:val="24"/>
        </w:rPr>
      </w:pPr>
    </w:p>
    <w:p w:rsidR="00A86DC4" w:rsidRPr="009C4E0A" w:rsidRDefault="00A86DC4" w:rsidP="009C4E0A">
      <w:pPr>
        <w:shd w:val="clear" w:color="auto" w:fill="FFFFFF" w:themeFill="background1"/>
        <w:spacing w:after="0"/>
        <w:rPr>
          <w:rFonts w:ascii="Trebuchet MS" w:hAnsi="Trebuchet MS"/>
          <w:sz w:val="24"/>
          <w:szCs w:val="24"/>
        </w:rPr>
      </w:pPr>
    </w:p>
    <w:sectPr w:rsidR="00A86DC4" w:rsidRPr="009C4E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53BA"/>
    <w:multiLevelType w:val="hybridMultilevel"/>
    <w:tmpl w:val="C304FEE4"/>
    <w:lvl w:ilvl="0" w:tplc="ABA42408">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02D6029"/>
    <w:multiLevelType w:val="hybridMultilevel"/>
    <w:tmpl w:val="CCB25F5A"/>
    <w:lvl w:ilvl="0" w:tplc="08090011">
      <w:start w:val="1"/>
      <w:numFmt w:val="decimal"/>
      <w:lvlText w:val="%1)"/>
      <w:lvlJc w:val="left"/>
      <w:pPr>
        <w:tabs>
          <w:tab w:val="num" w:pos="720"/>
        </w:tabs>
        <w:ind w:left="720" w:hanging="36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3">
    <w:nsid w:val="441C2C32"/>
    <w:multiLevelType w:val="hybridMultilevel"/>
    <w:tmpl w:val="CBECD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A1974E3"/>
    <w:multiLevelType w:val="hybridMultilevel"/>
    <w:tmpl w:val="7900500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5432380B"/>
    <w:multiLevelType w:val="hybridMultilevel"/>
    <w:tmpl w:val="53A2CFE6"/>
    <w:lvl w:ilvl="0" w:tplc="DB04B2FE">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B625A2A"/>
    <w:multiLevelType w:val="hybridMultilevel"/>
    <w:tmpl w:val="A9A81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E91"/>
    <w:rsid w:val="00000713"/>
    <w:rsid w:val="00014E15"/>
    <w:rsid w:val="0002446B"/>
    <w:rsid w:val="00044413"/>
    <w:rsid w:val="000445CE"/>
    <w:rsid w:val="00053402"/>
    <w:rsid w:val="00054D0A"/>
    <w:rsid w:val="00055933"/>
    <w:rsid w:val="000563E9"/>
    <w:rsid w:val="0007458B"/>
    <w:rsid w:val="00076C8F"/>
    <w:rsid w:val="000B0212"/>
    <w:rsid w:val="000C1CA0"/>
    <w:rsid w:val="000C454D"/>
    <w:rsid w:val="000C798F"/>
    <w:rsid w:val="000D3181"/>
    <w:rsid w:val="000E3828"/>
    <w:rsid w:val="000F6711"/>
    <w:rsid w:val="00105AB1"/>
    <w:rsid w:val="00105F5B"/>
    <w:rsid w:val="00115CA3"/>
    <w:rsid w:val="001203A6"/>
    <w:rsid w:val="00125917"/>
    <w:rsid w:val="001304A0"/>
    <w:rsid w:val="0013464E"/>
    <w:rsid w:val="00150BAE"/>
    <w:rsid w:val="00157CC9"/>
    <w:rsid w:val="00165509"/>
    <w:rsid w:val="001850F5"/>
    <w:rsid w:val="00187BAE"/>
    <w:rsid w:val="00195BF5"/>
    <w:rsid w:val="001A5909"/>
    <w:rsid w:val="001A5E92"/>
    <w:rsid w:val="001C440F"/>
    <w:rsid w:val="001D0902"/>
    <w:rsid w:val="001D6C25"/>
    <w:rsid w:val="001E2E11"/>
    <w:rsid w:val="00202E3E"/>
    <w:rsid w:val="00213FB7"/>
    <w:rsid w:val="002202E2"/>
    <w:rsid w:val="00227E5A"/>
    <w:rsid w:val="00255CFD"/>
    <w:rsid w:val="0025674B"/>
    <w:rsid w:val="002A6459"/>
    <w:rsid w:val="002B7A70"/>
    <w:rsid w:val="00306079"/>
    <w:rsid w:val="00306FB5"/>
    <w:rsid w:val="00307A39"/>
    <w:rsid w:val="00320C74"/>
    <w:rsid w:val="00327C89"/>
    <w:rsid w:val="00334B9C"/>
    <w:rsid w:val="00382E4C"/>
    <w:rsid w:val="003C56C1"/>
    <w:rsid w:val="003D75BF"/>
    <w:rsid w:val="003E47C8"/>
    <w:rsid w:val="003F06C2"/>
    <w:rsid w:val="003F088D"/>
    <w:rsid w:val="00443526"/>
    <w:rsid w:val="004934CF"/>
    <w:rsid w:val="0049683A"/>
    <w:rsid w:val="004A27D2"/>
    <w:rsid w:val="004A7256"/>
    <w:rsid w:val="004D2F7F"/>
    <w:rsid w:val="004E646F"/>
    <w:rsid w:val="004E6E1D"/>
    <w:rsid w:val="0050116E"/>
    <w:rsid w:val="00505899"/>
    <w:rsid w:val="00507C2F"/>
    <w:rsid w:val="0051301A"/>
    <w:rsid w:val="00516148"/>
    <w:rsid w:val="00533A85"/>
    <w:rsid w:val="00545BEF"/>
    <w:rsid w:val="00553486"/>
    <w:rsid w:val="0055469F"/>
    <w:rsid w:val="00557275"/>
    <w:rsid w:val="005A5B62"/>
    <w:rsid w:val="005F6D7E"/>
    <w:rsid w:val="00620DF2"/>
    <w:rsid w:val="00634BA2"/>
    <w:rsid w:val="00643F02"/>
    <w:rsid w:val="00644DBD"/>
    <w:rsid w:val="006451DD"/>
    <w:rsid w:val="006458B6"/>
    <w:rsid w:val="006531B5"/>
    <w:rsid w:val="00660DBF"/>
    <w:rsid w:val="00665478"/>
    <w:rsid w:val="006907E4"/>
    <w:rsid w:val="006A578E"/>
    <w:rsid w:val="006B1643"/>
    <w:rsid w:val="006B179A"/>
    <w:rsid w:val="006B53A1"/>
    <w:rsid w:val="006B5E39"/>
    <w:rsid w:val="006B7A61"/>
    <w:rsid w:val="006F081E"/>
    <w:rsid w:val="006F2B15"/>
    <w:rsid w:val="007002ED"/>
    <w:rsid w:val="00717EDA"/>
    <w:rsid w:val="00723BFC"/>
    <w:rsid w:val="007245AE"/>
    <w:rsid w:val="0073069F"/>
    <w:rsid w:val="007523EA"/>
    <w:rsid w:val="00796359"/>
    <w:rsid w:val="007A3A33"/>
    <w:rsid w:val="007A6A62"/>
    <w:rsid w:val="007C00BC"/>
    <w:rsid w:val="007C153C"/>
    <w:rsid w:val="007C23E4"/>
    <w:rsid w:val="007D56D5"/>
    <w:rsid w:val="007F068D"/>
    <w:rsid w:val="00810340"/>
    <w:rsid w:val="0083251C"/>
    <w:rsid w:val="0086097F"/>
    <w:rsid w:val="008617CC"/>
    <w:rsid w:val="00876C02"/>
    <w:rsid w:val="00892F2C"/>
    <w:rsid w:val="00897933"/>
    <w:rsid w:val="008A1169"/>
    <w:rsid w:val="008A6981"/>
    <w:rsid w:val="008A7F6C"/>
    <w:rsid w:val="008D5B4D"/>
    <w:rsid w:val="008E1BAC"/>
    <w:rsid w:val="008E285E"/>
    <w:rsid w:val="00916B18"/>
    <w:rsid w:val="00936841"/>
    <w:rsid w:val="00942A19"/>
    <w:rsid w:val="00943744"/>
    <w:rsid w:val="0095102D"/>
    <w:rsid w:val="00960A52"/>
    <w:rsid w:val="009936CD"/>
    <w:rsid w:val="0099456A"/>
    <w:rsid w:val="009967E7"/>
    <w:rsid w:val="009A2959"/>
    <w:rsid w:val="009A7611"/>
    <w:rsid w:val="009A7782"/>
    <w:rsid w:val="009C4E0A"/>
    <w:rsid w:val="009D0271"/>
    <w:rsid w:val="009D40FD"/>
    <w:rsid w:val="009D5D5A"/>
    <w:rsid w:val="009E57C0"/>
    <w:rsid w:val="00A360B6"/>
    <w:rsid w:val="00A36782"/>
    <w:rsid w:val="00A46A1B"/>
    <w:rsid w:val="00A71DA8"/>
    <w:rsid w:val="00A75631"/>
    <w:rsid w:val="00A81093"/>
    <w:rsid w:val="00A86DC4"/>
    <w:rsid w:val="00A96CC4"/>
    <w:rsid w:val="00AB357D"/>
    <w:rsid w:val="00AD3EA4"/>
    <w:rsid w:val="00AD6BA5"/>
    <w:rsid w:val="00AE3002"/>
    <w:rsid w:val="00AF229A"/>
    <w:rsid w:val="00B23358"/>
    <w:rsid w:val="00B2464C"/>
    <w:rsid w:val="00B33ECC"/>
    <w:rsid w:val="00B832A8"/>
    <w:rsid w:val="00BC44F6"/>
    <w:rsid w:val="00BC6346"/>
    <w:rsid w:val="00BD07F1"/>
    <w:rsid w:val="00C353C7"/>
    <w:rsid w:val="00C4104E"/>
    <w:rsid w:val="00C52686"/>
    <w:rsid w:val="00C60D8C"/>
    <w:rsid w:val="00C73CDB"/>
    <w:rsid w:val="00C846CB"/>
    <w:rsid w:val="00CA49FB"/>
    <w:rsid w:val="00CB2E77"/>
    <w:rsid w:val="00CE6ED5"/>
    <w:rsid w:val="00CE79A3"/>
    <w:rsid w:val="00D21006"/>
    <w:rsid w:val="00D211F5"/>
    <w:rsid w:val="00D30CA5"/>
    <w:rsid w:val="00D574DA"/>
    <w:rsid w:val="00D61289"/>
    <w:rsid w:val="00DA110D"/>
    <w:rsid w:val="00DA5B52"/>
    <w:rsid w:val="00DB112E"/>
    <w:rsid w:val="00DB4CA5"/>
    <w:rsid w:val="00DB76FF"/>
    <w:rsid w:val="00DC792D"/>
    <w:rsid w:val="00DD2BDB"/>
    <w:rsid w:val="00DE058D"/>
    <w:rsid w:val="00DE28F1"/>
    <w:rsid w:val="00DF34D1"/>
    <w:rsid w:val="00DF3C65"/>
    <w:rsid w:val="00DF6E91"/>
    <w:rsid w:val="00E0452A"/>
    <w:rsid w:val="00E2690C"/>
    <w:rsid w:val="00E336E1"/>
    <w:rsid w:val="00E471F4"/>
    <w:rsid w:val="00E53F2A"/>
    <w:rsid w:val="00E876CA"/>
    <w:rsid w:val="00EA22E5"/>
    <w:rsid w:val="00EA5054"/>
    <w:rsid w:val="00EA66F9"/>
    <w:rsid w:val="00EA7B5F"/>
    <w:rsid w:val="00EB50F5"/>
    <w:rsid w:val="00EB796E"/>
    <w:rsid w:val="00EC5158"/>
    <w:rsid w:val="00EE70D1"/>
    <w:rsid w:val="00EF60D3"/>
    <w:rsid w:val="00EF6C17"/>
    <w:rsid w:val="00F12808"/>
    <w:rsid w:val="00F24A82"/>
    <w:rsid w:val="00F37453"/>
    <w:rsid w:val="00F421E1"/>
    <w:rsid w:val="00F43C67"/>
    <w:rsid w:val="00F44D77"/>
    <w:rsid w:val="00F478EE"/>
    <w:rsid w:val="00F6355F"/>
    <w:rsid w:val="00F72A8D"/>
    <w:rsid w:val="00F77CA7"/>
    <w:rsid w:val="00F8281A"/>
    <w:rsid w:val="00FB6452"/>
    <w:rsid w:val="00FB7B4F"/>
    <w:rsid w:val="00FC2B35"/>
    <w:rsid w:val="00FC7BEC"/>
    <w:rsid w:val="00FD29D3"/>
    <w:rsid w:val="00FD4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4352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443526"/>
    <w:rPr>
      <w:rFonts w:ascii="Consolas" w:hAnsi="Consolas" w:cs="Consolas"/>
      <w:sz w:val="21"/>
      <w:szCs w:val="21"/>
    </w:rPr>
  </w:style>
  <w:style w:type="paragraph" w:styleId="ListParagraph">
    <w:name w:val="List Paragraph"/>
    <w:basedOn w:val="Normal"/>
    <w:uiPriority w:val="34"/>
    <w:qFormat/>
    <w:rsid w:val="00620DF2"/>
    <w:pPr>
      <w:ind w:left="720"/>
      <w:contextualSpacing/>
    </w:pPr>
  </w:style>
  <w:style w:type="character" w:styleId="Hyperlink">
    <w:name w:val="Hyperlink"/>
    <w:basedOn w:val="DefaultParagraphFont"/>
    <w:uiPriority w:val="99"/>
    <w:semiHidden/>
    <w:unhideWhenUsed/>
    <w:rsid w:val="00AE3002"/>
    <w:rPr>
      <w:color w:val="0000FF"/>
      <w:u w:val="single"/>
    </w:rPr>
  </w:style>
  <w:style w:type="paragraph" w:styleId="NoSpacing">
    <w:name w:val="No Spacing"/>
    <w:uiPriority w:val="1"/>
    <w:qFormat/>
    <w:rsid w:val="00EA66F9"/>
    <w:pPr>
      <w:spacing w:after="0" w:line="240" w:lineRule="auto"/>
    </w:pPr>
  </w:style>
  <w:style w:type="paragraph" w:styleId="BalloonText">
    <w:name w:val="Balloon Text"/>
    <w:basedOn w:val="Normal"/>
    <w:link w:val="BalloonTextChar"/>
    <w:uiPriority w:val="99"/>
    <w:semiHidden/>
    <w:unhideWhenUsed/>
    <w:rsid w:val="006451DD"/>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6451DD"/>
    <w:rPr>
      <w:rFonts w:ascii="Arial" w:hAnsi="Arial" w:cs="Arial"/>
      <w:sz w:val="16"/>
      <w:szCs w:val="16"/>
    </w:rPr>
  </w:style>
  <w:style w:type="paragraph" w:customStyle="1" w:styleId="Default">
    <w:name w:val="Default"/>
    <w:rsid w:val="00FB6452"/>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4352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443526"/>
    <w:rPr>
      <w:rFonts w:ascii="Consolas" w:hAnsi="Consolas" w:cs="Consolas"/>
      <w:sz w:val="21"/>
      <w:szCs w:val="21"/>
    </w:rPr>
  </w:style>
  <w:style w:type="paragraph" w:styleId="ListParagraph">
    <w:name w:val="List Paragraph"/>
    <w:basedOn w:val="Normal"/>
    <w:uiPriority w:val="34"/>
    <w:qFormat/>
    <w:rsid w:val="00620DF2"/>
    <w:pPr>
      <w:ind w:left="720"/>
      <w:contextualSpacing/>
    </w:pPr>
  </w:style>
  <w:style w:type="character" w:styleId="Hyperlink">
    <w:name w:val="Hyperlink"/>
    <w:basedOn w:val="DefaultParagraphFont"/>
    <w:uiPriority w:val="99"/>
    <w:semiHidden/>
    <w:unhideWhenUsed/>
    <w:rsid w:val="00AE3002"/>
    <w:rPr>
      <w:color w:val="0000FF"/>
      <w:u w:val="single"/>
    </w:rPr>
  </w:style>
  <w:style w:type="paragraph" w:styleId="NoSpacing">
    <w:name w:val="No Spacing"/>
    <w:uiPriority w:val="1"/>
    <w:qFormat/>
    <w:rsid w:val="00EA66F9"/>
    <w:pPr>
      <w:spacing w:after="0" w:line="240" w:lineRule="auto"/>
    </w:pPr>
  </w:style>
  <w:style w:type="paragraph" w:styleId="BalloonText">
    <w:name w:val="Balloon Text"/>
    <w:basedOn w:val="Normal"/>
    <w:link w:val="BalloonTextChar"/>
    <w:uiPriority w:val="99"/>
    <w:semiHidden/>
    <w:unhideWhenUsed/>
    <w:rsid w:val="006451DD"/>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6451DD"/>
    <w:rPr>
      <w:rFonts w:ascii="Arial" w:hAnsi="Arial" w:cs="Arial"/>
      <w:sz w:val="16"/>
      <w:szCs w:val="16"/>
    </w:rPr>
  </w:style>
  <w:style w:type="paragraph" w:customStyle="1" w:styleId="Default">
    <w:name w:val="Default"/>
    <w:rsid w:val="00FB6452"/>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236346">
      <w:bodyDiv w:val="1"/>
      <w:marLeft w:val="0"/>
      <w:marRight w:val="0"/>
      <w:marTop w:val="0"/>
      <w:marBottom w:val="0"/>
      <w:divBdr>
        <w:top w:val="none" w:sz="0" w:space="0" w:color="auto"/>
        <w:left w:val="none" w:sz="0" w:space="0" w:color="auto"/>
        <w:bottom w:val="none" w:sz="0" w:space="0" w:color="auto"/>
        <w:right w:val="none" w:sz="0" w:space="0" w:color="auto"/>
      </w:divBdr>
    </w:div>
    <w:div w:id="654183307">
      <w:bodyDiv w:val="1"/>
      <w:marLeft w:val="0"/>
      <w:marRight w:val="0"/>
      <w:marTop w:val="0"/>
      <w:marBottom w:val="0"/>
      <w:divBdr>
        <w:top w:val="none" w:sz="0" w:space="0" w:color="auto"/>
        <w:left w:val="none" w:sz="0" w:space="0" w:color="auto"/>
        <w:bottom w:val="none" w:sz="0" w:space="0" w:color="auto"/>
        <w:right w:val="none" w:sz="0" w:space="0" w:color="auto"/>
      </w:divBdr>
    </w:div>
    <w:div w:id="910964831">
      <w:bodyDiv w:val="1"/>
      <w:marLeft w:val="0"/>
      <w:marRight w:val="0"/>
      <w:marTop w:val="0"/>
      <w:marBottom w:val="0"/>
      <w:divBdr>
        <w:top w:val="none" w:sz="0" w:space="0" w:color="auto"/>
        <w:left w:val="none" w:sz="0" w:space="0" w:color="auto"/>
        <w:bottom w:val="none" w:sz="0" w:space="0" w:color="auto"/>
        <w:right w:val="none" w:sz="0" w:space="0" w:color="auto"/>
      </w:divBdr>
    </w:div>
    <w:div w:id="1501192942">
      <w:bodyDiv w:val="1"/>
      <w:marLeft w:val="0"/>
      <w:marRight w:val="0"/>
      <w:marTop w:val="0"/>
      <w:marBottom w:val="0"/>
      <w:divBdr>
        <w:top w:val="none" w:sz="0" w:space="0" w:color="auto"/>
        <w:left w:val="none" w:sz="0" w:space="0" w:color="auto"/>
        <w:bottom w:val="none" w:sz="0" w:space="0" w:color="auto"/>
        <w:right w:val="none" w:sz="0" w:space="0" w:color="auto"/>
      </w:divBdr>
    </w:div>
    <w:div w:id="1673725722">
      <w:bodyDiv w:val="1"/>
      <w:marLeft w:val="0"/>
      <w:marRight w:val="0"/>
      <w:marTop w:val="0"/>
      <w:marBottom w:val="0"/>
      <w:divBdr>
        <w:top w:val="none" w:sz="0" w:space="0" w:color="auto"/>
        <w:left w:val="none" w:sz="0" w:space="0" w:color="auto"/>
        <w:bottom w:val="none" w:sz="0" w:space="0" w:color="auto"/>
        <w:right w:val="none" w:sz="0" w:space="0" w:color="auto"/>
      </w:divBdr>
    </w:div>
    <w:div w:id="212665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1294</TotalTime>
  <Pages>3</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Murkin, Daniel</cp:lastModifiedBy>
  <cp:revision>369</cp:revision>
  <cp:lastPrinted>2016-11-08T16:09:00Z</cp:lastPrinted>
  <dcterms:created xsi:type="dcterms:W3CDTF">2016-04-08T12:11:00Z</dcterms:created>
  <dcterms:modified xsi:type="dcterms:W3CDTF">2017-02-01T17:01:00Z</dcterms:modified>
</cp:coreProperties>
</file>