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141E31">
        <w:rPr>
          <w:rFonts w:ascii="Trebuchet MS" w:hAnsi="Trebuchet MS" w:cs="Trebuchet MS"/>
          <w:b/>
          <w:bCs/>
          <w:sz w:val="22"/>
          <w:szCs w:val="22"/>
        </w:rPr>
        <w:t>REPORT - Application No.: 171129</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141E31">
        <w:rPr>
          <w:rFonts w:ascii="Trebuchet MS" w:hAnsi="Trebuchet MS" w:cs="Trebuchet MS"/>
          <w:b/>
          <w:bCs/>
          <w:sz w:val="22"/>
          <w:szCs w:val="22"/>
        </w:rPr>
        <w:t>116 Connaught Road (Flat 2)</w:t>
      </w:r>
    </w:p>
    <w:p w:rsidR="00B05C04" w:rsidRDefault="00C54469" w:rsidP="00141E31">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141E31" w:rsidRPr="00141E31">
        <w:rPr>
          <w:rFonts w:ascii="Trebuchet MS" w:hAnsi="Trebuchet MS" w:cs="Trebuchet MS"/>
          <w:b/>
          <w:bCs/>
          <w:sz w:val="22"/>
          <w:szCs w:val="22"/>
        </w:rPr>
        <w:t>Single storey side extension to include 2 bedrooms and a</w:t>
      </w:r>
      <w:r w:rsidR="00141E31">
        <w:rPr>
          <w:rFonts w:ascii="Trebuchet MS" w:hAnsi="Trebuchet MS" w:cs="Trebuchet MS"/>
          <w:b/>
          <w:bCs/>
          <w:sz w:val="22"/>
          <w:szCs w:val="22"/>
        </w:rPr>
        <w:t xml:space="preserve"> </w:t>
      </w:r>
      <w:r w:rsidR="00141E31" w:rsidRPr="00141E31">
        <w:rPr>
          <w:rFonts w:ascii="Trebuchet MS" w:hAnsi="Trebuchet MS" w:cs="Trebuchet MS"/>
          <w:b/>
          <w:bCs/>
          <w:sz w:val="22"/>
          <w:szCs w:val="22"/>
        </w:rPr>
        <w:t>family bathroom.</w:t>
      </w: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130FE" w:rsidRDefault="00C54469" w:rsidP="00CD4788">
      <w:pPr>
        <w:pStyle w:val="BodyText2"/>
        <w:jc w:val="both"/>
      </w:pPr>
      <w:r>
        <w:t xml:space="preserve">The </w:t>
      </w:r>
      <w:r w:rsidR="00B05C04">
        <w:t xml:space="preserve">application property is a </w:t>
      </w:r>
      <w:r w:rsidR="00141E31">
        <w:t xml:space="preserve">ground floor flat in a converted detached house.  The flat has access to the rear garden and a large mono-pitched garage to the side.  Attached to the garage is an existing lean to structure providing an access from the front to the rear </w:t>
      </w:r>
      <w:proofErr w:type="gramStart"/>
      <w:r w:rsidR="00141E31">
        <w:t>garden.</w:t>
      </w:r>
      <w:proofErr w:type="gramEnd"/>
      <w:r w:rsidR="00141E31">
        <w:t xml:space="preserve">  </w:t>
      </w:r>
      <w:r w:rsidR="0043156A">
        <w:t>The garage is currently used as part store (to the front) and bedroom to the rear</w:t>
      </w:r>
      <w:r w:rsidR="00141E31">
        <w:t xml:space="preserve">.  There is parking </w:t>
      </w:r>
      <w:r w:rsidR="0043156A">
        <w:t xml:space="preserve">on </w:t>
      </w:r>
      <w:r w:rsidR="00141E31">
        <w:t>hardstanding to the front.</w:t>
      </w:r>
      <w:r w:rsidR="00F4118B">
        <w:t xml:space="preserve">  </w:t>
      </w:r>
      <w:r w:rsidR="00141E31">
        <w:t xml:space="preserve">The ground level is higher than </w:t>
      </w:r>
      <w:r w:rsidR="0043156A">
        <w:t xml:space="preserve">at </w:t>
      </w:r>
      <w:r w:rsidR="00141E31">
        <w:t xml:space="preserve">no. 114 Connaught Road, </w:t>
      </w:r>
      <w:r w:rsidR="0043156A">
        <w:t xml:space="preserve">immediately to the </w:t>
      </w:r>
      <w:r w:rsidR="00141E31">
        <w:t>north.</w:t>
      </w:r>
    </w:p>
    <w:p w:rsidR="00CA108B" w:rsidRDefault="00CA108B" w:rsidP="00CD4788">
      <w:pPr>
        <w:pStyle w:val="PlainText"/>
        <w:jc w:val="both"/>
        <w:rPr>
          <w:rFonts w:ascii="Trebuchet MS" w:hAnsi="Trebuchet MS" w:cs="Trebuchet MS"/>
          <w:b/>
          <w:bCs/>
          <w:sz w:val="22"/>
          <w:szCs w:val="22"/>
        </w:rPr>
      </w:pP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p>
    <w:p w:rsidR="00141E31" w:rsidRDefault="00141E31"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Demolish the existing access way and garage.</w:t>
      </w:r>
    </w:p>
    <w:p w:rsidR="00141E31" w:rsidRDefault="00141E31"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Erect a single storey steeply pitched mono-pitched roof extension to comprise additional living accommodation for</w:t>
      </w:r>
      <w:r w:rsidR="0043156A">
        <w:rPr>
          <w:rFonts w:ascii="Trebuchet MS" w:hAnsi="Trebuchet MS" w:cs="Trebuchet MS"/>
          <w:sz w:val="22"/>
          <w:szCs w:val="22"/>
        </w:rPr>
        <w:t xml:space="preserve"> Flat 2, and reconfigure the existing internal space.</w:t>
      </w:r>
      <w:r>
        <w:rPr>
          <w:rFonts w:ascii="Trebuchet MS" w:hAnsi="Trebuchet MS" w:cs="Trebuchet MS"/>
          <w:sz w:val="22"/>
          <w:szCs w:val="22"/>
        </w:rPr>
        <w:t xml:space="preserve">  </w:t>
      </w:r>
    </w:p>
    <w:p w:rsidR="00141E31" w:rsidRDefault="00141E31"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The proposed extension would be 4.6m wide by 8.4m long with a maximum height of 4m, and 2.4 to the eaves.</w:t>
      </w:r>
    </w:p>
    <w:p w:rsidR="00141E31" w:rsidRDefault="00141E31"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It would be set off the boundary by 1.2m</w:t>
      </w:r>
    </w:p>
    <w:p w:rsidR="00A535D1" w:rsidRDefault="00A535D1" w:rsidP="00A535D1">
      <w:pPr>
        <w:pStyle w:val="PlainText"/>
        <w:ind w:left="360"/>
        <w:jc w:val="both"/>
        <w:rPr>
          <w:rFonts w:ascii="Trebuchet MS" w:hAnsi="Trebuchet MS" w:cs="Trebuchet MS"/>
          <w:sz w:val="22"/>
          <w:szCs w:val="22"/>
        </w:rPr>
      </w:pPr>
    </w:p>
    <w:p w:rsidR="00785923" w:rsidRDefault="00A535D1" w:rsidP="00A535D1">
      <w:pPr>
        <w:pStyle w:val="PlainText"/>
        <w:ind w:left="360"/>
        <w:jc w:val="both"/>
        <w:rPr>
          <w:rFonts w:ascii="Trebuchet MS" w:hAnsi="Trebuchet MS" w:cs="Trebuchet MS"/>
          <w:sz w:val="22"/>
          <w:szCs w:val="22"/>
        </w:rPr>
      </w:pPr>
      <w:r>
        <w:rPr>
          <w:rFonts w:ascii="Trebuchet MS" w:hAnsi="Trebuchet MS" w:cs="Trebuchet MS"/>
          <w:sz w:val="22"/>
          <w:szCs w:val="22"/>
        </w:rPr>
        <w:t>Materials proposed to match existing.</w:t>
      </w:r>
    </w:p>
    <w:p w:rsidR="00785923" w:rsidRDefault="00785923"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EC3E25">
        <w:rPr>
          <w:rFonts w:ascii="Trebuchet MS" w:hAnsi="Trebuchet MS" w:cs="Trebuchet MS"/>
          <w:sz w:val="22"/>
          <w:szCs w:val="22"/>
        </w:rPr>
        <w:t xml:space="preserve">All received </w:t>
      </w:r>
      <w:r w:rsidR="0043156A">
        <w:rPr>
          <w:rFonts w:ascii="Trebuchet MS" w:hAnsi="Trebuchet MS" w:cs="Trebuchet MS"/>
          <w:sz w:val="22"/>
          <w:szCs w:val="22"/>
        </w:rPr>
        <w:t>10</w:t>
      </w:r>
      <w:r w:rsidR="002965A9" w:rsidRPr="002965A9">
        <w:rPr>
          <w:rFonts w:ascii="Trebuchet MS" w:hAnsi="Trebuchet MS" w:cs="Trebuchet MS"/>
          <w:sz w:val="22"/>
          <w:szCs w:val="22"/>
          <w:vertAlign w:val="superscript"/>
        </w:rPr>
        <w:t>th</w:t>
      </w:r>
      <w:r w:rsidR="002965A9">
        <w:rPr>
          <w:rFonts w:ascii="Trebuchet MS" w:hAnsi="Trebuchet MS" w:cs="Trebuchet MS"/>
          <w:sz w:val="22"/>
          <w:szCs w:val="22"/>
        </w:rPr>
        <w:t xml:space="preserve"> July 2017</w:t>
      </w:r>
      <w:r w:rsidR="00785923">
        <w:rPr>
          <w:rFonts w:ascii="Trebuchet MS" w:hAnsi="Trebuchet MS" w:cs="Trebuchet MS"/>
          <w:sz w:val="22"/>
          <w:szCs w:val="22"/>
        </w:rPr>
        <w:t xml:space="preserve"> </w:t>
      </w:r>
    </w:p>
    <w:p w:rsidR="0043156A" w:rsidRPr="0043156A" w:rsidRDefault="0043156A" w:rsidP="00CD4788">
      <w:pPr>
        <w:pStyle w:val="PlainText"/>
        <w:jc w:val="both"/>
        <w:rPr>
          <w:rFonts w:ascii="Trebuchet MS" w:hAnsi="Trebuchet MS" w:cs="Trebuchet MS"/>
          <w:sz w:val="22"/>
          <w:szCs w:val="22"/>
        </w:rPr>
      </w:pPr>
      <w:r w:rsidRPr="0043156A">
        <w:rPr>
          <w:rFonts w:ascii="Trebuchet MS" w:hAnsi="Trebuchet MS" w:cs="Trebuchet MS"/>
          <w:sz w:val="22"/>
          <w:szCs w:val="22"/>
        </w:rPr>
        <w:t>Block Plan – Drawing no: 098</w:t>
      </w:r>
    </w:p>
    <w:p w:rsidR="0043156A" w:rsidRPr="0043156A" w:rsidRDefault="0043156A" w:rsidP="00CD4788">
      <w:pPr>
        <w:pStyle w:val="PlainText"/>
        <w:jc w:val="both"/>
        <w:rPr>
          <w:rFonts w:ascii="Trebuchet MS" w:hAnsi="Trebuchet MS" w:cs="Trebuchet MS"/>
          <w:sz w:val="22"/>
          <w:szCs w:val="22"/>
        </w:rPr>
      </w:pPr>
      <w:r w:rsidRPr="0043156A">
        <w:rPr>
          <w:rFonts w:ascii="Trebuchet MS" w:hAnsi="Trebuchet MS" w:cs="Trebuchet MS"/>
          <w:sz w:val="22"/>
          <w:szCs w:val="22"/>
        </w:rPr>
        <w:t>Site Location Plan – Drawing no: 099</w:t>
      </w:r>
    </w:p>
    <w:p w:rsidR="0043156A" w:rsidRPr="0043156A" w:rsidRDefault="0043156A" w:rsidP="00CD4788">
      <w:pPr>
        <w:pStyle w:val="PlainText"/>
        <w:jc w:val="both"/>
        <w:rPr>
          <w:rFonts w:ascii="Trebuchet MS" w:hAnsi="Trebuchet MS" w:cs="Trebuchet MS"/>
          <w:sz w:val="22"/>
          <w:szCs w:val="22"/>
        </w:rPr>
      </w:pPr>
      <w:r w:rsidRPr="0043156A">
        <w:rPr>
          <w:rFonts w:ascii="Trebuchet MS" w:hAnsi="Trebuchet MS" w:cs="Trebuchet MS"/>
          <w:sz w:val="22"/>
          <w:szCs w:val="22"/>
        </w:rPr>
        <w:t>Existing Floor Plans – Drawing no: 100</w:t>
      </w:r>
    </w:p>
    <w:p w:rsidR="0043156A" w:rsidRPr="0043156A" w:rsidRDefault="0043156A" w:rsidP="00CD4788">
      <w:pPr>
        <w:pStyle w:val="PlainText"/>
        <w:jc w:val="both"/>
        <w:rPr>
          <w:rFonts w:ascii="Trebuchet MS" w:hAnsi="Trebuchet MS" w:cs="Trebuchet MS"/>
          <w:sz w:val="22"/>
          <w:szCs w:val="22"/>
        </w:rPr>
      </w:pPr>
      <w:r w:rsidRPr="0043156A">
        <w:rPr>
          <w:rFonts w:ascii="Trebuchet MS" w:hAnsi="Trebuchet MS" w:cs="Trebuchet MS"/>
          <w:sz w:val="22"/>
          <w:szCs w:val="22"/>
        </w:rPr>
        <w:t>Existing Elevations – Drawing no: 101</w:t>
      </w:r>
    </w:p>
    <w:p w:rsidR="0043156A" w:rsidRPr="0043156A" w:rsidRDefault="0043156A" w:rsidP="00CD4788">
      <w:pPr>
        <w:pStyle w:val="PlainText"/>
        <w:jc w:val="both"/>
        <w:rPr>
          <w:rFonts w:ascii="Trebuchet MS" w:hAnsi="Trebuchet MS" w:cs="Trebuchet MS"/>
          <w:sz w:val="22"/>
          <w:szCs w:val="22"/>
        </w:rPr>
      </w:pPr>
      <w:r w:rsidRPr="0043156A">
        <w:rPr>
          <w:rFonts w:ascii="Trebuchet MS" w:hAnsi="Trebuchet MS" w:cs="Trebuchet MS"/>
          <w:sz w:val="22"/>
          <w:szCs w:val="22"/>
        </w:rPr>
        <w:t>Proposed Floor Plans – Drawing no: 102</w:t>
      </w:r>
    </w:p>
    <w:p w:rsidR="0043156A" w:rsidRPr="0043156A" w:rsidRDefault="0043156A" w:rsidP="00CD4788">
      <w:pPr>
        <w:pStyle w:val="PlainText"/>
        <w:jc w:val="both"/>
        <w:rPr>
          <w:rFonts w:ascii="Trebuchet MS" w:hAnsi="Trebuchet MS" w:cs="Trebuchet MS"/>
          <w:sz w:val="22"/>
          <w:szCs w:val="22"/>
        </w:rPr>
      </w:pPr>
      <w:r w:rsidRPr="0043156A">
        <w:rPr>
          <w:rFonts w:ascii="Trebuchet MS" w:hAnsi="Trebuchet MS" w:cs="Trebuchet MS"/>
          <w:sz w:val="22"/>
          <w:szCs w:val="22"/>
        </w:rPr>
        <w:t>Proposed Elevations – Drawing no: 103</w:t>
      </w:r>
    </w:p>
    <w:p w:rsidR="00C54469" w:rsidRDefault="00C54469"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r w:rsidR="006E6C99">
        <w:rPr>
          <w:rFonts w:ascii="Trebuchet MS" w:hAnsi="Trebuchet MS" w:cs="Trebuchet MS"/>
          <w:bCs/>
          <w:sz w:val="22"/>
          <w:szCs w:val="22"/>
        </w:rPr>
        <w:t>None</w:t>
      </w:r>
    </w:p>
    <w:p w:rsidR="006E6C99" w:rsidRDefault="006E6C99" w:rsidP="00CD4788">
      <w:pPr>
        <w:pStyle w:val="PlainText"/>
        <w:jc w:val="both"/>
        <w:rPr>
          <w:rFonts w:ascii="Trebuchet MS" w:hAnsi="Trebuchet MS" w:cs="Trebuchet MS"/>
          <w:b/>
          <w:bCs/>
          <w:sz w:val="22"/>
          <w:szCs w:val="22"/>
        </w:rPr>
      </w:pPr>
    </w:p>
    <w:p w:rsidR="006E6C99" w:rsidRDefault="00C54469" w:rsidP="00CD4788">
      <w:pPr>
        <w:jc w:val="both"/>
        <w:rPr>
          <w:rFonts w:ascii="Trebuchet MS" w:hAnsi="Trebuchet MS" w:cs="Trebuchet MS"/>
          <w:bCs/>
          <w:sz w:val="22"/>
          <w:szCs w:val="22"/>
        </w:rPr>
      </w:pPr>
      <w:r>
        <w:rPr>
          <w:rFonts w:ascii="Trebuchet MS" w:hAnsi="Trebuchet MS" w:cs="Trebuchet MS"/>
          <w:b/>
          <w:bCs/>
          <w:sz w:val="22"/>
          <w:szCs w:val="22"/>
        </w:rPr>
        <w:t xml:space="preserve">Consultation Responses:  </w:t>
      </w:r>
      <w:r w:rsidR="007A5DBC" w:rsidRPr="007A5DBC">
        <w:rPr>
          <w:rFonts w:ascii="Trebuchet MS" w:hAnsi="Trebuchet MS" w:cs="Trebuchet MS"/>
          <w:bCs/>
          <w:sz w:val="22"/>
          <w:szCs w:val="22"/>
        </w:rPr>
        <w:t xml:space="preserve">Nos. </w:t>
      </w:r>
      <w:r w:rsidR="006E6C99">
        <w:rPr>
          <w:rFonts w:ascii="Trebuchet MS" w:hAnsi="Trebuchet MS" w:cs="Trebuchet MS"/>
          <w:bCs/>
          <w:sz w:val="22"/>
          <w:szCs w:val="22"/>
        </w:rPr>
        <w:t>114, 118, 118 (Manager’s Flat), 113, and Flats 1, 2 &amp; 3 116 Connaught Road, and 2A and 2B Gloucester Court were consulted.  One comment was received as follows:</w:t>
      </w:r>
    </w:p>
    <w:p w:rsidR="006E6C99" w:rsidRDefault="006E6C99" w:rsidP="00CD4788">
      <w:pPr>
        <w:jc w:val="both"/>
        <w:rPr>
          <w:rFonts w:ascii="Trebuchet MS" w:hAnsi="Trebuchet MS" w:cs="Trebuchet MS"/>
          <w:bCs/>
          <w:sz w:val="22"/>
          <w:szCs w:val="22"/>
        </w:rPr>
      </w:pPr>
    </w:p>
    <w:p w:rsidR="006E6C99" w:rsidRPr="006E6C99" w:rsidRDefault="006E6C99" w:rsidP="006E6C99">
      <w:pPr>
        <w:autoSpaceDE/>
        <w:autoSpaceDN/>
        <w:rPr>
          <w:rFonts w:ascii="Trebuchet MS" w:eastAsia="Times New Roman" w:hAnsi="Trebuchet MS" w:cs="Times New Roman"/>
          <w:sz w:val="22"/>
          <w:szCs w:val="22"/>
          <w:lang w:eastAsia="en-US"/>
        </w:rPr>
      </w:pPr>
      <w:r w:rsidRPr="006E6C99">
        <w:rPr>
          <w:rFonts w:ascii="Trebuchet MS" w:eastAsia="Times New Roman" w:hAnsi="Trebuchet MS" w:cs="Times New Roman"/>
          <w:sz w:val="22"/>
          <w:szCs w:val="22"/>
          <w:lang w:eastAsia="en-US"/>
        </w:rPr>
        <w:t>Happy in principal but I think the following are important:</w:t>
      </w:r>
    </w:p>
    <w:p w:rsidR="006E6C99" w:rsidRPr="006E6C99" w:rsidRDefault="006E6C99" w:rsidP="006E6C99">
      <w:pPr>
        <w:autoSpaceDE/>
        <w:autoSpaceDN/>
        <w:rPr>
          <w:rFonts w:ascii="Trebuchet MS" w:eastAsia="Times New Roman" w:hAnsi="Trebuchet MS" w:cs="Times New Roman"/>
          <w:sz w:val="22"/>
          <w:szCs w:val="22"/>
          <w:lang w:eastAsia="en-US"/>
        </w:rPr>
      </w:pPr>
    </w:p>
    <w:p w:rsidR="006E6C99" w:rsidRDefault="006E6C99" w:rsidP="006E6C99">
      <w:pPr>
        <w:autoSpaceDE/>
        <w:autoSpaceDN/>
        <w:rPr>
          <w:rFonts w:ascii="Trebuchet MS" w:eastAsia="Times New Roman" w:hAnsi="Trebuchet MS" w:cs="Times New Roman"/>
          <w:sz w:val="22"/>
          <w:szCs w:val="22"/>
          <w:lang w:eastAsia="en-US"/>
        </w:rPr>
      </w:pPr>
      <w:r w:rsidRPr="006E6C99">
        <w:rPr>
          <w:rFonts w:ascii="Trebuchet MS" w:eastAsia="Times New Roman" w:hAnsi="Trebuchet MS" w:cs="Times New Roman"/>
          <w:sz w:val="22"/>
          <w:szCs w:val="22"/>
          <w:lang w:eastAsia="en-US"/>
        </w:rPr>
        <w:t>- Front of extension to m</w:t>
      </w:r>
      <w:r>
        <w:rPr>
          <w:rFonts w:ascii="Trebuchet MS" w:eastAsia="Times New Roman" w:hAnsi="Trebuchet MS" w:cs="Times New Roman"/>
          <w:sz w:val="22"/>
          <w:szCs w:val="22"/>
          <w:lang w:eastAsia="en-US"/>
        </w:rPr>
        <w:t xml:space="preserve">atch existing painted brickwork </w:t>
      </w:r>
    </w:p>
    <w:p w:rsidR="006E6C99" w:rsidRPr="006E6C99" w:rsidRDefault="006E6C99" w:rsidP="006E6C99">
      <w:pPr>
        <w:autoSpaceDE/>
        <w:autoSpaceDN/>
        <w:rPr>
          <w:rFonts w:ascii="Trebuchet MS" w:eastAsia="Times New Roman" w:hAnsi="Trebuchet MS" w:cs="Times New Roman"/>
          <w:i/>
          <w:sz w:val="22"/>
          <w:szCs w:val="22"/>
          <w:lang w:eastAsia="en-US"/>
        </w:rPr>
      </w:pPr>
      <w:r w:rsidRPr="006E6C99">
        <w:rPr>
          <w:rFonts w:ascii="Trebuchet MS" w:eastAsia="Times New Roman" w:hAnsi="Trebuchet MS" w:cs="Times New Roman"/>
          <w:i/>
          <w:sz w:val="22"/>
          <w:szCs w:val="22"/>
          <w:lang w:eastAsia="en-US"/>
        </w:rPr>
        <w:t xml:space="preserve">Officer note: </w:t>
      </w:r>
      <w:r>
        <w:rPr>
          <w:rFonts w:ascii="Trebuchet MS" w:eastAsia="Times New Roman" w:hAnsi="Trebuchet MS" w:cs="Times New Roman"/>
          <w:i/>
          <w:sz w:val="22"/>
          <w:szCs w:val="22"/>
          <w:lang w:eastAsia="en-US"/>
        </w:rPr>
        <w:t>a condition is included</w:t>
      </w:r>
    </w:p>
    <w:p w:rsidR="00E24667" w:rsidRDefault="00E24667" w:rsidP="006E6C99">
      <w:pPr>
        <w:autoSpaceDE/>
        <w:autoSpaceDN/>
        <w:rPr>
          <w:rFonts w:ascii="Trebuchet MS" w:eastAsia="Times New Roman" w:hAnsi="Trebuchet MS" w:cs="Times New Roman"/>
          <w:sz w:val="22"/>
          <w:szCs w:val="22"/>
          <w:lang w:eastAsia="en-US"/>
        </w:rPr>
      </w:pPr>
    </w:p>
    <w:p w:rsidR="006E6C99" w:rsidRDefault="006E6C99" w:rsidP="006E6C99">
      <w:pPr>
        <w:autoSpaceDE/>
        <w:autoSpaceDN/>
        <w:rPr>
          <w:rFonts w:ascii="Trebuchet MS" w:eastAsia="Times New Roman" w:hAnsi="Trebuchet MS" w:cs="Times New Roman"/>
          <w:sz w:val="22"/>
          <w:szCs w:val="22"/>
          <w:lang w:eastAsia="en-US"/>
        </w:rPr>
      </w:pPr>
      <w:r w:rsidRPr="006E6C99">
        <w:rPr>
          <w:rFonts w:ascii="Trebuchet MS" w:eastAsia="Times New Roman" w:hAnsi="Trebuchet MS" w:cs="Times New Roman"/>
          <w:sz w:val="22"/>
          <w:szCs w:val="22"/>
          <w:lang w:eastAsia="en-US"/>
        </w:rPr>
        <w:t>- Back of extens</w:t>
      </w:r>
      <w:r>
        <w:rPr>
          <w:rFonts w:ascii="Trebuchet MS" w:eastAsia="Times New Roman" w:hAnsi="Trebuchet MS" w:cs="Times New Roman"/>
          <w:sz w:val="22"/>
          <w:szCs w:val="22"/>
          <w:lang w:eastAsia="en-US"/>
        </w:rPr>
        <w:t xml:space="preserve">ion to match existing brickwork  </w:t>
      </w:r>
    </w:p>
    <w:p w:rsidR="006E6C99" w:rsidRPr="006E6C99" w:rsidRDefault="006E6C99" w:rsidP="006E6C99">
      <w:pPr>
        <w:autoSpaceDE/>
        <w:autoSpaceDN/>
        <w:rPr>
          <w:rFonts w:ascii="Trebuchet MS" w:eastAsia="Times New Roman" w:hAnsi="Trebuchet MS" w:cs="Times New Roman"/>
          <w:i/>
          <w:sz w:val="22"/>
          <w:szCs w:val="22"/>
          <w:lang w:eastAsia="en-US"/>
        </w:rPr>
      </w:pPr>
      <w:r w:rsidRPr="006E6C99">
        <w:rPr>
          <w:rFonts w:ascii="Trebuchet MS" w:eastAsia="Times New Roman" w:hAnsi="Trebuchet MS" w:cs="Times New Roman"/>
          <w:i/>
          <w:sz w:val="22"/>
          <w:szCs w:val="22"/>
          <w:lang w:eastAsia="en-US"/>
        </w:rPr>
        <w:t xml:space="preserve">Officer note: </w:t>
      </w:r>
      <w:r>
        <w:rPr>
          <w:rFonts w:ascii="Trebuchet MS" w:eastAsia="Times New Roman" w:hAnsi="Trebuchet MS" w:cs="Times New Roman"/>
          <w:i/>
          <w:sz w:val="22"/>
          <w:szCs w:val="22"/>
          <w:lang w:eastAsia="en-US"/>
        </w:rPr>
        <w:t>a condition is included</w:t>
      </w:r>
    </w:p>
    <w:p w:rsidR="00E24667" w:rsidRDefault="00E24667" w:rsidP="006E6C99">
      <w:pPr>
        <w:autoSpaceDE/>
        <w:autoSpaceDN/>
        <w:rPr>
          <w:rFonts w:ascii="Trebuchet MS" w:eastAsia="Times New Roman" w:hAnsi="Trebuchet MS" w:cs="Times New Roman"/>
          <w:sz w:val="22"/>
          <w:szCs w:val="22"/>
          <w:lang w:eastAsia="en-US"/>
        </w:rPr>
      </w:pPr>
    </w:p>
    <w:p w:rsidR="006E6C99" w:rsidRDefault="006E6C99" w:rsidP="006E6C99">
      <w:pPr>
        <w:autoSpaceDE/>
        <w:autoSpaceDN/>
        <w:rPr>
          <w:rFonts w:ascii="Trebuchet MS" w:eastAsia="Times New Roman" w:hAnsi="Trebuchet MS" w:cs="Times New Roman"/>
          <w:sz w:val="22"/>
          <w:szCs w:val="22"/>
          <w:lang w:eastAsia="en-US"/>
        </w:rPr>
      </w:pPr>
      <w:r w:rsidRPr="006E6C99">
        <w:rPr>
          <w:rFonts w:ascii="Trebuchet MS" w:eastAsia="Times New Roman" w:hAnsi="Trebuchet MS" w:cs="Times New Roman"/>
          <w:sz w:val="22"/>
          <w:szCs w:val="22"/>
          <w:lang w:eastAsia="en-US"/>
        </w:rPr>
        <w:t>- New windows to mat</w:t>
      </w:r>
      <w:r>
        <w:rPr>
          <w:rFonts w:ascii="Trebuchet MS" w:eastAsia="Times New Roman" w:hAnsi="Trebuchet MS" w:cs="Times New Roman"/>
          <w:sz w:val="22"/>
          <w:szCs w:val="22"/>
          <w:lang w:eastAsia="en-US"/>
        </w:rPr>
        <w:t xml:space="preserve">ch existing windows in building  </w:t>
      </w:r>
    </w:p>
    <w:p w:rsidR="006E6C99" w:rsidRPr="006E6C99" w:rsidRDefault="006E6C99" w:rsidP="006E6C99">
      <w:pPr>
        <w:autoSpaceDE/>
        <w:autoSpaceDN/>
        <w:rPr>
          <w:rFonts w:ascii="Trebuchet MS" w:eastAsia="Times New Roman" w:hAnsi="Trebuchet MS" w:cs="Times New Roman"/>
          <w:sz w:val="22"/>
          <w:szCs w:val="22"/>
          <w:lang w:eastAsia="en-US"/>
        </w:rPr>
      </w:pPr>
      <w:r w:rsidRPr="006E6C99">
        <w:rPr>
          <w:rFonts w:ascii="Trebuchet MS" w:eastAsia="Times New Roman" w:hAnsi="Trebuchet MS" w:cs="Times New Roman"/>
          <w:i/>
          <w:sz w:val="22"/>
          <w:szCs w:val="22"/>
          <w:lang w:eastAsia="en-US"/>
        </w:rPr>
        <w:t>Officer note: a condition is included</w:t>
      </w:r>
    </w:p>
    <w:p w:rsidR="00E24667" w:rsidRDefault="00E24667" w:rsidP="006E6C99">
      <w:pPr>
        <w:autoSpaceDE/>
        <w:autoSpaceDN/>
        <w:rPr>
          <w:rFonts w:ascii="Trebuchet MS" w:eastAsia="Times New Roman" w:hAnsi="Trebuchet MS" w:cs="Times New Roman"/>
          <w:sz w:val="22"/>
          <w:szCs w:val="22"/>
          <w:lang w:eastAsia="en-US"/>
        </w:rPr>
      </w:pPr>
    </w:p>
    <w:p w:rsidR="006E6C99" w:rsidRDefault="006E6C99" w:rsidP="006E6C99">
      <w:pPr>
        <w:autoSpaceDE/>
        <w:autoSpaceDN/>
        <w:rPr>
          <w:rFonts w:ascii="Trebuchet MS" w:eastAsia="Times New Roman" w:hAnsi="Trebuchet MS" w:cs="Times New Roman"/>
          <w:sz w:val="22"/>
          <w:szCs w:val="22"/>
          <w:lang w:eastAsia="en-US"/>
        </w:rPr>
      </w:pPr>
      <w:r w:rsidRPr="006E6C99">
        <w:rPr>
          <w:rFonts w:ascii="Trebuchet MS" w:eastAsia="Times New Roman" w:hAnsi="Trebuchet MS" w:cs="Times New Roman"/>
          <w:sz w:val="22"/>
          <w:szCs w:val="22"/>
          <w:lang w:eastAsia="en-US"/>
        </w:rPr>
        <w:t>- New roof should be sl</w:t>
      </w:r>
      <w:r>
        <w:rPr>
          <w:rFonts w:ascii="Trebuchet MS" w:eastAsia="Times New Roman" w:hAnsi="Trebuchet MS" w:cs="Times New Roman"/>
          <w:sz w:val="22"/>
          <w:szCs w:val="22"/>
          <w:lang w:eastAsia="en-US"/>
        </w:rPr>
        <w:t xml:space="preserve">ate to match main building roof </w:t>
      </w:r>
    </w:p>
    <w:p w:rsidR="006E6C99" w:rsidRPr="006E6C99" w:rsidRDefault="006E6C99" w:rsidP="006E6C99">
      <w:pPr>
        <w:autoSpaceDE/>
        <w:autoSpaceDN/>
        <w:rPr>
          <w:rFonts w:ascii="Trebuchet MS" w:eastAsia="Times New Roman" w:hAnsi="Trebuchet MS" w:cs="Times New Roman"/>
          <w:i/>
          <w:sz w:val="22"/>
          <w:szCs w:val="22"/>
          <w:lang w:eastAsia="en-US"/>
        </w:rPr>
      </w:pPr>
      <w:r w:rsidRPr="006E6C99">
        <w:rPr>
          <w:rFonts w:ascii="Trebuchet MS" w:eastAsia="Times New Roman" w:hAnsi="Trebuchet MS" w:cs="Times New Roman"/>
          <w:i/>
          <w:sz w:val="22"/>
          <w:szCs w:val="22"/>
          <w:lang w:eastAsia="en-US"/>
        </w:rPr>
        <w:t>Officer note: materials of a similar appearance are required</w:t>
      </w:r>
    </w:p>
    <w:p w:rsidR="00E24667" w:rsidRDefault="00E24667" w:rsidP="006E6C99">
      <w:pPr>
        <w:autoSpaceDE/>
        <w:autoSpaceDN/>
        <w:rPr>
          <w:rFonts w:ascii="Trebuchet MS" w:eastAsia="Times New Roman" w:hAnsi="Trebuchet MS" w:cs="Times New Roman"/>
          <w:sz w:val="22"/>
          <w:szCs w:val="22"/>
          <w:lang w:eastAsia="en-US"/>
        </w:rPr>
      </w:pPr>
    </w:p>
    <w:p w:rsidR="006E6C99" w:rsidRDefault="006E6C99" w:rsidP="006E6C99">
      <w:pPr>
        <w:autoSpaceDE/>
        <w:autoSpaceDN/>
        <w:rPr>
          <w:rFonts w:ascii="Trebuchet MS" w:eastAsia="Times New Roman" w:hAnsi="Trebuchet MS" w:cs="Times New Roman"/>
          <w:sz w:val="22"/>
          <w:szCs w:val="22"/>
          <w:lang w:eastAsia="en-US"/>
        </w:rPr>
      </w:pPr>
      <w:r w:rsidRPr="006E6C99">
        <w:rPr>
          <w:rFonts w:ascii="Trebuchet MS" w:eastAsia="Times New Roman" w:hAnsi="Trebuchet MS" w:cs="Times New Roman"/>
          <w:sz w:val="22"/>
          <w:szCs w:val="22"/>
          <w:lang w:eastAsia="en-US"/>
        </w:rPr>
        <w:t>- Need a structural engineer to check whether removing the wall between the existing lounge and kitchen/bathroom and the new opening inside will impact the</w:t>
      </w:r>
      <w:r>
        <w:rPr>
          <w:rFonts w:ascii="Trebuchet MS" w:eastAsia="Times New Roman" w:hAnsi="Trebuchet MS" w:cs="Times New Roman"/>
          <w:sz w:val="22"/>
          <w:szCs w:val="22"/>
          <w:lang w:eastAsia="en-US"/>
        </w:rPr>
        <w:t xml:space="preserve"> building - I have a wall above.</w:t>
      </w:r>
    </w:p>
    <w:p w:rsidR="006E6C99" w:rsidRPr="006E6C99" w:rsidRDefault="006E6C99" w:rsidP="006E6C99">
      <w:pPr>
        <w:autoSpaceDE/>
        <w:autoSpaceDN/>
        <w:rPr>
          <w:rFonts w:ascii="Trebuchet MS" w:eastAsia="Times New Roman" w:hAnsi="Trebuchet MS" w:cs="Times New Roman"/>
          <w:i/>
          <w:sz w:val="22"/>
          <w:szCs w:val="22"/>
          <w:lang w:eastAsia="en-US"/>
        </w:rPr>
      </w:pPr>
      <w:r w:rsidRPr="006E6C99">
        <w:rPr>
          <w:rFonts w:ascii="Trebuchet MS" w:eastAsia="Times New Roman" w:hAnsi="Trebuchet MS" w:cs="Times New Roman"/>
          <w:i/>
          <w:sz w:val="22"/>
          <w:szCs w:val="22"/>
          <w:lang w:eastAsia="en-US"/>
        </w:rPr>
        <w:lastRenderedPageBreak/>
        <w:t>Officer note: this is not a planning matter.</w:t>
      </w:r>
    </w:p>
    <w:p w:rsidR="00627659" w:rsidRDefault="00627659" w:rsidP="00CD4788">
      <w:pPr>
        <w:pStyle w:val="Header"/>
        <w:tabs>
          <w:tab w:val="clear" w:pos="4153"/>
          <w:tab w:val="clear" w:pos="8306"/>
        </w:tabs>
        <w:jc w:val="both"/>
        <w:rPr>
          <w:rFonts w:ascii="Trebuchet MS" w:hAnsi="Trebuchet MS" w:cs="Times New Roman"/>
          <w:sz w:val="22"/>
          <w:szCs w:val="22"/>
        </w:rPr>
      </w:pPr>
    </w:p>
    <w:p w:rsidR="00E24667" w:rsidRDefault="00E24667" w:rsidP="00CD4788">
      <w:pPr>
        <w:pStyle w:val="Header"/>
        <w:tabs>
          <w:tab w:val="clear" w:pos="4153"/>
          <w:tab w:val="clear" w:pos="8306"/>
        </w:tabs>
        <w:jc w:val="both"/>
        <w:rPr>
          <w:rFonts w:ascii="Trebuchet MS" w:hAnsi="Trebuchet MS" w:cs="Times New Roman"/>
          <w:sz w:val="22"/>
          <w:szCs w:val="22"/>
        </w:rPr>
      </w:pPr>
      <w:r w:rsidRPr="00E24667">
        <w:rPr>
          <w:rFonts w:ascii="Trebuchet MS" w:hAnsi="Trebuchet MS" w:cs="Times New Roman"/>
          <w:i/>
          <w:sz w:val="22"/>
          <w:szCs w:val="22"/>
        </w:rPr>
        <w:t>Natural Environment</w:t>
      </w:r>
      <w:r>
        <w:rPr>
          <w:rFonts w:ascii="Trebuchet MS" w:hAnsi="Trebuchet MS" w:cs="Times New Roman"/>
          <w:sz w:val="22"/>
          <w:szCs w:val="22"/>
        </w:rPr>
        <w:t xml:space="preserve"> – No objection</w:t>
      </w:r>
    </w:p>
    <w:p w:rsidR="00E24667" w:rsidRDefault="00E24667" w:rsidP="00CD4788">
      <w:pPr>
        <w:pStyle w:val="Header"/>
        <w:tabs>
          <w:tab w:val="clear" w:pos="4153"/>
          <w:tab w:val="clear" w:pos="8306"/>
        </w:tabs>
        <w:jc w:val="both"/>
        <w:rPr>
          <w:rFonts w:ascii="Trebuchet MS" w:hAnsi="Trebuchet MS" w:cs="Times New Roman"/>
          <w:sz w:val="22"/>
          <w:szCs w:val="22"/>
        </w:rPr>
      </w:pPr>
    </w:p>
    <w:p w:rsidR="00116B42" w:rsidRDefault="00116B42" w:rsidP="006E6C99">
      <w:pPr>
        <w:pStyle w:val="Header"/>
        <w:tabs>
          <w:tab w:val="clear" w:pos="4153"/>
          <w:tab w:val="clear" w:pos="8306"/>
        </w:tabs>
        <w:jc w:val="both"/>
        <w:rPr>
          <w:rFonts w:ascii="Trebuchet MS" w:hAnsi="Trebuchet MS" w:cs="Times New Roman"/>
          <w:sz w:val="22"/>
          <w:szCs w:val="22"/>
        </w:rPr>
      </w:pPr>
      <w:r w:rsidRPr="00116B42">
        <w:rPr>
          <w:rFonts w:ascii="Trebuchet MS" w:hAnsi="Trebuchet MS" w:cs="Times New Roman"/>
          <w:i/>
          <w:sz w:val="22"/>
          <w:szCs w:val="22"/>
        </w:rPr>
        <w:t>Transport:</w:t>
      </w:r>
      <w:r w:rsidRPr="00116B42">
        <w:rPr>
          <w:rFonts w:ascii="Trebuchet MS" w:hAnsi="Trebuchet MS" w:cs="Times New Roman"/>
          <w:sz w:val="22"/>
          <w:szCs w:val="22"/>
        </w:rPr>
        <w:t xml:space="preserve"> </w:t>
      </w:r>
      <w:r w:rsidR="006E6C99">
        <w:rPr>
          <w:rFonts w:ascii="Trebuchet MS" w:hAnsi="Trebuchet MS" w:cs="Times New Roman"/>
          <w:sz w:val="22"/>
          <w:szCs w:val="22"/>
        </w:rPr>
        <w:t>No response received at the time of writing.</w:t>
      </w:r>
    </w:p>
    <w:p w:rsidR="006E6C99" w:rsidRPr="006E6C99" w:rsidRDefault="006E6C99" w:rsidP="006E6C99">
      <w:pPr>
        <w:pStyle w:val="Header"/>
        <w:tabs>
          <w:tab w:val="clear" w:pos="4153"/>
          <w:tab w:val="clear" w:pos="8306"/>
        </w:tabs>
        <w:jc w:val="both"/>
        <w:rPr>
          <w:rFonts w:ascii="Trebuchet MS" w:hAnsi="Trebuchet MS" w:cs="Trebuchet MS"/>
          <w:i/>
          <w:sz w:val="22"/>
          <w:szCs w:val="22"/>
          <w:lang w:val="en-US"/>
        </w:rPr>
      </w:pPr>
      <w:r w:rsidRPr="006E6C99">
        <w:rPr>
          <w:rFonts w:ascii="Trebuchet MS" w:hAnsi="Trebuchet MS" w:cs="Times New Roman"/>
          <w:i/>
          <w:sz w:val="22"/>
          <w:szCs w:val="22"/>
        </w:rPr>
        <w:t>Officer note: The proposal would not change the parking on site as the existing ‘garage’ is currently a store and bedroom.</w:t>
      </w:r>
    </w:p>
    <w:p w:rsidR="00116B42" w:rsidRPr="006E6C99" w:rsidRDefault="00116B42" w:rsidP="00CD4788">
      <w:pPr>
        <w:pStyle w:val="Header"/>
        <w:tabs>
          <w:tab w:val="clear" w:pos="4153"/>
          <w:tab w:val="clear" w:pos="8306"/>
        </w:tabs>
        <w:jc w:val="both"/>
        <w:rPr>
          <w:rFonts w:ascii="Trebuchet MS" w:hAnsi="Trebuchet MS" w:cs="Times New Roman"/>
          <w:i/>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C54469" w:rsidRDefault="00C54469" w:rsidP="00CD4788">
      <w:pPr>
        <w:autoSpaceDE/>
        <w:autoSpaceDN/>
        <w:ind w:left="720"/>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FC34AC" w:rsidRPr="00FC34AC" w:rsidRDefault="00C54469" w:rsidP="00CD4788">
      <w:pPr>
        <w:pStyle w:val="ListParagraph"/>
        <w:numPr>
          <w:ilvl w:val="0"/>
          <w:numId w:val="10"/>
        </w:numPr>
        <w:jc w:val="both"/>
        <w:rPr>
          <w:rFonts w:ascii="Trebuchet MS" w:hAnsi="Trebuchet MS" w:cs="Trebuchet MS"/>
          <w:sz w:val="22"/>
          <w:szCs w:val="22"/>
        </w:rPr>
      </w:pPr>
      <w:r w:rsidRPr="00FC34AC">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FC34AC">
        <w:rPr>
          <w:rFonts w:ascii="Trebuchet MS" w:hAnsi="Trebuchet MS" w:cs="Trebuchet MS"/>
          <w:b/>
          <w:sz w:val="22"/>
          <w:szCs w:val="22"/>
        </w:rPr>
        <w:t>No</w:t>
      </w:r>
      <w:r w:rsidR="008D4ED6" w:rsidRPr="00FC34AC">
        <w:rPr>
          <w:rFonts w:ascii="Trebuchet MS" w:hAnsi="Trebuchet MS" w:cs="Trebuchet MS"/>
          <w:b/>
          <w:sz w:val="22"/>
          <w:szCs w:val="22"/>
        </w:rPr>
        <w:t xml:space="preserve"> – </w:t>
      </w:r>
      <w:r w:rsidR="00744CFF" w:rsidRPr="00744CFF">
        <w:rPr>
          <w:rFonts w:ascii="Trebuchet MS" w:hAnsi="Trebuchet MS" w:cs="Trebuchet MS"/>
          <w:i/>
          <w:sz w:val="22"/>
          <w:szCs w:val="22"/>
        </w:rPr>
        <w:t>The proposed extension would be higher than the existing garage structure, but would still be a subservient addition to the host dwelling.  The footprint of built form would reduce slightly with the proposed removal of the side access</w:t>
      </w:r>
      <w:r w:rsidR="00744CFF" w:rsidRPr="0094127F">
        <w:rPr>
          <w:rFonts w:ascii="Trebuchet MS" w:hAnsi="Trebuchet MS" w:cs="Trebuchet MS"/>
          <w:i/>
          <w:sz w:val="22"/>
          <w:szCs w:val="22"/>
        </w:rPr>
        <w:t>.</w:t>
      </w:r>
      <w:r w:rsidR="00744CFF" w:rsidRPr="0094127F">
        <w:rPr>
          <w:rFonts w:ascii="Trebuchet MS" w:hAnsi="Trebuchet MS" w:cs="Trebuchet MS"/>
          <w:b/>
          <w:i/>
          <w:sz w:val="22"/>
          <w:szCs w:val="22"/>
        </w:rPr>
        <w:t xml:space="preserve"> </w:t>
      </w:r>
      <w:r w:rsidR="00744CFF" w:rsidRPr="0094127F">
        <w:rPr>
          <w:rFonts w:ascii="Trebuchet MS" w:hAnsi="Trebuchet MS" w:cs="Trebuchet MS"/>
          <w:i/>
          <w:sz w:val="22"/>
          <w:szCs w:val="22"/>
        </w:rPr>
        <w:t xml:space="preserve">One public comment was received which requested that brickwork to the front and rear and new windows </w:t>
      </w:r>
      <w:r w:rsidR="002B146F" w:rsidRPr="0094127F">
        <w:rPr>
          <w:rFonts w:ascii="Trebuchet MS" w:hAnsi="Trebuchet MS" w:cs="Trebuchet MS"/>
          <w:i/>
          <w:sz w:val="22"/>
          <w:szCs w:val="22"/>
        </w:rPr>
        <w:t>should match existing and that the</w:t>
      </w:r>
      <w:r w:rsidR="00744CFF" w:rsidRPr="0094127F">
        <w:rPr>
          <w:rFonts w:ascii="Trebuchet MS" w:hAnsi="Trebuchet MS" w:cs="Trebuchet MS"/>
          <w:i/>
          <w:sz w:val="22"/>
          <w:szCs w:val="22"/>
        </w:rPr>
        <w:t xml:space="preserve"> roof should be slate.  A condition is included which requires matching materials</w:t>
      </w:r>
      <w:r w:rsidR="00744CFF" w:rsidRPr="002B146F">
        <w:rPr>
          <w:rFonts w:ascii="Trebuchet MS" w:hAnsi="Trebuchet MS" w:cs="Trebuchet MS"/>
          <w:sz w:val="22"/>
          <w:szCs w:val="22"/>
        </w:rPr>
        <w:t>.</w:t>
      </w:r>
      <w:r w:rsidR="00744CFF">
        <w:rPr>
          <w:rFonts w:ascii="Trebuchet MS" w:hAnsi="Trebuchet MS" w:cs="Trebuchet MS"/>
          <w:b/>
          <w:sz w:val="22"/>
          <w:szCs w:val="22"/>
        </w:rPr>
        <w:t xml:space="preserve">  </w:t>
      </w:r>
      <w:r w:rsidR="002B146F" w:rsidRPr="002B146F">
        <w:rPr>
          <w:rFonts w:ascii="Trebuchet MS" w:hAnsi="Trebuchet MS" w:cs="Trebuchet MS"/>
          <w:i/>
          <w:sz w:val="22"/>
          <w:szCs w:val="22"/>
        </w:rPr>
        <w:t xml:space="preserve">It should be noted that the proposed windows, both to the front and rear, would match the style of those of the existing rear ground floor windows.  The proposed front windows would be different in size to the existing front windows, but would have the one over one sash style configuration.  This is considered acceptable in the context of the scale of the extension in comparison to the host dwelling.  </w:t>
      </w:r>
    </w:p>
    <w:p w:rsidR="00FC34AC" w:rsidRPr="00FC34AC" w:rsidRDefault="00FC34AC" w:rsidP="00FC34AC">
      <w:pPr>
        <w:pStyle w:val="ListParagraph"/>
        <w:jc w:val="both"/>
        <w:rPr>
          <w:rFonts w:ascii="Trebuchet MS" w:hAnsi="Trebuchet MS" w:cs="Trebuchet MS"/>
          <w:sz w:val="22"/>
          <w:szCs w:val="22"/>
        </w:rPr>
      </w:pPr>
    </w:p>
    <w:p w:rsidR="00DC2A24" w:rsidRPr="00FC34AC" w:rsidRDefault="00C54469" w:rsidP="00CD4788">
      <w:pPr>
        <w:pStyle w:val="ListParagraph"/>
        <w:numPr>
          <w:ilvl w:val="0"/>
          <w:numId w:val="10"/>
        </w:numPr>
        <w:jc w:val="both"/>
        <w:rPr>
          <w:rFonts w:ascii="Trebuchet MS" w:hAnsi="Trebuchet MS" w:cs="Trebuchet MS"/>
          <w:sz w:val="22"/>
          <w:szCs w:val="22"/>
        </w:rPr>
      </w:pPr>
      <w:r w:rsidRPr="00FC34AC">
        <w:rPr>
          <w:rFonts w:ascii="Trebuchet MS" w:hAnsi="Trebuchet MS" w:cs="Trebuchet MS"/>
          <w:sz w:val="22"/>
          <w:szCs w:val="22"/>
        </w:rPr>
        <w:lastRenderedPageBreak/>
        <w:t>Reduce the amount of usable amenity space for the propert</w:t>
      </w:r>
      <w:r w:rsidR="005F4AD9" w:rsidRPr="00FC34AC">
        <w:rPr>
          <w:rFonts w:ascii="Trebuchet MS" w:hAnsi="Trebuchet MS" w:cs="Trebuchet MS"/>
          <w:sz w:val="22"/>
          <w:szCs w:val="22"/>
        </w:rPr>
        <w:t>y to an unaccept</w:t>
      </w:r>
      <w:r w:rsidR="00DA23BA" w:rsidRPr="00FC34AC">
        <w:rPr>
          <w:rFonts w:ascii="Trebuchet MS" w:hAnsi="Trebuchet MS" w:cs="Trebuchet MS"/>
          <w:sz w:val="22"/>
          <w:szCs w:val="22"/>
        </w:rPr>
        <w:t xml:space="preserve">able degree; </w:t>
      </w:r>
      <w:r w:rsidR="00DA23BA" w:rsidRPr="00FC34AC">
        <w:rPr>
          <w:rFonts w:ascii="Trebuchet MS" w:hAnsi="Trebuchet MS" w:cs="Trebuchet MS"/>
          <w:b/>
          <w:sz w:val="22"/>
          <w:szCs w:val="22"/>
        </w:rPr>
        <w:t>No</w:t>
      </w:r>
      <w:r w:rsidR="00DA23BA" w:rsidRPr="00FC34AC">
        <w:rPr>
          <w:rFonts w:ascii="Trebuchet MS" w:hAnsi="Trebuchet MS" w:cs="Trebuchet MS"/>
          <w:sz w:val="22"/>
          <w:szCs w:val="22"/>
        </w:rPr>
        <w:t xml:space="preserve"> </w:t>
      </w:r>
    </w:p>
    <w:p w:rsidR="00DC2A24" w:rsidRPr="00DC2A24" w:rsidRDefault="00DC2A24" w:rsidP="00CD4788">
      <w:pPr>
        <w:pStyle w:val="ListParagraph"/>
        <w:ind w:left="0"/>
        <w:jc w:val="both"/>
        <w:rPr>
          <w:rFonts w:ascii="Trebuchet MS" w:hAnsi="Trebuchet MS" w:cs="Trebuchet MS"/>
          <w:sz w:val="22"/>
          <w:szCs w:val="22"/>
        </w:rPr>
      </w:pPr>
    </w:p>
    <w:p w:rsidR="00DC2A24" w:rsidRPr="00FC34AC" w:rsidRDefault="00C54469" w:rsidP="00CD4788">
      <w:pPr>
        <w:pStyle w:val="ListParagraph"/>
        <w:numPr>
          <w:ilvl w:val="0"/>
          <w:numId w:val="10"/>
        </w:numPr>
        <w:autoSpaceDE/>
        <w:autoSpaceDN/>
        <w:jc w:val="both"/>
        <w:rPr>
          <w:rFonts w:ascii="Trebuchet MS" w:hAnsi="Trebuchet MS" w:cs="Trebuchet MS"/>
          <w:sz w:val="22"/>
          <w:szCs w:val="22"/>
        </w:rPr>
      </w:pPr>
      <w:r w:rsidRPr="00FC34AC">
        <w:rPr>
          <w:rFonts w:ascii="Trebuchet MS" w:hAnsi="Trebuchet MS" w:cs="Trebuchet MS"/>
          <w:sz w:val="22"/>
          <w:szCs w:val="22"/>
        </w:rPr>
        <w:t>Require the loss of trees in the garden or put sign</w:t>
      </w:r>
      <w:r w:rsidR="00C540DE" w:rsidRPr="00FC34AC">
        <w:rPr>
          <w:rFonts w:ascii="Trebuchet MS" w:hAnsi="Trebuchet MS" w:cs="Trebuchet MS"/>
          <w:sz w:val="22"/>
          <w:szCs w:val="22"/>
        </w:rPr>
        <w:t xml:space="preserve">ificant trees at risk; </w:t>
      </w:r>
      <w:r w:rsidR="00FC34AC">
        <w:rPr>
          <w:rFonts w:ascii="Trebuchet MS" w:hAnsi="Trebuchet MS" w:cs="Trebuchet MS"/>
          <w:sz w:val="22"/>
          <w:szCs w:val="22"/>
        </w:rPr>
        <w:t xml:space="preserve"> </w:t>
      </w:r>
      <w:r w:rsidR="00FC34AC" w:rsidRPr="00FC34AC">
        <w:rPr>
          <w:rFonts w:ascii="Trebuchet MS" w:hAnsi="Trebuchet MS" w:cs="Trebuchet MS"/>
          <w:b/>
          <w:sz w:val="22"/>
          <w:szCs w:val="22"/>
        </w:rPr>
        <w:t>No</w:t>
      </w:r>
    </w:p>
    <w:p w:rsidR="00FC34AC" w:rsidRDefault="00FC34AC" w:rsidP="00CD4788">
      <w:pPr>
        <w:pStyle w:val="ListParagraph"/>
        <w:autoSpaceDE/>
        <w:autoSpaceDN/>
        <w:jc w:val="both"/>
        <w:rPr>
          <w:rFonts w:ascii="Trebuchet MS" w:hAnsi="Trebuchet MS" w:cs="Trebuchet MS"/>
          <w:sz w:val="22"/>
          <w:szCs w:val="22"/>
          <w:u w:val="single"/>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B95AC3"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B95AC3" w:rsidRPr="00B95AC3" w:rsidRDefault="00B95AC3" w:rsidP="00CD4788">
      <w:pPr>
        <w:pStyle w:val="ListParagraph"/>
        <w:adjustRightInd w:val="0"/>
        <w:ind w:left="709"/>
        <w:jc w:val="both"/>
        <w:rPr>
          <w:rFonts w:cs="Times New Roman"/>
        </w:rPr>
      </w:pPr>
    </w:p>
    <w:p w:rsidR="00C54469" w:rsidRDefault="00C54469" w:rsidP="00CD4788">
      <w:pPr>
        <w:pStyle w:val="ListParagraph"/>
        <w:numPr>
          <w:ilvl w:val="0"/>
          <w:numId w:val="14"/>
        </w:numPr>
        <w:adjustRightInd w:val="0"/>
        <w:jc w:val="both"/>
        <w:rPr>
          <w:rFonts w:cs="Times New Roman"/>
        </w:rPr>
      </w:pPr>
      <w:r>
        <w:rPr>
          <w:rFonts w:ascii="Trebuchet MS" w:hAnsi="Trebuchet MS" w:cs="Trebuchet MS"/>
          <w:sz w:val="22"/>
          <w:szCs w:val="22"/>
        </w:rPr>
        <w:t>Invade the privacy of neighbouring properties through overlooking from windows or balconies;</w:t>
      </w:r>
      <w:r>
        <w:rPr>
          <w:rFonts w:cs="Times New Roman"/>
        </w:rPr>
        <w:t xml:space="preserve"> </w:t>
      </w:r>
      <w:r w:rsidRPr="00B95AC3">
        <w:rPr>
          <w:rFonts w:ascii="Trebuchet MS" w:hAnsi="Trebuchet MS" w:cs="Trebuchet MS"/>
          <w:b/>
          <w:sz w:val="22"/>
          <w:szCs w:val="22"/>
        </w:rPr>
        <w:t>No</w:t>
      </w:r>
      <w:r w:rsidR="00744CFF">
        <w:rPr>
          <w:rFonts w:ascii="Trebuchet MS" w:hAnsi="Trebuchet MS" w:cs="Trebuchet MS"/>
          <w:b/>
          <w:sz w:val="22"/>
          <w:szCs w:val="22"/>
        </w:rPr>
        <w:t>.</w:t>
      </w:r>
    </w:p>
    <w:p w:rsidR="00C54469" w:rsidRDefault="00C54469" w:rsidP="00CD4788">
      <w:pPr>
        <w:pStyle w:val="ListParagraph"/>
        <w:adjustRightInd w:val="0"/>
        <w:ind w:left="0"/>
        <w:jc w:val="both"/>
        <w:rPr>
          <w:rFonts w:cs="Times New Roman"/>
        </w:rPr>
      </w:pPr>
    </w:p>
    <w:p w:rsidR="00141E31" w:rsidRPr="0094127F" w:rsidRDefault="00C54469" w:rsidP="00141E31">
      <w:pPr>
        <w:numPr>
          <w:ilvl w:val="0"/>
          <w:numId w:val="9"/>
        </w:numPr>
        <w:jc w:val="both"/>
        <w:rPr>
          <w:rFonts w:ascii="Trebuchet MS" w:hAnsi="Trebuchet MS" w:cs="Trebuchet MS"/>
          <w:bCs/>
          <w:sz w:val="22"/>
          <w:szCs w:val="22"/>
        </w:rPr>
      </w:pPr>
      <w:r w:rsidRPr="0094127F">
        <w:rPr>
          <w:rFonts w:ascii="Trebuchet MS" w:hAnsi="Trebuchet MS" w:cs="Trebuchet MS"/>
          <w:sz w:val="22"/>
          <w:szCs w:val="22"/>
        </w:rPr>
        <w:t>Detract from the character of neighbouring properties through siting, excessive bulk, ill-matching materials or inconsistent design;</w:t>
      </w:r>
      <w:r w:rsidRPr="0094127F">
        <w:rPr>
          <w:rFonts w:cs="Times New Roman"/>
        </w:rPr>
        <w:t xml:space="preserve"> </w:t>
      </w:r>
      <w:r w:rsidR="00B95AC3" w:rsidRPr="0094127F">
        <w:rPr>
          <w:rFonts w:ascii="Trebuchet MS" w:hAnsi="Trebuchet MS" w:cs="Trebuchet MS"/>
          <w:b/>
          <w:sz w:val="22"/>
          <w:szCs w:val="22"/>
        </w:rPr>
        <w:t>No</w:t>
      </w:r>
      <w:r w:rsidR="0094127F" w:rsidRPr="0094127F">
        <w:rPr>
          <w:rFonts w:ascii="Trebuchet MS" w:hAnsi="Trebuchet MS" w:cs="Trebuchet MS"/>
          <w:i/>
          <w:sz w:val="22"/>
          <w:szCs w:val="22"/>
        </w:rPr>
        <w:t xml:space="preserve"> – the overall height of the proposal is greater than the existing garage structure, but the proposal would be set in from the boundary with the adjacent property at no. 114 Connaught Road, and the roof would still</w:t>
      </w:r>
      <w:r w:rsidR="0094127F">
        <w:rPr>
          <w:rFonts w:ascii="Trebuchet MS" w:hAnsi="Trebuchet MS" w:cs="Trebuchet MS"/>
          <w:i/>
          <w:sz w:val="22"/>
          <w:szCs w:val="22"/>
        </w:rPr>
        <w:t xml:space="preserve"> </w:t>
      </w:r>
      <w:r w:rsidR="0094127F" w:rsidRPr="0094127F">
        <w:rPr>
          <w:rFonts w:ascii="Trebuchet MS" w:hAnsi="Trebuchet MS" w:cs="Trebuchet MS"/>
          <w:i/>
          <w:sz w:val="22"/>
          <w:szCs w:val="22"/>
        </w:rPr>
        <w:t>be pitched away.  It is therefore considered that it would not be overbearing or create excessive bulk.</w:t>
      </w:r>
    </w:p>
    <w:p w:rsidR="005545D9" w:rsidRDefault="005545D9" w:rsidP="00C4058F">
      <w:pPr>
        <w:rPr>
          <w:rFonts w:ascii="Trebuchet MS" w:hAnsi="Trebuchet MS" w:cs="Trebuchet MS"/>
          <w:b/>
          <w:bC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C4058F">
      <w:pPr>
        <w:ind w:hanging="11"/>
        <w:jc w:val="both"/>
        <w:rPr>
          <w:rFonts w:ascii="Trebuchet MS" w:hAnsi="Trebuchet MS" w:cs="Trebuchet M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Default="00C54469">
      <w:pPr>
        <w:ind w:hanging="11"/>
        <w:jc w:val="both"/>
        <w:rPr>
          <w:rFonts w:ascii="Trebuchet MS" w:hAnsi="Trebuchet MS" w:cs="Trebuchet MS"/>
          <w:b/>
          <w:bCs/>
          <w:sz w:val="22"/>
          <w:szCs w:val="22"/>
        </w:rPr>
      </w:pPr>
    </w:p>
    <w:p w:rsidR="009A1DD2" w:rsidRPr="009A1DD2" w:rsidRDefault="009A1DD2" w:rsidP="00CD4788">
      <w:pPr>
        <w:pStyle w:val="PlainText"/>
        <w:numPr>
          <w:ilvl w:val="0"/>
          <w:numId w:val="20"/>
        </w:numPr>
        <w:ind w:hanging="720"/>
        <w:jc w:val="both"/>
        <w:rPr>
          <w:rFonts w:ascii="Trebuchet MS" w:hAnsi="Trebuchet MS" w:cs="Trebuchet MS"/>
          <w:sz w:val="22"/>
          <w:szCs w:val="22"/>
        </w:rPr>
      </w:pPr>
      <w:r w:rsidRPr="009A1DD2">
        <w:rPr>
          <w:rFonts w:ascii="Trebuchet MS" w:hAnsi="Trebuchet MS" w:cs="Trebuchet MS"/>
          <w:sz w:val="22"/>
          <w:szCs w:val="22"/>
        </w:rPr>
        <w:t>The development hereby permitted shall begin no later than three years from the date of this full planning decision.</w:t>
      </w:r>
    </w:p>
    <w:p w:rsidR="009A1DD2" w:rsidRPr="009A1DD2" w:rsidRDefault="009A1DD2" w:rsidP="009A1DD2">
      <w:pPr>
        <w:pStyle w:val="PlainText"/>
        <w:jc w:val="both"/>
        <w:rPr>
          <w:rFonts w:ascii="Trebuchet MS" w:hAnsi="Trebuchet MS" w:cs="Trebuchet MS"/>
          <w:sz w:val="22"/>
          <w:szCs w:val="22"/>
        </w:rPr>
      </w:pPr>
    </w:p>
    <w:p w:rsidR="00773714" w:rsidRDefault="009A1DD2" w:rsidP="009A1DD2">
      <w:pPr>
        <w:pStyle w:val="PlainText"/>
        <w:ind w:left="709"/>
        <w:jc w:val="both"/>
        <w:rPr>
          <w:rFonts w:ascii="Trebuchet MS" w:hAnsi="Trebuchet MS" w:cs="Trebuchet MS"/>
          <w:sz w:val="22"/>
          <w:szCs w:val="22"/>
        </w:rPr>
      </w:pPr>
      <w:r>
        <w:rPr>
          <w:rFonts w:ascii="Trebuchet MS" w:hAnsi="Trebuchet MS" w:cs="Trebuchet MS"/>
          <w:sz w:val="22"/>
          <w:szCs w:val="22"/>
        </w:rPr>
        <w:tab/>
      </w:r>
      <w:r w:rsidRPr="009A1DD2">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proofErr w:type="gramStart"/>
      <w:r w:rsidRPr="009A1DD2">
        <w:rPr>
          <w:rFonts w:ascii="Trebuchet MS" w:hAnsi="Trebuchet MS" w:cs="Trebuchet MS"/>
          <w:sz w:val="22"/>
          <w:szCs w:val="22"/>
        </w:rPr>
        <w:t>permissions,</w:t>
      </w:r>
      <w:proofErr w:type="gramEnd"/>
      <w:r w:rsidRPr="009A1DD2">
        <w:rPr>
          <w:rFonts w:ascii="Trebuchet MS" w:hAnsi="Trebuchet MS" w:cs="Trebuchet MS"/>
          <w:sz w:val="22"/>
          <w:szCs w:val="22"/>
        </w:rPr>
        <w:t xml:space="preserve"> and in accordance with Section 91 of the Town &amp; Country</w:t>
      </w:r>
      <w:r>
        <w:rPr>
          <w:rFonts w:ascii="Trebuchet MS" w:hAnsi="Trebuchet MS" w:cs="Trebuchet MS"/>
          <w:sz w:val="22"/>
          <w:szCs w:val="22"/>
        </w:rPr>
        <w:t xml:space="preserve"> </w:t>
      </w:r>
      <w:r w:rsidRPr="009A1DD2">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9A1DD2">
        <w:rPr>
          <w:rFonts w:ascii="Trebuchet MS" w:hAnsi="Trebuchet MS" w:cs="Trebuchet MS"/>
          <w:sz w:val="22"/>
          <w:szCs w:val="22"/>
        </w:rPr>
        <w:t>Act 2004.</w:t>
      </w:r>
    </w:p>
    <w:p w:rsidR="009A1DD2" w:rsidRDefault="009A1DD2" w:rsidP="009A1DD2">
      <w:pPr>
        <w:pStyle w:val="PlainText"/>
        <w:ind w:left="709"/>
        <w:jc w:val="both"/>
        <w:rPr>
          <w:rFonts w:ascii="Trebuchet MS" w:hAnsi="Trebuchet MS" w:cs="Trebuchet MS"/>
          <w:sz w:val="22"/>
          <w:szCs w:val="22"/>
        </w:rPr>
      </w:pPr>
    </w:p>
    <w:p w:rsidR="0052727B" w:rsidRPr="0052727B" w:rsidRDefault="00C54469" w:rsidP="0052727B">
      <w:pPr>
        <w:pStyle w:val="PlainText"/>
        <w:jc w:val="both"/>
        <w:rPr>
          <w:rFonts w:ascii="Trebuchet MS" w:hAnsi="Trebuchet MS" w:cs="Trebuchet MS"/>
          <w:sz w:val="22"/>
          <w:szCs w:val="22"/>
        </w:rPr>
      </w:pPr>
      <w:r>
        <w:rPr>
          <w:rFonts w:ascii="Trebuchet MS" w:hAnsi="Trebuchet MS" w:cs="Trebuchet MS"/>
          <w:sz w:val="22"/>
          <w:szCs w:val="22"/>
        </w:rPr>
        <w:t>2)</w:t>
      </w:r>
      <w:r w:rsidR="0052727B" w:rsidRPr="0052727B">
        <w:t xml:space="preserve"> </w:t>
      </w:r>
      <w:r w:rsidR="0052727B">
        <w:tab/>
      </w:r>
      <w:r w:rsidR="0052727B" w:rsidRPr="0052727B">
        <w:rPr>
          <w:rFonts w:ascii="Trebuchet MS" w:hAnsi="Trebuchet MS" w:cs="Trebuchet MS"/>
          <w:sz w:val="22"/>
          <w:szCs w:val="22"/>
        </w:rPr>
        <w:t>The development hereby permitted shall be carried out in accordance</w:t>
      </w:r>
      <w:r w:rsidR="0052727B">
        <w:rPr>
          <w:rFonts w:ascii="Trebuchet MS" w:hAnsi="Trebuchet MS" w:cs="Trebuchet MS"/>
          <w:sz w:val="22"/>
          <w:szCs w:val="22"/>
        </w:rPr>
        <w:t xml:space="preserve"> </w:t>
      </w:r>
      <w:r w:rsidR="0052727B" w:rsidRPr="0052727B">
        <w:rPr>
          <w:rFonts w:ascii="Trebuchet MS" w:hAnsi="Trebuchet MS" w:cs="Trebuchet MS"/>
          <w:sz w:val="22"/>
          <w:szCs w:val="22"/>
        </w:rPr>
        <w:t xml:space="preserve">with the </w:t>
      </w:r>
      <w:r w:rsidR="0052727B">
        <w:rPr>
          <w:rFonts w:ascii="Trebuchet MS" w:hAnsi="Trebuchet MS" w:cs="Trebuchet MS"/>
          <w:sz w:val="22"/>
          <w:szCs w:val="22"/>
        </w:rPr>
        <w:tab/>
      </w:r>
      <w:r w:rsidR="0052727B" w:rsidRPr="0052727B">
        <w:rPr>
          <w:rFonts w:ascii="Trebuchet MS" w:hAnsi="Trebuchet MS" w:cs="Trebuchet MS"/>
          <w:sz w:val="22"/>
          <w:szCs w:val="22"/>
        </w:rPr>
        <w:t>fo</w:t>
      </w:r>
      <w:r w:rsidR="00627659">
        <w:rPr>
          <w:rFonts w:ascii="Trebuchet MS" w:hAnsi="Trebuchet MS" w:cs="Trebuchet MS"/>
          <w:sz w:val="22"/>
          <w:szCs w:val="22"/>
        </w:rPr>
        <w:t xml:space="preserve">llowing approved plans received </w:t>
      </w:r>
      <w:r w:rsidR="0094127F">
        <w:rPr>
          <w:rFonts w:ascii="Trebuchet MS" w:hAnsi="Trebuchet MS" w:cs="Trebuchet MS"/>
          <w:sz w:val="22"/>
          <w:szCs w:val="22"/>
        </w:rPr>
        <w:t>10</w:t>
      </w:r>
      <w:r w:rsidR="0094127F" w:rsidRPr="0094127F">
        <w:rPr>
          <w:rFonts w:ascii="Trebuchet MS" w:hAnsi="Trebuchet MS" w:cs="Trebuchet MS"/>
          <w:sz w:val="22"/>
          <w:szCs w:val="22"/>
          <w:vertAlign w:val="superscript"/>
        </w:rPr>
        <w:t>th</w:t>
      </w:r>
      <w:r w:rsidR="0094127F">
        <w:rPr>
          <w:rFonts w:ascii="Trebuchet MS" w:hAnsi="Trebuchet MS" w:cs="Trebuchet MS"/>
          <w:sz w:val="22"/>
          <w:szCs w:val="22"/>
        </w:rPr>
        <w:t xml:space="preserve"> July 2017</w:t>
      </w:r>
      <w:r w:rsidR="00627659">
        <w:rPr>
          <w:rFonts w:ascii="Trebuchet MS" w:hAnsi="Trebuchet MS" w:cs="Trebuchet MS"/>
          <w:sz w:val="22"/>
          <w:szCs w:val="22"/>
        </w:rPr>
        <w:t xml:space="preserve">: </w:t>
      </w:r>
    </w:p>
    <w:p w:rsidR="005523EA" w:rsidRDefault="005523EA" w:rsidP="005523EA">
      <w:pPr>
        <w:pStyle w:val="PlainText"/>
        <w:jc w:val="both"/>
        <w:rPr>
          <w:rFonts w:ascii="Trebuchet MS" w:hAnsi="Trebuchet MS" w:cs="Trebuchet MS"/>
          <w:sz w:val="22"/>
          <w:szCs w:val="22"/>
        </w:rPr>
      </w:pPr>
    </w:p>
    <w:p w:rsidR="0094127F" w:rsidRPr="0043156A" w:rsidRDefault="005523EA" w:rsidP="0094127F">
      <w:pPr>
        <w:pStyle w:val="PlainText"/>
        <w:jc w:val="both"/>
        <w:rPr>
          <w:rFonts w:ascii="Trebuchet MS" w:hAnsi="Trebuchet MS" w:cs="Trebuchet MS"/>
          <w:sz w:val="22"/>
          <w:szCs w:val="22"/>
        </w:rPr>
      </w:pPr>
      <w:r>
        <w:rPr>
          <w:rFonts w:ascii="Trebuchet MS" w:hAnsi="Trebuchet MS" w:cs="Trebuchet MS"/>
          <w:sz w:val="22"/>
          <w:szCs w:val="22"/>
        </w:rPr>
        <w:tab/>
      </w:r>
      <w:r w:rsidR="0094127F" w:rsidRPr="0043156A">
        <w:rPr>
          <w:rFonts w:ascii="Trebuchet MS" w:hAnsi="Trebuchet MS" w:cs="Trebuchet MS"/>
          <w:sz w:val="22"/>
          <w:szCs w:val="22"/>
        </w:rPr>
        <w:t>Block Plan – Drawing no: 098</w:t>
      </w:r>
    </w:p>
    <w:p w:rsidR="0094127F" w:rsidRPr="0043156A" w:rsidRDefault="0094127F" w:rsidP="0094127F">
      <w:pPr>
        <w:pStyle w:val="PlainText"/>
        <w:jc w:val="both"/>
        <w:rPr>
          <w:rFonts w:ascii="Trebuchet MS" w:hAnsi="Trebuchet MS" w:cs="Trebuchet MS"/>
          <w:sz w:val="22"/>
          <w:szCs w:val="22"/>
        </w:rPr>
      </w:pPr>
      <w:r>
        <w:rPr>
          <w:rFonts w:ascii="Trebuchet MS" w:hAnsi="Trebuchet MS" w:cs="Trebuchet MS"/>
          <w:sz w:val="22"/>
          <w:szCs w:val="22"/>
        </w:rPr>
        <w:tab/>
      </w:r>
      <w:r w:rsidRPr="0043156A">
        <w:rPr>
          <w:rFonts w:ascii="Trebuchet MS" w:hAnsi="Trebuchet MS" w:cs="Trebuchet MS"/>
          <w:sz w:val="22"/>
          <w:szCs w:val="22"/>
        </w:rPr>
        <w:t>Proposed Floor Plans – Drawing no: 102</w:t>
      </w:r>
    </w:p>
    <w:p w:rsidR="0094127F" w:rsidRPr="0043156A" w:rsidRDefault="0094127F" w:rsidP="0094127F">
      <w:pPr>
        <w:pStyle w:val="PlainText"/>
        <w:jc w:val="both"/>
        <w:rPr>
          <w:rFonts w:ascii="Trebuchet MS" w:hAnsi="Trebuchet MS" w:cs="Trebuchet MS"/>
          <w:sz w:val="22"/>
          <w:szCs w:val="22"/>
        </w:rPr>
      </w:pPr>
      <w:r>
        <w:rPr>
          <w:rFonts w:ascii="Trebuchet MS" w:hAnsi="Trebuchet MS" w:cs="Trebuchet MS"/>
          <w:sz w:val="22"/>
          <w:szCs w:val="22"/>
        </w:rPr>
        <w:tab/>
      </w:r>
      <w:r w:rsidRPr="0043156A">
        <w:rPr>
          <w:rFonts w:ascii="Trebuchet MS" w:hAnsi="Trebuchet MS" w:cs="Trebuchet MS"/>
          <w:sz w:val="22"/>
          <w:szCs w:val="22"/>
        </w:rPr>
        <w:t>Proposed Elevations – Drawing no: 103</w:t>
      </w:r>
    </w:p>
    <w:p w:rsidR="0052727B" w:rsidRPr="0052727B" w:rsidRDefault="0052727B" w:rsidP="0052727B">
      <w:pPr>
        <w:pStyle w:val="PlainText"/>
        <w:jc w:val="both"/>
        <w:rPr>
          <w:rFonts w:ascii="Trebuchet MS" w:hAnsi="Trebuchet MS" w:cs="Trebuchet MS"/>
          <w:sz w:val="22"/>
          <w:szCs w:val="22"/>
        </w:rPr>
      </w:pPr>
    </w:p>
    <w:p w:rsidR="005F4AD9"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52727B">
        <w:rPr>
          <w:rFonts w:ascii="Trebuchet MS" w:hAnsi="Trebuchet MS" w:cs="Trebuchet MS"/>
          <w:sz w:val="22"/>
          <w:szCs w:val="22"/>
        </w:rPr>
        <w:t>as detailed in the approved plans only.</w:t>
      </w:r>
    </w:p>
    <w:p w:rsidR="0052727B" w:rsidRDefault="0052727B" w:rsidP="0052727B">
      <w:pPr>
        <w:pStyle w:val="PlainText"/>
        <w:ind w:left="709"/>
        <w:jc w:val="both"/>
        <w:rPr>
          <w:rFonts w:ascii="Trebuchet MS" w:hAnsi="Trebuchet MS" w:cs="Trebuchet MS"/>
          <w:sz w:val="22"/>
          <w:szCs w:val="22"/>
        </w:rPr>
      </w:pPr>
    </w:p>
    <w:p w:rsidR="00130C43" w:rsidRPr="00130C43" w:rsidRDefault="00C54469" w:rsidP="00130C43">
      <w:pPr>
        <w:pStyle w:val="PlainText"/>
        <w:ind w:left="720" w:hanging="720"/>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r>
      <w:r w:rsidR="00130C43" w:rsidRPr="00130C43">
        <w:rPr>
          <w:rFonts w:ascii="Trebuchet MS" w:hAnsi="Trebuchet MS" w:cs="Trebuchet MS"/>
          <w:sz w:val="22"/>
          <w:szCs w:val="22"/>
        </w:rPr>
        <w:t>The materials to be used in the construction of the external surfaces</w:t>
      </w:r>
      <w:r w:rsidR="00130C43">
        <w:rPr>
          <w:rFonts w:ascii="Trebuchet MS" w:hAnsi="Trebuchet MS" w:cs="Trebuchet MS"/>
          <w:sz w:val="22"/>
          <w:szCs w:val="22"/>
        </w:rPr>
        <w:t xml:space="preserve"> </w:t>
      </w:r>
      <w:r w:rsidR="00130C43" w:rsidRPr="00130C43">
        <w:rPr>
          <w:rFonts w:ascii="Trebuchet MS" w:hAnsi="Trebuchet MS" w:cs="Trebuchet MS"/>
          <w:sz w:val="22"/>
          <w:szCs w:val="22"/>
        </w:rPr>
        <w:t xml:space="preserve">of the development hereby permitted shall </w:t>
      </w:r>
      <w:r w:rsidR="0094127F">
        <w:rPr>
          <w:rFonts w:ascii="Trebuchet MS" w:hAnsi="Trebuchet MS" w:cs="Trebuchet MS"/>
          <w:sz w:val="22"/>
          <w:szCs w:val="22"/>
        </w:rPr>
        <w:t>match existing including the roof tile, which should be slate or a material of a similar appearance, in size, texture and colour, to the existing</w:t>
      </w:r>
      <w:r w:rsidR="00130C43" w:rsidRPr="00130C43">
        <w:rPr>
          <w:rFonts w:ascii="Trebuchet MS" w:hAnsi="Trebuchet MS" w:cs="Trebuchet MS"/>
          <w:sz w:val="22"/>
          <w:szCs w:val="22"/>
        </w:rPr>
        <w:t>.</w:t>
      </w:r>
      <w:bookmarkStart w:id="0" w:name="_GoBack"/>
      <w:bookmarkEnd w:id="0"/>
    </w:p>
    <w:p w:rsidR="00130C43" w:rsidRPr="00130C43" w:rsidRDefault="00130C43" w:rsidP="00130C43">
      <w:pPr>
        <w:pStyle w:val="PlainText"/>
        <w:ind w:left="720" w:hanging="720"/>
        <w:jc w:val="both"/>
        <w:rPr>
          <w:rFonts w:ascii="Trebuchet MS" w:hAnsi="Trebuchet MS" w:cs="Trebuchet MS"/>
          <w:sz w:val="22"/>
          <w:szCs w:val="22"/>
        </w:rPr>
      </w:pPr>
    </w:p>
    <w:p w:rsidR="00567749" w:rsidRDefault="00130C43" w:rsidP="00130C43">
      <w:pPr>
        <w:pStyle w:val="PlainText"/>
        <w:ind w:left="720" w:hanging="720"/>
        <w:jc w:val="both"/>
        <w:rPr>
          <w:rFonts w:ascii="Trebuchet MS" w:hAnsi="Trebuchet MS" w:cs="Trebuchet MS"/>
          <w:sz w:val="22"/>
          <w:szCs w:val="22"/>
        </w:rPr>
      </w:pPr>
      <w:r>
        <w:rPr>
          <w:rFonts w:ascii="Trebuchet MS" w:hAnsi="Trebuchet MS" w:cs="Trebuchet MS"/>
          <w:sz w:val="22"/>
          <w:szCs w:val="22"/>
        </w:rPr>
        <w:tab/>
      </w:r>
      <w:r w:rsidRPr="00130C43">
        <w:rPr>
          <w:rFonts w:ascii="Trebuchet MS" w:hAnsi="Trebuchet MS" w:cs="Trebuchet MS"/>
          <w:sz w:val="22"/>
          <w:szCs w:val="22"/>
        </w:rPr>
        <w:t>Reason: in the interests of ensuring that the new development appears</w:t>
      </w:r>
      <w:r>
        <w:rPr>
          <w:rFonts w:ascii="Trebuchet MS" w:hAnsi="Trebuchet MS" w:cs="Trebuchet MS"/>
          <w:sz w:val="22"/>
          <w:szCs w:val="22"/>
        </w:rPr>
        <w:t xml:space="preserve"> </w:t>
      </w:r>
      <w:r w:rsidRPr="00130C43">
        <w:rPr>
          <w:rFonts w:ascii="Trebuchet MS" w:hAnsi="Trebuchet MS" w:cs="Trebuchet MS"/>
          <w:sz w:val="22"/>
          <w:szCs w:val="22"/>
        </w:rPr>
        <w:t>in keeping with the existing building in accordance with Policy CS7 and Policy DM9</w:t>
      </w:r>
    </w:p>
    <w:p w:rsidR="00130C43" w:rsidRDefault="00130C43" w:rsidP="00B95AC3">
      <w:pPr>
        <w:ind w:left="709" w:hanging="709"/>
        <w:jc w:val="both"/>
        <w:rPr>
          <w:rFonts w:ascii="Trebuchet MS" w:eastAsia="Times New Roman" w:hAnsi="Trebuchet MS" w:cs="Times New Roman"/>
          <w:sz w:val="22"/>
          <w:szCs w:val="22"/>
          <w:lang w:eastAsia="en-US"/>
        </w:rPr>
      </w:pPr>
    </w:p>
    <w:p w:rsidR="0094127F" w:rsidRDefault="0094127F">
      <w:pPr>
        <w:pStyle w:val="PlainText"/>
        <w:jc w:val="both"/>
        <w:rPr>
          <w:rFonts w:ascii="Trebuchet MS" w:hAnsi="Trebuchet MS" w:cs="Trebuchet MS"/>
          <w:b/>
          <w:bCs/>
          <w:sz w:val="22"/>
          <w:szCs w:val="22"/>
        </w:rPr>
      </w:pPr>
    </w:p>
    <w:p w:rsidR="00C54469" w:rsidRDefault="00C54469">
      <w:pPr>
        <w:pStyle w:val="PlainText"/>
        <w:jc w:val="both"/>
        <w:rPr>
          <w:rFonts w:ascii="Trebuchet MS" w:hAnsi="Trebuchet MS" w:cs="Trebuchet MS"/>
          <w:b/>
          <w:bCs/>
          <w:sz w:val="22"/>
          <w:szCs w:val="22"/>
        </w:rPr>
      </w:pPr>
      <w:r>
        <w:rPr>
          <w:rFonts w:ascii="Trebuchet MS" w:hAnsi="Trebuchet MS" w:cs="Trebuchet MS"/>
          <w:b/>
          <w:bCs/>
          <w:sz w:val="22"/>
          <w:szCs w:val="22"/>
        </w:rPr>
        <w:lastRenderedPageBreak/>
        <w:t>Informatives:</w:t>
      </w:r>
    </w:p>
    <w:p w:rsidR="00C54469" w:rsidRDefault="001610BF">
      <w:pPr>
        <w:jc w:val="both"/>
        <w:rPr>
          <w:rFonts w:ascii="Trebuchet MS" w:hAnsi="Trebuchet MS" w:cs="Trebuchet MS"/>
          <w:sz w:val="22"/>
          <w:szCs w:val="22"/>
        </w:rPr>
      </w:pPr>
      <w:r>
        <w:rPr>
          <w:rFonts w:ascii="Trebuchet MS" w:hAnsi="Trebuchet MS" w:cs="Trebuchet MS"/>
        </w:rPr>
        <w:t>Y</w:t>
      </w:r>
      <w:r w:rsidR="00C54469">
        <w:rPr>
          <w:rFonts w:ascii="Trebuchet MS" w:hAnsi="Trebuchet MS" w:cs="Trebuchet MS"/>
          <w:sz w:val="22"/>
          <w:szCs w:val="22"/>
        </w:rPr>
        <w:t>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5540D" w:rsidRDefault="0095540D">
      <w:pPr>
        <w:jc w:val="both"/>
        <w:rPr>
          <w:rFonts w:ascii="Trebuchet MS" w:hAnsi="Trebuchet MS" w:cs="Trebuchet MS"/>
          <w:sz w:val="22"/>
          <w:szCs w:val="22"/>
        </w:rPr>
      </w:pPr>
    </w:p>
    <w:p w:rsidR="006A7325" w:rsidRDefault="006A7325" w:rsidP="006A7325">
      <w:pPr>
        <w:jc w:val="both"/>
        <w:rPr>
          <w:rFonts w:ascii="Trebuchet MS" w:hAnsi="Trebuchet MS" w:cs="Trebuchet MS"/>
          <w:sz w:val="22"/>
          <w:szCs w:val="22"/>
        </w:rPr>
      </w:pPr>
      <w:r w:rsidRPr="006A7325">
        <w:rPr>
          <w:rFonts w:ascii="Trebuchet MS" w:hAnsi="Trebuchet MS" w:cs="Trebuchet MS"/>
          <w:sz w:val="22"/>
          <w:szCs w:val="22"/>
        </w:rPr>
        <w:t>Your attention is drawn to the requirement for submission of a</w:t>
      </w:r>
      <w:r>
        <w:rPr>
          <w:rFonts w:ascii="Trebuchet MS" w:hAnsi="Trebuchet MS" w:cs="Trebuchet MS"/>
          <w:sz w:val="22"/>
          <w:szCs w:val="22"/>
        </w:rPr>
        <w:t xml:space="preserve"> </w:t>
      </w:r>
      <w:r w:rsidRPr="006A7325">
        <w:rPr>
          <w:rFonts w:ascii="Trebuchet MS" w:hAnsi="Trebuchet MS" w:cs="Trebuchet MS"/>
          <w:sz w:val="22"/>
          <w:szCs w:val="22"/>
        </w:rPr>
        <w:t>Building Regulations application for the proposed development. Please</w:t>
      </w:r>
      <w:r>
        <w:rPr>
          <w:rFonts w:ascii="Trebuchet MS" w:hAnsi="Trebuchet MS" w:cs="Trebuchet MS"/>
          <w:sz w:val="22"/>
          <w:szCs w:val="22"/>
        </w:rPr>
        <w:t xml:space="preserve"> </w:t>
      </w:r>
      <w:r w:rsidRPr="006A7325">
        <w:rPr>
          <w:rFonts w:ascii="Trebuchet MS" w:hAnsi="Trebuchet MS" w:cs="Trebuchet MS"/>
          <w:sz w:val="22"/>
          <w:szCs w:val="22"/>
        </w:rPr>
        <w:t>contact Building Control on 0118 937 2449 for advice.</w:t>
      </w:r>
    </w:p>
    <w:p w:rsidR="006A7325" w:rsidRDefault="006A7325" w:rsidP="006A7325">
      <w:pPr>
        <w:jc w:val="both"/>
        <w:rPr>
          <w:rFonts w:ascii="Trebuchet MS" w:hAnsi="Trebuchet MS" w:cs="Trebuchet MS"/>
          <w:sz w:val="22"/>
          <w:szCs w:val="22"/>
        </w:rPr>
      </w:pPr>
    </w:p>
    <w:p w:rsidR="009805D8" w:rsidRPr="009805D8" w:rsidRDefault="009805D8" w:rsidP="009805D8">
      <w:pPr>
        <w:jc w:val="both"/>
        <w:rPr>
          <w:rFonts w:ascii="Trebuchet MS" w:hAnsi="Trebuchet MS" w:cs="Trebuchet MS"/>
          <w:sz w:val="22"/>
          <w:szCs w:val="22"/>
        </w:rPr>
      </w:pPr>
      <w:r w:rsidRPr="009805D8">
        <w:rPr>
          <w:rFonts w:ascii="Trebuchet MS" w:hAnsi="Trebuchet MS" w:cs="Trebuchet MS"/>
          <w:sz w:val="22"/>
          <w:szCs w:val="22"/>
        </w:rPr>
        <w:t>During the course of construction, the developer should take care to</w:t>
      </w:r>
      <w:r>
        <w:rPr>
          <w:rFonts w:ascii="Trebuchet MS" w:hAnsi="Trebuchet MS" w:cs="Trebuchet MS"/>
          <w:sz w:val="22"/>
          <w:szCs w:val="22"/>
        </w:rPr>
        <w:t xml:space="preserve"> </w:t>
      </w:r>
      <w:r w:rsidRPr="009805D8">
        <w:rPr>
          <w:rFonts w:ascii="Trebuchet MS" w:hAnsi="Trebuchet MS" w:cs="Trebuchet MS"/>
          <w:sz w:val="22"/>
          <w:szCs w:val="22"/>
        </w:rPr>
        <w:t>ensure that no part of this development (foundations, eaves,</w:t>
      </w:r>
      <w:r>
        <w:rPr>
          <w:rFonts w:ascii="Trebuchet MS" w:hAnsi="Trebuchet MS" w:cs="Trebuchet MS"/>
          <w:sz w:val="22"/>
          <w:szCs w:val="22"/>
        </w:rPr>
        <w:t xml:space="preserve"> </w:t>
      </w:r>
      <w:r w:rsidRPr="009805D8">
        <w:rPr>
          <w:rFonts w:ascii="Trebuchet MS" w:hAnsi="Trebuchet MS" w:cs="Trebuchet MS"/>
          <w:sz w:val="22"/>
          <w:szCs w:val="22"/>
        </w:rPr>
        <w:t>guttering, etc.) would encroach on, under or across the boundary line</w:t>
      </w:r>
      <w:r>
        <w:rPr>
          <w:rFonts w:ascii="Trebuchet MS" w:hAnsi="Trebuchet MS" w:cs="Trebuchet MS"/>
          <w:sz w:val="22"/>
          <w:szCs w:val="22"/>
        </w:rPr>
        <w:t xml:space="preserve"> </w:t>
      </w:r>
      <w:r w:rsidRPr="009805D8">
        <w:rPr>
          <w:rFonts w:ascii="Trebuchet MS" w:hAnsi="Trebuchet MS" w:cs="Trebuchet MS"/>
          <w:sz w:val="22"/>
          <w:szCs w:val="22"/>
        </w:rPr>
        <w:t>with the adjoining property, as the requisite Notice has not been</w:t>
      </w:r>
      <w:r w:rsidR="00B736BD">
        <w:rPr>
          <w:rFonts w:ascii="Trebuchet MS" w:hAnsi="Trebuchet MS" w:cs="Trebuchet MS"/>
          <w:sz w:val="22"/>
          <w:szCs w:val="22"/>
        </w:rPr>
        <w:t xml:space="preserve"> </w:t>
      </w:r>
      <w:r w:rsidRPr="009805D8">
        <w:rPr>
          <w:rFonts w:ascii="Trebuchet MS" w:hAnsi="Trebuchet MS" w:cs="Trebuchet MS"/>
          <w:sz w:val="22"/>
          <w:szCs w:val="22"/>
        </w:rPr>
        <w:t>served on the owner of that property. This permission does not confer</w:t>
      </w:r>
      <w:r w:rsidR="00B736BD">
        <w:rPr>
          <w:rFonts w:ascii="Trebuchet MS" w:hAnsi="Trebuchet MS" w:cs="Trebuchet MS"/>
          <w:sz w:val="22"/>
          <w:szCs w:val="22"/>
        </w:rPr>
        <w:t xml:space="preserve"> </w:t>
      </w:r>
      <w:r w:rsidRPr="009805D8">
        <w:rPr>
          <w:rFonts w:ascii="Trebuchet MS" w:hAnsi="Trebuchet MS" w:cs="Trebuchet MS"/>
          <w:sz w:val="22"/>
          <w:szCs w:val="22"/>
        </w:rPr>
        <w:t>any right of access onto land that is not under the developer's</w:t>
      </w:r>
      <w:r w:rsidR="00B736BD">
        <w:rPr>
          <w:rFonts w:ascii="Trebuchet MS" w:hAnsi="Trebuchet MS" w:cs="Trebuchet MS"/>
          <w:sz w:val="22"/>
          <w:szCs w:val="22"/>
        </w:rPr>
        <w:t xml:space="preserve"> </w:t>
      </w:r>
      <w:r w:rsidRPr="009805D8">
        <w:rPr>
          <w:rFonts w:ascii="Trebuchet MS" w:hAnsi="Trebuchet MS" w:cs="Trebuchet MS"/>
          <w:sz w:val="22"/>
          <w:szCs w:val="22"/>
        </w:rPr>
        <w:t>control. The developer should also be mindful of the obligations and</w:t>
      </w:r>
      <w:r w:rsidR="00B736BD">
        <w:rPr>
          <w:rFonts w:ascii="Trebuchet MS" w:hAnsi="Trebuchet MS" w:cs="Trebuchet MS"/>
          <w:sz w:val="22"/>
          <w:szCs w:val="22"/>
        </w:rPr>
        <w:t xml:space="preserve"> </w:t>
      </w:r>
      <w:r w:rsidRPr="009805D8">
        <w:rPr>
          <w:rFonts w:ascii="Trebuchet MS" w:hAnsi="Trebuchet MS" w:cs="Trebuchet MS"/>
          <w:sz w:val="22"/>
          <w:szCs w:val="22"/>
        </w:rPr>
        <w:t>requirements of the Party Wall Act (1996) details of which can be</w:t>
      </w:r>
      <w:r w:rsidR="00B736BD">
        <w:rPr>
          <w:rFonts w:ascii="Trebuchet MS" w:hAnsi="Trebuchet MS" w:cs="Trebuchet MS"/>
          <w:sz w:val="22"/>
          <w:szCs w:val="22"/>
        </w:rPr>
        <w:t xml:space="preserve"> </w:t>
      </w:r>
      <w:r w:rsidRPr="009805D8">
        <w:rPr>
          <w:rFonts w:ascii="Trebuchet MS" w:hAnsi="Trebuchet MS" w:cs="Trebuchet MS"/>
          <w:sz w:val="22"/>
          <w:szCs w:val="22"/>
        </w:rPr>
        <w:t>found at:</w:t>
      </w:r>
    </w:p>
    <w:p w:rsidR="003A288F" w:rsidRDefault="006A7325" w:rsidP="009805D8">
      <w:pPr>
        <w:jc w:val="both"/>
        <w:rPr>
          <w:rFonts w:ascii="Trebuchet MS" w:hAnsi="Trebuchet MS" w:cs="Trebuchet MS"/>
          <w:sz w:val="22"/>
          <w:szCs w:val="22"/>
        </w:rPr>
      </w:pPr>
      <w:hyperlink r:id="rId8" w:history="1">
        <w:r w:rsidR="00B736BD" w:rsidRPr="005E5A6B">
          <w:rPr>
            <w:rStyle w:val="Hyperlink"/>
            <w:rFonts w:ascii="Trebuchet MS" w:hAnsi="Trebuchet MS" w:cs="Trebuchet MS"/>
            <w:sz w:val="22"/>
            <w:szCs w:val="22"/>
          </w:rPr>
          <w:t>www.communities.gov.uk/publications/planningandbuilding/partywall</w:t>
        </w:r>
      </w:hyperlink>
    </w:p>
    <w:p w:rsidR="00B736BD" w:rsidRDefault="00B736BD" w:rsidP="009805D8">
      <w:pPr>
        <w:jc w:val="both"/>
        <w:rPr>
          <w:rStyle w:val="Hyperlink"/>
          <w:rFonts w:ascii="Trebuchet MS" w:hAnsi="Trebuchet MS" w:cs="Trebuchet MS"/>
          <w:sz w:val="22"/>
          <w:szCs w:val="22"/>
        </w:rPr>
      </w:pPr>
    </w:p>
    <w:p w:rsidR="005545D9" w:rsidRDefault="00154FFE" w:rsidP="00154FFE">
      <w:pPr>
        <w:jc w:val="both"/>
        <w:rPr>
          <w:rFonts w:ascii="Trebuchet MS" w:hAnsi="Trebuchet MS" w:cs="Arial"/>
          <w:sz w:val="22"/>
          <w:szCs w:val="22"/>
        </w:rPr>
      </w:pPr>
      <w:r w:rsidRPr="00154FFE">
        <w:rPr>
          <w:rFonts w:ascii="Trebuchet MS" w:hAnsi="Trebuchet MS" w:cs="Arial"/>
          <w:sz w:val="22"/>
          <w:szCs w:val="22"/>
        </w:rPr>
        <w:t>Complaints are commonly received about noise and dust caused by</w:t>
      </w:r>
      <w:r>
        <w:rPr>
          <w:rFonts w:ascii="Trebuchet MS" w:hAnsi="Trebuchet MS" w:cs="Arial"/>
          <w:sz w:val="22"/>
          <w:szCs w:val="22"/>
        </w:rPr>
        <w:t xml:space="preserve"> </w:t>
      </w:r>
      <w:r w:rsidRPr="00154FFE">
        <w:rPr>
          <w:rFonts w:ascii="Trebuchet MS" w:hAnsi="Trebuchet MS" w:cs="Arial"/>
          <w:sz w:val="22"/>
          <w:szCs w:val="22"/>
        </w:rPr>
        <w:t>construction and demolition works, particularly working outside</w:t>
      </w:r>
      <w:r>
        <w:rPr>
          <w:rFonts w:ascii="Trebuchet MS" w:hAnsi="Trebuchet MS" w:cs="Arial"/>
          <w:sz w:val="22"/>
          <w:szCs w:val="22"/>
        </w:rPr>
        <w:t xml:space="preserve"> </w:t>
      </w:r>
      <w:r w:rsidRPr="00154FFE">
        <w:rPr>
          <w:rFonts w:ascii="Trebuchet MS" w:hAnsi="Trebuchet MS" w:cs="Arial"/>
          <w:sz w:val="22"/>
          <w:szCs w:val="22"/>
        </w:rPr>
        <w:t>reasonable hours and smoke from bonfires associated with the burning</w:t>
      </w:r>
      <w:r>
        <w:rPr>
          <w:rFonts w:ascii="Trebuchet MS" w:hAnsi="Trebuchet MS" w:cs="Arial"/>
          <w:sz w:val="22"/>
          <w:szCs w:val="22"/>
        </w:rPr>
        <w:t xml:space="preserve"> </w:t>
      </w:r>
      <w:r w:rsidRPr="00154FFE">
        <w:rPr>
          <w:rFonts w:ascii="Trebuchet MS" w:hAnsi="Trebuchet MS" w:cs="Arial"/>
          <w:sz w:val="22"/>
          <w:szCs w:val="22"/>
        </w:rPr>
        <w:t>of waste on site.  The developer is reminded that construction and</w:t>
      </w:r>
      <w:r>
        <w:rPr>
          <w:rFonts w:ascii="Trebuchet MS" w:hAnsi="Trebuchet MS" w:cs="Arial"/>
          <w:sz w:val="22"/>
          <w:szCs w:val="22"/>
        </w:rPr>
        <w:t xml:space="preserve"> </w:t>
      </w:r>
      <w:r w:rsidRPr="00154FFE">
        <w:rPr>
          <w:rFonts w:ascii="Trebuchet MS" w:hAnsi="Trebuchet MS" w:cs="Arial"/>
          <w:sz w:val="22"/>
          <w:szCs w:val="22"/>
        </w:rPr>
        <w:t>demolition associated with the approved development will be subject to environmental health law.</w:t>
      </w:r>
    </w:p>
    <w:p w:rsidR="001610BF" w:rsidRDefault="001610BF" w:rsidP="00154FFE">
      <w:pPr>
        <w:jc w:val="both"/>
        <w:rPr>
          <w:rFonts w:ascii="Trebuchet MS" w:hAnsi="Trebuchet MS" w:cs="Arial"/>
          <w:sz w:val="22"/>
          <w:szCs w:val="22"/>
        </w:rPr>
      </w:pPr>
    </w:p>
    <w:p w:rsidR="00C54469" w:rsidRDefault="00B0633F">
      <w:pPr>
        <w:jc w:val="both"/>
        <w:rPr>
          <w:rFonts w:ascii="Trebuchet MS" w:hAnsi="Trebuchet MS" w:cs="Trebuchet MS"/>
          <w:color w:val="000000"/>
          <w:sz w:val="22"/>
          <w:szCs w:val="22"/>
        </w:rPr>
      </w:pPr>
      <w:r w:rsidRPr="00B0633F">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B0633F">
        <w:rPr>
          <w:rFonts w:ascii="Trebuchet MS" w:hAnsi="Trebuchet MS" w:cs="Arial"/>
          <w:sz w:val="22"/>
          <w:szCs w:val="22"/>
        </w:rPr>
        <w:t>with the applicant to resolve relevant matters to allow permission to</w:t>
      </w:r>
      <w:r>
        <w:rPr>
          <w:rFonts w:ascii="Trebuchet MS" w:hAnsi="Trebuchet MS" w:cs="Arial"/>
          <w:sz w:val="22"/>
          <w:szCs w:val="22"/>
        </w:rPr>
        <w:t xml:space="preserve"> </w:t>
      </w:r>
      <w:r w:rsidRPr="00B0633F">
        <w:rPr>
          <w:rFonts w:ascii="Trebuchet MS" w:hAnsi="Trebuchet MS" w:cs="Arial"/>
          <w:sz w:val="22"/>
          <w:szCs w:val="22"/>
        </w:rPr>
        <w:t>be granted within the prescribed target or agreed extended timescale</w:t>
      </w:r>
      <w:r>
        <w:rPr>
          <w:rFonts w:ascii="Trebuchet MS" w:hAnsi="Trebuchet MS" w:cs="Arial"/>
          <w:sz w:val="22"/>
          <w:szCs w:val="22"/>
        </w:rPr>
        <w:t xml:space="preserve"> </w:t>
      </w:r>
      <w:r w:rsidRPr="00B0633F">
        <w:rPr>
          <w:rFonts w:ascii="Trebuchet MS" w:hAnsi="Trebuchet MS" w:cs="Arial"/>
          <w:sz w:val="22"/>
          <w:szCs w:val="22"/>
        </w:rPr>
        <w:t>for the decision to be issued.</w:t>
      </w:r>
    </w:p>
    <w:p w:rsidR="00C54469" w:rsidRDefault="00C54469">
      <w:pPr>
        <w:spacing w:after="200"/>
        <w:jc w:val="both"/>
        <w:rPr>
          <w:rFonts w:ascii="Trebuchet MS" w:hAnsi="Trebuchet MS" w:cs="Trebuchet MS"/>
          <w:sz w:val="22"/>
          <w:szCs w:val="22"/>
        </w:rPr>
      </w:pPr>
    </w:p>
    <w:sectPr w:rsidR="00C54469" w:rsidSect="00CD478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3">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18">
    <w:nsid w:val="70DB5099"/>
    <w:multiLevelType w:val="hybridMultilevel"/>
    <w:tmpl w:val="95F8D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2"/>
  </w:num>
  <w:num w:numId="2">
    <w:abstractNumId w:val="8"/>
  </w:num>
  <w:num w:numId="3">
    <w:abstractNumId w:val="6"/>
  </w:num>
  <w:num w:numId="4">
    <w:abstractNumId w:val="0"/>
  </w:num>
  <w:num w:numId="5">
    <w:abstractNumId w:val="15"/>
  </w:num>
  <w:num w:numId="6">
    <w:abstractNumId w:val="3"/>
  </w:num>
  <w:num w:numId="7">
    <w:abstractNumId w:val="4"/>
  </w:num>
  <w:num w:numId="8">
    <w:abstractNumId w:val="1"/>
  </w:num>
  <w:num w:numId="9">
    <w:abstractNumId w:val="9"/>
  </w:num>
  <w:num w:numId="10">
    <w:abstractNumId w:val="16"/>
  </w:num>
  <w:num w:numId="11">
    <w:abstractNumId w:val="20"/>
  </w:num>
  <w:num w:numId="12">
    <w:abstractNumId w:val="19"/>
  </w:num>
  <w:num w:numId="13">
    <w:abstractNumId w:val="10"/>
  </w:num>
  <w:num w:numId="14">
    <w:abstractNumId w:val="2"/>
  </w:num>
  <w:num w:numId="15">
    <w:abstractNumId w:val="13"/>
  </w:num>
  <w:num w:numId="16">
    <w:abstractNumId w:val="11"/>
  </w:num>
  <w:num w:numId="17">
    <w:abstractNumId w:val="5"/>
  </w:num>
  <w:num w:numId="18">
    <w:abstractNumId w:val="17"/>
  </w:num>
  <w:num w:numId="19">
    <w:abstractNumId w:val="7"/>
  </w:num>
  <w:num w:numId="20">
    <w:abstractNumId w:val="1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54469"/>
    <w:rsid w:val="000522D9"/>
    <w:rsid w:val="000A2848"/>
    <w:rsid w:val="000C1526"/>
    <w:rsid w:val="000D62F3"/>
    <w:rsid w:val="000E52AB"/>
    <w:rsid w:val="000E69C9"/>
    <w:rsid w:val="00113D37"/>
    <w:rsid w:val="00116B42"/>
    <w:rsid w:val="00117FC4"/>
    <w:rsid w:val="00130C43"/>
    <w:rsid w:val="00130E0D"/>
    <w:rsid w:val="00141E31"/>
    <w:rsid w:val="00154FFE"/>
    <w:rsid w:val="001610BF"/>
    <w:rsid w:val="001779A7"/>
    <w:rsid w:val="00183459"/>
    <w:rsid w:val="00184A52"/>
    <w:rsid w:val="001D4DFB"/>
    <w:rsid w:val="001E1150"/>
    <w:rsid w:val="00234025"/>
    <w:rsid w:val="00254D78"/>
    <w:rsid w:val="0026308E"/>
    <w:rsid w:val="00263618"/>
    <w:rsid w:val="00265560"/>
    <w:rsid w:val="00282E54"/>
    <w:rsid w:val="00291E88"/>
    <w:rsid w:val="002965A9"/>
    <w:rsid w:val="002B146F"/>
    <w:rsid w:val="002D1059"/>
    <w:rsid w:val="0030419C"/>
    <w:rsid w:val="00324138"/>
    <w:rsid w:val="0035030D"/>
    <w:rsid w:val="00370458"/>
    <w:rsid w:val="00395BD0"/>
    <w:rsid w:val="003A288F"/>
    <w:rsid w:val="003D2412"/>
    <w:rsid w:val="0043156A"/>
    <w:rsid w:val="00465F1B"/>
    <w:rsid w:val="00491662"/>
    <w:rsid w:val="004A12CA"/>
    <w:rsid w:val="00517096"/>
    <w:rsid w:val="00525333"/>
    <w:rsid w:val="0052727B"/>
    <w:rsid w:val="00533C48"/>
    <w:rsid w:val="005523EA"/>
    <w:rsid w:val="005545D9"/>
    <w:rsid w:val="00567749"/>
    <w:rsid w:val="00592195"/>
    <w:rsid w:val="005A3984"/>
    <w:rsid w:val="005A3D1B"/>
    <w:rsid w:val="005D7647"/>
    <w:rsid w:val="005F4AD9"/>
    <w:rsid w:val="00622A1B"/>
    <w:rsid w:val="00627659"/>
    <w:rsid w:val="006530FF"/>
    <w:rsid w:val="006673DB"/>
    <w:rsid w:val="006915BA"/>
    <w:rsid w:val="00693A43"/>
    <w:rsid w:val="006A7325"/>
    <w:rsid w:val="006E6C99"/>
    <w:rsid w:val="00711093"/>
    <w:rsid w:val="00740757"/>
    <w:rsid w:val="00744CFF"/>
    <w:rsid w:val="00763211"/>
    <w:rsid w:val="00773714"/>
    <w:rsid w:val="00785923"/>
    <w:rsid w:val="007A2A84"/>
    <w:rsid w:val="007A5DBC"/>
    <w:rsid w:val="007C453D"/>
    <w:rsid w:val="007C4908"/>
    <w:rsid w:val="008A65BC"/>
    <w:rsid w:val="008B6422"/>
    <w:rsid w:val="008D4ED6"/>
    <w:rsid w:val="008E1742"/>
    <w:rsid w:val="009034A5"/>
    <w:rsid w:val="00906F3A"/>
    <w:rsid w:val="0091120B"/>
    <w:rsid w:val="009327CD"/>
    <w:rsid w:val="00936671"/>
    <w:rsid w:val="0094127F"/>
    <w:rsid w:val="009428F4"/>
    <w:rsid w:val="00944EAF"/>
    <w:rsid w:val="00951FFD"/>
    <w:rsid w:val="0095540D"/>
    <w:rsid w:val="009805D8"/>
    <w:rsid w:val="009A1DD2"/>
    <w:rsid w:val="009C3E9F"/>
    <w:rsid w:val="00A00F05"/>
    <w:rsid w:val="00A2630C"/>
    <w:rsid w:val="00A50689"/>
    <w:rsid w:val="00A535D1"/>
    <w:rsid w:val="00A80CBA"/>
    <w:rsid w:val="00A81DAB"/>
    <w:rsid w:val="00A85853"/>
    <w:rsid w:val="00AA7D29"/>
    <w:rsid w:val="00AB0239"/>
    <w:rsid w:val="00AD4657"/>
    <w:rsid w:val="00B05C04"/>
    <w:rsid w:val="00B0633F"/>
    <w:rsid w:val="00B32822"/>
    <w:rsid w:val="00B736BD"/>
    <w:rsid w:val="00B95AC3"/>
    <w:rsid w:val="00BE6289"/>
    <w:rsid w:val="00BF1490"/>
    <w:rsid w:val="00C130FE"/>
    <w:rsid w:val="00C302AE"/>
    <w:rsid w:val="00C4058F"/>
    <w:rsid w:val="00C540DE"/>
    <w:rsid w:val="00C54469"/>
    <w:rsid w:val="00CA108B"/>
    <w:rsid w:val="00CD39A1"/>
    <w:rsid w:val="00CD4788"/>
    <w:rsid w:val="00CD5F83"/>
    <w:rsid w:val="00CE0732"/>
    <w:rsid w:val="00D13D44"/>
    <w:rsid w:val="00D74897"/>
    <w:rsid w:val="00DA23BA"/>
    <w:rsid w:val="00DC2A24"/>
    <w:rsid w:val="00DF50C3"/>
    <w:rsid w:val="00E24667"/>
    <w:rsid w:val="00E37AB0"/>
    <w:rsid w:val="00E42963"/>
    <w:rsid w:val="00E77E2F"/>
    <w:rsid w:val="00E83C0A"/>
    <w:rsid w:val="00E86F8F"/>
    <w:rsid w:val="00E91A07"/>
    <w:rsid w:val="00E97B89"/>
    <w:rsid w:val="00EA50AC"/>
    <w:rsid w:val="00EC3E25"/>
    <w:rsid w:val="00ED60B4"/>
    <w:rsid w:val="00ED7542"/>
    <w:rsid w:val="00EE2DA0"/>
    <w:rsid w:val="00F10187"/>
    <w:rsid w:val="00F4118B"/>
    <w:rsid w:val="00F928D0"/>
    <w:rsid w:val="00F9363F"/>
    <w:rsid w:val="00F94987"/>
    <w:rsid w:val="00FA124A"/>
    <w:rsid w:val="00FC3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4</Pages>
  <Words>1453</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8</cp:revision>
  <cp:lastPrinted>2014-08-22T09:27:00Z</cp:lastPrinted>
  <dcterms:created xsi:type="dcterms:W3CDTF">2017-09-04T20:13:00Z</dcterms:created>
  <dcterms:modified xsi:type="dcterms:W3CDTF">2017-09-04T22:10:00Z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