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C04"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DELEGATED APPLICATION </w:t>
      </w:r>
      <w:r w:rsidR="000F6083">
        <w:rPr>
          <w:rFonts w:ascii="Trebuchet MS" w:hAnsi="Trebuchet MS" w:cs="Trebuchet MS"/>
          <w:b/>
          <w:bCs/>
          <w:sz w:val="22"/>
          <w:szCs w:val="22"/>
        </w:rPr>
        <w:t>REPORT - Application No.: 171494</w:t>
      </w:r>
    </w:p>
    <w:p w:rsidR="00C54469" w:rsidRDefault="00B05C04"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Address: </w:t>
      </w:r>
      <w:r w:rsidR="00653A87">
        <w:rPr>
          <w:rFonts w:ascii="Trebuchet MS" w:hAnsi="Trebuchet MS" w:cs="Trebuchet MS"/>
          <w:b/>
          <w:bCs/>
          <w:sz w:val="22"/>
          <w:szCs w:val="22"/>
        </w:rPr>
        <w:t>17 Whit</w:t>
      </w:r>
      <w:r w:rsidR="000F6083">
        <w:rPr>
          <w:rFonts w:ascii="Trebuchet MS" w:hAnsi="Trebuchet MS" w:cs="Trebuchet MS"/>
          <w:b/>
          <w:bCs/>
          <w:sz w:val="22"/>
          <w:szCs w:val="22"/>
        </w:rPr>
        <w:t>l</w:t>
      </w:r>
      <w:r w:rsidR="00653A87">
        <w:rPr>
          <w:rFonts w:ascii="Trebuchet MS" w:hAnsi="Trebuchet MS" w:cs="Trebuchet MS"/>
          <w:b/>
          <w:bCs/>
          <w:sz w:val="22"/>
          <w:szCs w:val="22"/>
        </w:rPr>
        <w:t>e</w:t>
      </w:r>
      <w:r w:rsidR="000F6083">
        <w:rPr>
          <w:rFonts w:ascii="Trebuchet MS" w:hAnsi="Trebuchet MS" w:cs="Trebuchet MS"/>
          <w:b/>
          <w:bCs/>
          <w:sz w:val="22"/>
          <w:szCs w:val="22"/>
        </w:rPr>
        <w:t>y Wood Road</w:t>
      </w:r>
    </w:p>
    <w:p w:rsidR="00B05C04" w:rsidRDefault="00C54469" w:rsidP="000F6083">
      <w:pPr>
        <w:pStyle w:val="PlainText"/>
        <w:jc w:val="both"/>
        <w:rPr>
          <w:rFonts w:ascii="Trebuchet MS" w:hAnsi="Trebuchet MS" w:cs="Trebuchet MS"/>
          <w:b/>
          <w:bCs/>
          <w:sz w:val="22"/>
          <w:szCs w:val="22"/>
        </w:rPr>
      </w:pPr>
      <w:r>
        <w:rPr>
          <w:rFonts w:ascii="Trebuchet MS" w:hAnsi="Trebuchet MS" w:cs="Trebuchet MS"/>
          <w:b/>
          <w:bCs/>
          <w:sz w:val="22"/>
          <w:szCs w:val="22"/>
        </w:rPr>
        <w:t>Proposal:</w:t>
      </w:r>
      <w:r w:rsidR="00E42963">
        <w:rPr>
          <w:rFonts w:ascii="Trebuchet MS" w:hAnsi="Trebuchet MS" w:cs="Trebuchet MS"/>
          <w:b/>
          <w:bCs/>
          <w:sz w:val="22"/>
          <w:szCs w:val="22"/>
        </w:rPr>
        <w:t xml:space="preserve"> </w:t>
      </w:r>
      <w:r w:rsidR="000F6083" w:rsidRPr="000F6083">
        <w:rPr>
          <w:rFonts w:ascii="Trebuchet MS" w:hAnsi="Trebuchet MS" w:cs="Trebuchet MS"/>
          <w:b/>
          <w:bCs/>
          <w:sz w:val="22"/>
          <w:szCs w:val="22"/>
        </w:rPr>
        <w:t>Hip to gable roof extensions, rear flat roof box dormer, roof lights to rear and front</w:t>
      </w:r>
      <w:r w:rsidR="00BF7BBE">
        <w:rPr>
          <w:rFonts w:ascii="Trebuchet MS" w:hAnsi="Trebuchet MS" w:cs="Trebuchet MS"/>
          <w:b/>
          <w:bCs/>
          <w:sz w:val="22"/>
          <w:szCs w:val="22"/>
        </w:rPr>
        <w:t>, single storey side extension</w:t>
      </w:r>
      <w:r w:rsidR="000F6083" w:rsidRPr="000F6083">
        <w:rPr>
          <w:rFonts w:ascii="Trebuchet MS" w:hAnsi="Trebuchet MS" w:cs="Trebuchet MS"/>
          <w:b/>
          <w:bCs/>
          <w:sz w:val="22"/>
          <w:szCs w:val="22"/>
        </w:rPr>
        <w:t>.</w:t>
      </w: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Case officer: Alison Amoah</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C130FE" w:rsidRDefault="00C54469" w:rsidP="00CD4788">
      <w:pPr>
        <w:pStyle w:val="BodyText2"/>
        <w:jc w:val="both"/>
      </w:pPr>
      <w:r>
        <w:t xml:space="preserve">The </w:t>
      </w:r>
      <w:r w:rsidR="00B05C04">
        <w:t xml:space="preserve">application property is </w:t>
      </w:r>
      <w:r w:rsidR="000F6083">
        <w:t xml:space="preserve">bungalow accessed from a shared </w:t>
      </w:r>
      <w:r w:rsidR="009C324E">
        <w:t xml:space="preserve">access with no. 15 Whitley Wood Road, set back from the main road behind nos. 19a and 19b Whitley Wood Road, and accessed off </w:t>
      </w:r>
      <w:proofErr w:type="spellStart"/>
      <w:r w:rsidR="009C324E">
        <w:t>Lacewood</w:t>
      </w:r>
      <w:proofErr w:type="spellEnd"/>
      <w:r w:rsidR="009C324E">
        <w:t xml:space="preserve"> Gardens.  It has hipped pitched roof with a large rear chimney.  There is an existing rea conservatory.  The adjacent No 15, also a bungalow, is gable ended.  No. 27 Wheatley Close is a two storey gable ended house.  Nos 1 &amp; 3 Wheatley Close </w:t>
      </w:r>
      <w:proofErr w:type="gramStart"/>
      <w:r w:rsidR="009C324E">
        <w:t>are</w:t>
      </w:r>
      <w:proofErr w:type="gramEnd"/>
      <w:r w:rsidR="009C324E">
        <w:t xml:space="preserve"> well screened from the application site</w:t>
      </w:r>
      <w:r w:rsidR="00E24FD0">
        <w:t xml:space="preserve">.  There is a good sized </w:t>
      </w:r>
      <w:r w:rsidR="009C324E">
        <w:t xml:space="preserve">l-shaped </w:t>
      </w:r>
      <w:r w:rsidR="00E24FD0">
        <w:t xml:space="preserve">rear garden.  </w:t>
      </w:r>
    </w:p>
    <w:p w:rsidR="00CA108B" w:rsidRDefault="00CA108B" w:rsidP="00CD4788">
      <w:pPr>
        <w:pStyle w:val="PlainText"/>
        <w:jc w:val="both"/>
        <w:rPr>
          <w:rFonts w:ascii="Trebuchet MS" w:hAnsi="Trebuchet MS" w:cs="Trebuchet MS"/>
          <w:b/>
          <w:bCs/>
          <w:sz w:val="22"/>
          <w:szCs w:val="22"/>
        </w:rPr>
      </w:pPr>
    </w:p>
    <w:p w:rsidR="00785923"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Proposal:</w:t>
      </w:r>
      <w:r w:rsidR="0091120B">
        <w:rPr>
          <w:rFonts w:ascii="Trebuchet MS" w:hAnsi="Trebuchet MS" w:cs="Trebuchet MS"/>
          <w:sz w:val="22"/>
          <w:szCs w:val="22"/>
        </w:rPr>
        <w:t xml:space="preserve"> </w:t>
      </w:r>
    </w:p>
    <w:p w:rsidR="009C324E" w:rsidRDefault="009C324E"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Increase the overall height of the roof from 2.45m to 2.8m</w:t>
      </w:r>
    </w:p>
    <w:p w:rsidR="009C324E" w:rsidRDefault="009C324E"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Extend the roof from hip to gable at both ends</w:t>
      </w:r>
    </w:p>
    <w:p w:rsidR="009C324E" w:rsidRPr="00CD316B" w:rsidRDefault="009C324E" w:rsidP="00785923">
      <w:pPr>
        <w:pStyle w:val="PlainText"/>
        <w:numPr>
          <w:ilvl w:val="0"/>
          <w:numId w:val="21"/>
        </w:numPr>
        <w:jc w:val="both"/>
        <w:rPr>
          <w:rFonts w:ascii="Trebuchet MS" w:hAnsi="Trebuchet MS" w:cs="Trebuchet MS"/>
          <w:i/>
          <w:sz w:val="22"/>
          <w:szCs w:val="22"/>
        </w:rPr>
      </w:pPr>
      <w:r>
        <w:rPr>
          <w:rFonts w:ascii="Trebuchet MS" w:hAnsi="Trebuchet MS" w:cs="Trebuchet MS"/>
          <w:sz w:val="22"/>
          <w:szCs w:val="22"/>
        </w:rPr>
        <w:t>New rear flat roof box dormer of 5.9m wide by 2.6m high by 3.4m deep</w:t>
      </w:r>
      <w:r w:rsidR="00CD316B">
        <w:rPr>
          <w:rFonts w:ascii="Trebuchet MS" w:hAnsi="Trebuchet MS" w:cs="Trebuchet MS"/>
          <w:sz w:val="22"/>
          <w:szCs w:val="22"/>
        </w:rPr>
        <w:t xml:space="preserve"> </w:t>
      </w:r>
      <w:r w:rsidR="00CD316B" w:rsidRPr="00CD316B">
        <w:rPr>
          <w:rFonts w:ascii="Trebuchet MS" w:hAnsi="Trebuchet MS" w:cs="Trebuchet MS"/>
          <w:i/>
          <w:sz w:val="22"/>
          <w:szCs w:val="22"/>
        </w:rPr>
        <w:t>(amended height)</w:t>
      </w:r>
    </w:p>
    <w:p w:rsidR="00BF7BBE" w:rsidRDefault="00BF7BBE"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Single</w:t>
      </w:r>
      <w:r w:rsidR="009C324E">
        <w:rPr>
          <w:rFonts w:ascii="Trebuchet MS" w:hAnsi="Trebuchet MS" w:cs="Trebuchet MS"/>
          <w:sz w:val="22"/>
          <w:szCs w:val="22"/>
        </w:rPr>
        <w:t xml:space="preserve"> storey extension 1m wide by 4.1m deep, to infill in</w:t>
      </w:r>
      <w:r>
        <w:rPr>
          <w:rFonts w:ascii="Trebuchet MS" w:hAnsi="Trebuchet MS" w:cs="Trebuchet MS"/>
          <w:sz w:val="22"/>
          <w:szCs w:val="22"/>
        </w:rPr>
        <w:t xml:space="preserve"> </w:t>
      </w:r>
      <w:r w:rsidR="009C324E">
        <w:rPr>
          <w:rFonts w:ascii="Trebuchet MS" w:hAnsi="Trebuchet MS" w:cs="Trebuchet MS"/>
          <w:sz w:val="22"/>
          <w:szCs w:val="22"/>
        </w:rPr>
        <w:t xml:space="preserve">front of the existing </w:t>
      </w:r>
      <w:r>
        <w:rPr>
          <w:rFonts w:ascii="Trebuchet MS" w:hAnsi="Trebuchet MS" w:cs="Trebuchet MS"/>
          <w:sz w:val="22"/>
          <w:szCs w:val="22"/>
        </w:rPr>
        <w:t>covered area to the outside of the kitchen</w:t>
      </w:r>
      <w:r w:rsidR="00A0430D">
        <w:rPr>
          <w:rFonts w:ascii="Trebuchet MS" w:hAnsi="Trebuchet MS" w:cs="Trebuchet MS"/>
          <w:sz w:val="22"/>
          <w:szCs w:val="22"/>
        </w:rPr>
        <w:t xml:space="preserve"> (eastern flank)</w:t>
      </w:r>
      <w:r>
        <w:rPr>
          <w:rFonts w:ascii="Trebuchet MS" w:hAnsi="Trebuchet MS" w:cs="Trebuchet MS"/>
          <w:sz w:val="22"/>
          <w:szCs w:val="22"/>
        </w:rPr>
        <w:t>.</w:t>
      </w:r>
    </w:p>
    <w:p w:rsidR="00BF7BBE" w:rsidRDefault="00BF7BBE"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Remove chimney.</w:t>
      </w:r>
    </w:p>
    <w:p w:rsidR="00740A52" w:rsidRDefault="00740A52"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Materials to match existing.</w:t>
      </w:r>
    </w:p>
    <w:p w:rsidR="00785923" w:rsidRDefault="00785923" w:rsidP="00CD4788">
      <w:pPr>
        <w:pStyle w:val="PlainText"/>
        <w:jc w:val="both"/>
        <w:rPr>
          <w:rFonts w:ascii="Trebuchet MS" w:hAnsi="Trebuchet MS" w:cs="Trebuchet MS"/>
          <w:sz w:val="22"/>
          <w:szCs w:val="22"/>
        </w:rPr>
      </w:pPr>
    </w:p>
    <w:p w:rsidR="0061070C"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p>
    <w:p w:rsidR="00653A87" w:rsidRPr="00653A87" w:rsidRDefault="00653A87" w:rsidP="00CD4788">
      <w:pPr>
        <w:pStyle w:val="PlainText"/>
        <w:jc w:val="both"/>
        <w:rPr>
          <w:rFonts w:ascii="Trebuchet MS" w:hAnsi="Trebuchet MS" w:cs="Trebuchet MS"/>
          <w:i/>
          <w:sz w:val="22"/>
          <w:szCs w:val="22"/>
        </w:rPr>
      </w:pPr>
      <w:r w:rsidRPr="00653A87">
        <w:rPr>
          <w:rFonts w:ascii="Trebuchet MS" w:hAnsi="Trebuchet MS" w:cs="Trebuchet MS"/>
          <w:i/>
          <w:sz w:val="22"/>
          <w:szCs w:val="22"/>
        </w:rPr>
        <w:t>Received 29</w:t>
      </w:r>
      <w:r w:rsidRPr="00653A87">
        <w:rPr>
          <w:rFonts w:ascii="Trebuchet MS" w:hAnsi="Trebuchet MS" w:cs="Trebuchet MS"/>
          <w:i/>
          <w:sz w:val="22"/>
          <w:szCs w:val="22"/>
          <w:vertAlign w:val="superscript"/>
        </w:rPr>
        <w:t>th</w:t>
      </w:r>
      <w:r w:rsidRPr="00653A87">
        <w:rPr>
          <w:rFonts w:ascii="Trebuchet MS" w:hAnsi="Trebuchet MS" w:cs="Trebuchet MS"/>
          <w:i/>
          <w:sz w:val="22"/>
          <w:szCs w:val="22"/>
        </w:rPr>
        <w:t xml:space="preserve"> August 2017</w:t>
      </w:r>
      <w:r>
        <w:rPr>
          <w:rFonts w:ascii="Trebuchet MS" w:hAnsi="Trebuchet MS" w:cs="Trebuchet MS"/>
          <w:i/>
          <w:sz w:val="22"/>
          <w:szCs w:val="22"/>
        </w:rPr>
        <w:t>:</w:t>
      </w:r>
    </w:p>
    <w:p w:rsidR="0061070C" w:rsidRDefault="0061070C" w:rsidP="00CD4788">
      <w:pPr>
        <w:pStyle w:val="PlainText"/>
        <w:jc w:val="both"/>
        <w:rPr>
          <w:rFonts w:ascii="Trebuchet MS" w:hAnsi="Trebuchet MS" w:cs="Trebuchet MS"/>
          <w:sz w:val="22"/>
          <w:szCs w:val="22"/>
        </w:rPr>
      </w:pPr>
      <w:r>
        <w:rPr>
          <w:rFonts w:ascii="Trebuchet MS" w:hAnsi="Trebuchet MS" w:cs="Trebuchet MS"/>
          <w:sz w:val="22"/>
          <w:szCs w:val="22"/>
        </w:rPr>
        <w:t>Location Plan</w:t>
      </w:r>
    </w:p>
    <w:p w:rsidR="0061070C" w:rsidRDefault="0061070C" w:rsidP="00CD4788">
      <w:pPr>
        <w:pStyle w:val="PlainText"/>
        <w:jc w:val="both"/>
        <w:rPr>
          <w:rFonts w:ascii="Trebuchet MS" w:hAnsi="Trebuchet MS" w:cs="Trebuchet MS"/>
          <w:sz w:val="22"/>
          <w:szCs w:val="22"/>
        </w:rPr>
      </w:pPr>
      <w:r>
        <w:rPr>
          <w:rFonts w:ascii="Trebuchet MS" w:hAnsi="Trebuchet MS" w:cs="Trebuchet MS"/>
          <w:sz w:val="22"/>
          <w:szCs w:val="22"/>
        </w:rPr>
        <w:t>Existing Block Plan</w:t>
      </w:r>
    </w:p>
    <w:p w:rsidR="0061070C" w:rsidRDefault="0061070C" w:rsidP="00CD4788">
      <w:pPr>
        <w:pStyle w:val="PlainText"/>
        <w:jc w:val="both"/>
        <w:rPr>
          <w:rFonts w:ascii="Trebuchet MS" w:hAnsi="Trebuchet MS" w:cs="Trebuchet MS"/>
          <w:sz w:val="22"/>
          <w:szCs w:val="22"/>
        </w:rPr>
      </w:pPr>
      <w:r>
        <w:rPr>
          <w:rFonts w:ascii="Trebuchet MS" w:hAnsi="Trebuchet MS" w:cs="Trebuchet MS"/>
          <w:sz w:val="22"/>
          <w:szCs w:val="22"/>
        </w:rPr>
        <w:t>Proposed Block Plan</w:t>
      </w:r>
    </w:p>
    <w:p w:rsidR="0061070C" w:rsidRDefault="0061070C" w:rsidP="00CD4788">
      <w:pPr>
        <w:pStyle w:val="PlainText"/>
        <w:jc w:val="both"/>
        <w:rPr>
          <w:rFonts w:ascii="Trebuchet MS" w:hAnsi="Trebuchet MS" w:cs="Trebuchet MS"/>
          <w:sz w:val="22"/>
          <w:szCs w:val="22"/>
        </w:rPr>
      </w:pPr>
      <w:r>
        <w:rPr>
          <w:rFonts w:ascii="Trebuchet MS" w:hAnsi="Trebuchet MS" w:cs="Trebuchet MS"/>
          <w:sz w:val="22"/>
          <w:szCs w:val="22"/>
        </w:rPr>
        <w:t>Existing Ground Floor Plan – Drawing no: 1</w:t>
      </w:r>
    </w:p>
    <w:p w:rsidR="0061070C" w:rsidRDefault="0061070C" w:rsidP="00CD4788">
      <w:pPr>
        <w:pStyle w:val="PlainText"/>
        <w:jc w:val="both"/>
        <w:rPr>
          <w:rFonts w:ascii="Trebuchet MS" w:hAnsi="Trebuchet MS" w:cs="Trebuchet MS"/>
          <w:sz w:val="22"/>
          <w:szCs w:val="22"/>
        </w:rPr>
      </w:pPr>
      <w:r>
        <w:rPr>
          <w:rFonts w:ascii="Trebuchet MS" w:hAnsi="Trebuchet MS" w:cs="Trebuchet MS"/>
          <w:sz w:val="22"/>
          <w:szCs w:val="22"/>
        </w:rPr>
        <w:t>Proposed Ground Floor Plan – Drawing no: 2</w:t>
      </w:r>
    </w:p>
    <w:p w:rsidR="0061070C" w:rsidRDefault="0061070C" w:rsidP="00CD4788">
      <w:pPr>
        <w:pStyle w:val="PlainText"/>
        <w:jc w:val="both"/>
        <w:rPr>
          <w:rFonts w:ascii="Trebuchet MS" w:hAnsi="Trebuchet MS" w:cs="Trebuchet MS"/>
          <w:sz w:val="22"/>
          <w:szCs w:val="22"/>
        </w:rPr>
      </w:pPr>
      <w:r>
        <w:rPr>
          <w:rFonts w:ascii="Trebuchet MS" w:hAnsi="Trebuchet MS" w:cs="Trebuchet MS"/>
          <w:sz w:val="22"/>
          <w:szCs w:val="22"/>
        </w:rPr>
        <w:t>Existing Rear Elevation - Drawing no: 3</w:t>
      </w:r>
    </w:p>
    <w:p w:rsidR="0061070C" w:rsidRDefault="0061070C" w:rsidP="00CD4788">
      <w:pPr>
        <w:pStyle w:val="PlainText"/>
        <w:jc w:val="both"/>
        <w:rPr>
          <w:rFonts w:ascii="Trebuchet MS" w:hAnsi="Trebuchet MS" w:cs="Trebuchet MS"/>
          <w:sz w:val="22"/>
          <w:szCs w:val="22"/>
        </w:rPr>
      </w:pPr>
      <w:r>
        <w:rPr>
          <w:rFonts w:ascii="Trebuchet MS" w:hAnsi="Trebuchet MS" w:cs="Trebuchet MS"/>
          <w:sz w:val="22"/>
          <w:szCs w:val="22"/>
        </w:rPr>
        <w:t>Proposed Rear Elevation – Drawing no. 4</w:t>
      </w:r>
    </w:p>
    <w:p w:rsidR="0061070C" w:rsidRDefault="0061070C" w:rsidP="00CD4788">
      <w:pPr>
        <w:pStyle w:val="PlainText"/>
        <w:jc w:val="both"/>
        <w:rPr>
          <w:rFonts w:ascii="Trebuchet MS" w:hAnsi="Trebuchet MS" w:cs="Trebuchet MS"/>
          <w:sz w:val="22"/>
          <w:szCs w:val="22"/>
        </w:rPr>
      </w:pPr>
      <w:r>
        <w:rPr>
          <w:rFonts w:ascii="Trebuchet MS" w:hAnsi="Trebuchet MS" w:cs="Trebuchet MS"/>
          <w:sz w:val="22"/>
          <w:szCs w:val="22"/>
        </w:rPr>
        <w:t>Existing Side Elevation – Drawing no. 5</w:t>
      </w:r>
    </w:p>
    <w:p w:rsidR="0061070C" w:rsidRDefault="0061070C" w:rsidP="00CD4788">
      <w:pPr>
        <w:pStyle w:val="PlainText"/>
        <w:jc w:val="both"/>
        <w:rPr>
          <w:rFonts w:ascii="Trebuchet MS" w:hAnsi="Trebuchet MS" w:cs="Trebuchet MS"/>
          <w:sz w:val="22"/>
          <w:szCs w:val="22"/>
        </w:rPr>
      </w:pPr>
      <w:r>
        <w:rPr>
          <w:rFonts w:ascii="Trebuchet MS" w:hAnsi="Trebuchet MS" w:cs="Trebuchet MS"/>
          <w:sz w:val="22"/>
          <w:szCs w:val="22"/>
        </w:rPr>
        <w:t>Proposed Side Elevation – Drawing no. 6</w:t>
      </w:r>
    </w:p>
    <w:p w:rsidR="0061070C" w:rsidRDefault="0061070C" w:rsidP="00CD4788">
      <w:pPr>
        <w:pStyle w:val="PlainText"/>
        <w:jc w:val="both"/>
        <w:rPr>
          <w:rFonts w:ascii="Trebuchet MS" w:hAnsi="Trebuchet MS" w:cs="Trebuchet MS"/>
          <w:sz w:val="22"/>
          <w:szCs w:val="22"/>
        </w:rPr>
      </w:pPr>
      <w:r>
        <w:rPr>
          <w:rFonts w:ascii="Trebuchet MS" w:hAnsi="Trebuchet MS" w:cs="Trebuchet MS"/>
          <w:sz w:val="22"/>
          <w:szCs w:val="22"/>
        </w:rPr>
        <w:t>Existing Front Elevation – Drawing no. 7</w:t>
      </w:r>
    </w:p>
    <w:p w:rsidR="0061070C" w:rsidRDefault="0061070C" w:rsidP="00CD4788">
      <w:pPr>
        <w:pStyle w:val="PlainText"/>
        <w:jc w:val="both"/>
        <w:rPr>
          <w:rFonts w:ascii="Trebuchet MS" w:hAnsi="Trebuchet MS" w:cs="Trebuchet MS"/>
          <w:sz w:val="22"/>
          <w:szCs w:val="22"/>
        </w:rPr>
      </w:pPr>
      <w:r>
        <w:rPr>
          <w:rFonts w:ascii="Trebuchet MS" w:hAnsi="Trebuchet MS" w:cs="Trebuchet MS"/>
          <w:sz w:val="22"/>
          <w:szCs w:val="22"/>
        </w:rPr>
        <w:t>Existing Loft Space – Drawing no. 8</w:t>
      </w:r>
    </w:p>
    <w:p w:rsidR="0061070C" w:rsidRDefault="0061070C" w:rsidP="00CD4788">
      <w:pPr>
        <w:pStyle w:val="PlainText"/>
        <w:jc w:val="both"/>
        <w:rPr>
          <w:rFonts w:ascii="Trebuchet MS" w:hAnsi="Trebuchet MS" w:cs="Trebuchet MS"/>
          <w:sz w:val="22"/>
          <w:szCs w:val="22"/>
        </w:rPr>
      </w:pPr>
      <w:r>
        <w:rPr>
          <w:rFonts w:ascii="Trebuchet MS" w:hAnsi="Trebuchet MS" w:cs="Trebuchet MS"/>
          <w:sz w:val="22"/>
          <w:szCs w:val="22"/>
        </w:rPr>
        <w:t>Proposed First Floor/ Loft Conversion – Drawing no. 9</w:t>
      </w:r>
    </w:p>
    <w:p w:rsidR="0061070C" w:rsidRDefault="0061070C" w:rsidP="00CD4788">
      <w:pPr>
        <w:pStyle w:val="PlainText"/>
        <w:jc w:val="both"/>
        <w:rPr>
          <w:rFonts w:ascii="Trebuchet MS" w:hAnsi="Trebuchet MS" w:cs="Trebuchet MS"/>
          <w:sz w:val="22"/>
          <w:szCs w:val="22"/>
        </w:rPr>
      </w:pPr>
      <w:r>
        <w:rPr>
          <w:rFonts w:ascii="Trebuchet MS" w:hAnsi="Trebuchet MS" w:cs="Trebuchet MS"/>
          <w:sz w:val="22"/>
          <w:szCs w:val="22"/>
        </w:rPr>
        <w:t>Proposed Front Elevation – Drawing no. 10</w:t>
      </w:r>
    </w:p>
    <w:p w:rsidR="0061070C" w:rsidRDefault="00670D27" w:rsidP="00CD4788">
      <w:pPr>
        <w:pStyle w:val="PlainText"/>
        <w:jc w:val="both"/>
        <w:rPr>
          <w:rFonts w:ascii="Trebuchet MS" w:hAnsi="Trebuchet MS" w:cs="Trebuchet MS"/>
          <w:sz w:val="22"/>
          <w:szCs w:val="22"/>
        </w:rPr>
      </w:pPr>
      <w:r>
        <w:rPr>
          <w:rFonts w:ascii="Trebuchet MS" w:hAnsi="Trebuchet MS" w:cs="Trebuchet MS"/>
          <w:sz w:val="22"/>
          <w:szCs w:val="22"/>
        </w:rPr>
        <w:t>Existing</w:t>
      </w:r>
      <w:r w:rsidR="0061070C">
        <w:rPr>
          <w:rFonts w:ascii="Trebuchet MS" w:hAnsi="Trebuchet MS" w:cs="Trebuchet MS"/>
          <w:sz w:val="22"/>
          <w:szCs w:val="22"/>
        </w:rPr>
        <w:t xml:space="preserve"> Roof Plan – Drawing no. 11</w:t>
      </w:r>
    </w:p>
    <w:p w:rsidR="0061070C" w:rsidRDefault="0061070C" w:rsidP="00CD4788">
      <w:pPr>
        <w:pStyle w:val="PlainText"/>
        <w:jc w:val="both"/>
        <w:rPr>
          <w:rFonts w:ascii="Trebuchet MS" w:hAnsi="Trebuchet MS" w:cs="Trebuchet MS"/>
          <w:sz w:val="22"/>
          <w:szCs w:val="22"/>
        </w:rPr>
      </w:pPr>
      <w:r>
        <w:rPr>
          <w:rFonts w:ascii="Trebuchet MS" w:hAnsi="Trebuchet MS" w:cs="Trebuchet MS"/>
          <w:sz w:val="22"/>
          <w:szCs w:val="22"/>
        </w:rPr>
        <w:t>Proposed Roof Plan – Drawing no. 12</w:t>
      </w:r>
    </w:p>
    <w:p w:rsidR="0061070C" w:rsidRDefault="0061070C" w:rsidP="00CD4788">
      <w:pPr>
        <w:pStyle w:val="PlainText"/>
        <w:jc w:val="both"/>
        <w:rPr>
          <w:rFonts w:ascii="Trebuchet MS" w:hAnsi="Trebuchet MS" w:cs="Trebuchet MS"/>
          <w:sz w:val="22"/>
          <w:szCs w:val="22"/>
        </w:rPr>
      </w:pPr>
    </w:p>
    <w:p w:rsidR="00CD316B" w:rsidRDefault="00CD316B" w:rsidP="00CD4788">
      <w:pPr>
        <w:pStyle w:val="PlainText"/>
        <w:jc w:val="both"/>
        <w:rPr>
          <w:rFonts w:ascii="Trebuchet MS" w:hAnsi="Trebuchet MS" w:cs="Trebuchet MS"/>
          <w:sz w:val="22"/>
          <w:szCs w:val="22"/>
        </w:rPr>
      </w:pPr>
      <w:r>
        <w:rPr>
          <w:rFonts w:ascii="Trebuchet MS" w:hAnsi="Trebuchet MS" w:cs="Trebuchet MS"/>
          <w:sz w:val="22"/>
          <w:szCs w:val="22"/>
        </w:rPr>
        <w:t>Amended plans as follows increased the height of the dormer.</w:t>
      </w:r>
    </w:p>
    <w:p w:rsidR="00CD316B" w:rsidRDefault="00CD316B" w:rsidP="00CD4788">
      <w:pPr>
        <w:pStyle w:val="PlainText"/>
        <w:jc w:val="both"/>
        <w:rPr>
          <w:rFonts w:ascii="Trebuchet MS" w:hAnsi="Trebuchet MS" w:cs="Trebuchet MS"/>
          <w:sz w:val="22"/>
          <w:szCs w:val="22"/>
        </w:rPr>
      </w:pPr>
    </w:p>
    <w:p w:rsidR="0061070C" w:rsidRPr="0061070C" w:rsidRDefault="0061070C" w:rsidP="00CD4788">
      <w:pPr>
        <w:pStyle w:val="PlainText"/>
        <w:jc w:val="both"/>
        <w:rPr>
          <w:rFonts w:ascii="Trebuchet MS" w:hAnsi="Trebuchet MS" w:cs="Trebuchet MS"/>
          <w:i/>
          <w:sz w:val="22"/>
          <w:szCs w:val="22"/>
        </w:rPr>
      </w:pPr>
      <w:r w:rsidRPr="0061070C">
        <w:rPr>
          <w:rFonts w:ascii="Trebuchet MS" w:hAnsi="Trebuchet MS" w:cs="Trebuchet MS"/>
          <w:i/>
          <w:sz w:val="22"/>
          <w:szCs w:val="22"/>
        </w:rPr>
        <w:t>Amended plan received 26</w:t>
      </w:r>
      <w:r w:rsidRPr="0061070C">
        <w:rPr>
          <w:rFonts w:ascii="Trebuchet MS" w:hAnsi="Trebuchet MS" w:cs="Trebuchet MS"/>
          <w:i/>
          <w:sz w:val="22"/>
          <w:szCs w:val="22"/>
          <w:vertAlign w:val="superscript"/>
        </w:rPr>
        <w:t>th</w:t>
      </w:r>
      <w:r w:rsidRPr="0061070C">
        <w:rPr>
          <w:rFonts w:ascii="Trebuchet MS" w:hAnsi="Trebuchet MS" w:cs="Trebuchet MS"/>
          <w:i/>
          <w:sz w:val="22"/>
          <w:szCs w:val="22"/>
        </w:rPr>
        <w:t xml:space="preserve"> October 2017</w:t>
      </w:r>
    </w:p>
    <w:p w:rsidR="0061070C" w:rsidRDefault="0061070C" w:rsidP="00CD4788">
      <w:pPr>
        <w:pStyle w:val="PlainText"/>
        <w:jc w:val="both"/>
        <w:rPr>
          <w:rFonts w:ascii="Trebuchet MS" w:hAnsi="Trebuchet MS" w:cs="Trebuchet MS"/>
          <w:sz w:val="22"/>
          <w:szCs w:val="22"/>
        </w:rPr>
      </w:pPr>
      <w:r>
        <w:rPr>
          <w:rFonts w:ascii="Trebuchet MS" w:hAnsi="Trebuchet MS" w:cs="Trebuchet MS"/>
          <w:sz w:val="22"/>
          <w:szCs w:val="22"/>
        </w:rPr>
        <w:t>Proposed Rear Elevation – Drawing no. 4</w:t>
      </w:r>
      <w:r w:rsidR="00670D27">
        <w:rPr>
          <w:rFonts w:ascii="Trebuchet MS" w:hAnsi="Trebuchet MS" w:cs="Trebuchet MS"/>
          <w:sz w:val="22"/>
          <w:szCs w:val="22"/>
        </w:rPr>
        <w:t xml:space="preserve"> </w:t>
      </w:r>
    </w:p>
    <w:p w:rsidR="00670D27" w:rsidRDefault="00670D27" w:rsidP="00670D27">
      <w:pPr>
        <w:pStyle w:val="PlainText"/>
        <w:jc w:val="both"/>
        <w:rPr>
          <w:rFonts w:ascii="Trebuchet MS" w:hAnsi="Trebuchet MS" w:cs="Trebuchet MS"/>
          <w:sz w:val="22"/>
          <w:szCs w:val="22"/>
        </w:rPr>
      </w:pPr>
      <w:r>
        <w:rPr>
          <w:rFonts w:ascii="Trebuchet MS" w:hAnsi="Trebuchet MS" w:cs="Trebuchet MS"/>
          <w:sz w:val="22"/>
          <w:szCs w:val="22"/>
        </w:rPr>
        <w:t>Proposed Side Elevation – Drawing no. 6</w:t>
      </w:r>
    </w:p>
    <w:p w:rsidR="00653A87" w:rsidRDefault="00653A87" w:rsidP="00670D27">
      <w:pPr>
        <w:pStyle w:val="PlainText"/>
        <w:jc w:val="both"/>
        <w:rPr>
          <w:rFonts w:ascii="Trebuchet MS" w:hAnsi="Trebuchet MS" w:cs="Trebuchet MS"/>
          <w:sz w:val="22"/>
          <w:szCs w:val="22"/>
        </w:rPr>
      </w:pPr>
    </w:p>
    <w:p w:rsidR="00653A87" w:rsidRPr="00653A87" w:rsidRDefault="00653A87" w:rsidP="00670D27">
      <w:pPr>
        <w:pStyle w:val="PlainText"/>
        <w:jc w:val="both"/>
        <w:rPr>
          <w:rFonts w:ascii="Trebuchet MS" w:hAnsi="Trebuchet MS" w:cs="Trebuchet MS"/>
          <w:i/>
          <w:sz w:val="22"/>
          <w:szCs w:val="22"/>
        </w:rPr>
      </w:pPr>
      <w:r w:rsidRPr="00653A87">
        <w:rPr>
          <w:rFonts w:ascii="Trebuchet MS" w:hAnsi="Trebuchet MS" w:cs="Trebuchet MS"/>
          <w:i/>
          <w:sz w:val="22"/>
          <w:szCs w:val="22"/>
        </w:rPr>
        <w:t>Amended Plan received 7</w:t>
      </w:r>
      <w:r w:rsidRPr="00653A87">
        <w:rPr>
          <w:rFonts w:ascii="Trebuchet MS" w:hAnsi="Trebuchet MS" w:cs="Trebuchet MS"/>
          <w:i/>
          <w:sz w:val="22"/>
          <w:szCs w:val="22"/>
          <w:vertAlign w:val="superscript"/>
        </w:rPr>
        <w:t>th</w:t>
      </w:r>
      <w:r w:rsidRPr="00653A87">
        <w:rPr>
          <w:rFonts w:ascii="Trebuchet MS" w:hAnsi="Trebuchet MS" w:cs="Trebuchet MS"/>
          <w:i/>
          <w:sz w:val="22"/>
          <w:szCs w:val="22"/>
        </w:rPr>
        <w:t xml:space="preserve"> November 2016: </w:t>
      </w:r>
    </w:p>
    <w:p w:rsidR="00653A87" w:rsidRDefault="00653A87" w:rsidP="00653A87">
      <w:pPr>
        <w:pStyle w:val="PlainText"/>
        <w:jc w:val="both"/>
        <w:rPr>
          <w:rFonts w:ascii="Trebuchet MS" w:hAnsi="Trebuchet MS" w:cs="Trebuchet MS"/>
          <w:sz w:val="22"/>
          <w:szCs w:val="22"/>
        </w:rPr>
      </w:pPr>
      <w:r>
        <w:rPr>
          <w:rFonts w:ascii="Trebuchet MS" w:hAnsi="Trebuchet MS" w:cs="Trebuchet MS"/>
          <w:sz w:val="22"/>
          <w:szCs w:val="22"/>
        </w:rPr>
        <w:t>Proposed Roof Plan – Drawing no. 12</w:t>
      </w:r>
      <w:r>
        <w:rPr>
          <w:rFonts w:ascii="Trebuchet MS" w:hAnsi="Trebuchet MS" w:cs="Trebuchet MS"/>
          <w:sz w:val="22"/>
          <w:szCs w:val="22"/>
        </w:rPr>
        <w:t>, dated 1/11/2017</w:t>
      </w:r>
    </w:p>
    <w:p w:rsidR="00670D27" w:rsidRDefault="00670D27"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Cs/>
          <w:sz w:val="22"/>
          <w:szCs w:val="22"/>
        </w:rPr>
      </w:pPr>
      <w:r>
        <w:rPr>
          <w:rFonts w:ascii="Trebuchet MS" w:hAnsi="Trebuchet MS" w:cs="Trebuchet MS"/>
          <w:b/>
          <w:bCs/>
          <w:sz w:val="22"/>
          <w:szCs w:val="22"/>
        </w:rPr>
        <w:t>Relevant Planning History:</w:t>
      </w:r>
      <w:r w:rsidRPr="00592195">
        <w:rPr>
          <w:rFonts w:ascii="Trebuchet MS" w:hAnsi="Trebuchet MS" w:cs="Trebuchet MS"/>
          <w:bCs/>
          <w:sz w:val="22"/>
          <w:szCs w:val="22"/>
        </w:rPr>
        <w:t xml:space="preserve"> </w:t>
      </w:r>
      <w:r w:rsidR="006E6C99">
        <w:rPr>
          <w:rFonts w:ascii="Trebuchet MS" w:hAnsi="Trebuchet MS" w:cs="Trebuchet MS"/>
          <w:bCs/>
          <w:sz w:val="22"/>
          <w:szCs w:val="22"/>
        </w:rPr>
        <w:t>None</w:t>
      </w:r>
    </w:p>
    <w:p w:rsidR="006E6C99" w:rsidRPr="00E67078" w:rsidRDefault="006E6C99" w:rsidP="00CD4788">
      <w:pPr>
        <w:pStyle w:val="PlainText"/>
        <w:jc w:val="both"/>
        <w:rPr>
          <w:rFonts w:ascii="Trebuchet MS" w:hAnsi="Trebuchet MS" w:cs="Trebuchet MS"/>
          <w:bCs/>
          <w:sz w:val="22"/>
          <w:szCs w:val="22"/>
        </w:rPr>
      </w:pPr>
    </w:p>
    <w:p w:rsidR="00E67078" w:rsidRPr="00E67078" w:rsidRDefault="00C54469" w:rsidP="00E67078">
      <w:pPr>
        <w:jc w:val="both"/>
        <w:rPr>
          <w:rFonts w:ascii="Trebuchet MS" w:hAnsi="Trebuchet MS" w:cs="Trebuchet MS"/>
          <w:bCs/>
          <w:sz w:val="22"/>
          <w:szCs w:val="22"/>
        </w:rPr>
      </w:pPr>
      <w:r w:rsidRPr="00E67078">
        <w:rPr>
          <w:rFonts w:ascii="Trebuchet MS" w:hAnsi="Trebuchet MS" w:cs="Trebuchet MS"/>
          <w:bCs/>
          <w:sz w:val="22"/>
          <w:szCs w:val="22"/>
        </w:rPr>
        <w:lastRenderedPageBreak/>
        <w:t xml:space="preserve">Consultation Responses:  </w:t>
      </w:r>
      <w:r w:rsidR="00E67078" w:rsidRPr="00E67078">
        <w:rPr>
          <w:rFonts w:ascii="Trebuchet MS" w:hAnsi="Trebuchet MS" w:cs="Trebuchet MS"/>
          <w:bCs/>
          <w:sz w:val="22"/>
          <w:szCs w:val="22"/>
        </w:rPr>
        <w:t xml:space="preserve">Nos </w:t>
      </w:r>
      <w:r w:rsidR="00A0430D">
        <w:rPr>
          <w:rFonts w:ascii="Trebuchet MS" w:hAnsi="Trebuchet MS" w:cs="Trebuchet MS"/>
          <w:bCs/>
          <w:sz w:val="22"/>
          <w:szCs w:val="22"/>
        </w:rPr>
        <w:t xml:space="preserve">15, 19A, 19B Whitley Wood Road, 27 Rushden Drive and nos. 1, 3 &amp; 5 Wheatley Close were </w:t>
      </w:r>
      <w:r w:rsidR="00E67078" w:rsidRPr="00E67078">
        <w:rPr>
          <w:rFonts w:ascii="Trebuchet MS" w:hAnsi="Trebuchet MS" w:cs="Trebuchet MS"/>
          <w:bCs/>
          <w:sz w:val="22"/>
          <w:szCs w:val="22"/>
        </w:rPr>
        <w:t>consulted.  No comments were received.</w:t>
      </w:r>
    </w:p>
    <w:p w:rsidR="00116B42" w:rsidRDefault="00116B42" w:rsidP="00CD4788">
      <w:pPr>
        <w:pStyle w:val="Header"/>
        <w:tabs>
          <w:tab w:val="clear" w:pos="4153"/>
          <w:tab w:val="clear" w:pos="8306"/>
        </w:tabs>
        <w:jc w:val="both"/>
        <w:rPr>
          <w:rFonts w:ascii="Trebuchet MS" w:hAnsi="Trebuchet MS" w:cs="Times New Roman"/>
          <w:i/>
          <w:sz w:val="22"/>
          <w:szCs w:val="22"/>
        </w:rPr>
      </w:pPr>
    </w:p>
    <w:p w:rsidR="00653A87" w:rsidRPr="00653A87" w:rsidRDefault="00653A87" w:rsidP="00653A87">
      <w:pPr>
        <w:jc w:val="both"/>
        <w:rPr>
          <w:rFonts w:ascii="Trebuchet MS" w:hAnsi="Trebuchet MS"/>
          <w:sz w:val="22"/>
          <w:szCs w:val="22"/>
        </w:rPr>
      </w:pPr>
      <w:r w:rsidRPr="00180BFD">
        <w:rPr>
          <w:rFonts w:ascii="Trebuchet MS" w:hAnsi="Trebuchet MS" w:cs="Times New Roman"/>
          <w:i/>
          <w:sz w:val="22"/>
          <w:szCs w:val="22"/>
        </w:rPr>
        <w:t>Ecology:</w:t>
      </w:r>
      <w:r>
        <w:rPr>
          <w:rFonts w:ascii="Trebuchet MS" w:hAnsi="Trebuchet MS" w:cs="Times New Roman"/>
          <w:sz w:val="22"/>
          <w:szCs w:val="22"/>
        </w:rPr>
        <w:t xml:space="preserve"> </w:t>
      </w:r>
      <w:r w:rsidRPr="00653A87">
        <w:rPr>
          <w:rFonts w:ascii="Trebuchet MS" w:hAnsi="Trebuchet MS"/>
          <w:sz w:val="22"/>
          <w:szCs w:val="22"/>
        </w:rPr>
        <w:t xml:space="preserve">The application site comprises a detached bungalow where it is proposed to convert the loft space following alternations to the roof and the construction of a rear dormer extension. Considering the extent of the proposed works, the good condition of the building (as viewed on Google </w:t>
      </w:r>
      <w:proofErr w:type="spellStart"/>
      <w:r w:rsidRPr="00653A87">
        <w:rPr>
          <w:rFonts w:ascii="Trebuchet MS" w:hAnsi="Trebuchet MS"/>
          <w:sz w:val="22"/>
          <w:szCs w:val="22"/>
        </w:rPr>
        <w:t>Streetview</w:t>
      </w:r>
      <w:proofErr w:type="spellEnd"/>
      <w:r w:rsidRPr="00653A87">
        <w:rPr>
          <w:rFonts w:ascii="Trebuchet MS" w:hAnsi="Trebuchet MS"/>
          <w:sz w:val="22"/>
          <w:szCs w:val="22"/>
        </w:rPr>
        <w:t xml:space="preserve"> from Rushden Drive), and the lack of nearby records of bat roosts (no records of licences issued for works affecting bat roosts were found within 1km of the site, as per </w:t>
      </w:r>
      <w:hyperlink r:id="rId8" w:history="1">
        <w:r w:rsidRPr="00653A87">
          <w:rPr>
            <w:rStyle w:val="Hyperlink"/>
            <w:rFonts w:ascii="Trebuchet MS" w:hAnsi="Trebuchet MS"/>
            <w:color w:val="auto"/>
            <w:sz w:val="22"/>
            <w:szCs w:val="22"/>
          </w:rPr>
          <w:t>http://magic.defra.gov.uk</w:t>
        </w:r>
      </w:hyperlink>
      <w:r w:rsidRPr="00653A87">
        <w:rPr>
          <w:rFonts w:ascii="Trebuchet MS" w:hAnsi="Trebuchet MS"/>
          <w:sz w:val="22"/>
          <w:szCs w:val="22"/>
        </w:rPr>
        <w:t>), it is unlikely that the proposals would impact upon bats or other protected species. As such, there are no ecology related objections to this application.</w:t>
      </w:r>
    </w:p>
    <w:p w:rsidR="00653A87" w:rsidRPr="00653A87" w:rsidRDefault="00653A87" w:rsidP="00653A87">
      <w:pPr>
        <w:jc w:val="both"/>
        <w:rPr>
          <w:rFonts w:ascii="Trebuchet MS" w:hAnsi="Trebuchet MS"/>
          <w:sz w:val="22"/>
          <w:szCs w:val="22"/>
        </w:rPr>
      </w:pPr>
      <w:r w:rsidRPr="00653A87">
        <w:rPr>
          <w:rFonts w:ascii="Trebuchet MS" w:hAnsi="Trebuchet MS"/>
          <w:sz w:val="22"/>
          <w:szCs w:val="22"/>
        </w:rPr>
        <w:t> </w:t>
      </w:r>
    </w:p>
    <w:p w:rsidR="00653A87" w:rsidRPr="00653A87" w:rsidRDefault="00653A87" w:rsidP="00653A87">
      <w:pPr>
        <w:jc w:val="both"/>
        <w:rPr>
          <w:rFonts w:ascii="Trebuchet MS" w:hAnsi="Trebuchet MS"/>
          <w:sz w:val="22"/>
          <w:szCs w:val="22"/>
        </w:rPr>
      </w:pPr>
      <w:r w:rsidRPr="00653A87">
        <w:rPr>
          <w:rFonts w:ascii="Trebuchet MS" w:hAnsi="Trebuchet MS"/>
          <w:sz w:val="22"/>
          <w:szCs w:val="22"/>
        </w:rPr>
        <w:t>In the unlikely event that roosting bats are found prior to or during the works, all works must cease immediately, and Natural England contacted for further advice before works may proceed.</w:t>
      </w:r>
    </w:p>
    <w:p w:rsidR="00653A87" w:rsidRDefault="00653A87" w:rsidP="00CD4788">
      <w:pPr>
        <w:jc w:val="both"/>
        <w:rPr>
          <w:rFonts w:ascii="Trebuchet MS" w:hAnsi="Trebuchet MS" w:cs="Trebuchet MS"/>
          <w:b/>
          <w:bCs/>
          <w:sz w:val="22"/>
          <w:szCs w:val="22"/>
        </w:rPr>
      </w:pPr>
    </w:p>
    <w:p w:rsidR="00C54469" w:rsidRDefault="00C54469" w:rsidP="00CD4788">
      <w:pPr>
        <w:jc w:val="both"/>
        <w:rPr>
          <w:rFonts w:ascii="Trebuchet MS" w:hAnsi="Trebuchet MS" w:cs="Trebuchet MS"/>
          <w:b/>
          <w:bCs/>
          <w:sz w:val="22"/>
          <w:szCs w:val="22"/>
        </w:rPr>
      </w:pPr>
      <w:r>
        <w:rPr>
          <w:rFonts w:ascii="Trebuchet MS" w:hAnsi="Trebuchet MS" w:cs="Trebuchet MS"/>
          <w:b/>
          <w:bCs/>
          <w:sz w:val="22"/>
          <w:szCs w:val="22"/>
        </w:rPr>
        <w:t>Equality Act 2010:</w:t>
      </w:r>
    </w:p>
    <w:p w:rsidR="00AD4657" w:rsidRDefault="00AD4657" w:rsidP="00CD4788">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E52AB" w:rsidRDefault="000E52AB"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C54469" w:rsidRDefault="00C54469" w:rsidP="00CD4788">
      <w:pPr>
        <w:pStyle w:val="PlainText"/>
        <w:jc w:val="both"/>
        <w:rPr>
          <w:rFonts w:ascii="Trebuchet MS" w:hAnsi="Trebuchet MS" w:cs="Trebuchet MS"/>
          <w:sz w:val="24"/>
          <w:szCs w:val="24"/>
          <w:u w:val="single"/>
        </w:rPr>
      </w:pPr>
      <w:r>
        <w:rPr>
          <w:rFonts w:ascii="Trebuchet MS" w:hAnsi="Trebuchet MS" w:cs="Trebuchet MS"/>
          <w:sz w:val="22"/>
          <w:szCs w:val="22"/>
          <w:u w:val="single"/>
        </w:rPr>
        <w:t>Reading Borough Local Development Framework Core Strategy (2008</w:t>
      </w:r>
      <w:r w:rsidR="00395BD0">
        <w:rPr>
          <w:rFonts w:ascii="Trebuchet MS" w:hAnsi="Trebuchet MS" w:cs="Trebuchet MS"/>
          <w:sz w:val="22"/>
          <w:szCs w:val="22"/>
          <w:u w:val="single"/>
        </w:rPr>
        <w:t>, altered 2015</w:t>
      </w:r>
      <w:r>
        <w:rPr>
          <w:rFonts w:ascii="Trebuchet MS" w:hAnsi="Trebuchet MS" w:cs="Trebuchet MS"/>
          <w:sz w:val="22"/>
          <w:szCs w:val="22"/>
          <w:u w:val="single"/>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CS7: Design and the Public Realm</w:t>
      </w:r>
    </w:p>
    <w:p w:rsidR="00CD4788" w:rsidRDefault="00CD4788" w:rsidP="00CD4788">
      <w:pPr>
        <w:pStyle w:val="PlainText"/>
        <w:jc w:val="both"/>
        <w:rPr>
          <w:rFonts w:ascii="Trebuchet MS" w:hAnsi="Trebuchet MS" w:cs="Trebuchet MS"/>
          <w:sz w:val="22"/>
          <w:szCs w:val="22"/>
          <w:u w:val="single"/>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sidR="00395BD0">
        <w:rPr>
          <w:rFonts w:ascii="Trebuchet MS" w:hAnsi="Trebuchet MS" w:cs="Trebuchet MS"/>
          <w:sz w:val="22"/>
          <w:szCs w:val="22"/>
          <w:u w:val="single"/>
        </w:rPr>
        <w:t>, altered 2015</w:t>
      </w:r>
      <w:r>
        <w:rPr>
          <w:rFonts w:ascii="Trebuchet MS" w:hAnsi="Trebuchet MS" w:cs="Trebuchet MS"/>
          <w:sz w:val="22"/>
          <w:szCs w:val="22"/>
          <w:u w:val="single"/>
        </w:rPr>
        <w:t>)</w:t>
      </w:r>
      <w:r>
        <w:rPr>
          <w:rFonts w:ascii="Trebuchet MS" w:hAnsi="Trebuchet MS" w:cs="Trebuchet MS"/>
          <w:sz w:val="22"/>
          <w:szCs w:val="22"/>
        </w:rPr>
        <w:t xml:space="preserve"> </w:t>
      </w:r>
    </w:p>
    <w:p w:rsidR="00AB0239" w:rsidRDefault="00AB0239" w:rsidP="00CD4788">
      <w:pPr>
        <w:pStyle w:val="PlainText"/>
        <w:jc w:val="both"/>
        <w:rPr>
          <w:rFonts w:ascii="Trebuchet MS" w:hAnsi="Trebuchet MS" w:cs="Trebuchet MS"/>
          <w:sz w:val="22"/>
          <w:szCs w:val="22"/>
        </w:rPr>
      </w:pPr>
      <w:r w:rsidRPr="000A2848">
        <w:rPr>
          <w:rFonts w:ascii="Trebuchet MS" w:hAnsi="Trebuchet MS" w:cs="Trebuchet MS"/>
          <w:sz w:val="22"/>
          <w:szCs w:val="22"/>
        </w:rPr>
        <w:t>DM4: Safeguarding Amenity</w:t>
      </w:r>
      <w:r>
        <w:rPr>
          <w:rFonts w:ascii="Trebuchet MS" w:hAnsi="Trebuchet MS" w:cs="Trebuchet MS"/>
          <w:sz w:val="22"/>
          <w:szCs w:val="22"/>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DM9: House Extensio</w:t>
      </w:r>
      <w:r w:rsidR="00AB0239">
        <w:rPr>
          <w:rFonts w:ascii="Trebuchet MS" w:hAnsi="Trebuchet MS" w:cs="Trebuchet MS"/>
          <w:sz w:val="22"/>
          <w:szCs w:val="22"/>
        </w:rPr>
        <w:t>ns and Ancillary Accommodation</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u w:val="single"/>
        </w:rPr>
      </w:pPr>
      <w:r>
        <w:rPr>
          <w:rFonts w:ascii="Trebuchet MS" w:hAnsi="Trebuchet MS" w:cs="Trebuchet MS"/>
          <w:sz w:val="22"/>
          <w:szCs w:val="22"/>
          <w:u w:val="single"/>
        </w:rPr>
        <w:t xml:space="preserve">Supplementary Planning Guidance/ Documents:  </w:t>
      </w:r>
    </w:p>
    <w:p w:rsidR="00AB023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 xml:space="preserve">A Design Guide to House Extensions (2003) </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Appraisal Checklist:</w:t>
      </w:r>
    </w:p>
    <w:p w:rsidR="00C54469" w:rsidRDefault="00C54469" w:rsidP="00CD4788">
      <w:pPr>
        <w:jc w:val="both"/>
        <w:rPr>
          <w:rFonts w:ascii="Trebuchet MS" w:hAnsi="Trebuchet MS" w:cs="Trebuchet MS"/>
          <w:sz w:val="22"/>
          <w:szCs w:val="22"/>
        </w:rPr>
      </w:pPr>
      <w:r>
        <w:rPr>
          <w:rFonts w:ascii="Trebuchet MS" w:hAnsi="Trebuchet MS" w:cs="Trebuchet MS"/>
          <w:sz w:val="22"/>
          <w:szCs w:val="22"/>
        </w:rPr>
        <w:t>DM9 states: An extension to a house will be acceptable where it:</w:t>
      </w:r>
    </w:p>
    <w:p w:rsidR="00C54469" w:rsidRDefault="00C54469" w:rsidP="00CD4788">
      <w:pPr>
        <w:jc w:val="both"/>
        <w:rPr>
          <w:rFonts w:ascii="Trebuchet MS" w:hAnsi="Trebuchet MS" w:cs="Trebuchet MS"/>
          <w:sz w:val="22"/>
          <w:szCs w:val="22"/>
        </w:rPr>
      </w:pPr>
    </w:p>
    <w:p w:rsidR="00C54469" w:rsidRDefault="00C54469" w:rsidP="00CD4788">
      <w:pPr>
        <w:pStyle w:val="ListParagraph"/>
        <w:numPr>
          <w:ilvl w:val="0"/>
          <w:numId w:val="15"/>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t>Respects the character of the house in terms of scale, location, materials and design;</w:t>
      </w:r>
    </w:p>
    <w:p w:rsidR="00C54469" w:rsidRDefault="00C54469" w:rsidP="00CD4788">
      <w:pPr>
        <w:autoSpaceDE/>
        <w:autoSpaceDN/>
        <w:ind w:left="720"/>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FC34AC" w:rsidRPr="00FC34AC" w:rsidRDefault="00C54469" w:rsidP="00CD4788">
      <w:pPr>
        <w:pStyle w:val="ListParagraph"/>
        <w:numPr>
          <w:ilvl w:val="0"/>
          <w:numId w:val="10"/>
        </w:numPr>
        <w:jc w:val="both"/>
        <w:rPr>
          <w:rFonts w:ascii="Trebuchet MS" w:hAnsi="Trebuchet MS" w:cs="Trebuchet MS"/>
          <w:sz w:val="22"/>
          <w:szCs w:val="22"/>
        </w:rPr>
      </w:pPr>
      <w:r w:rsidRPr="00FC34AC">
        <w:rPr>
          <w:rFonts w:ascii="Trebuchet MS" w:hAnsi="Trebuchet MS" w:cs="Trebuchet MS"/>
          <w:sz w:val="22"/>
          <w:szCs w:val="22"/>
        </w:rPr>
        <w:t xml:space="preserve">Detract from the appearance of the original building through the use of ill-matching materials and by not fitting in with the design, scale and proportions of the original building; </w:t>
      </w:r>
      <w:r w:rsidRPr="00FC34AC">
        <w:rPr>
          <w:rFonts w:ascii="Trebuchet MS" w:hAnsi="Trebuchet MS" w:cs="Trebuchet MS"/>
          <w:b/>
          <w:sz w:val="22"/>
          <w:szCs w:val="22"/>
        </w:rPr>
        <w:t>No</w:t>
      </w:r>
      <w:r w:rsidR="00653A87">
        <w:rPr>
          <w:rFonts w:ascii="Trebuchet MS" w:hAnsi="Trebuchet MS" w:cs="Trebuchet MS"/>
          <w:b/>
          <w:sz w:val="22"/>
          <w:szCs w:val="22"/>
        </w:rPr>
        <w:t xml:space="preserve"> – the scheme involves the loss of the chimney.  It is not considered that this would have a detrimental effect on the appearance of the bungalow.  The proposed changes would make the property more similar to the adjacent no. 15.</w:t>
      </w:r>
    </w:p>
    <w:p w:rsidR="00FC34AC" w:rsidRPr="00FC34AC" w:rsidRDefault="00FC34AC" w:rsidP="00FC34AC">
      <w:pPr>
        <w:pStyle w:val="ListParagraph"/>
        <w:jc w:val="both"/>
        <w:rPr>
          <w:rFonts w:ascii="Trebuchet MS" w:hAnsi="Trebuchet MS" w:cs="Trebuchet MS"/>
          <w:sz w:val="22"/>
          <w:szCs w:val="22"/>
        </w:rPr>
      </w:pPr>
    </w:p>
    <w:p w:rsidR="00DC2A24" w:rsidRPr="00FC34AC" w:rsidRDefault="00C54469" w:rsidP="00CD4788">
      <w:pPr>
        <w:pStyle w:val="ListParagraph"/>
        <w:numPr>
          <w:ilvl w:val="0"/>
          <w:numId w:val="10"/>
        </w:numPr>
        <w:jc w:val="both"/>
        <w:rPr>
          <w:rFonts w:ascii="Trebuchet MS" w:hAnsi="Trebuchet MS" w:cs="Trebuchet MS"/>
          <w:sz w:val="22"/>
          <w:szCs w:val="22"/>
        </w:rPr>
      </w:pPr>
      <w:r w:rsidRPr="00FC34AC">
        <w:rPr>
          <w:rFonts w:ascii="Trebuchet MS" w:hAnsi="Trebuchet MS" w:cs="Trebuchet MS"/>
          <w:sz w:val="22"/>
          <w:szCs w:val="22"/>
        </w:rPr>
        <w:lastRenderedPageBreak/>
        <w:t>Reduce the amount of usable amenity space for the propert</w:t>
      </w:r>
      <w:r w:rsidR="005F4AD9" w:rsidRPr="00FC34AC">
        <w:rPr>
          <w:rFonts w:ascii="Trebuchet MS" w:hAnsi="Trebuchet MS" w:cs="Trebuchet MS"/>
          <w:sz w:val="22"/>
          <w:szCs w:val="22"/>
        </w:rPr>
        <w:t>y to an unaccept</w:t>
      </w:r>
      <w:r w:rsidR="00DA23BA" w:rsidRPr="00FC34AC">
        <w:rPr>
          <w:rFonts w:ascii="Trebuchet MS" w:hAnsi="Trebuchet MS" w:cs="Trebuchet MS"/>
          <w:sz w:val="22"/>
          <w:szCs w:val="22"/>
        </w:rPr>
        <w:t xml:space="preserve">able degree; </w:t>
      </w:r>
      <w:r w:rsidR="00DA23BA" w:rsidRPr="00FC34AC">
        <w:rPr>
          <w:rFonts w:ascii="Trebuchet MS" w:hAnsi="Trebuchet MS" w:cs="Trebuchet MS"/>
          <w:b/>
          <w:sz w:val="22"/>
          <w:szCs w:val="22"/>
        </w:rPr>
        <w:t>No</w:t>
      </w:r>
      <w:r w:rsidR="00DA23BA" w:rsidRPr="00FC34AC">
        <w:rPr>
          <w:rFonts w:ascii="Trebuchet MS" w:hAnsi="Trebuchet MS" w:cs="Trebuchet MS"/>
          <w:sz w:val="22"/>
          <w:szCs w:val="22"/>
        </w:rPr>
        <w:t xml:space="preserve"> </w:t>
      </w:r>
    </w:p>
    <w:p w:rsidR="00DC2A24" w:rsidRPr="00DC2A24" w:rsidRDefault="00DC2A24" w:rsidP="00CD4788">
      <w:pPr>
        <w:pStyle w:val="ListParagraph"/>
        <w:ind w:left="0"/>
        <w:jc w:val="both"/>
        <w:rPr>
          <w:rFonts w:ascii="Trebuchet MS" w:hAnsi="Trebuchet MS" w:cs="Trebuchet MS"/>
          <w:sz w:val="22"/>
          <w:szCs w:val="22"/>
        </w:rPr>
      </w:pPr>
    </w:p>
    <w:p w:rsidR="00DC2A24" w:rsidRPr="00FC34AC" w:rsidRDefault="00C54469" w:rsidP="00CD4788">
      <w:pPr>
        <w:pStyle w:val="ListParagraph"/>
        <w:numPr>
          <w:ilvl w:val="0"/>
          <w:numId w:val="10"/>
        </w:numPr>
        <w:autoSpaceDE/>
        <w:autoSpaceDN/>
        <w:jc w:val="both"/>
        <w:rPr>
          <w:rFonts w:ascii="Trebuchet MS" w:hAnsi="Trebuchet MS" w:cs="Trebuchet MS"/>
          <w:sz w:val="22"/>
          <w:szCs w:val="22"/>
        </w:rPr>
      </w:pPr>
      <w:r w:rsidRPr="00FC34AC">
        <w:rPr>
          <w:rFonts w:ascii="Trebuchet MS" w:hAnsi="Trebuchet MS" w:cs="Trebuchet MS"/>
          <w:sz w:val="22"/>
          <w:szCs w:val="22"/>
        </w:rPr>
        <w:t>Require the loss of trees in the garden or put sign</w:t>
      </w:r>
      <w:r w:rsidR="00C540DE" w:rsidRPr="00FC34AC">
        <w:rPr>
          <w:rFonts w:ascii="Trebuchet MS" w:hAnsi="Trebuchet MS" w:cs="Trebuchet MS"/>
          <w:sz w:val="22"/>
          <w:szCs w:val="22"/>
        </w:rPr>
        <w:t xml:space="preserve">ificant trees at risk; </w:t>
      </w:r>
      <w:r w:rsidR="00FC34AC">
        <w:rPr>
          <w:rFonts w:ascii="Trebuchet MS" w:hAnsi="Trebuchet MS" w:cs="Trebuchet MS"/>
          <w:sz w:val="22"/>
          <w:szCs w:val="22"/>
        </w:rPr>
        <w:t xml:space="preserve"> </w:t>
      </w:r>
      <w:r w:rsidR="00FC34AC" w:rsidRPr="00FC34AC">
        <w:rPr>
          <w:rFonts w:ascii="Trebuchet MS" w:hAnsi="Trebuchet MS" w:cs="Trebuchet MS"/>
          <w:b/>
          <w:sz w:val="22"/>
          <w:szCs w:val="22"/>
        </w:rPr>
        <w:t>No</w:t>
      </w:r>
    </w:p>
    <w:p w:rsidR="00FC34AC" w:rsidRDefault="00FC34AC" w:rsidP="00CD4788">
      <w:pPr>
        <w:pStyle w:val="ListParagraph"/>
        <w:autoSpaceDE/>
        <w:autoSpaceDN/>
        <w:jc w:val="both"/>
        <w:rPr>
          <w:rFonts w:ascii="Trebuchet MS" w:hAnsi="Trebuchet MS" w:cs="Trebuchet MS"/>
          <w:sz w:val="22"/>
          <w:szCs w:val="22"/>
          <w:u w:val="single"/>
        </w:rPr>
      </w:pPr>
    </w:p>
    <w:p w:rsidR="00C54469" w:rsidRPr="00DC2A24" w:rsidRDefault="00C54469" w:rsidP="00CD4788">
      <w:pPr>
        <w:pStyle w:val="ListParagraph"/>
        <w:autoSpaceDE/>
        <w:autoSpaceDN/>
        <w:jc w:val="both"/>
        <w:rPr>
          <w:rFonts w:ascii="Trebuchet MS" w:hAnsi="Trebuchet MS" w:cs="Trebuchet MS"/>
          <w:sz w:val="22"/>
          <w:szCs w:val="22"/>
          <w:u w:val="single"/>
        </w:rPr>
      </w:pPr>
      <w:r w:rsidRPr="00DC2A24">
        <w:rPr>
          <w:rFonts w:ascii="Trebuchet MS" w:hAnsi="Trebuchet MS" w:cs="Trebuchet MS"/>
          <w:sz w:val="22"/>
          <w:szCs w:val="22"/>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C54469" w:rsidRDefault="00C54469" w:rsidP="00CD4788">
      <w:pPr>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5F4AD9" w:rsidRPr="00B95AC3" w:rsidRDefault="00C54469" w:rsidP="00CD4788">
      <w:pPr>
        <w:pStyle w:val="ListParagraph"/>
        <w:numPr>
          <w:ilvl w:val="0"/>
          <w:numId w:val="14"/>
        </w:numPr>
        <w:adjustRightInd w:val="0"/>
        <w:ind w:left="709"/>
        <w:jc w:val="both"/>
        <w:rPr>
          <w:rFonts w:cs="Times New Roman"/>
        </w:rPr>
      </w:pPr>
      <w:r w:rsidRPr="00B95AC3">
        <w:rPr>
          <w:rFonts w:ascii="Trebuchet MS" w:hAnsi="Trebuchet MS" w:cs="Trebuchet MS"/>
          <w:sz w:val="22"/>
          <w:szCs w:val="22"/>
        </w:rPr>
        <w:t xml:space="preserve">Significantly reduce the amount of daylight and sunlight enjoyed </w:t>
      </w:r>
      <w:r w:rsidR="009034A5" w:rsidRPr="00B95AC3">
        <w:rPr>
          <w:rFonts w:ascii="Trebuchet MS" w:hAnsi="Trebuchet MS" w:cs="Trebuchet MS"/>
          <w:sz w:val="22"/>
          <w:szCs w:val="22"/>
        </w:rPr>
        <w:t>by neighbour</w:t>
      </w:r>
      <w:r w:rsidR="00EE2DA0" w:rsidRPr="00B95AC3">
        <w:rPr>
          <w:rFonts w:ascii="Trebuchet MS" w:hAnsi="Trebuchet MS" w:cs="Trebuchet MS"/>
          <w:sz w:val="22"/>
          <w:szCs w:val="22"/>
        </w:rPr>
        <w:t xml:space="preserve">ing properties; </w:t>
      </w:r>
      <w:r w:rsidR="00B95AC3">
        <w:rPr>
          <w:rFonts w:ascii="Trebuchet MS" w:hAnsi="Trebuchet MS" w:cs="Trebuchet MS"/>
          <w:b/>
          <w:sz w:val="22"/>
          <w:szCs w:val="22"/>
        </w:rPr>
        <w:t>No.</w:t>
      </w:r>
    </w:p>
    <w:p w:rsidR="00B95AC3" w:rsidRPr="00B95AC3" w:rsidRDefault="00B95AC3" w:rsidP="00CD4788">
      <w:pPr>
        <w:pStyle w:val="ListParagraph"/>
        <w:adjustRightInd w:val="0"/>
        <w:ind w:left="709"/>
        <w:jc w:val="both"/>
        <w:rPr>
          <w:rFonts w:cs="Times New Roman"/>
        </w:rPr>
      </w:pPr>
    </w:p>
    <w:p w:rsidR="00C54469" w:rsidRDefault="00C54469" w:rsidP="00CD4788">
      <w:pPr>
        <w:pStyle w:val="ListParagraph"/>
        <w:numPr>
          <w:ilvl w:val="0"/>
          <w:numId w:val="14"/>
        </w:numPr>
        <w:adjustRightInd w:val="0"/>
        <w:jc w:val="both"/>
        <w:rPr>
          <w:rFonts w:cs="Times New Roman"/>
        </w:rPr>
      </w:pPr>
      <w:r>
        <w:rPr>
          <w:rFonts w:ascii="Trebuchet MS" w:hAnsi="Trebuchet MS" w:cs="Trebuchet MS"/>
          <w:sz w:val="22"/>
          <w:szCs w:val="22"/>
        </w:rPr>
        <w:t>Invade the privacy of neighbouring properties through overlooking from windows or balconies;</w:t>
      </w:r>
      <w:r>
        <w:rPr>
          <w:rFonts w:cs="Times New Roman"/>
        </w:rPr>
        <w:t xml:space="preserve"> </w:t>
      </w:r>
      <w:r w:rsidRPr="00B95AC3">
        <w:rPr>
          <w:rFonts w:ascii="Trebuchet MS" w:hAnsi="Trebuchet MS" w:cs="Trebuchet MS"/>
          <w:b/>
          <w:sz w:val="22"/>
          <w:szCs w:val="22"/>
        </w:rPr>
        <w:t>No</w:t>
      </w:r>
      <w:r w:rsidR="00744CFF">
        <w:rPr>
          <w:rFonts w:ascii="Trebuchet MS" w:hAnsi="Trebuchet MS" w:cs="Trebuchet MS"/>
          <w:b/>
          <w:sz w:val="22"/>
          <w:szCs w:val="22"/>
        </w:rPr>
        <w:t>.</w:t>
      </w:r>
    </w:p>
    <w:p w:rsidR="00C54469" w:rsidRDefault="00C54469" w:rsidP="00CD4788">
      <w:pPr>
        <w:pStyle w:val="ListParagraph"/>
        <w:adjustRightInd w:val="0"/>
        <w:ind w:left="0"/>
        <w:jc w:val="both"/>
        <w:rPr>
          <w:rFonts w:cs="Times New Roman"/>
        </w:rPr>
      </w:pPr>
    </w:p>
    <w:p w:rsidR="005545D9" w:rsidRPr="00E67078" w:rsidRDefault="00C54469" w:rsidP="00C4058F">
      <w:pPr>
        <w:numPr>
          <w:ilvl w:val="0"/>
          <w:numId w:val="9"/>
        </w:numPr>
        <w:jc w:val="both"/>
        <w:rPr>
          <w:rFonts w:ascii="Trebuchet MS" w:hAnsi="Trebuchet MS" w:cs="Trebuchet MS"/>
          <w:b/>
          <w:bCs/>
          <w:sz w:val="22"/>
          <w:szCs w:val="22"/>
        </w:rPr>
      </w:pPr>
      <w:r w:rsidRPr="00E67078">
        <w:rPr>
          <w:rFonts w:ascii="Trebuchet MS" w:hAnsi="Trebuchet MS" w:cs="Trebuchet MS"/>
          <w:sz w:val="22"/>
          <w:szCs w:val="22"/>
        </w:rPr>
        <w:t>Detract from the character of neighbouring properties through siting, excessive bulk, ill-matching materials or inconsistent design;</w:t>
      </w:r>
      <w:r w:rsidRPr="00E67078">
        <w:rPr>
          <w:rFonts w:cs="Times New Roman"/>
        </w:rPr>
        <w:t xml:space="preserve"> </w:t>
      </w:r>
      <w:r w:rsidR="00B95AC3" w:rsidRPr="00E67078">
        <w:rPr>
          <w:rFonts w:ascii="Trebuchet MS" w:hAnsi="Trebuchet MS" w:cs="Trebuchet MS"/>
          <w:b/>
          <w:sz w:val="22"/>
          <w:szCs w:val="22"/>
        </w:rPr>
        <w:t>No</w:t>
      </w:r>
      <w:r w:rsidR="00E67078">
        <w:rPr>
          <w:rFonts w:ascii="Trebuchet MS" w:hAnsi="Trebuchet MS" w:cs="Trebuchet MS"/>
          <w:i/>
          <w:sz w:val="22"/>
          <w:szCs w:val="22"/>
        </w:rPr>
        <w:t xml:space="preserve"> </w:t>
      </w:r>
    </w:p>
    <w:p w:rsidR="00E67078" w:rsidRPr="00E67078" w:rsidRDefault="00E67078" w:rsidP="00E67078">
      <w:pPr>
        <w:ind w:left="720"/>
        <w:jc w:val="both"/>
        <w:rPr>
          <w:rFonts w:ascii="Trebuchet MS" w:hAnsi="Trebuchet MS" w:cs="Trebuchet MS"/>
          <w:b/>
          <w:bCs/>
          <w:sz w:val="22"/>
          <w:szCs w:val="22"/>
        </w:rPr>
      </w:pPr>
    </w:p>
    <w:p w:rsidR="00C4058F" w:rsidRDefault="00C4058F" w:rsidP="00C4058F">
      <w:pPr>
        <w:rPr>
          <w:rFonts w:ascii="Trebuchet MS" w:hAnsi="Trebuchet MS" w:cs="Trebuchet MS"/>
          <w:b/>
          <w:bCs/>
          <w:sz w:val="22"/>
          <w:szCs w:val="22"/>
        </w:rPr>
      </w:pPr>
      <w:r>
        <w:rPr>
          <w:rFonts w:ascii="Trebuchet MS" w:hAnsi="Trebuchet MS" w:cs="Trebuchet MS"/>
          <w:b/>
          <w:bCs/>
          <w:sz w:val="22"/>
          <w:szCs w:val="22"/>
        </w:rPr>
        <w:t>RECOMMENDATION:</w:t>
      </w:r>
    </w:p>
    <w:p w:rsidR="00C4058F" w:rsidRDefault="00C4058F" w:rsidP="00C4058F">
      <w:pPr>
        <w:ind w:hanging="11"/>
        <w:jc w:val="both"/>
        <w:rPr>
          <w:rFonts w:ascii="Trebuchet MS" w:hAnsi="Trebuchet MS" w:cs="Trebuchet MS"/>
          <w:sz w:val="22"/>
          <w:szCs w:val="22"/>
        </w:rPr>
      </w:pPr>
    </w:p>
    <w:p w:rsidR="00C4058F" w:rsidRDefault="00C4058F" w:rsidP="00C4058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C54469" w:rsidRDefault="00C54469">
      <w:pPr>
        <w:ind w:hanging="11"/>
        <w:jc w:val="both"/>
        <w:rPr>
          <w:rFonts w:ascii="Trebuchet MS" w:hAnsi="Trebuchet MS" w:cs="Trebuchet MS"/>
          <w:b/>
          <w:bCs/>
          <w:sz w:val="22"/>
          <w:szCs w:val="22"/>
        </w:rPr>
      </w:pPr>
    </w:p>
    <w:p w:rsidR="009A1DD2" w:rsidRPr="009A1DD2" w:rsidRDefault="009A1DD2" w:rsidP="00CD4788">
      <w:pPr>
        <w:pStyle w:val="PlainText"/>
        <w:numPr>
          <w:ilvl w:val="0"/>
          <w:numId w:val="20"/>
        </w:numPr>
        <w:ind w:hanging="720"/>
        <w:jc w:val="both"/>
        <w:rPr>
          <w:rFonts w:ascii="Trebuchet MS" w:hAnsi="Trebuchet MS" w:cs="Trebuchet MS"/>
          <w:sz w:val="22"/>
          <w:szCs w:val="22"/>
        </w:rPr>
      </w:pPr>
      <w:r w:rsidRPr="009A1DD2">
        <w:rPr>
          <w:rFonts w:ascii="Trebuchet MS" w:hAnsi="Trebuchet MS" w:cs="Trebuchet MS"/>
          <w:sz w:val="22"/>
          <w:szCs w:val="22"/>
        </w:rPr>
        <w:t>The development hereby permitted shall begin no later than three years from the date of this full planning decision.</w:t>
      </w:r>
    </w:p>
    <w:p w:rsidR="009A1DD2" w:rsidRPr="009A1DD2" w:rsidRDefault="009A1DD2" w:rsidP="009A1DD2">
      <w:pPr>
        <w:pStyle w:val="PlainText"/>
        <w:jc w:val="both"/>
        <w:rPr>
          <w:rFonts w:ascii="Trebuchet MS" w:hAnsi="Trebuchet MS" w:cs="Trebuchet MS"/>
          <w:sz w:val="22"/>
          <w:szCs w:val="22"/>
        </w:rPr>
      </w:pPr>
    </w:p>
    <w:p w:rsidR="00773714" w:rsidRDefault="009A1DD2" w:rsidP="009A1DD2">
      <w:pPr>
        <w:pStyle w:val="PlainText"/>
        <w:ind w:left="709"/>
        <w:jc w:val="both"/>
        <w:rPr>
          <w:rFonts w:ascii="Trebuchet MS" w:hAnsi="Trebuchet MS" w:cs="Trebuchet MS"/>
          <w:sz w:val="22"/>
          <w:szCs w:val="22"/>
        </w:rPr>
      </w:pPr>
      <w:r>
        <w:rPr>
          <w:rFonts w:ascii="Trebuchet MS" w:hAnsi="Trebuchet MS" w:cs="Trebuchet MS"/>
          <w:sz w:val="22"/>
          <w:szCs w:val="22"/>
        </w:rPr>
        <w:tab/>
      </w:r>
      <w:r w:rsidRPr="009A1DD2">
        <w:rPr>
          <w:rFonts w:ascii="Trebuchet MS" w:hAnsi="Trebuchet MS" w:cs="Trebuchet MS"/>
          <w:sz w:val="22"/>
          <w:szCs w:val="22"/>
        </w:rPr>
        <w:t>Reason: to prevent an accumulation of unimplemented planning</w:t>
      </w:r>
      <w:r>
        <w:rPr>
          <w:rFonts w:ascii="Trebuchet MS" w:hAnsi="Trebuchet MS" w:cs="Trebuchet MS"/>
          <w:sz w:val="22"/>
          <w:szCs w:val="22"/>
        </w:rPr>
        <w:t xml:space="preserve"> </w:t>
      </w:r>
      <w:proofErr w:type="gramStart"/>
      <w:r w:rsidRPr="009A1DD2">
        <w:rPr>
          <w:rFonts w:ascii="Trebuchet MS" w:hAnsi="Trebuchet MS" w:cs="Trebuchet MS"/>
          <w:sz w:val="22"/>
          <w:szCs w:val="22"/>
        </w:rPr>
        <w:t>permissions,</w:t>
      </w:r>
      <w:proofErr w:type="gramEnd"/>
      <w:r w:rsidRPr="009A1DD2">
        <w:rPr>
          <w:rFonts w:ascii="Trebuchet MS" w:hAnsi="Trebuchet MS" w:cs="Trebuchet MS"/>
          <w:sz w:val="22"/>
          <w:szCs w:val="22"/>
        </w:rPr>
        <w:t xml:space="preserve"> and in accordance with Section 91 of the Town &amp; Country</w:t>
      </w:r>
      <w:r>
        <w:rPr>
          <w:rFonts w:ascii="Trebuchet MS" w:hAnsi="Trebuchet MS" w:cs="Trebuchet MS"/>
          <w:sz w:val="22"/>
          <w:szCs w:val="22"/>
        </w:rPr>
        <w:t xml:space="preserve"> </w:t>
      </w:r>
      <w:r w:rsidRPr="009A1DD2">
        <w:rPr>
          <w:rFonts w:ascii="Trebuchet MS" w:hAnsi="Trebuchet MS" w:cs="Trebuchet MS"/>
          <w:sz w:val="22"/>
          <w:szCs w:val="22"/>
        </w:rPr>
        <w:t>Planning Act 1990 as amended by the Planning and Compulsory Purchase</w:t>
      </w:r>
      <w:r>
        <w:rPr>
          <w:rFonts w:ascii="Trebuchet MS" w:hAnsi="Trebuchet MS" w:cs="Trebuchet MS"/>
          <w:sz w:val="22"/>
          <w:szCs w:val="22"/>
        </w:rPr>
        <w:t xml:space="preserve"> </w:t>
      </w:r>
      <w:r w:rsidRPr="009A1DD2">
        <w:rPr>
          <w:rFonts w:ascii="Trebuchet MS" w:hAnsi="Trebuchet MS" w:cs="Trebuchet MS"/>
          <w:sz w:val="22"/>
          <w:szCs w:val="22"/>
        </w:rPr>
        <w:t>Act 2004.</w:t>
      </w:r>
    </w:p>
    <w:p w:rsidR="009A1DD2" w:rsidRDefault="009A1DD2" w:rsidP="009A1DD2">
      <w:pPr>
        <w:pStyle w:val="PlainText"/>
        <w:ind w:left="709"/>
        <w:jc w:val="both"/>
        <w:rPr>
          <w:rFonts w:ascii="Trebuchet MS" w:hAnsi="Trebuchet MS" w:cs="Trebuchet MS"/>
          <w:sz w:val="22"/>
          <w:szCs w:val="22"/>
        </w:rPr>
      </w:pPr>
    </w:p>
    <w:p w:rsidR="0052727B" w:rsidRPr="0052727B" w:rsidRDefault="00C54469" w:rsidP="0052727B">
      <w:pPr>
        <w:pStyle w:val="PlainText"/>
        <w:jc w:val="both"/>
        <w:rPr>
          <w:rFonts w:ascii="Trebuchet MS" w:hAnsi="Trebuchet MS" w:cs="Trebuchet MS"/>
          <w:sz w:val="22"/>
          <w:szCs w:val="22"/>
        </w:rPr>
      </w:pPr>
      <w:r>
        <w:rPr>
          <w:rFonts w:ascii="Trebuchet MS" w:hAnsi="Trebuchet MS" w:cs="Trebuchet MS"/>
          <w:sz w:val="22"/>
          <w:szCs w:val="22"/>
        </w:rPr>
        <w:t>2)</w:t>
      </w:r>
      <w:r w:rsidR="0052727B" w:rsidRPr="0052727B">
        <w:t xml:space="preserve"> </w:t>
      </w:r>
      <w:r w:rsidR="0052727B">
        <w:tab/>
      </w:r>
      <w:r w:rsidR="0052727B" w:rsidRPr="0052727B">
        <w:rPr>
          <w:rFonts w:ascii="Trebuchet MS" w:hAnsi="Trebuchet MS" w:cs="Trebuchet MS"/>
          <w:sz w:val="22"/>
          <w:szCs w:val="22"/>
        </w:rPr>
        <w:t>The development hereby permitted shall be carried out in accordance</w:t>
      </w:r>
      <w:r w:rsidR="0052727B">
        <w:rPr>
          <w:rFonts w:ascii="Trebuchet MS" w:hAnsi="Trebuchet MS" w:cs="Trebuchet MS"/>
          <w:sz w:val="22"/>
          <w:szCs w:val="22"/>
        </w:rPr>
        <w:t xml:space="preserve"> </w:t>
      </w:r>
      <w:r w:rsidR="0052727B" w:rsidRPr="0052727B">
        <w:rPr>
          <w:rFonts w:ascii="Trebuchet MS" w:hAnsi="Trebuchet MS" w:cs="Trebuchet MS"/>
          <w:sz w:val="22"/>
          <w:szCs w:val="22"/>
        </w:rPr>
        <w:t xml:space="preserve">with the </w:t>
      </w:r>
      <w:r w:rsidR="0052727B">
        <w:rPr>
          <w:rFonts w:ascii="Trebuchet MS" w:hAnsi="Trebuchet MS" w:cs="Trebuchet MS"/>
          <w:sz w:val="22"/>
          <w:szCs w:val="22"/>
        </w:rPr>
        <w:tab/>
      </w:r>
      <w:r w:rsidR="0052727B" w:rsidRPr="0052727B">
        <w:rPr>
          <w:rFonts w:ascii="Trebuchet MS" w:hAnsi="Trebuchet MS" w:cs="Trebuchet MS"/>
          <w:sz w:val="22"/>
          <w:szCs w:val="22"/>
        </w:rPr>
        <w:t>fo</w:t>
      </w:r>
      <w:r w:rsidR="00627659">
        <w:rPr>
          <w:rFonts w:ascii="Trebuchet MS" w:hAnsi="Trebuchet MS" w:cs="Trebuchet MS"/>
          <w:sz w:val="22"/>
          <w:szCs w:val="22"/>
        </w:rPr>
        <w:t>llowing approved plans</w:t>
      </w:r>
      <w:r w:rsidR="00653A87">
        <w:rPr>
          <w:rFonts w:ascii="Trebuchet MS" w:hAnsi="Trebuchet MS" w:cs="Trebuchet MS"/>
          <w:sz w:val="22"/>
          <w:szCs w:val="22"/>
        </w:rPr>
        <w:t>:</w:t>
      </w:r>
      <w:r w:rsidR="00627659">
        <w:rPr>
          <w:rFonts w:ascii="Trebuchet MS" w:hAnsi="Trebuchet MS" w:cs="Trebuchet MS"/>
          <w:sz w:val="22"/>
          <w:szCs w:val="22"/>
        </w:rPr>
        <w:t xml:space="preserve"> </w:t>
      </w:r>
    </w:p>
    <w:p w:rsidR="005523EA" w:rsidRDefault="005523EA" w:rsidP="005523EA">
      <w:pPr>
        <w:pStyle w:val="PlainText"/>
        <w:jc w:val="both"/>
        <w:rPr>
          <w:rFonts w:ascii="Trebuchet MS" w:hAnsi="Trebuchet MS" w:cs="Trebuchet MS"/>
          <w:sz w:val="22"/>
          <w:szCs w:val="22"/>
        </w:rPr>
      </w:pPr>
    </w:p>
    <w:p w:rsidR="00653A87" w:rsidRPr="00653A87" w:rsidRDefault="005523EA" w:rsidP="00653A87">
      <w:pPr>
        <w:pStyle w:val="PlainText"/>
        <w:jc w:val="both"/>
        <w:rPr>
          <w:rFonts w:ascii="Trebuchet MS" w:hAnsi="Trebuchet MS" w:cs="Trebuchet MS"/>
          <w:i/>
          <w:sz w:val="22"/>
          <w:szCs w:val="22"/>
        </w:rPr>
      </w:pPr>
      <w:r>
        <w:rPr>
          <w:rFonts w:ascii="Trebuchet MS" w:hAnsi="Trebuchet MS" w:cs="Trebuchet MS"/>
          <w:sz w:val="22"/>
          <w:szCs w:val="22"/>
        </w:rPr>
        <w:tab/>
      </w:r>
      <w:r w:rsidR="00653A87" w:rsidRPr="00653A87">
        <w:rPr>
          <w:rFonts w:ascii="Trebuchet MS" w:hAnsi="Trebuchet MS" w:cs="Trebuchet MS"/>
          <w:i/>
          <w:sz w:val="22"/>
          <w:szCs w:val="22"/>
        </w:rPr>
        <w:t>Received 29</w:t>
      </w:r>
      <w:r w:rsidR="00653A87" w:rsidRPr="00653A87">
        <w:rPr>
          <w:rFonts w:ascii="Trebuchet MS" w:hAnsi="Trebuchet MS" w:cs="Trebuchet MS"/>
          <w:i/>
          <w:sz w:val="22"/>
          <w:szCs w:val="22"/>
          <w:vertAlign w:val="superscript"/>
        </w:rPr>
        <w:t>th</w:t>
      </w:r>
      <w:r w:rsidR="00653A87" w:rsidRPr="00653A87">
        <w:rPr>
          <w:rFonts w:ascii="Trebuchet MS" w:hAnsi="Trebuchet MS" w:cs="Trebuchet MS"/>
          <w:i/>
          <w:sz w:val="22"/>
          <w:szCs w:val="22"/>
        </w:rPr>
        <w:t xml:space="preserve"> August 2017</w:t>
      </w:r>
      <w:r w:rsidR="00653A87">
        <w:rPr>
          <w:rFonts w:ascii="Trebuchet MS" w:hAnsi="Trebuchet MS" w:cs="Trebuchet MS"/>
          <w:i/>
          <w:sz w:val="22"/>
          <w:szCs w:val="22"/>
        </w:rPr>
        <w:t>:</w:t>
      </w:r>
    </w:p>
    <w:p w:rsidR="00653A87" w:rsidRDefault="00653A87" w:rsidP="00653A87">
      <w:pPr>
        <w:pStyle w:val="PlainText"/>
        <w:jc w:val="both"/>
        <w:rPr>
          <w:rFonts w:ascii="Trebuchet MS" w:hAnsi="Trebuchet MS" w:cs="Trebuchet MS"/>
          <w:sz w:val="22"/>
          <w:szCs w:val="22"/>
        </w:rPr>
      </w:pPr>
      <w:r>
        <w:rPr>
          <w:rFonts w:ascii="Trebuchet MS" w:hAnsi="Trebuchet MS" w:cs="Trebuchet MS"/>
          <w:sz w:val="22"/>
          <w:szCs w:val="22"/>
        </w:rPr>
        <w:tab/>
      </w:r>
      <w:r>
        <w:rPr>
          <w:rFonts w:ascii="Trebuchet MS" w:hAnsi="Trebuchet MS" w:cs="Trebuchet MS"/>
          <w:sz w:val="22"/>
          <w:szCs w:val="22"/>
        </w:rPr>
        <w:t>Proposed Block Plan</w:t>
      </w:r>
    </w:p>
    <w:p w:rsidR="00653A87" w:rsidRDefault="00653A87" w:rsidP="00653A87">
      <w:pPr>
        <w:pStyle w:val="PlainText"/>
        <w:jc w:val="both"/>
        <w:rPr>
          <w:rFonts w:ascii="Trebuchet MS" w:hAnsi="Trebuchet MS" w:cs="Trebuchet MS"/>
          <w:sz w:val="22"/>
          <w:szCs w:val="22"/>
        </w:rPr>
      </w:pPr>
      <w:r>
        <w:rPr>
          <w:rFonts w:ascii="Trebuchet MS" w:hAnsi="Trebuchet MS" w:cs="Trebuchet MS"/>
          <w:sz w:val="22"/>
          <w:szCs w:val="22"/>
        </w:rPr>
        <w:tab/>
      </w:r>
      <w:r>
        <w:rPr>
          <w:rFonts w:ascii="Trebuchet MS" w:hAnsi="Trebuchet MS" w:cs="Trebuchet MS"/>
          <w:sz w:val="22"/>
          <w:szCs w:val="22"/>
        </w:rPr>
        <w:t>Proposed Ground Floor Plan – Drawing no: 2</w:t>
      </w:r>
    </w:p>
    <w:p w:rsidR="00653A87" w:rsidRDefault="00653A87" w:rsidP="00653A87">
      <w:pPr>
        <w:pStyle w:val="PlainText"/>
        <w:jc w:val="both"/>
        <w:rPr>
          <w:rFonts w:ascii="Trebuchet MS" w:hAnsi="Trebuchet MS" w:cs="Trebuchet MS"/>
          <w:sz w:val="22"/>
          <w:szCs w:val="22"/>
        </w:rPr>
      </w:pPr>
      <w:r>
        <w:rPr>
          <w:rFonts w:ascii="Trebuchet MS" w:hAnsi="Trebuchet MS" w:cs="Trebuchet MS"/>
          <w:sz w:val="22"/>
          <w:szCs w:val="22"/>
        </w:rPr>
        <w:tab/>
      </w:r>
      <w:r>
        <w:rPr>
          <w:rFonts w:ascii="Trebuchet MS" w:hAnsi="Trebuchet MS" w:cs="Trebuchet MS"/>
          <w:sz w:val="22"/>
          <w:szCs w:val="22"/>
        </w:rPr>
        <w:t>Proposed First Floor/ Loft Conversion – Drawing no. 9</w:t>
      </w:r>
    </w:p>
    <w:p w:rsidR="00CD316B" w:rsidRDefault="00CD316B" w:rsidP="00653A87">
      <w:pPr>
        <w:pStyle w:val="PlainText"/>
        <w:jc w:val="both"/>
        <w:rPr>
          <w:rFonts w:ascii="Trebuchet MS" w:hAnsi="Trebuchet MS" w:cs="Trebuchet MS"/>
          <w:sz w:val="22"/>
          <w:szCs w:val="22"/>
        </w:rPr>
      </w:pPr>
      <w:r>
        <w:rPr>
          <w:rFonts w:ascii="Trebuchet MS" w:hAnsi="Trebuchet MS" w:cs="Trebuchet MS"/>
          <w:sz w:val="22"/>
          <w:szCs w:val="22"/>
        </w:rPr>
        <w:tab/>
        <w:t>Proposed Front Elevation – Drawing no. 10</w:t>
      </w:r>
    </w:p>
    <w:p w:rsidR="00653A87" w:rsidRDefault="00653A87" w:rsidP="00653A87">
      <w:pPr>
        <w:pStyle w:val="PlainText"/>
        <w:jc w:val="both"/>
        <w:rPr>
          <w:rFonts w:ascii="Trebuchet MS" w:hAnsi="Trebuchet MS" w:cs="Trebuchet MS"/>
          <w:sz w:val="22"/>
          <w:szCs w:val="22"/>
        </w:rPr>
      </w:pPr>
    </w:p>
    <w:p w:rsidR="00653A87" w:rsidRPr="0061070C" w:rsidRDefault="00653A87" w:rsidP="00653A87">
      <w:pPr>
        <w:pStyle w:val="PlainText"/>
        <w:jc w:val="both"/>
        <w:rPr>
          <w:rFonts w:ascii="Trebuchet MS" w:hAnsi="Trebuchet MS" w:cs="Trebuchet MS"/>
          <w:i/>
          <w:sz w:val="22"/>
          <w:szCs w:val="22"/>
        </w:rPr>
      </w:pPr>
      <w:r>
        <w:rPr>
          <w:rFonts w:ascii="Trebuchet MS" w:hAnsi="Trebuchet MS" w:cs="Trebuchet MS"/>
          <w:i/>
          <w:sz w:val="22"/>
          <w:szCs w:val="22"/>
        </w:rPr>
        <w:tab/>
      </w:r>
      <w:r w:rsidRPr="0061070C">
        <w:rPr>
          <w:rFonts w:ascii="Trebuchet MS" w:hAnsi="Trebuchet MS" w:cs="Trebuchet MS"/>
          <w:i/>
          <w:sz w:val="22"/>
          <w:szCs w:val="22"/>
        </w:rPr>
        <w:t>Amended plan received 26</w:t>
      </w:r>
      <w:r w:rsidRPr="0061070C">
        <w:rPr>
          <w:rFonts w:ascii="Trebuchet MS" w:hAnsi="Trebuchet MS" w:cs="Trebuchet MS"/>
          <w:i/>
          <w:sz w:val="22"/>
          <w:szCs w:val="22"/>
          <w:vertAlign w:val="superscript"/>
        </w:rPr>
        <w:t>th</w:t>
      </w:r>
      <w:r w:rsidRPr="0061070C">
        <w:rPr>
          <w:rFonts w:ascii="Trebuchet MS" w:hAnsi="Trebuchet MS" w:cs="Trebuchet MS"/>
          <w:i/>
          <w:sz w:val="22"/>
          <w:szCs w:val="22"/>
        </w:rPr>
        <w:t xml:space="preserve"> October 2017</w:t>
      </w:r>
    </w:p>
    <w:p w:rsidR="00653A87" w:rsidRDefault="00653A87" w:rsidP="00653A87">
      <w:pPr>
        <w:pStyle w:val="PlainText"/>
        <w:jc w:val="both"/>
        <w:rPr>
          <w:rFonts w:ascii="Trebuchet MS" w:hAnsi="Trebuchet MS" w:cs="Trebuchet MS"/>
          <w:sz w:val="22"/>
          <w:szCs w:val="22"/>
        </w:rPr>
      </w:pPr>
      <w:r>
        <w:rPr>
          <w:rFonts w:ascii="Trebuchet MS" w:hAnsi="Trebuchet MS" w:cs="Trebuchet MS"/>
          <w:sz w:val="22"/>
          <w:szCs w:val="22"/>
        </w:rPr>
        <w:tab/>
      </w:r>
      <w:r>
        <w:rPr>
          <w:rFonts w:ascii="Trebuchet MS" w:hAnsi="Trebuchet MS" w:cs="Trebuchet MS"/>
          <w:sz w:val="22"/>
          <w:szCs w:val="22"/>
        </w:rPr>
        <w:t xml:space="preserve">Proposed Rear Elevation – Drawing no. 4 </w:t>
      </w:r>
    </w:p>
    <w:p w:rsidR="00653A87" w:rsidRDefault="00653A87" w:rsidP="00653A87">
      <w:pPr>
        <w:pStyle w:val="PlainText"/>
        <w:jc w:val="both"/>
        <w:rPr>
          <w:rFonts w:ascii="Trebuchet MS" w:hAnsi="Trebuchet MS" w:cs="Trebuchet MS"/>
          <w:sz w:val="22"/>
          <w:szCs w:val="22"/>
        </w:rPr>
      </w:pPr>
      <w:r>
        <w:rPr>
          <w:rFonts w:ascii="Trebuchet MS" w:hAnsi="Trebuchet MS" w:cs="Trebuchet MS"/>
          <w:sz w:val="22"/>
          <w:szCs w:val="22"/>
        </w:rPr>
        <w:tab/>
      </w:r>
      <w:r>
        <w:rPr>
          <w:rFonts w:ascii="Trebuchet MS" w:hAnsi="Trebuchet MS" w:cs="Trebuchet MS"/>
          <w:sz w:val="22"/>
          <w:szCs w:val="22"/>
        </w:rPr>
        <w:t>Proposed Side Elevation – Drawing no. 6</w:t>
      </w:r>
    </w:p>
    <w:p w:rsidR="00653A87" w:rsidRDefault="00653A87" w:rsidP="00653A87">
      <w:pPr>
        <w:pStyle w:val="PlainText"/>
        <w:jc w:val="both"/>
        <w:rPr>
          <w:rFonts w:ascii="Trebuchet MS" w:hAnsi="Trebuchet MS" w:cs="Trebuchet MS"/>
          <w:sz w:val="22"/>
          <w:szCs w:val="22"/>
        </w:rPr>
      </w:pPr>
    </w:p>
    <w:p w:rsidR="00653A87" w:rsidRPr="00653A87" w:rsidRDefault="00653A87" w:rsidP="00653A87">
      <w:pPr>
        <w:pStyle w:val="PlainText"/>
        <w:jc w:val="both"/>
        <w:rPr>
          <w:rFonts w:ascii="Trebuchet MS" w:hAnsi="Trebuchet MS" w:cs="Trebuchet MS"/>
          <w:i/>
          <w:sz w:val="22"/>
          <w:szCs w:val="22"/>
        </w:rPr>
      </w:pPr>
      <w:r>
        <w:rPr>
          <w:rFonts w:ascii="Trebuchet MS" w:hAnsi="Trebuchet MS" w:cs="Trebuchet MS"/>
          <w:i/>
          <w:sz w:val="22"/>
          <w:szCs w:val="22"/>
        </w:rPr>
        <w:tab/>
      </w:r>
      <w:r w:rsidRPr="00653A87">
        <w:rPr>
          <w:rFonts w:ascii="Trebuchet MS" w:hAnsi="Trebuchet MS" w:cs="Trebuchet MS"/>
          <w:i/>
          <w:sz w:val="22"/>
          <w:szCs w:val="22"/>
        </w:rPr>
        <w:t>Amended Plan received 7</w:t>
      </w:r>
      <w:r w:rsidRPr="00653A87">
        <w:rPr>
          <w:rFonts w:ascii="Trebuchet MS" w:hAnsi="Trebuchet MS" w:cs="Trebuchet MS"/>
          <w:i/>
          <w:sz w:val="22"/>
          <w:szCs w:val="22"/>
          <w:vertAlign w:val="superscript"/>
        </w:rPr>
        <w:t>th</w:t>
      </w:r>
      <w:r w:rsidRPr="00653A87">
        <w:rPr>
          <w:rFonts w:ascii="Trebuchet MS" w:hAnsi="Trebuchet MS" w:cs="Trebuchet MS"/>
          <w:i/>
          <w:sz w:val="22"/>
          <w:szCs w:val="22"/>
        </w:rPr>
        <w:t xml:space="preserve"> November 2016: </w:t>
      </w:r>
    </w:p>
    <w:p w:rsidR="00653A87" w:rsidRDefault="00653A87" w:rsidP="00653A87">
      <w:pPr>
        <w:pStyle w:val="PlainText"/>
        <w:jc w:val="both"/>
        <w:rPr>
          <w:rFonts w:ascii="Trebuchet MS" w:hAnsi="Trebuchet MS" w:cs="Trebuchet MS"/>
          <w:sz w:val="22"/>
          <w:szCs w:val="22"/>
        </w:rPr>
      </w:pPr>
      <w:r>
        <w:rPr>
          <w:rFonts w:ascii="Trebuchet MS" w:hAnsi="Trebuchet MS" w:cs="Trebuchet MS"/>
          <w:sz w:val="22"/>
          <w:szCs w:val="22"/>
        </w:rPr>
        <w:tab/>
      </w:r>
      <w:r>
        <w:rPr>
          <w:rFonts w:ascii="Trebuchet MS" w:hAnsi="Trebuchet MS" w:cs="Trebuchet MS"/>
          <w:sz w:val="22"/>
          <w:szCs w:val="22"/>
        </w:rPr>
        <w:t>Proposed Roof Plan – Drawing no. 12, dated 1/11/2017</w:t>
      </w:r>
    </w:p>
    <w:p w:rsidR="007B4C3D" w:rsidRDefault="007B4C3D" w:rsidP="0052727B">
      <w:pPr>
        <w:pStyle w:val="PlainText"/>
        <w:ind w:left="709"/>
        <w:jc w:val="both"/>
        <w:rPr>
          <w:rFonts w:ascii="Trebuchet MS" w:hAnsi="Trebuchet MS" w:cs="Trebuchet MS"/>
          <w:sz w:val="22"/>
          <w:szCs w:val="22"/>
        </w:rPr>
      </w:pPr>
    </w:p>
    <w:p w:rsidR="005F4AD9" w:rsidRDefault="0052727B" w:rsidP="0052727B">
      <w:pPr>
        <w:pStyle w:val="PlainText"/>
        <w:ind w:left="709"/>
        <w:jc w:val="both"/>
        <w:rPr>
          <w:rFonts w:ascii="Trebuchet MS" w:hAnsi="Trebuchet MS" w:cs="Trebuchet MS"/>
          <w:sz w:val="22"/>
          <w:szCs w:val="22"/>
        </w:rPr>
      </w:pPr>
      <w:r w:rsidRPr="0052727B">
        <w:rPr>
          <w:rFonts w:ascii="Trebuchet MS" w:hAnsi="Trebuchet MS" w:cs="Trebuchet MS"/>
          <w:sz w:val="22"/>
          <w:szCs w:val="22"/>
        </w:rPr>
        <w:t>Reason:  because permission is granted in respect of the development</w:t>
      </w:r>
      <w:r>
        <w:rPr>
          <w:rFonts w:ascii="Trebuchet MS" w:hAnsi="Trebuchet MS" w:cs="Trebuchet MS"/>
          <w:sz w:val="22"/>
          <w:szCs w:val="22"/>
        </w:rPr>
        <w:t xml:space="preserve"> </w:t>
      </w:r>
      <w:r w:rsidRPr="0052727B">
        <w:rPr>
          <w:rFonts w:ascii="Trebuchet MS" w:hAnsi="Trebuchet MS" w:cs="Trebuchet MS"/>
          <w:sz w:val="22"/>
          <w:szCs w:val="22"/>
        </w:rPr>
        <w:t>as detailed in the approved plans only.</w:t>
      </w:r>
    </w:p>
    <w:p w:rsidR="0052727B" w:rsidRDefault="0052727B" w:rsidP="0052727B">
      <w:pPr>
        <w:pStyle w:val="PlainText"/>
        <w:ind w:left="709"/>
        <w:jc w:val="both"/>
        <w:rPr>
          <w:rFonts w:ascii="Trebuchet MS" w:hAnsi="Trebuchet MS" w:cs="Trebuchet MS"/>
          <w:sz w:val="22"/>
          <w:szCs w:val="22"/>
        </w:rPr>
      </w:pPr>
    </w:p>
    <w:p w:rsidR="0067004D" w:rsidRPr="0067004D" w:rsidRDefault="00C54469" w:rsidP="0067004D">
      <w:pPr>
        <w:pStyle w:val="PlainText"/>
        <w:ind w:left="720" w:hanging="720"/>
        <w:jc w:val="both"/>
        <w:rPr>
          <w:rFonts w:ascii="Trebuchet MS" w:hAnsi="Trebuchet MS" w:cs="Trebuchet MS"/>
          <w:sz w:val="22"/>
          <w:szCs w:val="22"/>
        </w:rPr>
      </w:pPr>
      <w:r>
        <w:rPr>
          <w:rFonts w:ascii="Trebuchet MS" w:hAnsi="Trebuchet MS" w:cs="Trebuchet MS"/>
          <w:sz w:val="22"/>
          <w:szCs w:val="22"/>
        </w:rPr>
        <w:t>3)</w:t>
      </w:r>
      <w:r>
        <w:rPr>
          <w:rFonts w:ascii="Trebuchet MS" w:hAnsi="Trebuchet MS" w:cs="Trebuchet MS"/>
          <w:sz w:val="22"/>
          <w:szCs w:val="22"/>
        </w:rPr>
        <w:tab/>
      </w:r>
      <w:r w:rsidR="0067004D" w:rsidRPr="0067004D">
        <w:rPr>
          <w:rFonts w:ascii="Trebuchet MS" w:hAnsi="Trebuchet MS" w:cs="Trebuchet MS"/>
          <w:sz w:val="22"/>
          <w:szCs w:val="22"/>
        </w:rPr>
        <w:t>The materials to be used in the construction of the external surfaces</w:t>
      </w:r>
      <w:r w:rsidR="0067004D">
        <w:rPr>
          <w:rFonts w:ascii="Trebuchet MS" w:hAnsi="Trebuchet MS" w:cs="Trebuchet MS"/>
          <w:sz w:val="22"/>
          <w:szCs w:val="22"/>
        </w:rPr>
        <w:t xml:space="preserve"> </w:t>
      </w:r>
      <w:r w:rsidR="0067004D" w:rsidRPr="0067004D">
        <w:rPr>
          <w:rFonts w:ascii="Trebuchet MS" w:hAnsi="Trebuchet MS" w:cs="Trebuchet MS"/>
          <w:sz w:val="22"/>
          <w:szCs w:val="22"/>
        </w:rPr>
        <w:t>of the development hereby permitted shall match those used on the</w:t>
      </w:r>
      <w:r w:rsidR="0067004D">
        <w:rPr>
          <w:rFonts w:ascii="Trebuchet MS" w:hAnsi="Trebuchet MS" w:cs="Trebuchet MS"/>
          <w:sz w:val="22"/>
          <w:szCs w:val="22"/>
        </w:rPr>
        <w:t xml:space="preserve"> </w:t>
      </w:r>
      <w:r w:rsidR="0067004D" w:rsidRPr="0067004D">
        <w:rPr>
          <w:rFonts w:ascii="Trebuchet MS" w:hAnsi="Trebuchet MS" w:cs="Trebuchet MS"/>
          <w:sz w:val="22"/>
          <w:szCs w:val="22"/>
        </w:rPr>
        <w:t>existing building.</w:t>
      </w:r>
    </w:p>
    <w:p w:rsidR="0067004D" w:rsidRDefault="0067004D" w:rsidP="0067004D">
      <w:pPr>
        <w:pStyle w:val="PlainText"/>
        <w:ind w:left="720" w:hanging="720"/>
        <w:jc w:val="both"/>
        <w:rPr>
          <w:rFonts w:ascii="Trebuchet MS" w:hAnsi="Trebuchet MS" w:cs="Trebuchet MS"/>
          <w:sz w:val="22"/>
          <w:szCs w:val="22"/>
        </w:rPr>
      </w:pPr>
    </w:p>
    <w:p w:rsidR="00130C43" w:rsidRDefault="0067004D" w:rsidP="0067004D">
      <w:pPr>
        <w:pStyle w:val="PlainText"/>
        <w:ind w:left="720" w:hanging="720"/>
        <w:jc w:val="both"/>
        <w:rPr>
          <w:rFonts w:ascii="Trebuchet MS" w:eastAsia="Times New Roman" w:hAnsi="Trebuchet MS" w:cs="Times New Roman"/>
          <w:sz w:val="22"/>
          <w:szCs w:val="22"/>
          <w:lang w:eastAsia="en-US"/>
        </w:rPr>
      </w:pPr>
      <w:r>
        <w:rPr>
          <w:rFonts w:ascii="Trebuchet MS" w:hAnsi="Trebuchet MS" w:cs="Trebuchet MS"/>
          <w:sz w:val="22"/>
          <w:szCs w:val="22"/>
        </w:rPr>
        <w:lastRenderedPageBreak/>
        <w:tab/>
      </w:r>
      <w:r w:rsidRPr="0067004D">
        <w:rPr>
          <w:rFonts w:ascii="Trebuchet MS" w:hAnsi="Trebuchet MS" w:cs="Trebuchet MS"/>
          <w:sz w:val="22"/>
          <w:szCs w:val="22"/>
        </w:rPr>
        <w:t>Reason: in the interests of ensuring that the new development appears</w:t>
      </w:r>
      <w:r>
        <w:rPr>
          <w:rFonts w:ascii="Trebuchet MS" w:hAnsi="Trebuchet MS" w:cs="Trebuchet MS"/>
          <w:sz w:val="22"/>
          <w:szCs w:val="22"/>
        </w:rPr>
        <w:t xml:space="preserve"> </w:t>
      </w:r>
      <w:bookmarkStart w:id="0" w:name="_GoBack"/>
      <w:bookmarkEnd w:id="0"/>
      <w:r w:rsidRPr="0067004D">
        <w:rPr>
          <w:rFonts w:ascii="Trebuchet MS" w:hAnsi="Trebuchet MS" w:cs="Trebuchet MS"/>
          <w:sz w:val="22"/>
          <w:szCs w:val="22"/>
        </w:rPr>
        <w:t>in keeping with the existing building in accordance with Policy CS7 and Policy DM9.</w:t>
      </w:r>
    </w:p>
    <w:p w:rsidR="00653A87" w:rsidRDefault="00653A87">
      <w:pPr>
        <w:pStyle w:val="PlainText"/>
        <w:jc w:val="both"/>
        <w:rPr>
          <w:rFonts w:ascii="Trebuchet MS" w:hAnsi="Trebuchet MS" w:cs="Trebuchet MS"/>
          <w:b/>
          <w:bCs/>
          <w:sz w:val="22"/>
          <w:szCs w:val="22"/>
        </w:rPr>
      </w:pPr>
    </w:p>
    <w:p w:rsidR="00C54469" w:rsidRDefault="00C54469">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C54469" w:rsidRDefault="001610BF">
      <w:pPr>
        <w:jc w:val="both"/>
        <w:rPr>
          <w:rFonts w:ascii="Trebuchet MS" w:hAnsi="Trebuchet MS" w:cs="Trebuchet MS"/>
          <w:sz w:val="22"/>
          <w:szCs w:val="22"/>
        </w:rPr>
      </w:pPr>
      <w:r>
        <w:rPr>
          <w:rFonts w:ascii="Trebuchet MS" w:hAnsi="Trebuchet MS" w:cs="Trebuchet MS"/>
        </w:rPr>
        <w:t>Y</w:t>
      </w:r>
      <w:r w:rsidR="00C54469">
        <w:rPr>
          <w:rFonts w:ascii="Trebuchet MS" w:hAnsi="Trebuchet MS" w:cs="Trebuchet MS"/>
          <w:sz w:val="22"/>
          <w:szCs w:val="22"/>
        </w:rPr>
        <w:t>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95540D" w:rsidRDefault="0095540D">
      <w:pPr>
        <w:jc w:val="both"/>
        <w:rPr>
          <w:rFonts w:ascii="Trebuchet MS" w:hAnsi="Trebuchet MS" w:cs="Trebuchet MS"/>
          <w:sz w:val="22"/>
          <w:szCs w:val="22"/>
        </w:rPr>
      </w:pPr>
    </w:p>
    <w:p w:rsidR="006A7325" w:rsidRDefault="006A7325" w:rsidP="006A7325">
      <w:pPr>
        <w:jc w:val="both"/>
        <w:rPr>
          <w:rFonts w:ascii="Trebuchet MS" w:hAnsi="Trebuchet MS" w:cs="Trebuchet MS"/>
          <w:sz w:val="22"/>
          <w:szCs w:val="22"/>
        </w:rPr>
      </w:pPr>
      <w:r w:rsidRPr="006A7325">
        <w:rPr>
          <w:rFonts w:ascii="Trebuchet MS" w:hAnsi="Trebuchet MS" w:cs="Trebuchet MS"/>
          <w:sz w:val="22"/>
          <w:szCs w:val="22"/>
        </w:rPr>
        <w:t>Your attention is drawn to the requirement for submission of a</w:t>
      </w:r>
      <w:r>
        <w:rPr>
          <w:rFonts w:ascii="Trebuchet MS" w:hAnsi="Trebuchet MS" w:cs="Trebuchet MS"/>
          <w:sz w:val="22"/>
          <w:szCs w:val="22"/>
        </w:rPr>
        <w:t xml:space="preserve"> </w:t>
      </w:r>
      <w:r w:rsidRPr="006A7325">
        <w:rPr>
          <w:rFonts w:ascii="Trebuchet MS" w:hAnsi="Trebuchet MS" w:cs="Trebuchet MS"/>
          <w:sz w:val="22"/>
          <w:szCs w:val="22"/>
        </w:rPr>
        <w:t>Building Regulations application for the proposed development. Please</w:t>
      </w:r>
      <w:r>
        <w:rPr>
          <w:rFonts w:ascii="Trebuchet MS" w:hAnsi="Trebuchet MS" w:cs="Trebuchet MS"/>
          <w:sz w:val="22"/>
          <w:szCs w:val="22"/>
        </w:rPr>
        <w:t xml:space="preserve"> </w:t>
      </w:r>
      <w:r w:rsidRPr="006A7325">
        <w:rPr>
          <w:rFonts w:ascii="Trebuchet MS" w:hAnsi="Trebuchet MS" w:cs="Trebuchet MS"/>
          <w:sz w:val="22"/>
          <w:szCs w:val="22"/>
        </w:rPr>
        <w:t>contact Building Control on 0118 937 2449 for advice.</w:t>
      </w:r>
    </w:p>
    <w:p w:rsidR="006A7325" w:rsidRDefault="006A7325" w:rsidP="006A7325">
      <w:pPr>
        <w:jc w:val="both"/>
        <w:rPr>
          <w:rFonts w:ascii="Trebuchet MS" w:hAnsi="Trebuchet MS" w:cs="Trebuchet MS"/>
          <w:sz w:val="22"/>
          <w:szCs w:val="22"/>
        </w:rPr>
      </w:pPr>
    </w:p>
    <w:p w:rsidR="009805D8" w:rsidRPr="009805D8" w:rsidRDefault="009805D8" w:rsidP="009805D8">
      <w:pPr>
        <w:jc w:val="both"/>
        <w:rPr>
          <w:rFonts w:ascii="Trebuchet MS" w:hAnsi="Trebuchet MS" w:cs="Trebuchet MS"/>
          <w:sz w:val="22"/>
          <w:szCs w:val="22"/>
        </w:rPr>
      </w:pPr>
      <w:r w:rsidRPr="009805D8">
        <w:rPr>
          <w:rFonts w:ascii="Trebuchet MS" w:hAnsi="Trebuchet MS" w:cs="Trebuchet MS"/>
          <w:sz w:val="22"/>
          <w:szCs w:val="22"/>
        </w:rPr>
        <w:t>During the course of construction, the developer should take care to</w:t>
      </w:r>
      <w:r>
        <w:rPr>
          <w:rFonts w:ascii="Trebuchet MS" w:hAnsi="Trebuchet MS" w:cs="Trebuchet MS"/>
          <w:sz w:val="22"/>
          <w:szCs w:val="22"/>
        </w:rPr>
        <w:t xml:space="preserve"> </w:t>
      </w:r>
      <w:r w:rsidRPr="009805D8">
        <w:rPr>
          <w:rFonts w:ascii="Trebuchet MS" w:hAnsi="Trebuchet MS" w:cs="Trebuchet MS"/>
          <w:sz w:val="22"/>
          <w:szCs w:val="22"/>
        </w:rPr>
        <w:t>ensure that no part of this development (foundations, eaves,</w:t>
      </w:r>
      <w:r>
        <w:rPr>
          <w:rFonts w:ascii="Trebuchet MS" w:hAnsi="Trebuchet MS" w:cs="Trebuchet MS"/>
          <w:sz w:val="22"/>
          <w:szCs w:val="22"/>
        </w:rPr>
        <w:t xml:space="preserve"> </w:t>
      </w:r>
      <w:r w:rsidRPr="009805D8">
        <w:rPr>
          <w:rFonts w:ascii="Trebuchet MS" w:hAnsi="Trebuchet MS" w:cs="Trebuchet MS"/>
          <w:sz w:val="22"/>
          <w:szCs w:val="22"/>
        </w:rPr>
        <w:t>guttering, etc.) would encroach on, under or across the boundary line</w:t>
      </w:r>
      <w:r>
        <w:rPr>
          <w:rFonts w:ascii="Trebuchet MS" w:hAnsi="Trebuchet MS" w:cs="Trebuchet MS"/>
          <w:sz w:val="22"/>
          <w:szCs w:val="22"/>
        </w:rPr>
        <w:t xml:space="preserve"> </w:t>
      </w:r>
      <w:r w:rsidRPr="009805D8">
        <w:rPr>
          <w:rFonts w:ascii="Trebuchet MS" w:hAnsi="Trebuchet MS" w:cs="Trebuchet MS"/>
          <w:sz w:val="22"/>
          <w:szCs w:val="22"/>
        </w:rPr>
        <w:t>with the adjoining property, as the requisite Notice has not been</w:t>
      </w:r>
      <w:r w:rsidR="00B736BD">
        <w:rPr>
          <w:rFonts w:ascii="Trebuchet MS" w:hAnsi="Trebuchet MS" w:cs="Trebuchet MS"/>
          <w:sz w:val="22"/>
          <w:szCs w:val="22"/>
        </w:rPr>
        <w:t xml:space="preserve"> </w:t>
      </w:r>
      <w:r w:rsidRPr="009805D8">
        <w:rPr>
          <w:rFonts w:ascii="Trebuchet MS" w:hAnsi="Trebuchet MS" w:cs="Trebuchet MS"/>
          <w:sz w:val="22"/>
          <w:szCs w:val="22"/>
        </w:rPr>
        <w:t>served on the owner of that property. This permission does not confer</w:t>
      </w:r>
      <w:r w:rsidR="00B736BD">
        <w:rPr>
          <w:rFonts w:ascii="Trebuchet MS" w:hAnsi="Trebuchet MS" w:cs="Trebuchet MS"/>
          <w:sz w:val="22"/>
          <w:szCs w:val="22"/>
        </w:rPr>
        <w:t xml:space="preserve"> </w:t>
      </w:r>
      <w:r w:rsidRPr="009805D8">
        <w:rPr>
          <w:rFonts w:ascii="Trebuchet MS" w:hAnsi="Trebuchet MS" w:cs="Trebuchet MS"/>
          <w:sz w:val="22"/>
          <w:szCs w:val="22"/>
        </w:rPr>
        <w:t>any right of access onto land that is not under the developer's</w:t>
      </w:r>
      <w:r w:rsidR="00B736BD">
        <w:rPr>
          <w:rFonts w:ascii="Trebuchet MS" w:hAnsi="Trebuchet MS" w:cs="Trebuchet MS"/>
          <w:sz w:val="22"/>
          <w:szCs w:val="22"/>
        </w:rPr>
        <w:t xml:space="preserve"> </w:t>
      </w:r>
      <w:r w:rsidRPr="009805D8">
        <w:rPr>
          <w:rFonts w:ascii="Trebuchet MS" w:hAnsi="Trebuchet MS" w:cs="Trebuchet MS"/>
          <w:sz w:val="22"/>
          <w:szCs w:val="22"/>
        </w:rPr>
        <w:t>control. The developer should also be mindful of the obligations and</w:t>
      </w:r>
      <w:r w:rsidR="00B736BD">
        <w:rPr>
          <w:rFonts w:ascii="Trebuchet MS" w:hAnsi="Trebuchet MS" w:cs="Trebuchet MS"/>
          <w:sz w:val="22"/>
          <w:szCs w:val="22"/>
        </w:rPr>
        <w:t xml:space="preserve"> </w:t>
      </w:r>
      <w:r w:rsidRPr="009805D8">
        <w:rPr>
          <w:rFonts w:ascii="Trebuchet MS" w:hAnsi="Trebuchet MS" w:cs="Trebuchet MS"/>
          <w:sz w:val="22"/>
          <w:szCs w:val="22"/>
        </w:rPr>
        <w:t>requirements of the Party Wall Act (1996) details of which can be</w:t>
      </w:r>
      <w:r w:rsidR="00B736BD">
        <w:rPr>
          <w:rFonts w:ascii="Trebuchet MS" w:hAnsi="Trebuchet MS" w:cs="Trebuchet MS"/>
          <w:sz w:val="22"/>
          <w:szCs w:val="22"/>
        </w:rPr>
        <w:t xml:space="preserve"> </w:t>
      </w:r>
      <w:r w:rsidRPr="009805D8">
        <w:rPr>
          <w:rFonts w:ascii="Trebuchet MS" w:hAnsi="Trebuchet MS" w:cs="Trebuchet MS"/>
          <w:sz w:val="22"/>
          <w:szCs w:val="22"/>
        </w:rPr>
        <w:t>found at:</w:t>
      </w:r>
    </w:p>
    <w:p w:rsidR="003A288F" w:rsidRDefault="00D50F2C" w:rsidP="009805D8">
      <w:pPr>
        <w:jc w:val="both"/>
        <w:rPr>
          <w:rFonts w:ascii="Trebuchet MS" w:hAnsi="Trebuchet MS" w:cs="Trebuchet MS"/>
          <w:sz w:val="22"/>
          <w:szCs w:val="22"/>
        </w:rPr>
      </w:pPr>
      <w:hyperlink r:id="rId9" w:history="1">
        <w:r w:rsidR="00B736BD" w:rsidRPr="005E5A6B">
          <w:rPr>
            <w:rStyle w:val="Hyperlink"/>
            <w:rFonts w:ascii="Trebuchet MS" w:hAnsi="Trebuchet MS" w:cs="Trebuchet MS"/>
            <w:sz w:val="22"/>
            <w:szCs w:val="22"/>
          </w:rPr>
          <w:t>www.communities.gov.uk/publications/planningandbuilding/partywall</w:t>
        </w:r>
      </w:hyperlink>
    </w:p>
    <w:p w:rsidR="00B736BD" w:rsidRDefault="00B736BD" w:rsidP="009805D8">
      <w:pPr>
        <w:jc w:val="both"/>
        <w:rPr>
          <w:rStyle w:val="Hyperlink"/>
          <w:rFonts w:ascii="Trebuchet MS" w:hAnsi="Trebuchet MS" w:cs="Trebuchet MS"/>
          <w:sz w:val="22"/>
          <w:szCs w:val="22"/>
        </w:rPr>
      </w:pPr>
    </w:p>
    <w:p w:rsidR="005545D9" w:rsidRDefault="00154FFE" w:rsidP="00154FFE">
      <w:pPr>
        <w:jc w:val="both"/>
        <w:rPr>
          <w:rFonts w:ascii="Trebuchet MS" w:hAnsi="Trebuchet MS" w:cs="Arial"/>
          <w:sz w:val="22"/>
          <w:szCs w:val="22"/>
        </w:rPr>
      </w:pPr>
      <w:r w:rsidRPr="00154FFE">
        <w:rPr>
          <w:rFonts w:ascii="Trebuchet MS" w:hAnsi="Trebuchet MS" w:cs="Arial"/>
          <w:sz w:val="22"/>
          <w:szCs w:val="22"/>
        </w:rPr>
        <w:t>Complaints are commonly received about noise and dust caused by</w:t>
      </w:r>
      <w:r>
        <w:rPr>
          <w:rFonts w:ascii="Trebuchet MS" w:hAnsi="Trebuchet MS" w:cs="Arial"/>
          <w:sz w:val="22"/>
          <w:szCs w:val="22"/>
        </w:rPr>
        <w:t xml:space="preserve"> </w:t>
      </w:r>
      <w:r w:rsidRPr="00154FFE">
        <w:rPr>
          <w:rFonts w:ascii="Trebuchet MS" w:hAnsi="Trebuchet MS" w:cs="Arial"/>
          <w:sz w:val="22"/>
          <w:szCs w:val="22"/>
        </w:rPr>
        <w:t>construction and demolition works, particularly working outside</w:t>
      </w:r>
      <w:r>
        <w:rPr>
          <w:rFonts w:ascii="Trebuchet MS" w:hAnsi="Trebuchet MS" w:cs="Arial"/>
          <w:sz w:val="22"/>
          <w:szCs w:val="22"/>
        </w:rPr>
        <w:t xml:space="preserve"> </w:t>
      </w:r>
      <w:r w:rsidRPr="00154FFE">
        <w:rPr>
          <w:rFonts w:ascii="Trebuchet MS" w:hAnsi="Trebuchet MS" w:cs="Arial"/>
          <w:sz w:val="22"/>
          <w:szCs w:val="22"/>
        </w:rPr>
        <w:t>reasonable hours and smoke from bonfires associated with the burning</w:t>
      </w:r>
      <w:r>
        <w:rPr>
          <w:rFonts w:ascii="Trebuchet MS" w:hAnsi="Trebuchet MS" w:cs="Arial"/>
          <w:sz w:val="22"/>
          <w:szCs w:val="22"/>
        </w:rPr>
        <w:t xml:space="preserve"> </w:t>
      </w:r>
      <w:r w:rsidRPr="00154FFE">
        <w:rPr>
          <w:rFonts w:ascii="Trebuchet MS" w:hAnsi="Trebuchet MS" w:cs="Arial"/>
          <w:sz w:val="22"/>
          <w:szCs w:val="22"/>
        </w:rPr>
        <w:t>of waste on site.  The developer is reminded that construction and</w:t>
      </w:r>
      <w:r>
        <w:rPr>
          <w:rFonts w:ascii="Trebuchet MS" w:hAnsi="Trebuchet MS" w:cs="Arial"/>
          <w:sz w:val="22"/>
          <w:szCs w:val="22"/>
        </w:rPr>
        <w:t xml:space="preserve"> </w:t>
      </w:r>
      <w:r w:rsidRPr="00154FFE">
        <w:rPr>
          <w:rFonts w:ascii="Trebuchet MS" w:hAnsi="Trebuchet MS" w:cs="Arial"/>
          <w:sz w:val="22"/>
          <w:szCs w:val="22"/>
        </w:rPr>
        <w:t>demolition associated with the approved development will be subject to environmental health law.</w:t>
      </w:r>
    </w:p>
    <w:p w:rsidR="001610BF" w:rsidRDefault="001610BF" w:rsidP="00154FFE">
      <w:pPr>
        <w:jc w:val="both"/>
        <w:rPr>
          <w:rFonts w:ascii="Trebuchet MS" w:hAnsi="Trebuchet MS" w:cs="Arial"/>
          <w:sz w:val="22"/>
          <w:szCs w:val="22"/>
        </w:rPr>
      </w:pPr>
    </w:p>
    <w:p w:rsidR="00C54469" w:rsidRDefault="00B0633F">
      <w:pPr>
        <w:jc w:val="both"/>
        <w:rPr>
          <w:rFonts w:ascii="Trebuchet MS" w:hAnsi="Trebuchet MS" w:cs="Trebuchet MS"/>
          <w:color w:val="000000"/>
          <w:sz w:val="22"/>
          <w:szCs w:val="22"/>
        </w:rPr>
      </w:pPr>
      <w:r w:rsidRPr="00B0633F">
        <w:rPr>
          <w:rFonts w:ascii="Trebuchet MS" w:hAnsi="Trebuchet MS" w:cs="Arial"/>
          <w:sz w:val="22"/>
          <w:szCs w:val="22"/>
        </w:rPr>
        <w:t>The local planning authority has worked positively and proactively</w:t>
      </w:r>
      <w:r>
        <w:rPr>
          <w:rFonts w:ascii="Trebuchet MS" w:hAnsi="Trebuchet MS" w:cs="Arial"/>
          <w:sz w:val="22"/>
          <w:szCs w:val="22"/>
        </w:rPr>
        <w:t xml:space="preserve"> </w:t>
      </w:r>
      <w:r w:rsidRPr="00B0633F">
        <w:rPr>
          <w:rFonts w:ascii="Trebuchet MS" w:hAnsi="Trebuchet MS" w:cs="Arial"/>
          <w:sz w:val="22"/>
          <w:szCs w:val="22"/>
        </w:rPr>
        <w:t>with the applicant to resolve relevant matters to allow permission to</w:t>
      </w:r>
      <w:r>
        <w:rPr>
          <w:rFonts w:ascii="Trebuchet MS" w:hAnsi="Trebuchet MS" w:cs="Arial"/>
          <w:sz w:val="22"/>
          <w:szCs w:val="22"/>
        </w:rPr>
        <w:t xml:space="preserve"> </w:t>
      </w:r>
      <w:r w:rsidRPr="00B0633F">
        <w:rPr>
          <w:rFonts w:ascii="Trebuchet MS" w:hAnsi="Trebuchet MS" w:cs="Arial"/>
          <w:sz w:val="22"/>
          <w:szCs w:val="22"/>
        </w:rPr>
        <w:t>be granted within the prescribed target or agreed extended timescale</w:t>
      </w:r>
      <w:r>
        <w:rPr>
          <w:rFonts w:ascii="Trebuchet MS" w:hAnsi="Trebuchet MS" w:cs="Arial"/>
          <w:sz w:val="22"/>
          <w:szCs w:val="22"/>
        </w:rPr>
        <w:t xml:space="preserve"> </w:t>
      </w:r>
      <w:r w:rsidRPr="00B0633F">
        <w:rPr>
          <w:rFonts w:ascii="Trebuchet MS" w:hAnsi="Trebuchet MS" w:cs="Arial"/>
          <w:sz w:val="22"/>
          <w:szCs w:val="22"/>
        </w:rPr>
        <w:t>for the decision to be issued.</w:t>
      </w:r>
    </w:p>
    <w:p w:rsidR="00C54469" w:rsidRDefault="00C54469">
      <w:pPr>
        <w:spacing w:after="200"/>
        <w:jc w:val="both"/>
        <w:rPr>
          <w:rFonts w:ascii="Trebuchet MS" w:hAnsi="Trebuchet MS" w:cs="Trebuchet MS"/>
          <w:sz w:val="22"/>
          <w:szCs w:val="22"/>
        </w:rPr>
      </w:pPr>
    </w:p>
    <w:sectPr w:rsidR="00C54469" w:rsidSect="00CD4788">
      <w:headerReference w:type="even" r:id="rId10"/>
      <w:headerReference w:type="default" r:id="rId11"/>
      <w:footerReference w:type="even" r:id="rId12"/>
      <w:footerReference w:type="default" r:id="rId13"/>
      <w:headerReference w:type="first" r:id="rId14"/>
      <w:footerReference w:type="first" r:id="rId15"/>
      <w:pgSz w:w="11906" w:h="16838"/>
      <w:pgMar w:top="1440" w:right="1133"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7CD" w:rsidRDefault="009327CD" w:rsidP="009327CD">
      <w:r>
        <w:separator/>
      </w:r>
    </w:p>
  </w:endnote>
  <w:endnote w:type="continuationSeparator" w:id="0">
    <w:p w:rsidR="009327CD" w:rsidRDefault="009327CD" w:rsidP="0093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7CD" w:rsidRDefault="009327CD" w:rsidP="009327CD">
      <w:r>
        <w:separator/>
      </w:r>
    </w:p>
  </w:footnote>
  <w:footnote w:type="continuationSeparator" w:id="0">
    <w:p w:rsidR="009327CD" w:rsidRDefault="009327CD" w:rsidP="00932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2">
    <w:nsid w:val="12CC4051"/>
    <w:multiLevelType w:val="hybridMultilevel"/>
    <w:tmpl w:val="6A3026B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1F506F26"/>
    <w:multiLevelType w:val="hybridMultilevel"/>
    <w:tmpl w:val="8CFC3D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7">
    <w:nsid w:val="280E6CB3"/>
    <w:multiLevelType w:val="hybridMultilevel"/>
    <w:tmpl w:val="DC5AF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9">
    <w:nsid w:val="2B6500CF"/>
    <w:multiLevelType w:val="hybridMultilevel"/>
    <w:tmpl w:val="64B83F7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0">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1">
    <w:nsid w:val="36F77122"/>
    <w:multiLevelType w:val="hybridMultilevel"/>
    <w:tmpl w:val="0C1E4F8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3">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4">
    <w:nsid w:val="5D3D3FA9"/>
    <w:multiLevelType w:val="hybridMultilevel"/>
    <w:tmpl w:val="7CC049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6">
    <w:nsid w:val="6C815272"/>
    <w:multiLevelType w:val="hybridMultilevel"/>
    <w:tmpl w:val="8AB238E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7">
    <w:nsid w:val="6E630C67"/>
    <w:multiLevelType w:val="hybridMultilevel"/>
    <w:tmpl w:val="B15C9848"/>
    <w:lvl w:ilvl="0" w:tplc="0DEECBB0">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18">
    <w:nsid w:val="70DB5099"/>
    <w:multiLevelType w:val="hybridMultilevel"/>
    <w:tmpl w:val="95F8D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8760DA3"/>
    <w:multiLevelType w:val="hybridMultilevel"/>
    <w:tmpl w:val="35102E8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0">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2"/>
  </w:num>
  <w:num w:numId="2">
    <w:abstractNumId w:val="8"/>
  </w:num>
  <w:num w:numId="3">
    <w:abstractNumId w:val="6"/>
  </w:num>
  <w:num w:numId="4">
    <w:abstractNumId w:val="0"/>
  </w:num>
  <w:num w:numId="5">
    <w:abstractNumId w:val="15"/>
  </w:num>
  <w:num w:numId="6">
    <w:abstractNumId w:val="3"/>
  </w:num>
  <w:num w:numId="7">
    <w:abstractNumId w:val="4"/>
  </w:num>
  <w:num w:numId="8">
    <w:abstractNumId w:val="1"/>
  </w:num>
  <w:num w:numId="9">
    <w:abstractNumId w:val="9"/>
  </w:num>
  <w:num w:numId="10">
    <w:abstractNumId w:val="16"/>
  </w:num>
  <w:num w:numId="11">
    <w:abstractNumId w:val="20"/>
  </w:num>
  <w:num w:numId="12">
    <w:abstractNumId w:val="19"/>
  </w:num>
  <w:num w:numId="13">
    <w:abstractNumId w:val="10"/>
  </w:num>
  <w:num w:numId="14">
    <w:abstractNumId w:val="2"/>
  </w:num>
  <w:num w:numId="15">
    <w:abstractNumId w:val="13"/>
  </w:num>
  <w:num w:numId="16">
    <w:abstractNumId w:val="11"/>
  </w:num>
  <w:num w:numId="17">
    <w:abstractNumId w:val="5"/>
  </w:num>
  <w:num w:numId="18">
    <w:abstractNumId w:val="17"/>
  </w:num>
  <w:num w:numId="19">
    <w:abstractNumId w:val="7"/>
  </w:num>
  <w:num w:numId="20">
    <w:abstractNumId w:val="14"/>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7"/>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469"/>
    <w:rsid w:val="000522D9"/>
    <w:rsid w:val="000A2848"/>
    <w:rsid w:val="000C1526"/>
    <w:rsid w:val="000D62F3"/>
    <w:rsid w:val="000E52AB"/>
    <w:rsid w:val="000E69C9"/>
    <w:rsid w:val="000F6083"/>
    <w:rsid w:val="00113D37"/>
    <w:rsid w:val="00116B42"/>
    <w:rsid w:val="00117FC4"/>
    <w:rsid w:val="00130C43"/>
    <w:rsid w:val="00130E0D"/>
    <w:rsid w:val="00141E31"/>
    <w:rsid w:val="00154FFE"/>
    <w:rsid w:val="001610BF"/>
    <w:rsid w:val="001779A7"/>
    <w:rsid w:val="00180BFD"/>
    <w:rsid w:val="00183459"/>
    <w:rsid w:val="00184A52"/>
    <w:rsid w:val="001D4DFB"/>
    <w:rsid w:val="001E1150"/>
    <w:rsid w:val="00234025"/>
    <w:rsid w:val="00254D78"/>
    <w:rsid w:val="0026308E"/>
    <w:rsid w:val="00263618"/>
    <w:rsid w:val="00265560"/>
    <w:rsid w:val="00282E54"/>
    <w:rsid w:val="00291E88"/>
    <w:rsid w:val="002965A9"/>
    <w:rsid w:val="002B146F"/>
    <w:rsid w:val="002D1059"/>
    <w:rsid w:val="002E3B61"/>
    <w:rsid w:val="0030419C"/>
    <w:rsid w:val="00324138"/>
    <w:rsid w:val="0035030D"/>
    <w:rsid w:val="00370458"/>
    <w:rsid w:val="00395BD0"/>
    <w:rsid w:val="003A288F"/>
    <w:rsid w:val="003D2412"/>
    <w:rsid w:val="0043156A"/>
    <w:rsid w:val="00465F1B"/>
    <w:rsid w:val="00491662"/>
    <w:rsid w:val="004A12CA"/>
    <w:rsid w:val="00517096"/>
    <w:rsid w:val="00525333"/>
    <w:rsid w:val="0052727B"/>
    <w:rsid w:val="00533C48"/>
    <w:rsid w:val="005523EA"/>
    <w:rsid w:val="005545D9"/>
    <w:rsid w:val="00567749"/>
    <w:rsid w:val="00592195"/>
    <w:rsid w:val="005A3984"/>
    <w:rsid w:val="005A3D1B"/>
    <w:rsid w:val="005D7647"/>
    <w:rsid w:val="005F4AD9"/>
    <w:rsid w:val="0061070C"/>
    <w:rsid w:val="00622A1B"/>
    <w:rsid w:val="00623B3F"/>
    <w:rsid w:val="00627659"/>
    <w:rsid w:val="006530FF"/>
    <w:rsid w:val="00653A87"/>
    <w:rsid w:val="006673DB"/>
    <w:rsid w:val="0067004D"/>
    <w:rsid w:val="00670D27"/>
    <w:rsid w:val="006915BA"/>
    <w:rsid w:val="00693A43"/>
    <w:rsid w:val="006A7325"/>
    <w:rsid w:val="006E6C99"/>
    <w:rsid w:val="00711093"/>
    <w:rsid w:val="00740757"/>
    <w:rsid w:val="00740A52"/>
    <w:rsid w:val="00744CFF"/>
    <w:rsid w:val="00763211"/>
    <w:rsid w:val="00773714"/>
    <w:rsid w:val="00785923"/>
    <w:rsid w:val="007A2A84"/>
    <w:rsid w:val="007A5DBC"/>
    <w:rsid w:val="007B4C3D"/>
    <w:rsid w:val="007C453D"/>
    <w:rsid w:val="007C4908"/>
    <w:rsid w:val="007D6AC4"/>
    <w:rsid w:val="008A65BC"/>
    <w:rsid w:val="008B6422"/>
    <w:rsid w:val="008D4ED6"/>
    <w:rsid w:val="008E1742"/>
    <w:rsid w:val="009034A5"/>
    <w:rsid w:val="00906F3A"/>
    <w:rsid w:val="0091120B"/>
    <w:rsid w:val="009327CD"/>
    <w:rsid w:val="00936671"/>
    <w:rsid w:val="0094127F"/>
    <w:rsid w:val="009428F4"/>
    <w:rsid w:val="00944EAF"/>
    <w:rsid w:val="00951FFD"/>
    <w:rsid w:val="0095540D"/>
    <w:rsid w:val="009805D8"/>
    <w:rsid w:val="009A1DD2"/>
    <w:rsid w:val="009C324E"/>
    <w:rsid w:val="009C3E9F"/>
    <w:rsid w:val="00A00F05"/>
    <w:rsid w:val="00A0430D"/>
    <w:rsid w:val="00A2630C"/>
    <w:rsid w:val="00A50689"/>
    <w:rsid w:val="00A535D1"/>
    <w:rsid w:val="00A80CBA"/>
    <w:rsid w:val="00A81DAB"/>
    <w:rsid w:val="00A85853"/>
    <w:rsid w:val="00AA7D29"/>
    <w:rsid w:val="00AB0239"/>
    <w:rsid w:val="00AD4657"/>
    <w:rsid w:val="00B00BC2"/>
    <w:rsid w:val="00B05C04"/>
    <w:rsid w:val="00B0633F"/>
    <w:rsid w:val="00B32822"/>
    <w:rsid w:val="00B736BD"/>
    <w:rsid w:val="00B9264C"/>
    <w:rsid w:val="00B95AC3"/>
    <w:rsid w:val="00BE6289"/>
    <w:rsid w:val="00BF1490"/>
    <w:rsid w:val="00BF7BBE"/>
    <w:rsid w:val="00C130FE"/>
    <w:rsid w:val="00C302AE"/>
    <w:rsid w:val="00C4058F"/>
    <w:rsid w:val="00C540DE"/>
    <w:rsid w:val="00C54469"/>
    <w:rsid w:val="00CA108B"/>
    <w:rsid w:val="00CD316B"/>
    <w:rsid w:val="00CD39A1"/>
    <w:rsid w:val="00CD4788"/>
    <w:rsid w:val="00CD5F83"/>
    <w:rsid w:val="00CE0732"/>
    <w:rsid w:val="00D13D44"/>
    <w:rsid w:val="00D50CC6"/>
    <w:rsid w:val="00D74897"/>
    <w:rsid w:val="00DA23BA"/>
    <w:rsid w:val="00DC2A24"/>
    <w:rsid w:val="00DF50C3"/>
    <w:rsid w:val="00E24667"/>
    <w:rsid w:val="00E24FD0"/>
    <w:rsid w:val="00E37AB0"/>
    <w:rsid w:val="00E42963"/>
    <w:rsid w:val="00E67078"/>
    <w:rsid w:val="00E77E2F"/>
    <w:rsid w:val="00E83C0A"/>
    <w:rsid w:val="00E86F8F"/>
    <w:rsid w:val="00E91A07"/>
    <w:rsid w:val="00E97B89"/>
    <w:rsid w:val="00EA50AC"/>
    <w:rsid w:val="00EC3E25"/>
    <w:rsid w:val="00ED60B4"/>
    <w:rsid w:val="00ED7542"/>
    <w:rsid w:val="00EE2DA0"/>
    <w:rsid w:val="00F10187"/>
    <w:rsid w:val="00F4118B"/>
    <w:rsid w:val="00F928D0"/>
    <w:rsid w:val="00F9363F"/>
    <w:rsid w:val="00F94987"/>
    <w:rsid w:val="00FA124A"/>
    <w:rsid w:val="00FC34AC"/>
    <w:rsid w:val="00FF23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99"/>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99"/>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8448">
      <w:bodyDiv w:val="1"/>
      <w:marLeft w:val="0"/>
      <w:marRight w:val="0"/>
      <w:marTop w:val="0"/>
      <w:marBottom w:val="0"/>
      <w:divBdr>
        <w:top w:val="none" w:sz="0" w:space="0" w:color="auto"/>
        <w:left w:val="none" w:sz="0" w:space="0" w:color="auto"/>
        <w:bottom w:val="none" w:sz="0" w:space="0" w:color="auto"/>
        <w:right w:val="none" w:sz="0" w:space="0" w:color="auto"/>
      </w:divBdr>
    </w:div>
    <w:div w:id="99256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agic.defra.gov.uk"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ommunities.gov.uk/publications/planningandbuilding/partywal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555</TotalTime>
  <Pages>4</Pages>
  <Words>1408</Words>
  <Characters>7871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9261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8</cp:revision>
  <cp:lastPrinted>2014-08-22T09:27:00Z</cp:lastPrinted>
  <dcterms:created xsi:type="dcterms:W3CDTF">2017-10-31T11:24:00Z</dcterms:created>
  <dcterms:modified xsi:type="dcterms:W3CDTF">2017-11-07T16:01:00Z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2017-07-21T12:36:45Z</vt:filetime>
  </property>
</Properties>
</file>