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EE6409" w:rsidRDefault="0059452E" w:rsidP="006F2FAE">
      <w:pPr>
        <w:pStyle w:val="PlainText"/>
        <w:jc w:val="both"/>
        <w:rPr>
          <w:rFonts w:ascii="Trebuchet MS" w:hAnsi="Trebuchet MS"/>
          <w:b/>
          <w:color w:val="000000" w:themeColor="text1"/>
          <w:sz w:val="24"/>
          <w:szCs w:val="24"/>
        </w:rPr>
      </w:pPr>
      <w:r w:rsidRPr="00EE6409">
        <w:rPr>
          <w:rFonts w:ascii="Trebuchet MS" w:hAnsi="Trebuchet MS"/>
          <w:b/>
          <w:color w:val="000000" w:themeColor="text1"/>
          <w:sz w:val="24"/>
          <w:szCs w:val="24"/>
        </w:rPr>
        <w:t>DELEGATED APPLICATION REPORT</w:t>
      </w:r>
      <w:r w:rsidR="00790E47" w:rsidRPr="00EE6409">
        <w:rPr>
          <w:rFonts w:ascii="Trebuchet MS" w:hAnsi="Trebuchet MS"/>
          <w:b/>
          <w:color w:val="000000" w:themeColor="text1"/>
          <w:sz w:val="24"/>
          <w:szCs w:val="24"/>
        </w:rPr>
        <w:t xml:space="preserve"> </w:t>
      </w:r>
      <w:r w:rsidR="004C6DB6" w:rsidRPr="00EE6409">
        <w:rPr>
          <w:rFonts w:ascii="Trebuchet MS" w:hAnsi="Trebuchet MS"/>
          <w:b/>
          <w:color w:val="000000" w:themeColor="text1"/>
          <w:sz w:val="24"/>
          <w:szCs w:val="24"/>
        </w:rPr>
        <w:tab/>
      </w:r>
      <w:r w:rsidR="004C6DB6" w:rsidRPr="00EE6409">
        <w:rPr>
          <w:rFonts w:ascii="Trebuchet MS" w:hAnsi="Trebuchet MS"/>
          <w:b/>
          <w:color w:val="000000" w:themeColor="text1"/>
          <w:sz w:val="24"/>
          <w:szCs w:val="24"/>
        </w:rPr>
        <w:tab/>
      </w:r>
      <w:r w:rsidR="004C6DB6" w:rsidRPr="00EE6409">
        <w:rPr>
          <w:rFonts w:ascii="Trebuchet MS" w:hAnsi="Trebuchet MS"/>
          <w:b/>
          <w:color w:val="000000" w:themeColor="text1"/>
          <w:sz w:val="24"/>
          <w:szCs w:val="24"/>
        </w:rPr>
        <w:tab/>
      </w:r>
      <w:r w:rsidR="004C6DB6" w:rsidRPr="00EE6409">
        <w:rPr>
          <w:rFonts w:ascii="Trebuchet MS" w:hAnsi="Trebuchet MS"/>
          <w:b/>
          <w:color w:val="000000" w:themeColor="text1"/>
          <w:sz w:val="24"/>
          <w:szCs w:val="24"/>
        </w:rPr>
        <w:tab/>
      </w:r>
      <w:r w:rsidR="008E1486" w:rsidRPr="00EE6409">
        <w:rPr>
          <w:rFonts w:ascii="Trebuchet MS" w:hAnsi="Trebuchet MS"/>
          <w:b/>
          <w:color w:val="000000" w:themeColor="text1"/>
          <w:sz w:val="24"/>
          <w:szCs w:val="24"/>
        </w:rPr>
        <w:t>Target Date:</w:t>
      </w:r>
      <w:r w:rsidR="008E1486" w:rsidRPr="00EE6409">
        <w:rPr>
          <w:rFonts w:ascii="Trebuchet MS" w:hAnsi="Trebuchet MS"/>
          <w:b/>
          <w:color w:val="000000" w:themeColor="text1"/>
          <w:sz w:val="24"/>
          <w:szCs w:val="24"/>
        </w:rPr>
        <w:tab/>
      </w:r>
      <w:r w:rsidR="006E4B7D" w:rsidRPr="00EE6409">
        <w:rPr>
          <w:rFonts w:ascii="Trebuchet MS" w:hAnsi="Trebuchet MS"/>
          <w:color w:val="000000" w:themeColor="text1"/>
          <w:sz w:val="24"/>
          <w:szCs w:val="24"/>
        </w:rPr>
        <w:t>0</w:t>
      </w:r>
      <w:r w:rsidR="00CE037E" w:rsidRPr="00EE6409">
        <w:rPr>
          <w:rFonts w:ascii="Trebuchet MS" w:hAnsi="Trebuchet MS"/>
          <w:color w:val="000000" w:themeColor="text1"/>
          <w:sz w:val="24"/>
          <w:szCs w:val="24"/>
        </w:rPr>
        <w:t>9</w:t>
      </w:r>
      <w:r w:rsidR="00C12380" w:rsidRPr="00EE6409">
        <w:rPr>
          <w:rFonts w:ascii="Trebuchet MS" w:hAnsi="Trebuchet MS"/>
          <w:color w:val="000000" w:themeColor="text1"/>
          <w:sz w:val="24"/>
          <w:szCs w:val="24"/>
        </w:rPr>
        <w:t>/</w:t>
      </w:r>
      <w:r w:rsidR="006E4B7D" w:rsidRPr="00EE6409">
        <w:rPr>
          <w:rFonts w:ascii="Trebuchet MS" w:hAnsi="Trebuchet MS"/>
          <w:color w:val="000000" w:themeColor="text1"/>
          <w:sz w:val="24"/>
          <w:szCs w:val="24"/>
        </w:rPr>
        <w:t>01</w:t>
      </w:r>
      <w:r w:rsidR="00C12380" w:rsidRPr="00EE6409">
        <w:rPr>
          <w:rFonts w:ascii="Trebuchet MS" w:hAnsi="Trebuchet MS"/>
          <w:color w:val="000000" w:themeColor="text1"/>
          <w:sz w:val="24"/>
          <w:szCs w:val="24"/>
        </w:rPr>
        <w:t>/201</w:t>
      </w:r>
      <w:r w:rsidR="006E4B7D" w:rsidRPr="00EE6409">
        <w:rPr>
          <w:rFonts w:ascii="Trebuchet MS" w:hAnsi="Trebuchet MS"/>
          <w:color w:val="000000" w:themeColor="text1"/>
          <w:sz w:val="24"/>
          <w:szCs w:val="24"/>
        </w:rPr>
        <w:t>8</w:t>
      </w:r>
      <w:r w:rsidR="008E1486" w:rsidRPr="00EE6409">
        <w:rPr>
          <w:rFonts w:ascii="Trebuchet MS" w:hAnsi="Trebuchet MS"/>
          <w:b/>
          <w:color w:val="000000" w:themeColor="text1"/>
          <w:sz w:val="24"/>
          <w:szCs w:val="24"/>
        </w:rPr>
        <w:tab/>
      </w:r>
      <w:r w:rsidR="008E1486" w:rsidRPr="00EE6409">
        <w:rPr>
          <w:rFonts w:ascii="Trebuchet MS" w:hAnsi="Trebuchet MS"/>
          <w:b/>
          <w:color w:val="000000" w:themeColor="text1"/>
          <w:sz w:val="24"/>
          <w:szCs w:val="24"/>
        </w:rPr>
        <w:tab/>
      </w:r>
      <w:r w:rsidR="008E1486" w:rsidRPr="00EE6409">
        <w:rPr>
          <w:rFonts w:ascii="Trebuchet MS" w:hAnsi="Trebuchet MS"/>
          <w:b/>
          <w:color w:val="000000" w:themeColor="text1"/>
          <w:sz w:val="24"/>
          <w:szCs w:val="24"/>
        </w:rPr>
        <w:tab/>
      </w:r>
    </w:p>
    <w:p w:rsidR="00025CC2" w:rsidRPr="00EE6409" w:rsidRDefault="00790E47" w:rsidP="006F2FAE">
      <w:pPr>
        <w:pStyle w:val="PlainText"/>
        <w:jc w:val="both"/>
        <w:rPr>
          <w:rFonts w:ascii="Trebuchet MS" w:hAnsi="Trebuchet MS"/>
          <w:color w:val="000000" w:themeColor="text1"/>
          <w:sz w:val="24"/>
          <w:szCs w:val="24"/>
        </w:rPr>
      </w:pPr>
      <w:r w:rsidRPr="00EE6409">
        <w:rPr>
          <w:rFonts w:ascii="Trebuchet MS" w:hAnsi="Trebuchet MS"/>
          <w:b/>
          <w:color w:val="000000" w:themeColor="text1"/>
          <w:sz w:val="24"/>
          <w:szCs w:val="24"/>
        </w:rPr>
        <w:t>Application No:</w:t>
      </w:r>
      <w:r w:rsidR="00FB1E6D" w:rsidRPr="00EE6409">
        <w:rPr>
          <w:rFonts w:ascii="Trebuchet MS" w:hAnsi="Trebuchet MS"/>
          <w:b/>
          <w:color w:val="000000" w:themeColor="text1"/>
          <w:sz w:val="24"/>
          <w:szCs w:val="24"/>
        </w:rPr>
        <w:t xml:space="preserve"> </w:t>
      </w:r>
      <w:r w:rsidR="00C12380" w:rsidRPr="00EE6409">
        <w:rPr>
          <w:rFonts w:ascii="Trebuchet MS" w:hAnsi="Trebuchet MS"/>
          <w:color w:val="000000" w:themeColor="text1"/>
          <w:sz w:val="24"/>
          <w:szCs w:val="24"/>
        </w:rPr>
        <w:t>1</w:t>
      </w:r>
      <w:r w:rsidR="001653A6" w:rsidRPr="00EE6409">
        <w:rPr>
          <w:rFonts w:ascii="Trebuchet MS" w:hAnsi="Trebuchet MS"/>
          <w:color w:val="000000" w:themeColor="text1"/>
          <w:sz w:val="24"/>
          <w:szCs w:val="24"/>
        </w:rPr>
        <w:t>7</w:t>
      </w:r>
      <w:r w:rsidR="00CE037E" w:rsidRPr="00EE6409">
        <w:rPr>
          <w:rFonts w:ascii="Trebuchet MS" w:hAnsi="Trebuchet MS"/>
          <w:color w:val="000000" w:themeColor="text1"/>
          <w:sz w:val="24"/>
          <w:szCs w:val="24"/>
        </w:rPr>
        <w:t>2008</w:t>
      </w:r>
      <w:r w:rsidR="00C12380" w:rsidRPr="00EE6409">
        <w:rPr>
          <w:rFonts w:ascii="Trebuchet MS" w:hAnsi="Trebuchet MS"/>
          <w:color w:val="000000" w:themeColor="text1"/>
          <w:sz w:val="24"/>
          <w:szCs w:val="24"/>
        </w:rPr>
        <w:t>/HOU</w:t>
      </w:r>
      <w:r w:rsidR="001F4B07" w:rsidRPr="00EE6409">
        <w:rPr>
          <w:rFonts w:ascii="Trebuchet MS" w:hAnsi="Trebuchet MS"/>
          <w:color w:val="000000" w:themeColor="text1"/>
          <w:sz w:val="24"/>
          <w:szCs w:val="24"/>
        </w:rPr>
        <w:tab/>
      </w:r>
      <w:r w:rsidR="001F4B07" w:rsidRPr="00EE6409">
        <w:rPr>
          <w:rFonts w:ascii="Trebuchet MS" w:hAnsi="Trebuchet MS"/>
          <w:color w:val="000000" w:themeColor="text1"/>
          <w:sz w:val="24"/>
          <w:szCs w:val="24"/>
        </w:rPr>
        <w:tab/>
      </w:r>
      <w:r w:rsidR="001F4B07" w:rsidRPr="00EE6409">
        <w:rPr>
          <w:rFonts w:ascii="Trebuchet MS" w:hAnsi="Trebuchet MS"/>
          <w:color w:val="000000" w:themeColor="text1"/>
          <w:sz w:val="24"/>
          <w:szCs w:val="24"/>
        </w:rPr>
        <w:tab/>
      </w:r>
      <w:r w:rsidR="001F4B07" w:rsidRPr="00EE6409">
        <w:rPr>
          <w:rFonts w:ascii="Trebuchet MS" w:hAnsi="Trebuchet MS"/>
          <w:color w:val="000000" w:themeColor="text1"/>
          <w:sz w:val="24"/>
          <w:szCs w:val="24"/>
        </w:rPr>
        <w:tab/>
      </w:r>
      <w:r w:rsidR="001F4B07" w:rsidRPr="00EE6409">
        <w:rPr>
          <w:rFonts w:ascii="Trebuchet MS" w:hAnsi="Trebuchet MS"/>
          <w:color w:val="000000" w:themeColor="text1"/>
          <w:sz w:val="24"/>
          <w:szCs w:val="24"/>
        </w:rPr>
        <w:tab/>
      </w:r>
    </w:p>
    <w:p w:rsidR="00E64B9F" w:rsidRPr="00EE6409" w:rsidRDefault="0059452E" w:rsidP="006F2FAE">
      <w:pPr>
        <w:pStyle w:val="PlainText"/>
        <w:jc w:val="both"/>
        <w:rPr>
          <w:rFonts w:ascii="Trebuchet MS" w:hAnsi="Trebuchet MS"/>
          <w:color w:val="000000" w:themeColor="text1"/>
          <w:sz w:val="24"/>
          <w:szCs w:val="24"/>
        </w:rPr>
      </w:pPr>
      <w:r w:rsidRPr="00EE6409">
        <w:rPr>
          <w:rFonts w:ascii="Trebuchet MS" w:hAnsi="Trebuchet MS"/>
          <w:b/>
          <w:color w:val="000000" w:themeColor="text1"/>
          <w:sz w:val="24"/>
          <w:szCs w:val="24"/>
        </w:rPr>
        <w:t>Address:</w:t>
      </w:r>
      <w:r w:rsidR="00A3419E" w:rsidRPr="00EE6409">
        <w:rPr>
          <w:rFonts w:ascii="Trebuchet MS" w:hAnsi="Trebuchet MS"/>
          <w:color w:val="000000" w:themeColor="text1"/>
          <w:sz w:val="24"/>
          <w:szCs w:val="24"/>
        </w:rPr>
        <w:t xml:space="preserve"> </w:t>
      </w:r>
      <w:r w:rsidR="00CE037E" w:rsidRPr="00EE6409">
        <w:rPr>
          <w:rFonts w:ascii="Trebuchet MS" w:hAnsi="Trebuchet MS"/>
          <w:color w:val="000000" w:themeColor="text1"/>
          <w:sz w:val="24"/>
          <w:szCs w:val="24"/>
        </w:rPr>
        <w:t>13 Blundells Road, Tilehurst, Reading</w:t>
      </w:r>
    </w:p>
    <w:p w:rsidR="00B02776" w:rsidRPr="00EE6409" w:rsidRDefault="0059452E" w:rsidP="006F2FAE">
      <w:pPr>
        <w:pStyle w:val="PlainText"/>
        <w:jc w:val="both"/>
        <w:rPr>
          <w:rFonts w:ascii="Trebuchet MS" w:hAnsi="Trebuchet MS"/>
          <w:color w:val="000000" w:themeColor="text1"/>
          <w:sz w:val="24"/>
          <w:szCs w:val="24"/>
        </w:rPr>
      </w:pPr>
      <w:r w:rsidRPr="00EE6409">
        <w:rPr>
          <w:rFonts w:ascii="Trebuchet MS" w:hAnsi="Trebuchet MS"/>
          <w:b/>
          <w:color w:val="000000" w:themeColor="text1"/>
          <w:sz w:val="24"/>
          <w:szCs w:val="24"/>
        </w:rPr>
        <w:t>Proposal:</w:t>
      </w:r>
      <w:r w:rsidR="00537DFF" w:rsidRPr="00EE6409">
        <w:rPr>
          <w:rFonts w:ascii="Trebuchet MS" w:hAnsi="Trebuchet MS"/>
          <w:color w:val="000000" w:themeColor="text1"/>
          <w:sz w:val="24"/>
          <w:szCs w:val="24"/>
        </w:rPr>
        <w:t xml:space="preserve"> </w:t>
      </w:r>
      <w:r w:rsidR="006E4B7D" w:rsidRPr="00EE6409">
        <w:rPr>
          <w:rFonts w:ascii="Trebuchet MS" w:hAnsi="Trebuchet MS"/>
          <w:color w:val="000000" w:themeColor="text1"/>
          <w:sz w:val="24"/>
          <w:szCs w:val="24"/>
        </w:rPr>
        <w:t xml:space="preserve">Single storey side </w:t>
      </w:r>
      <w:r w:rsidR="00CE037E" w:rsidRPr="00EE6409">
        <w:rPr>
          <w:rFonts w:ascii="Trebuchet MS" w:hAnsi="Trebuchet MS"/>
          <w:color w:val="000000" w:themeColor="text1"/>
          <w:sz w:val="24"/>
          <w:szCs w:val="24"/>
        </w:rPr>
        <w:t xml:space="preserve">and rear </w:t>
      </w:r>
      <w:r w:rsidR="006E4B7D" w:rsidRPr="00EE6409">
        <w:rPr>
          <w:rFonts w:ascii="Trebuchet MS" w:hAnsi="Trebuchet MS"/>
          <w:color w:val="000000" w:themeColor="text1"/>
          <w:sz w:val="24"/>
          <w:szCs w:val="24"/>
        </w:rPr>
        <w:t>extension</w:t>
      </w:r>
    </w:p>
    <w:p w:rsidR="0059452E" w:rsidRPr="00EE6409" w:rsidRDefault="0059452E" w:rsidP="006F2FAE">
      <w:pPr>
        <w:pStyle w:val="PlainText"/>
        <w:jc w:val="both"/>
        <w:rPr>
          <w:rFonts w:ascii="Trebuchet MS" w:hAnsi="Trebuchet MS"/>
          <w:color w:val="000000" w:themeColor="text1"/>
          <w:sz w:val="24"/>
          <w:szCs w:val="24"/>
        </w:rPr>
      </w:pPr>
      <w:r w:rsidRPr="00EE6409">
        <w:rPr>
          <w:rFonts w:ascii="Trebuchet MS" w:hAnsi="Trebuchet MS"/>
          <w:b/>
          <w:color w:val="000000" w:themeColor="text1"/>
          <w:sz w:val="24"/>
          <w:szCs w:val="24"/>
        </w:rPr>
        <w:t xml:space="preserve">Case officer: </w:t>
      </w:r>
      <w:r w:rsidR="00C12380" w:rsidRPr="00EE6409">
        <w:rPr>
          <w:rFonts w:ascii="Trebuchet MS" w:hAnsi="Trebuchet MS"/>
          <w:color w:val="000000" w:themeColor="text1"/>
          <w:sz w:val="24"/>
          <w:szCs w:val="24"/>
        </w:rPr>
        <w:t>Claire Ringwood</w:t>
      </w:r>
    </w:p>
    <w:p w:rsidR="0059452E" w:rsidRPr="00EE6409" w:rsidRDefault="0059452E" w:rsidP="006F2FAE">
      <w:pPr>
        <w:pStyle w:val="PlainText"/>
        <w:jc w:val="both"/>
        <w:rPr>
          <w:rFonts w:ascii="Trebuchet MS" w:hAnsi="Trebuchet MS"/>
          <w:color w:val="000000" w:themeColor="text1"/>
          <w:sz w:val="24"/>
          <w:szCs w:val="24"/>
        </w:rPr>
      </w:pPr>
    </w:p>
    <w:p w:rsidR="0059452E" w:rsidRPr="00EE6409" w:rsidRDefault="0059452E" w:rsidP="006F2FAE">
      <w:pPr>
        <w:pStyle w:val="PlainText"/>
        <w:jc w:val="both"/>
        <w:rPr>
          <w:rFonts w:ascii="Trebuchet MS" w:hAnsi="Trebuchet MS"/>
          <w:b/>
          <w:color w:val="000000" w:themeColor="text1"/>
          <w:sz w:val="24"/>
          <w:szCs w:val="24"/>
        </w:rPr>
      </w:pPr>
      <w:r w:rsidRPr="00EE6409">
        <w:rPr>
          <w:rFonts w:ascii="Trebuchet MS" w:hAnsi="Trebuchet MS"/>
          <w:b/>
          <w:color w:val="000000" w:themeColor="text1"/>
          <w:sz w:val="24"/>
          <w:szCs w:val="24"/>
        </w:rPr>
        <w:t>Site Description and Surrounding Area</w:t>
      </w:r>
      <w:r w:rsidR="00790E47" w:rsidRPr="00EE6409">
        <w:rPr>
          <w:rFonts w:ascii="Trebuchet MS" w:hAnsi="Trebuchet MS"/>
          <w:b/>
          <w:color w:val="000000" w:themeColor="text1"/>
          <w:sz w:val="24"/>
          <w:szCs w:val="24"/>
        </w:rPr>
        <w:t>:</w:t>
      </w:r>
      <w:r w:rsidR="000676FE" w:rsidRPr="00EE6409">
        <w:rPr>
          <w:rFonts w:ascii="Trebuchet MS" w:hAnsi="Trebuchet MS"/>
          <w:b/>
          <w:color w:val="000000" w:themeColor="text1"/>
          <w:sz w:val="24"/>
          <w:szCs w:val="24"/>
        </w:rPr>
        <w:t xml:space="preserve"> </w:t>
      </w:r>
      <w:r w:rsidR="002A1C04" w:rsidRPr="00EE6409">
        <w:rPr>
          <w:rFonts w:ascii="Trebuchet MS" w:hAnsi="Trebuchet MS"/>
          <w:b/>
          <w:color w:val="000000" w:themeColor="text1"/>
          <w:sz w:val="24"/>
          <w:szCs w:val="24"/>
        </w:rPr>
        <w:t xml:space="preserve">    </w:t>
      </w:r>
    </w:p>
    <w:p w:rsidR="00713473" w:rsidRPr="00EE6409" w:rsidRDefault="002F6F2F" w:rsidP="006F2FAE">
      <w:pPr>
        <w:autoSpaceDE/>
        <w:autoSpaceDN/>
        <w:jc w:val="both"/>
        <w:rPr>
          <w:rFonts w:ascii="Trebuchet MS" w:hAnsi="Trebuchet MS"/>
          <w:color w:val="000000" w:themeColor="text1"/>
          <w:sz w:val="24"/>
          <w:szCs w:val="24"/>
        </w:rPr>
      </w:pPr>
      <w:r w:rsidRPr="00EE6409">
        <w:rPr>
          <w:rFonts w:ascii="Trebuchet MS" w:eastAsia="Times New Roman" w:hAnsi="Trebuchet MS"/>
          <w:color w:val="000000" w:themeColor="text1"/>
          <w:sz w:val="24"/>
          <w:szCs w:val="24"/>
          <w:lang w:val="en-US" w:eastAsia="en-US"/>
        </w:rPr>
        <w:t>The application site is a two storey</w:t>
      </w:r>
      <w:r w:rsidR="00966A2E" w:rsidRPr="00EE6409">
        <w:rPr>
          <w:rFonts w:ascii="Trebuchet MS" w:eastAsia="Times New Roman" w:hAnsi="Trebuchet MS"/>
          <w:color w:val="000000" w:themeColor="text1"/>
          <w:sz w:val="24"/>
          <w:szCs w:val="24"/>
          <w:lang w:val="en-US" w:eastAsia="en-US"/>
        </w:rPr>
        <w:t xml:space="preserve"> </w:t>
      </w:r>
      <w:r w:rsidR="006E4B7D" w:rsidRPr="00EE6409">
        <w:rPr>
          <w:rFonts w:ascii="Trebuchet MS" w:eastAsia="Times New Roman" w:hAnsi="Trebuchet MS"/>
          <w:color w:val="000000" w:themeColor="text1"/>
          <w:sz w:val="24"/>
          <w:szCs w:val="24"/>
          <w:lang w:val="en-US" w:eastAsia="en-US"/>
        </w:rPr>
        <w:t>semi-detached property</w:t>
      </w:r>
      <w:r w:rsidR="00CE037E" w:rsidRPr="00EE6409">
        <w:rPr>
          <w:rFonts w:ascii="Trebuchet MS" w:eastAsia="Times New Roman" w:hAnsi="Trebuchet MS"/>
          <w:color w:val="000000" w:themeColor="text1"/>
          <w:sz w:val="24"/>
          <w:szCs w:val="24"/>
          <w:lang w:val="en-US" w:eastAsia="en-US"/>
        </w:rPr>
        <w:t xml:space="preserve"> with a two storey rear gable and a single storey addition to the rear</w:t>
      </w:r>
      <w:r w:rsidR="006E4B7D" w:rsidRPr="00EE6409">
        <w:rPr>
          <w:rFonts w:ascii="Trebuchet MS" w:eastAsia="Times New Roman" w:hAnsi="Trebuchet MS"/>
          <w:color w:val="000000" w:themeColor="text1"/>
          <w:sz w:val="24"/>
          <w:szCs w:val="24"/>
          <w:lang w:val="en-US" w:eastAsia="en-US"/>
        </w:rPr>
        <w:t>.  The</w:t>
      </w:r>
      <w:r w:rsidR="00CE037E" w:rsidRPr="00EE6409">
        <w:rPr>
          <w:rFonts w:ascii="Trebuchet MS" w:eastAsia="Times New Roman" w:hAnsi="Trebuchet MS"/>
          <w:color w:val="000000" w:themeColor="text1"/>
          <w:sz w:val="24"/>
          <w:szCs w:val="24"/>
          <w:lang w:val="en-US" w:eastAsia="en-US"/>
        </w:rPr>
        <w:t>re is a 1m gap between the side elevation of the application property and the boundary with the neighbouring property at 11 Blundells Road</w:t>
      </w:r>
      <w:r w:rsidR="006E4B7D" w:rsidRPr="00EE6409">
        <w:rPr>
          <w:rFonts w:ascii="Trebuchet MS" w:eastAsia="Times New Roman" w:hAnsi="Trebuchet MS"/>
          <w:color w:val="000000" w:themeColor="text1"/>
          <w:sz w:val="24"/>
          <w:szCs w:val="24"/>
          <w:lang w:val="en-US" w:eastAsia="en-US"/>
        </w:rPr>
        <w:t xml:space="preserve">.  </w:t>
      </w:r>
      <w:r w:rsidR="00E07EE9" w:rsidRPr="00EE6409">
        <w:rPr>
          <w:rFonts w:ascii="Trebuchet MS" w:eastAsia="Times New Roman" w:hAnsi="Trebuchet MS"/>
          <w:color w:val="000000" w:themeColor="text1"/>
          <w:sz w:val="24"/>
          <w:szCs w:val="24"/>
          <w:lang w:val="en-US" w:eastAsia="en-US"/>
        </w:rPr>
        <w:t>T</w:t>
      </w:r>
      <w:r w:rsidR="002D6C4A" w:rsidRPr="00EE6409">
        <w:rPr>
          <w:rFonts w:ascii="Trebuchet MS" w:eastAsia="Times New Roman" w:hAnsi="Trebuchet MS"/>
          <w:color w:val="000000" w:themeColor="text1"/>
          <w:sz w:val="24"/>
          <w:szCs w:val="24"/>
          <w:lang w:val="en-US" w:eastAsia="en-US"/>
        </w:rPr>
        <w:t xml:space="preserve">he </w:t>
      </w:r>
      <w:r w:rsidR="00713473" w:rsidRPr="00EE6409">
        <w:rPr>
          <w:rFonts w:ascii="Trebuchet MS" w:hAnsi="Trebuchet MS"/>
          <w:color w:val="000000" w:themeColor="text1"/>
          <w:sz w:val="24"/>
          <w:szCs w:val="24"/>
        </w:rPr>
        <w:t xml:space="preserve">surrounding area is predominantly residential.   </w:t>
      </w:r>
    </w:p>
    <w:p w:rsidR="002F6F2F" w:rsidRPr="00EE6409" w:rsidRDefault="002F6F2F" w:rsidP="006F2FAE">
      <w:pPr>
        <w:jc w:val="both"/>
        <w:rPr>
          <w:rFonts w:ascii="Trebuchet MS" w:eastAsia="Times New Roman" w:hAnsi="Trebuchet MS"/>
          <w:color w:val="000000" w:themeColor="text1"/>
          <w:sz w:val="24"/>
          <w:szCs w:val="24"/>
          <w:lang w:val="en-US" w:eastAsia="en-US"/>
        </w:rPr>
      </w:pPr>
    </w:p>
    <w:p w:rsidR="0059452E" w:rsidRPr="00EE6409" w:rsidRDefault="0059452E" w:rsidP="006F2FAE">
      <w:pPr>
        <w:pStyle w:val="PlainText"/>
        <w:jc w:val="both"/>
        <w:rPr>
          <w:rFonts w:ascii="Trebuchet MS" w:hAnsi="Trebuchet MS"/>
          <w:b/>
          <w:color w:val="000000" w:themeColor="text1"/>
          <w:sz w:val="24"/>
          <w:szCs w:val="24"/>
        </w:rPr>
      </w:pPr>
      <w:r w:rsidRPr="00EE6409">
        <w:rPr>
          <w:rFonts w:ascii="Trebuchet MS" w:hAnsi="Trebuchet MS"/>
          <w:b/>
          <w:color w:val="000000" w:themeColor="text1"/>
          <w:sz w:val="24"/>
          <w:szCs w:val="24"/>
        </w:rPr>
        <w:t>Proposal</w:t>
      </w:r>
      <w:r w:rsidR="00790E47" w:rsidRPr="00EE6409">
        <w:rPr>
          <w:rFonts w:ascii="Trebuchet MS" w:hAnsi="Trebuchet MS"/>
          <w:b/>
          <w:color w:val="000000" w:themeColor="text1"/>
          <w:sz w:val="24"/>
          <w:szCs w:val="24"/>
        </w:rPr>
        <w:t>:</w:t>
      </w:r>
      <w:r w:rsidR="002A1C04" w:rsidRPr="00EE6409">
        <w:rPr>
          <w:rFonts w:ascii="Trebuchet MS" w:hAnsi="Trebuchet MS"/>
          <w:b/>
          <w:color w:val="000000" w:themeColor="text1"/>
          <w:sz w:val="24"/>
          <w:szCs w:val="24"/>
        </w:rPr>
        <w:t xml:space="preserve">    </w:t>
      </w:r>
    </w:p>
    <w:p w:rsidR="00B33FDE" w:rsidRPr="00EE6409" w:rsidRDefault="003E0912"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The propos</w:t>
      </w:r>
      <w:r w:rsidR="00CE037E" w:rsidRPr="00EE6409">
        <w:rPr>
          <w:rFonts w:ascii="Trebuchet MS" w:hAnsi="Trebuchet MS"/>
          <w:color w:val="000000" w:themeColor="text1"/>
          <w:sz w:val="24"/>
          <w:szCs w:val="24"/>
        </w:rPr>
        <w:t xml:space="preserve">al involves a single storey extension to the side of the existing two storey rear gable which wraps around </w:t>
      </w:r>
      <w:r w:rsidR="00B33FDE" w:rsidRPr="00EE6409">
        <w:rPr>
          <w:rFonts w:ascii="Trebuchet MS" w:hAnsi="Trebuchet MS"/>
          <w:color w:val="000000" w:themeColor="text1"/>
          <w:sz w:val="24"/>
          <w:szCs w:val="24"/>
        </w:rPr>
        <w:t>the rear of the existing single storey addition</w:t>
      </w:r>
      <w:r w:rsidR="00CE037E" w:rsidRPr="00EE6409">
        <w:rPr>
          <w:rFonts w:ascii="Trebuchet MS" w:hAnsi="Trebuchet MS"/>
          <w:color w:val="000000" w:themeColor="text1"/>
          <w:sz w:val="24"/>
          <w:szCs w:val="24"/>
        </w:rPr>
        <w:t xml:space="preserve">.  The proposed side extension </w:t>
      </w:r>
      <w:r w:rsidR="00B33FDE" w:rsidRPr="00EE6409">
        <w:rPr>
          <w:rFonts w:ascii="Trebuchet MS" w:hAnsi="Trebuchet MS"/>
          <w:color w:val="000000" w:themeColor="text1"/>
          <w:sz w:val="24"/>
          <w:szCs w:val="24"/>
        </w:rPr>
        <w:t>extends up to the existing side elevation of the main house and extends 2.2m past the existing rear addition (a total of 7.6m in depth).  The proposal has a flat roof measuring 3m in height with 2 large rooflights.  The proposed rear extension would extend along the boundary with 15 Blundells Road and would be 1m from the boundary with 11 Blundells Road.</w:t>
      </w:r>
    </w:p>
    <w:p w:rsidR="00B33FDE" w:rsidRPr="00EE6409" w:rsidRDefault="00B33FDE" w:rsidP="006F2FAE">
      <w:pPr>
        <w:pStyle w:val="PlainText"/>
        <w:jc w:val="both"/>
        <w:rPr>
          <w:rFonts w:ascii="Trebuchet MS" w:hAnsi="Trebuchet MS"/>
          <w:color w:val="000000" w:themeColor="text1"/>
          <w:sz w:val="24"/>
          <w:szCs w:val="24"/>
        </w:rPr>
      </w:pPr>
    </w:p>
    <w:p w:rsidR="0007215D" w:rsidRPr="00EE6409" w:rsidRDefault="007954D4"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The materials will consist of </w:t>
      </w:r>
      <w:r w:rsidR="00777B10" w:rsidRPr="00EE6409">
        <w:rPr>
          <w:rFonts w:ascii="Trebuchet MS" w:hAnsi="Trebuchet MS"/>
          <w:color w:val="000000" w:themeColor="text1"/>
          <w:sz w:val="24"/>
          <w:szCs w:val="24"/>
        </w:rPr>
        <w:t xml:space="preserve">brick </w:t>
      </w:r>
      <w:r w:rsidRPr="00EE6409">
        <w:rPr>
          <w:rFonts w:ascii="Trebuchet MS" w:hAnsi="Trebuchet MS"/>
          <w:color w:val="000000" w:themeColor="text1"/>
          <w:sz w:val="24"/>
          <w:szCs w:val="24"/>
        </w:rPr>
        <w:t>to match the existing property.</w:t>
      </w:r>
    </w:p>
    <w:p w:rsidR="007954D4" w:rsidRPr="00EE6409" w:rsidRDefault="007954D4" w:rsidP="006F2FAE">
      <w:pPr>
        <w:pStyle w:val="PlainText"/>
        <w:jc w:val="both"/>
        <w:rPr>
          <w:rFonts w:ascii="Trebuchet MS" w:hAnsi="Trebuchet MS"/>
          <w:color w:val="000000" w:themeColor="text1"/>
          <w:sz w:val="24"/>
          <w:szCs w:val="24"/>
        </w:rPr>
      </w:pPr>
    </w:p>
    <w:p w:rsidR="002F6F2F" w:rsidRPr="00EE6409" w:rsidRDefault="002F6F2F" w:rsidP="006F2FAE">
      <w:pPr>
        <w:pStyle w:val="PlainText"/>
        <w:jc w:val="both"/>
        <w:rPr>
          <w:rFonts w:ascii="Trebuchet MS" w:hAnsi="Trebuchet MS"/>
          <w:b/>
          <w:color w:val="000000" w:themeColor="text1"/>
          <w:sz w:val="24"/>
          <w:szCs w:val="24"/>
        </w:rPr>
      </w:pPr>
      <w:r w:rsidRPr="00EE6409">
        <w:rPr>
          <w:rFonts w:ascii="Trebuchet MS" w:hAnsi="Trebuchet MS"/>
          <w:b/>
          <w:color w:val="000000" w:themeColor="text1"/>
          <w:sz w:val="24"/>
          <w:szCs w:val="24"/>
        </w:rPr>
        <w:t>Plans Considered:</w:t>
      </w:r>
    </w:p>
    <w:p w:rsidR="001653A6" w:rsidRPr="00EE6409" w:rsidRDefault="002F6F2F"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The agent submitted the f</w:t>
      </w:r>
      <w:r w:rsidR="0049766B" w:rsidRPr="00EE6409">
        <w:rPr>
          <w:rFonts w:ascii="Trebuchet MS" w:hAnsi="Trebuchet MS"/>
          <w:color w:val="000000" w:themeColor="text1"/>
          <w:sz w:val="24"/>
          <w:szCs w:val="24"/>
        </w:rPr>
        <w:t xml:space="preserve">ollowing </w:t>
      </w:r>
      <w:r w:rsidR="002D6C4A" w:rsidRPr="00EE6409">
        <w:rPr>
          <w:rFonts w:ascii="Trebuchet MS" w:hAnsi="Trebuchet MS"/>
          <w:color w:val="000000" w:themeColor="text1"/>
          <w:sz w:val="24"/>
          <w:szCs w:val="24"/>
        </w:rPr>
        <w:t>drawings</w:t>
      </w:r>
      <w:r w:rsidR="001653A6" w:rsidRPr="00EE6409">
        <w:rPr>
          <w:rFonts w:ascii="Trebuchet MS" w:hAnsi="Trebuchet MS"/>
          <w:color w:val="000000" w:themeColor="text1"/>
          <w:sz w:val="24"/>
          <w:szCs w:val="24"/>
        </w:rPr>
        <w:t xml:space="preserve">, received on </w:t>
      </w:r>
      <w:r w:rsidR="00CE037E" w:rsidRPr="00EE6409">
        <w:rPr>
          <w:rFonts w:ascii="Trebuchet MS" w:hAnsi="Trebuchet MS"/>
          <w:color w:val="000000" w:themeColor="text1"/>
          <w:sz w:val="24"/>
          <w:szCs w:val="24"/>
        </w:rPr>
        <w:t>11</w:t>
      </w:r>
      <w:r w:rsidR="00CE037E" w:rsidRPr="00EE6409">
        <w:rPr>
          <w:rFonts w:ascii="Trebuchet MS" w:hAnsi="Trebuchet MS"/>
          <w:color w:val="000000" w:themeColor="text1"/>
          <w:sz w:val="24"/>
          <w:szCs w:val="24"/>
          <w:vertAlign w:val="superscript"/>
        </w:rPr>
        <w:t>th</w:t>
      </w:r>
      <w:r w:rsidR="00CE037E" w:rsidRPr="00EE6409">
        <w:rPr>
          <w:rFonts w:ascii="Trebuchet MS" w:hAnsi="Trebuchet MS"/>
          <w:color w:val="000000" w:themeColor="text1"/>
          <w:sz w:val="24"/>
          <w:szCs w:val="24"/>
        </w:rPr>
        <w:t xml:space="preserve"> </w:t>
      </w:r>
      <w:r w:rsidR="00350957" w:rsidRPr="00EE6409">
        <w:rPr>
          <w:rFonts w:ascii="Trebuchet MS" w:hAnsi="Trebuchet MS"/>
          <w:color w:val="000000" w:themeColor="text1"/>
          <w:sz w:val="24"/>
          <w:szCs w:val="24"/>
        </w:rPr>
        <w:t xml:space="preserve">November </w:t>
      </w:r>
      <w:r w:rsidR="001653A6" w:rsidRPr="00EE6409">
        <w:rPr>
          <w:rFonts w:ascii="Trebuchet MS" w:hAnsi="Trebuchet MS"/>
          <w:color w:val="000000" w:themeColor="text1"/>
          <w:sz w:val="24"/>
          <w:szCs w:val="24"/>
        </w:rPr>
        <w:t>2017:</w:t>
      </w:r>
    </w:p>
    <w:p w:rsidR="00350957" w:rsidRPr="00EE6409" w:rsidRDefault="00350957"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Drawing No:</w:t>
      </w:r>
      <w:r w:rsidR="00CE037E" w:rsidRPr="00EE6409">
        <w:rPr>
          <w:rFonts w:ascii="Trebuchet MS" w:hAnsi="Trebuchet MS"/>
          <w:color w:val="000000" w:themeColor="text1"/>
          <w:sz w:val="24"/>
          <w:szCs w:val="24"/>
        </w:rPr>
        <w:t xml:space="preserve"> 0717-03/101 – Existing Floor Plan &amp; Elevations</w:t>
      </w:r>
    </w:p>
    <w:p w:rsidR="00350957" w:rsidRPr="00EE6409" w:rsidRDefault="00CE037E"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Drawing No: 0717-03/102 – Proposed Floor Plan &amp; Elevations </w:t>
      </w:r>
      <w:r w:rsidR="00350957" w:rsidRPr="00EE6409">
        <w:rPr>
          <w:rFonts w:ascii="Trebuchet MS" w:hAnsi="Trebuchet MS"/>
          <w:color w:val="000000" w:themeColor="text1"/>
          <w:sz w:val="24"/>
          <w:szCs w:val="24"/>
        </w:rPr>
        <w:t xml:space="preserve"> </w:t>
      </w:r>
    </w:p>
    <w:p w:rsidR="00350957" w:rsidRPr="00EE6409" w:rsidRDefault="00CE037E"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Drawing No: 0717-03/103 – Location &amp; Site Plans</w:t>
      </w:r>
      <w:r w:rsidR="00350957" w:rsidRPr="00EE6409">
        <w:rPr>
          <w:rFonts w:ascii="Trebuchet MS" w:hAnsi="Trebuchet MS"/>
          <w:color w:val="000000" w:themeColor="text1"/>
          <w:sz w:val="24"/>
          <w:szCs w:val="24"/>
        </w:rPr>
        <w:t xml:space="preserve"> </w:t>
      </w:r>
    </w:p>
    <w:p w:rsidR="00C6785E" w:rsidRPr="00EE6409" w:rsidRDefault="00A83E69"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 </w:t>
      </w:r>
      <w:r w:rsidR="00643F32" w:rsidRPr="00EE6409">
        <w:rPr>
          <w:rFonts w:ascii="Trebuchet MS" w:hAnsi="Trebuchet MS"/>
          <w:color w:val="000000" w:themeColor="text1"/>
          <w:sz w:val="24"/>
          <w:szCs w:val="24"/>
        </w:rPr>
        <w:t xml:space="preserve"> </w:t>
      </w:r>
    </w:p>
    <w:p w:rsidR="002F6F2F" w:rsidRPr="00EE6409" w:rsidRDefault="002F6F2F" w:rsidP="006F2FAE">
      <w:pPr>
        <w:pStyle w:val="PlainText"/>
        <w:jc w:val="both"/>
        <w:rPr>
          <w:rFonts w:ascii="Trebuchet MS" w:hAnsi="Trebuchet MS"/>
          <w:b/>
          <w:color w:val="000000" w:themeColor="text1"/>
          <w:sz w:val="24"/>
          <w:szCs w:val="24"/>
        </w:rPr>
      </w:pPr>
      <w:r w:rsidRPr="00EE6409">
        <w:rPr>
          <w:rFonts w:ascii="Trebuchet MS" w:hAnsi="Trebuchet MS"/>
          <w:b/>
          <w:color w:val="000000" w:themeColor="text1"/>
          <w:sz w:val="24"/>
          <w:szCs w:val="24"/>
        </w:rPr>
        <w:t>Relevant Planning History:</w:t>
      </w:r>
    </w:p>
    <w:p w:rsidR="001653A6" w:rsidRPr="00EE6409" w:rsidRDefault="009519A5" w:rsidP="006F2FAE">
      <w:pPr>
        <w:pStyle w:val="PlainText"/>
        <w:jc w:val="both"/>
        <w:rPr>
          <w:rFonts w:ascii="Trebuchet MS" w:hAnsi="Trebuchet MS"/>
          <w:color w:val="000000" w:themeColor="text1"/>
          <w:sz w:val="24"/>
          <w:szCs w:val="24"/>
        </w:rPr>
      </w:pPr>
      <w:proofErr w:type="gramStart"/>
      <w:r w:rsidRPr="00EE6409">
        <w:rPr>
          <w:rFonts w:ascii="Trebuchet MS" w:hAnsi="Trebuchet MS"/>
          <w:color w:val="000000" w:themeColor="text1"/>
          <w:sz w:val="24"/>
          <w:szCs w:val="24"/>
        </w:rPr>
        <w:t>None</w:t>
      </w:r>
      <w:r w:rsidR="00B31E8E" w:rsidRPr="00EE6409">
        <w:rPr>
          <w:rFonts w:ascii="Trebuchet MS" w:hAnsi="Trebuchet MS"/>
          <w:color w:val="000000" w:themeColor="text1"/>
          <w:sz w:val="24"/>
          <w:szCs w:val="24"/>
        </w:rPr>
        <w:t>.</w:t>
      </w:r>
      <w:proofErr w:type="gramEnd"/>
    </w:p>
    <w:p w:rsidR="00036D04" w:rsidRPr="00EE6409" w:rsidRDefault="00036D04" w:rsidP="006F2FAE">
      <w:pPr>
        <w:pStyle w:val="PlainText"/>
        <w:jc w:val="both"/>
        <w:rPr>
          <w:rFonts w:ascii="Trebuchet MS" w:hAnsi="Trebuchet MS"/>
          <w:color w:val="000000" w:themeColor="text1"/>
          <w:sz w:val="24"/>
          <w:szCs w:val="24"/>
        </w:rPr>
      </w:pPr>
    </w:p>
    <w:p w:rsidR="002F6F2F" w:rsidRPr="00EE6409" w:rsidRDefault="002F6F2F" w:rsidP="006F2FAE">
      <w:pPr>
        <w:pStyle w:val="PlainText"/>
        <w:jc w:val="both"/>
        <w:rPr>
          <w:rFonts w:ascii="Trebuchet MS" w:hAnsi="Trebuchet MS"/>
          <w:color w:val="000000" w:themeColor="text1"/>
          <w:sz w:val="24"/>
          <w:szCs w:val="24"/>
        </w:rPr>
      </w:pPr>
      <w:r w:rsidRPr="00EE6409">
        <w:rPr>
          <w:rFonts w:ascii="Trebuchet MS" w:hAnsi="Trebuchet MS"/>
          <w:b/>
          <w:color w:val="000000" w:themeColor="text1"/>
          <w:sz w:val="24"/>
          <w:szCs w:val="24"/>
        </w:rPr>
        <w:t>Consultation Responses:</w:t>
      </w:r>
    </w:p>
    <w:p w:rsidR="00A83E69" w:rsidRPr="00EE6409" w:rsidRDefault="002F6F2F"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Properties at</w:t>
      </w:r>
      <w:r w:rsidR="00643F32" w:rsidRPr="00EE6409">
        <w:rPr>
          <w:rFonts w:ascii="Trebuchet MS" w:hAnsi="Trebuchet MS"/>
          <w:color w:val="000000" w:themeColor="text1"/>
          <w:sz w:val="24"/>
          <w:szCs w:val="24"/>
        </w:rPr>
        <w:t xml:space="preserve"> </w:t>
      </w:r>
      <w:r w:rsidR="00CE037E" w:rsidRPr="00EE6409">
        <w:rPr>
          <w:rFonts w:ascii="Trebuchet MS" w:hAnsi="Trebuchet MS"/>
          <w:color w:val="000000" w:themeColor="text1"/>
          <w:sz w:val="24"/>
          <w:szCs w:val="24"/>
        </w:rPr>
        <w:t>11 and 15 Blundells Road, 93 and 95 Chichester Road and 89 Recreation Road</w:t>
      </w:r>
      <w:r w:rsidR="009519A5" w:rsidRPr="00EE6409">
        <w:rPr>
          <w:rFonts w:ascii="Trebuchet MS" w:hAnsi="Trebuchet MS"/>
          <w:color w:val="000000" w:themeColor="text1"/>
          <w:sz w:val="24"/>
          <w:szCs w:val="24"/>
        </w:rPr>
        <w:t xml:space="preserve"> were consulted and no comments have been received.</w:t>
      </w:r>
    </w:p>
    <w:p w:rsidR="009A164F" w:rsidRPr="00EE6409" w:rsidRDefault="009A164F" w:rsidP="006F2FAE">
      <w:pPr>
        <w:pStyle w:val="PlainText"/>
        <w:jc w:val="both"/>
        <w:rPr>
          <w:rFonts w:ascii="Trebuchet MS" w:hAnsi="Trebuchet MS"/>
          <w:color w:val="000000" w:themeColor="text1"/>
          <w:sz w:val="24"/>
          <w:szCs w:val="24"/>
        </w:rPr>
      </w:pPr>
    </w:p>
    <w:p w:rsidR="002F6F2F" w:rsidRPr="00EE6409" w:rsidRDefault="002F6F2F" w:rsidP="006F2FAE">
      <w:pPr>
        <w:jc w:val="both"/>
        <w:rPr>
          <w:rFonts w:ascii="Trebuchet MS" w:hAnsi="Trebuchet MS"/>
          <w:color w:val="000000" w:themeColor="text1"/>
          <w:sz w:val="24"/>
          <w:szCs w:val="24"/>
        </w:rPr>
      </w:pPr>
      <w:r w:rsidRPr="00EE6409">
        <w:rPr>
          <w:rFonts w:ascii="Trebuchet MS" w:hAnsi="Trebuchet MS"/>
          <w:b/>
          <w:color w:val="000000" w:themeColor="text1"/>
          <w:sz w:val="24"/>
          <w:szCs w:val="24"/>
        </w:rPr>
        <w:t>Summary of discussions with applicant/agent:</w:t>
      </w:r>
    </w:p>
    <w:p w:rsidR="0058646D" w:rsidRPr="00EE6409" w:rsidRDefault="00CE037E" w:rsidP="006F2FAE">
      <w:pPr>
        <w:jc w:val="both"/>
        <w:rPr>
          <w:rFonts w:ascii="Trebuchet MS" w:eastAsia="Times New Roman" w:hAnsi="Trebuchet MS"/>
          <w:color w:val="000000" w:themeColor="text1"/>
          <w:sz w:val="24"/>
          <w:szCs w:val="24"/>
          <w:lang w:eastAsia="en-US"/>
        </w:rPr>
      </w:pPr>
      <w:proofErr w:type="gramStart"/>
      <w:r w:rsidRPr="00EE6409">
        <w:rPr>
          <w:rFonts w:ascii="Trebuchet MS" w:hAnsi="Trebuchet MS"/>
          <w:color w:val="000000" w:themeColor="text1"/>
          <w:sz w:val="24"/>
          <w:szCs w:val="24"/>
        </w:rPr>
        <w:t>None</w:t>
      </w:r>
      <w:r w:rsidR="0058646D" w:rsidRPr="00EE6409">
        <w:rPr>
          <w:rFonts w:ascii="Trebuchet MS" w:eastAsia="Times New Roman" w:hAnsi="Trebuchet MS"/>
          <w:color w:val="000000" w:themeColor="text1"/>
          <w:sz w:val="24"/>
          <w:szCs w:val="24"/>
          <w:lang w:eastAsia="en-US"/>
        </w:rPr>
        <w:t>.</w:t>
      </w:r>
      <w:proofErr w:type="gramEnd"/>
    </w:p>
    <w:p w:rsidR="0058646D" w:rsidRPr="00EE6409" w:rsidRDefault="0058646D" w:rsidP="006F2FAE">
      <w:pPr>
        <w:autoSpaceDE/>
        <w:autoSpaceDN/>
        <w:jc w:val="both"/>
        <w:rPr>
          <w:rFonts w:ascii="Trebuchet MS" w:eastAsia="Times New Roman" w:hAnsi="Trebuchet MS"/>
          <w:color w:val="000000" w:themeColor="text1"/>
          <w:sz w:val="24"/>
          <w:szCs w:val="24"/>
          <w:lang w:eastAsia="en-US"/>
        </w:rPr>
      </w:pPr>
    </w:p>
    <w:p w:rsidR="00790E47" w:rsidRPr="00EE6409" w:rsidRDefault="00790E47" w:rsidP="006F2FAE">
      <w:pPr>
        <w:jc w:val="both"/>
        <w:rPr>
          <w:rFonts w:ascii="Trebuchet MS" w:hAnsi="Trebuchet MS" w:cs="Arial"/>
          <w:b/>
          <w:bCs/>
          <w:color w:val="000000" w:themeColor="text1"/>
          <w:sz w:val="24"/>
          <w:szCs w:val="24"/>
        </w:rPr>
      </w:pPr>
      <w:r w:rsidRPr="00EE6409">
        <w:rPr>
          <w:rFonts w:ascii="Trebuchet MS" w:hAnsi="Trebuchet MS" w:cs="Arial"/>
          <w:b/>
          <w:bCs/>
          <w:color w:val="000000" w:themeColor="text1"/>
          <w:sz w:val="24"/>
          <w:szCs w:val="24"/>
        </w:rPr>
        <w:t>Equality Act 2010:</w:t>
      </w:r>
    </w:p>
    <w:p w:rsidR="00790E47" w:rsidRPr="00EE6409" w:rsidRDefault="00790E47" w:rsidP="006F2FAE">
      <w:pPr>
        <w:jc w:val="both"/>
        <w:rPr>
          <w:rFonts w:ascii="Trebuchet MS" w:hAnsi="Trebuchet MS" w:cs="Arial"/>
          <w:bCs/>
          <w:color w:val="000000" w:themeColor="text1"/>
          <w:sz w:val="24"/>
          <w:szCs w:val="24"/>
        </w:rPr>
      </w:pPr>
      <w:r w:rsidRPr="00EE6409">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Default="0059452E" w:rsidP="006F2FAE">
      <w:pPr>
        <w:pStyle w:val="PlainText"/>
        <w:jc w:val="both"/>
        <w:rPr>
          <w:rFonts w:ascii="Trebuchet MS" w:hAnsi="Trebuchet MS"/>
          <w:color w:val="000000" w:themeColor="text1"/>
          <w:sz w:val="24"/>
          <w:szCs w:val="24"/>
        </w:rPr>
      </w:pPr>
    </w:p>
    <w:p w:rsidR="00794FC5" w:rsidRPr="00EE6409" w:rsidRDefault="00794FC5" w:rsidP="006F2FAE">
      <w:pPr>
        <w:pStyle w:val="PlainText"/>
        <w:jc w:val="both"/>
        <w:rPr>
          <w:rFonts w:ascii="Trebuchet MS" w:hAnsi="Trebuchet MS"/>
          <w:color w:val="000000" w:themeColor="text1"/>
          <w:sz w:val="24"/>
          <w:szCs w:val="24"/>
        </w:rPr>
      </w:pPr>
    </w:p>
    <w:p w:rsidR="0059452E" w:rsidRPr="00EE6409" w:rsidRDefault="0059452E" w:rsidP="006F2FAE">
      <w:pPr>
        <w:pStyle w:val="PlainText"/>
        <w:jc w:val="both"/>
        <w:rPr>
          <w:rFonts w:ascii="Trebuchet MS" w:hAnsi="Trebuchet MS"/>
          <w:b/>
          <w:color w:val="000000" w:themeColor="text1"/>
          <w:sz w:val="24"/>
          <w:szCs w:val="24"/>
        </w:rPr>
      </w:pPr>
      <w:r w:rsidRPr="00EE6409">
        <w:rPr>
          <w:rFonts w:ascii="Trebuchet MS" w:hAnsi="Trebuchet MS"/>
          <w:b/>
          <w:color w:val="000000" w:themeColor="text1"/>
          <w:sz w:val="24"/>
          <w:szCs w:val="24"/>
        </w:rPr>
        <w:lastRenderedPageBreak/>
        <w:t>Relevant Planning Policy and Guidance</w:t>
      </w:r>
      <w:r w:rsidR="002A1C04" w:rsidRPr="00EE6409">
        <w:rPr>
          <w:rFonts w:ascii="Trebuchet MS" w:hAnsi="Trebuchet MS"/>
          <w:b/>
          <w:color w:val="000000" w:themeColor="text1"/>
          <w:sz w:val="24"/>
          <w:szCs w:val="24"/>
        </w:rPr>
        <w:t xml:space="preserve">   </w:t>
      </w:r>
    </w:p>
    <w:p w:rsidR="00025CC2" w:rsidRPr="00EE6409" w:rsidRDefault="00025CC2"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The following local and national planning policy and guidance </w:t>
      </w:r>
      <w:r w:rsidR="00DB3988" w:rsidRPr="00EE6409">
        <w:rPr>
          <w:rFonts w:ascii="Trebuchet MS" w:hAnsi="Trebuchet MS"/>
          <w:color w:val="000000" w:themeColor="text1"/>
          <w:sz w:val="24"/>
          <w:szCs w:val="24"/>
        </w:rPr>
        <w:t>is relevant to this application:</w:t>
      </w:r>
    </w:p>
    <w:p w:rsidR="00DB3988" w:rsidRPr="00EE6409" w:rsidRDefault="00DB3988" w:rsidP="006F2FAE">
      <w:pPr>
        <w:pStyle w:val="PlainText"/>
        <w:jc w:val="both"/>
        <w:rPr>
          <w:rFonts w:ascii="Trebuchet MS" w:hAnsi="Trebuchet MS"/>
          <w:color w:val="000000" w:themeColor="text1"/>
          <w:sz w:val="24"/>
          <w:szCs w:val="24"/>
        </w:rPr>
      </w:pPr>
    </w:p>
    <w:p w:rsidR="00025CC2" w:rsidRPr="00EE6409" w:rsidRDefault="00025CC2"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Reading Borough Local Development Framework Core Strategy (2008)</w:t>
      </w:r>
    </w:p>
    <w:p w:rsidR="00025CC2" w:rsidRPr="00EE6409" w:rsidRDefault="00025CC2"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CS7 (Design and the Public Realm)</w:t>
      </w:r>
      <w:r w:rsidR="00287BC9" w:rsidRPr="00EE6409">
        <w:rPr>
          <w:rFonts w:ascii="Trebuchet MS" w:hAnsi="Trebuchet MS"/>
          <w:color w:val="000000" w:themeColor="text1"/>
          <w:sz w:val="24"/>
          <w:szCs w:val="24"/>
        </w:rPr>
        <w:t xml:space="preserve"> </w:t>
      </w:r>
    </w:p>
    <w:p w:rsidR="00AD63D4" w:rsidRPr="00EE6409" w:rsidRDefault="00AD63D4" w:rsidP="006F2FAE">
      <w:pPr>
        <w:pStyle w:val="PlainText"/>
        <w:jc w:val="both"/>
        <w:rPr>
          <w:rFonts w:ascii="Trebuchet MS" w:hAnsi="Trebuchet MS"/>
          <w:color w:val="000000" w:themeColor="text1"/>
          <w:sz w:val="24"/>
          <w:szCs w:val="24"/>
        </w:rPr>
      </w:pPr>
    </w:p>
    <w:p w:rsidR="00025CC2" w:rsidRPr="00EE6409" w:rsidRDefault="00025CC2"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Sites and Detailed Policies Document (</w:t>
      </w:r>
      <w:r w:rsidR="00DB3988" w:rsidRPr="00EE6409">
        <w:rPr>
          <w:rFonts w:ascii="Trebuchet MS" w:hAnsi="Trebuchet MS"/>
          <w:color w:val="000000" w:themeColor="text1"/>
          <w:sz w:val="24"/>
          <w:szCs w:val="24"/>
        </w:rPr>
        <w:t xml:space="preserve">Oct </w:t>
      </w:r>
      <w:r w:rsidRPr="00EE6409">
        <w:rPr>
          <w:rFonts w:ascii="Trebuchet MS" w:hAnsi="Trebuchet MS"/>
          <w:color w:val="000000" w:themeColor="text1"/>
          <w:sz w:val="24"/>
          <w:szCs w:val="24"/>
        </w:rPr>
        <w:t>201</w:t>
      </w:r>
      <w:r w:rsidR="00DB3988" w:rsidRPr="00EE6409">
        <w:rPr>
          <w:rFonts w:ascii="Trebuchet MS" w:hAnsi="Trebuchet MS"/>
          <w:color w:val="000000" w:themeColor="text1"/>
          <w:sz w:val="24"/>
          <w:szCs w:val="24"/>
        </w:rPr>
        <w:t>2</w:t>
      </w:r>
      <w:r w:rsidRPr="00EE6409">
        <w:rPr>
          <w:rFonts w:ascii="Trebuchet MS" w:hAnsi="Trebuchet MS"/>
          <w:color w:val="000000" w:themeColor="text1"/>
          <w:sz w:val="24"/>
          <w:szCs w:val="24"/>
        </w:rPr>
        <w:t>)</w:t>
      </w:r>
    </w:p>
    <w:p w:rsidR="00025CC2" w:rsidRPr="00EE6409" w:rsidRDefault="00025CC2"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DM4: Safeguarding Amenity </w:t>
      </w:r>
    </w:p>
    <w:p w:rsidR="00025CC2" w:rsidRPr="00EE6409" w:rsidRDefault="00025CC2"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DM9: House Extensions and Ancillary Accommodation</w:t>
      </w:r>
    </w:p>
    <w:p w:rsidR="00811776" w:rsidRPr="00EE6409" w:rsidRDefault="00811776" w:rsidP="006F2FAE">
      <w:pPr>
        <w:pStyle w:val="PlainText"/>
        <w:jc w:val="both"/>
        <w:rPr>
          <w:rFonts w:ascii="Trebuchet MS" w:hAnsi="Trebuchet MS"/>
          <w:color w:val="000000" w:themeColor="text1"/>
          <w:sz w:val="24"/>
          <w:szCs w:val="24"/>
        </w:rPr>
      </w:pPr>
    </w:p>
    <w:p w:rsidR="0059452E" w:rsidRPr="00EE6409" w:rsidRDefault="00025CC2" w:rsidP="006F2FAE">
      <w:pPr>
        <w:pStyle w:val="PlainText"/>
        <w:jc w:val="both"/>
        <w:rPr>
          <w:rFonts w:ascii="Trebuchet MS" w:hAnsi="Trebuchet MS"/>
          <w:color w:val="000000" w:themeColor="text1"/>
          <w:sz w:val="24"/>
          <w:szCs w:val="24"/>
        </w:rPr>
      </w:pPr>
      <w:r w:rsidRPr="00EE6409">
        <w:rPr>
          <w:rFonts w:ascii="Trebuchet MS" w:hAnsi="Trebuchet MS"/>
          <w:color w:val="000000" w:themeColor="text1"/>
          <w:sz w:val="24"/>
          <w:szCs w:val="24"/>
        </w:rPr>
        <w:t>S</w:t>
      </w:r>
      <w:r w:rsidR="00A879BC" w:rsidRPr="00EE6409">
        <w:rPr>
          <w:rFonts w:ascii="Trebuchet MS" w:hAnsi="Trebuchet MS"/>
          <w:color w:val="000000" w:themeColor="text1"/>
          <w:sz w:val="24"/>
          <w:szCs w:val="24"/>
        </w:rPr>
        <w:t xml:space="preserve">upplementary Planning Guidance - </w:t>
      </w:r>
      <w:r w:rsidRPr="00EE6409">
        <w:rPr>
          <w:rFonts w:ascii="Trebuchet MS" w:hAnsi="Trebuchet MS"/>
          <w:color w:val="000000" w:themeColor="text1"/>
          <w:sz w:val="24"/>
          <w:szCs w:val="24"/>
        </w:rPr>
        <w:t>A Design Guide to House Extensions (2003)</w:t>
      </w:r>
    </w:p>
    <w:p w:rsidR="00025CC2" w:rsidRPr="00EE6409" w:rsidRDefault="00025CC2" w:rsidP="006F2FAE">
      <w:pPr>
        <w:pStyle w:val="PlainText"/>
        <w:jc w:val="both"/>
        <w:rPr>
          <w:rFonts w:ascii="Trebuchet MS" w:hAnsi="Trebuchet MS"/>
          <w:color w:val="000000" w:themeColor="text1"/>
          <w:sz w:val="24"/>
          <w:szCs w:val="24"/>
        </w:rPr>
      </w:pPr>
    </w:p>
    <w:p w:rsidR="0042504B" w:rsidRPr="00EE6409" w:rsidRDefault="0042504B" w:rsidP="006F2FAE">
      <w:pPr>
        <w:pStyle w:val="PlainText"/>
        <w:jc w:val="both"/>
        <w:rPr>
          <w:rFonts w:ascii="Trebuchet MS" w:hAnsi="Trebuchet MS"/>
          <w:b/>
          <w:color w:val="000000" w:themeColor="text1"/>
          <w:sz w:val="24"/>
          <w:szCs w:val="24"/>
        </w:rPr>
      </w:pPr>
      <w:r w:rsidRPr="00EE6409">
        <w:rPr>
          <w:rFonts w:ascii="Trebuchet MS" w:hAnsi="Trebuchet MS"/>
          <w:b/>
          <w:color w:val="000000" w:themeColor="text1"/>
          <w:sz w:val="24"/>
          <w:szCs w:val="24"/>
        </w:rPr>
        <w:t>Appraisal Checklist</w:t>
      </w:r>
    </w:p>
    <w:p w:rsidR="0042504B" w:rsidRPr="00EE6409" w:rsidRDefault="0042504B" w:rsidP="006F2FAE">
      <w:pPr>
        <w:jc w:val="both"/>
        <w:rPr>
          <w:rFonts w:ascii="Trebuchet MS" w:hAnsi="Trebuchet MS"/>
          <w:color w:val="000000" w:themeColor="text1"/>
          <w:sz w:val="24"/>
          <w:szCs w:val="24"/>
        </w:rPr>
      </w:pPr>
      <w:r w:rsidRPr="00EE6409">
        <w:rPr>
          <w:rFonts w:ascii="Trebuchet MS" w:hAnsi="Trebuchet MS"/>
          <w:color w:val="000000" w:themeColor="text1"/>
          <w:sz w:val="24"/>
          <w:szCs w:val="24"/>
        </w:rPr>
        <w:t>DM9 states: An extension to a house will be acceptable where it:</w:t>
      </w:r>
    </w:p>
    <w:p w:rsidR="0042504B" w:rsidRPr="00EE6409" w:rsidRDefault="0042504B" w:rsidP="006F2FAE">
      <w:pPr>
        <w:jc w:val="both"/>
        <w:rPr>
          <w:rFonts w:ascii="Trebuchet MS" w:hAnsi="Trebuchet MS"/>
          <w:color w:val="000000" w:themeColor="text1"/>
          <w:sz w:val="24"/>
          <w:szCs w:val="24"/>
        </w:rPr>
      </w:pPr>
    </w:p>
    <w:p w:rsidR="0042504B" w:rsidRPr="00EE6409"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EE6409">
        <w:rPr>
          <w:rFonts w:ascii="Trebuchet MS" w:hAnsi="Trebuchet MS"/>
          <w:color w:val="000000" w:themeColor="text1"/>
          <w:sz w:val="24"/>
          <w:szCs w:val="24"/>
          <w:u w:val="single"/>
        </w:rPr>
        <w:t>Respects the character of the house in terms of scale, location, materials and design;</w:t>
      </w:r>
    </w:p>
    <w:p w:rsidR="0042504B" w:rsidRPr="00EE6409" w:rsidRDefault="0042504B" w:rsidP="006F2FAE">
      <w:pPr>
        <w:autoSpaceDE/>
        <w:autoSpaceDN/>
        <w:ind w:left="720"/>
        <w:jc w:val="both"/>
        <w:rPr>
          <w:rFonts w:ascii="Trebuchet MS" w:hAnsi="Trebuchet MS"/>
          <w:color w:val="000000" w:themeColor="text1"/>
          <w:sz w:val="24"/>
          <w:szCs w:val="24"/>
        </w:rPr>
      </w:pPr>
    </w:p>
    <w:p w:rsidR="0042504B" w:rsidRPr="00EE6409" w:rsidRDefault="0042504B" w:rsidP="006F2FAE">
      <w:pPr>
        <w:autoSpaceDE/>
        <w:autoSpaceDN/>
        <w:jc w:val="both"/>
        <w:rPr>
          <w:rFonts w:ascii="Trebuchet MS" w:hAnsi="Trebuchet MS"/>
          <w:color w:val="000000" w:themeColor="text1"/>
          <w:sz w:val="24"/>
          <w:szCs w:val="24"/>
        </w:rPr>
      </w:pPr>
      <w:r w:rsidRPr="00EE6409">
        <w:rPr>
          <w:rFonts w:ascii="Trebuchet MS" w:hAnsi="Trebuchet MS"/>
          <w:color w:val="000000" w:themeColor="text1"/>
          <w:sz w:val="24"/>
          <w:szCs w:val="24"/>
        </w:rPr>
        <w:t>To assess this, the following has been considered – would the proposal:</w:t>
      </w:r>
    </w:p>
    <w:p w:rsidR="0042504B" w:rsidRPr="00EE6409" w:rsidRDefault="0042504B" w:rsidP="006F2FAE">
      <w:pPr>
        <w:pStyle w:val="ListParagraph"/>
        <w:numPr>
          <w:ilvl w:val="0"/>
          <w:numId w:val="10"/>
        </w:numPr>
        <w:jc w:val="both"/>
        <w:rPr>
          <w:rFonts w:ascii="Trebuchet MS" w:hAnsi="Trebuchet MS"/>
          <w:b/>
          <w:color w:val="000000" w:themeColor="text1"/>
          <w:sz w:val="24"/>
          <w:szCs w:val="24"/>
        </w:rPr>
      </w:pPr>
      <w:r w:rsidRPr="00EE6409">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EE6409">
        <w:rPr>
          <w:rFonts w:ascii="Trebuchet MS" w:hAnsi="Trebuchet MS"/>
          <w:b/>
          <w:bCs/>
          <w:color w:val="000000" w:themeColor="text1"/>
          <w:sz w:val="24"/>
          <w:szCs w:val="24"/>
        </w:rPr>
        <w:t>NO</w:t>
      </w:r>
      <w:r w:rsidR="00C650EF" w:rsidRPr="00EE6409">
        <w:rPr>
          <w:rFonts w:ascii="Trebuchet MS" w:hAnsi="Trebuchet MS"/>
          <w:b/>
          <w:bCs/>
          <w:color w:val="000000" w:themeColor="text1"/>
          <w:sz w:val="24"/>
          <w:szCs w:val="24"/>
        </w:rPr>
        <w:t xml:space="preserve"> </w:t>
      </w:r>
      <w:r w:rsidR="00F24A85" w:rsidRPr="00EE6409">
        <w:rPr>
          <w:rFonts w:ascii="Trebuchet MS" w:hAnsi="Trebuchet MS"/>
          <w:b/>
          <w:bCs/>
          <w:color w:val="000000" w:themeColor="text1"/>
          <w:sz w:val="24"/>
          <w:szCs w:val="24"/>
        </w:rPr>
        <w:t xml:space="preserve"> </w:t>
      </w:r>
    </w:p>
    <w:p w:rsidR="0042504B" w:rsidRPr="00EE6409" w:rsidRDefault="0042504B" w:rsidP="006F2FAE">
      <w:pPr>
        <w:pStyle w:val="ListParagraph"/>
        <w:numPr>
          <w:ilvl w:val="0"/>
          <w:numId w:val="10"/>
        </w:numPr>
        <w:jc w:val="both"/>
        <w:rPr>
          <w:rFonts w:ascii="Trebuchet MS" w:hAnsi="Trebuchet MS"/>
          <w:b/>
          <w:color w:val="000000" w:themeColor="text1"/>
          <w:sz w:val="24"/>
          <w:szCs w:val="24"/>
        </w:rPr>
      </w:pPr>
      <w:r w:rsidRPr="00EE6409">
        <w:rPr>
          <w:rFonts w:ascii="Trebuchet MS" w:hAnsi="Trebuchet MS"/>
          <w:bCs/>
          <w:color w:val="000000" w:themeColor="text1"/>
          <w:sz w:val="24"/>
          <w:szCs w:val="24"/>
        </w:rPr>
        <w:t xml:space="preserve">reduce the amount of usable amenity space for the property to an unacceptable degree; </w:t>
      </w:r>
      <w:r w:rsidRPr="00EE6409">
        <w:rPr>
          <w:rFonts w:ascii="Trebuchet MS" w:hAnsi="Trebuchet MS"/>
          <w:b/>
          <w:color w:val="000000" w:themeColor="text1"/>
          <w:sz w:val="24"/>
          <w:szCs w:val="24"/>
        </w:rPr>
        <w:t xml:space="preserve">NO  </w:t>
      </w:r>
    </w:p>
    <w:p w:rsidR="0042504B" w:rsidRPr="00EE6409"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EE6409">
        <w:rPr>
          <w:rFonts w:ascii="Trebuchet MS" w:hAnsi="Trebuchet MS"/>
          <w:bCs/>
          <w:color w:val="000000" w:themeColor="text1"/>
          <w:sz w:val="24"/>
          <w:szCs w:val="24"/>
        </w:rPr>
        <w:t xml:space="preserve">require the loss of trees in the garden or put significant trees at risk; </w:t>
      </w:r>
      <w:r w:rsidRPr="00EE6409">
        <w:rPr>
          <w:rFonts w:ascii="Trebuchet MS" w:hAnsi="Trebuchet MS"/>
          <w:b/>
          <w:color w:val="000000" w:themeColor="text1"/>
          <w:sz w:val="24"/>
          <w:szCs w:val="24"/>
        </w:rPr>
        <w:t>NO</w:t>
      </w:r>
    </w:p>
    <w:p w:rsidR="0042504B" w:rsidRPr="00EE6409" w:rsidRDefault="0042504B" w:rsidP="006F2FAE">
      <w:pPr>
        <w:pStyle w:val="ListParagraph"/>
        <w:autoSpaceDE/>
        <w:autoSpaceDN/>
        <w:jc w:val="both"/>
        <w:rPr>
          <w:rFonts w:ascii="Trebuchet MS" w:hAnsi="Trebuchet MS"/>
          <w:color w:val="000000" w:themeColor="text1"/>
          <w:sz w:val="24"/>
          <w:szCs w:val="24"/>
        </w:rPr>
      </w:pPr>
    </w:p>
    <w:p w:rsidR="0042504B" w:rsidRPr="00EE6409"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EE6409">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EE6409" w:rsidRDefault="0042504B" w:rsidP="006F2FAE">
      <w:pPr>
        <w:jc w:val="both"/>
        <w:rPr>
          <w:rFonts w:ascii="Trebuchet MS" w:hAnsi="Trebuchet MS"/>
          <w:color w:val="000000" w:themeColor="text1"/>
          <w:sz w:val="24"/>
          <w:szCs w:val="24"/>
        </w:rPr>
      </w:pPr>
    </w:p>
    <w:p w:rsidR="0042504B" w:rsidRPr="00EE6409" w:rsidRDefault="0042504B" w:rsidP="006F2FAE">
      <w:pPr>
        <w:autoSpaceDE/>
        <w:autoSpaceDN/>
        <w:jc w:val="both"/>
        <w:rPr>
          <w:rFonts w:ascii="Trebuchet MS" w:hAnsi="Trebuchet MS"/>
          <w:color w:val="000000" w:themeColor="text1"/>
          <w:sz w:val="24"/>
          <w:szCs w:val="24"/>
        </w:rPr>
      </w:pPr>
      <w:r w:rsidRPr="00EE6409">
        <w:rPr>
          <w:rFonts w:ascii="Trebuchet MS" w:hAnsi="Trebuchet MS"/>
          <w:color w:val="000000" w:themeColor="text1"/>
          <w:sz w:val="24"/>
          <w:szCs w:val="24"/>
        </w:rPr>
        <w:t>To assess this, the following has been considered – would the proposal:</w:t>
      </w:r>
    </w:p>
    <w:p w:rsidR="0042504B" w:rsidRPr="00EE6409"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EE6409">
        <w:rPr>
          <w:rFonts w:ascii="Trebuchet MS" w:hAnsi="Trebuchet MS"/>
          <w:bCs/>
          <w:color w:val="000000" w:themeColor="text1"/>
          <w:sz w:val="24"/>
          <w:szCs w:val="24"/>
        </w:rPr>
        <w:t>significantly</w:t>
      </w:r>
      <w:proofErr w:type="gramEnd"/>
      <w:r w:rsidRPr="00EE6409">
        <w:rPr>
          <w:rFonts w:ascii="Trebuchet MS" w:hAnsi="Trebuchet MS"/>
          <w:bCs/>
          <w:color w:val="000000" w:themeColor="text1"/>
          <w:sz w:val="24"/>
          <w:szCs w:val="24"/>
        </w:rPr>
        <w:t xml:space="preserve"> reduce the amount of daylight and sunlight enjoyed by neighbouring properties; </w:t>
      </w:r>
      <w:r w:rsidR="00E23A33" w:rsidRPr="00EE6409">
        <w:rPr>
          <w:rFonts w:ascii="Trebuchet MS" w:hAnsi="Trebuchet MS"/>
          <w:b/>
          <w:bCs/>
          <w:color w:val="000000" w:themeColor="text1"/>
          <w:sz w:val="24"/>
          <w:szCs w:val="24"/>
        </w:rPr>
        <w:t>NO</w:t>
      </w:r>
      <w:r w:rsidR="007469EB" w:rsidRPr="00EE6409">
        <w:rPr>
          <w:rFonts w:ascii="Trebuchet MS" w:hAnsi="Trebuchet MS"/>
          <w:b/>
          <w:bCs/>
          <w:color w:val="000000" w:themeColor="text1"/>
          <w:sz w:val="24"/>
          <w:szCs w:val="24"/>
        </w:rPr>
        <w:t>,</w:t>
      </w:r>
      <w:r w:rsidR="00B33FDE" w:rsidRPr="00EE6409">
        <w:rPr>
          <w:rFonts w:ascii="Trebuchet MS" w:hAnsi="Trebuchet MS"/>
          <w:b/>
          <w:bCs/>
          <w:color w:val="000000" w:themeColor="text1"/>
          <w:sz w:val="24"/>
          <w:szCs w:val="24"/>
        </w:rPr>
        <w:t xml:space="preserve"> although the neighbouring property at 11 Blundells Road is at a slightly lower level there is a 1m gap between each property and the side boundary and</w:t>
      </w:r>
      <w:r w:rsidR="00EE6409" w:rsidRPr="00EE6409">
        <w:rPr>
          <w:rFonts w:ascii="Trebuchet MS" w:hAnsi="Trebuchet MS"/>
          <w:b/>
          <w:bCs/>
          <w:color w:val="000000" w:themeColor="text1"/>
          <w:sz w:val="24"/>
          <w:szCs w:val="24"/>
        </w:rPr>
        <w:t xml:space="preserve"> the single storey nature of the proposal reduces any impact in terms of loss of light.</w:t>
      </w:r>
      <w:r w:rsidR="00E23A33" w:rsidRPr="00EE6409">
        <w:rPr>
          <w:rFonts w:ascii="Trebuchet MS" w:hAnsi="Trebuchet MS"/>
          <w:b/>
          <w:bCs/>
          <w:color w:val="000000" w:themeColor="text1"/>
          <w:sz w:val="24"/>
          <w:szCs w:val="24"/>
        </w:rPr>
        <w:t xml:space="preserve"> </w:t>
      </w:r>
      <w:r w:rsidRPr="00EE6409">
        <w:rPr>
          <w:rFonts w:ascii="Trebuchet MS" w:hAnsi="Trebuchet MS"/>
          <w:b/>
          <w:color w:val="000000" w:themeColor="text1"/>
          <w:sz w:val="24"/>
          <w:szCs w:val="24"/>
        </w:rPr>
        <w:t xml:space="preserve">  </w:t>
      </w:r>
      <w:r w:rsidRPr="00EE6409">
        <w:rPr>
          <w:rFonts w:ascii="Trebuchet MS" w:hAnsi="Trebuchet MS"/>
          <w:b/>
          <w:bCs/>
          <w:color w:val="000000" w:themeColor="text1"/>
          <w:sz w:val="24"/>
          <w:szCs w:val="24"/>
        </w:rPr>
        <w:t xml:space="preserve"> </w:t>
      </w:r>
    </w:p>
    <w:p w:rsidR="0042504B" w:rsidRPr="00EE6409" w:rsidRDefault="0042504B" w:rsidP="006F2FAE">
      <w:pPr>
        <w:pStyle w:val="ListParagraph"/>
        <w:numPr>
          <w:ilvl w:val="0"/>
          <w:numId w:val="9"/>
        </w:numPr>
        <w:jc w:val="both"/>
        <w:rPr>
          <w:rFonts w:ascii="Trebuchet MS" w:hAnsi="Trebuchet MS"/>
          <w:b/>
          <w:color w:val="000000" w:themeColor="text1"/>
          <w:sz w:val="24"/>
          <w:szCs w:val="24"/>
        </w:rPr>
      </w:pPr>
      <w:r w:rsidRPr="00EE6409">
        <w:rPr>
          <w:rFonts w:ascii="Trebuchet MS" w:hAnsi="Trebuchet MS"/>
          <w:bCs/>
          <w:color w:val="000000" w:themeColor="text1"/>
          <w:sz w:val="24"/>
          <w:szCs w:val="24"/>
        </w:rPr>
        <w:t>invade the privacy of neighbouring properties through overlooking from windows or balconies;</w:t>
      </w:r>
      <w:r w:rsidRPr="00EE6409">
        <w:rPr>
          <w:rFonts w:ascii="Trebuchet MS" w:hAnsi="Trebuchet MS"/>
          <w:color w:val="000000" w:themeColor="text1"/>
          <w:sz w:val="24"/>
          <w:szCs w:val="24"/>
        </w:rPr>
        <w:t xml:space="preserve"> </w:t>
      </w:r>
      <w:r w:rsidR="00B3245C" w:rsidRPr="00EE6409">
        <w:rPr>
          <w:rFonts w:ascii="Trebuchet MS" w:hAnsi="Trebuchet MS"/>
          <w:b/>
          <w:color w:val="000000" w:themeColor="text1"/>
          <w:sz w:val="24"/>
          <w:szCs w:val="24"/>
        </w:rPr>
        <w:t>NO</w:t>
      </w:r>
      <w:r w:rsidRPr="00EE6409">
        <w:rPr>
          <w:rFonts w:ascii="Trebuchet MS" w:hAnsi="Trebuchet MS"/>
          <w:b/>
          <w:color w:val="000000" w:themeColor="text1"/>
          <w:sz w:val="24"/>
          <w:szCs w:val="24"/>
        </w:rPr>
        <w:t xml:space="preserve">   </w:t>
      </w:r>
    </w:p>
    <w:p w:rsidR="00F24A85" w:rsidRPr="00EE6409" w:rsidRDefault="0042504B" w:rsidP="006F2FAE">
      <w:pPr>
        <w:pStyle w:val="ListParagraph"/>
        <w:numPr>
          <w:ilvl w:val="0"/>
          <w:numId w:val="9"/>
        </w:numPr>
        <w:jc w:val="both"/>
        <w:rPr>
          <w:rFonts w:ascii="Trebuchet MS" w:hAnsi="Trebuchet MS"/>
          <w:color w:val="000000" w:themeColor="text1"/>
          <w:sz w:val="24"/>
          <w:szCs w:val="24"/>
        </w:rPr>
      </w:pPr>
      <w:r w:rsidRPr="00EE6409">
        <w:rPr>
          <w:rFonts w:ascii="Trebuchet MS" w:hAnsi="Trebuchet MS"/>
          <w:bCs/>
          <w:color w:val="000000" w:themeColor="text1"/>
          <w:sz w:val="24"/>
          <w:szCs w:val="24"/>
        </w:rPr>
        <w:t>detract from the character of neighbouring properties through siting, excessive bulk, ill-matching materials or inconsistent design;</w:t>
      </w:r>
      <w:r w:rsidRPr="00EE6409">
        <w:rPr>
          <w:rFonts w:ascii="Trebuchet MS" w:hAnsi="Trebuchet MS"/>
          <w:color w:val="000000" w:themeColor="text1"/>
          <w:sz w:val="24"/>
          <w:szCs w:val="24"/>
        </w:rPr>
        <w:t xml:space="preserve"> </w:t>
      </w:r>
      <w:r w:rsidRPr="00EE6409">
        <w:rPr>
          <w:rFonts w:ascii="Trebuchet MS" w:hAnsi="Trebuchet MS"/>
          <w:b/>
          <w:color w:val="000000" w:themeColor="text1"/>
          <w:sz w:val="24"/>
          <w:szCs w:val="24"/>
        </w:rPr>
        <w:t>NO</w:t>
      </w:r>
      <w:r w:rsidR="006B7E16" w:rsidRPr="00EE6409">
        <w:rPr>
          <w:rFonts w:ascii="Trebuchet MS" w:hAnsi="Trebuchet MS"/>
          <w:b/>
          <w:color w:val="000000" w:themeColor="text1"/>
          <w:sz w:val="24"/>
          <w:szCs w:val="24"/>
        </w:rPr>
        <w:t xml:space="preserve"> </w:t>
      </w:r>
    </w:p>
    <w:p w:rsidR="0042504B" w:rsidRPr="00EE6409" w:rsidRDefault="0042504B" w:rsidP="006F2FAE">
      <w:pPr>
        <w:pStyle w:val="ListParagraph"/>
        <w:numPr>
          <w:ilvl w:val="0"/>
          <w:numId w:val="9"/>
        </w:numPr>
        <w:jc w:val="both"/>
        <w:rPr>
          <w:rFonts w:ascii="Trebuchet MS" w:hAnsi="Trebuchet MS"/>
          <w:color w:val="000000" w:themeColor="text1"/>
          <w:sz w:val="24"/>
          <w:szCs w:val="24"/>
        </w:rPr>
      </w:pPr>
      <w:r w:rsidRPr="00EE6409">
        <w:rPr>
          <w:rFonts w:ascii="Trebuchet MS" w:hAnsi="Trebuchet MS"/>
          <w:bCs/>
          <w:color w:val="000000" w:themeColor="text1"/>
          <w:sz w:val="24"/>
          <w:szCs w:val="24"/>
        </w:rPr>
        <w:t>detract from the appearance of the street or area by using ill-matched materials, glazing and detailing;</w:t>
      </w:r>
      <w:r w:rsidRPr="00EE6409">
        <w:rPr>
          <w:rFonts w:ascii="Trebuchet MS" w:hAnsi="Trebuchet MS"/>
          <w:color w:val="000000" w:themeColor="text1"/>
          <w:sz w:val="24"/>
          <w:szCs w:val="24"/>
        </w:rPr>
        <w:t xml:space="preserve"> </w:t>
      </w:r>
      <w:r w:rsidRPr="00EE6409">
        <w:rPr>
          <w:rFonts w:ascii="Trebuchet MS" w:hAnsi="Trebuchet MS"/>
          <w:b/>
          <w:color w:val="000000" w:themeColor="text1"/>
          <w:sz w:val="24"/>
          <w:szCs w:val="24"/>
        </w:rPr>
        <w:t>NO</w:t>
      </w:r>
    </w:p>
    <w:p w:rsidR="0042504B" w:rsidRPr="00EE6409" w:rsidRDefault="0042504B" w:rsidP="006F2FAE">
      <w:pPr>
        <w:pStyle w:val="ListParagraph"/>
        <w:jc w:val="both"/>
        <w:rPr>
          <w:rFonts w:ascii="Trebuchet MS" w:hAnsi="Trebuchet MS"/>
          <w:color w:val="000000" w:themeColor="text1"/>
          <w:sz w:val="24"/>
          <w:szCs w:val="24"/>
        </w:rPr>
      </w:pPr>
    </w:p>
    <w:p w:rsidR="0042504B" w:rsidRPr="00EE6409" w:rsidRDefault="0042504B" w:rsidP="006F2FAE">
      <w:pPr>
        <w:jc w:val="both"/>
        <w:rPr>
          <w:rFonts w:ascii="Trebuchet MS" w:hAnsi="Trebuchet MS"/>
          <w:color w:val="000000" w:themeColor="text1"/>
          <w:sz w:val="24"/>
          <w:szCs w:val="24"/>
        </w:rPr>
      </w:pPr>
      <w:r w:rsidRPr="00EE6409">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EE6409" w:rsidRDefault="0042504B" w:rsidP="006F2FAE">
      <w:pPr>
        <w:jc w:val="both"/>
        <w:rPr>
          <w:rFonts w:ascii="Trebuchet MS" w:hAnsi="Trebuchet MS"/>
          <w:color w:val="000000" w:themeColor="text1"/>
          <w:sz w:val="24"/>
          <w:szCs w:val="24"/>
        </w:rPr>
      </w:pPr>
    </w:p>
    <w:p w:rsidR="0042504B" w:rsidRPr="00EE6409" w:rsidRDefault="0042504B" w:rsidP="006F2FAE">
      <w:pPr>
        <w:jc w:val="both"/>
        <w:rPr>
          <w:rFonts w:ascii="Trebuchet MS" w:hAnsi="Trebuchet MS"/>
          <w:color w:val="000000" w:themeColor="text1"/>
          <w:sz w:val="24"/>
          <w:szCs w:val="24"/>
        </w:rPr>
      </w:pPr>
      <w:r w:rsidRPr="00EE6409">
        <w:rPr>
          <w:rFonts w:ascii="Trebuchet MS" w:hAnsi="Trebuchet MS"/>
          <w:color w:val="000000" w:themeColor="text1"/>
          <w:sz w:val="24"/>
          <w:szCs w:val="24"/>
        </w:rPr>
        <w:lastRenderedPageBreak/>
        <w:t>To assess this, the following has been considered – would the proposal cause a significant detrimental impact to the living environment of existing or new residential properties in terms of:</w:t>
      </w:r>
    </w:p>
    <w:p w:rsidR="0042504B" w:rsidRPr="00EE6409" w:rsidRDefault="0042504B" w:rsidP="006F2FAE">
      <w:pPr>
        <w:jc w:val="both"/>
        <w:rPr>
          <w:rFonts w:ascii="Trebuchet MS" w:hAnsi="Trebuchet MS"/>
          <w:color w:val="000000" w:themeColor="text1"/>
          <w:sz w:val="24"/>
          <w:szCs w:val="24"/>
        </w:rPr>
      </w:pPr>
    </w:p>
    <w:p w:rsidR="0042504B" w:rsidRPr="00EE6409" w:rsidRDefault="0042504B" w:rsidP="006F2FAE">
      <w:pPr>
        <w:pStyle w:val="ListParagraph"/>
        <w:numPr>
          <w:ilvl w:val="0"/>
          <w:numId w:val="9"/>
        </w:numPr>
        <w:jc w:val="both"/>
        <w:rPr>
          <w:rFonts w:ascii="Trebuchet MS" w:hAnsi="Trebuchet MS"/>
          <w:b/>
          <w:color w:val="000000" w:themeColor="text1"/>
          <w:sz w:val="24"/>
          <w:szCs w:val="24"/>
        </w:rPr>
      </w:pPr>
      <w:r w:rsidRPr="00EE6409">
        <w:rPr>
          <w:rFonts w:ascii="Trebuchet MS" w:hAnsi="Trebuchet MS"/>
          <w:color w:val="000000" w:themeColor="text1"/>
          <w:sz w:val="24"/>
          <w:szCs w:val="24"/>
        </w:rPr>
        <w:t xml:space="preserve">Privacy and overlooking; </w:t>
      </w:r>
      <w:r w:rsidRPr="00EE6409">
        <w:rPr>
          <w:rFonts w:ascii="Trebuchet MS" w:hAnsi="Trebuchet MS"/>
          <w:b/>
          <w:color w:val="000000" w:themeColor="text1"/>
          <w:sz w:val="24"/>
          <w:szCs w:val="24"/>
        </w:rPr>
        <w:t xml:space="preserve">NO </w:t>
      </w:r>
    </w:p>
    <w:p w:rsidR="0042504B" w:rsidRPr="00EE6409" w:rsidRDefault="0042504B" w:rsidP="006F2FAE">
      <w:pPr>
        <w:pStyle w:val="ListParagraph"/>
        <w:numPr>
          <w:ilvl w:val="0"/>
          <w:numId w:val="9"/>
        </w:numPr>
        <w:jc w:val="both"/>
        <w:rPr>
          <w:rFonts w:ascii="Trebuchet MS" w:hAnsi="Trebuchet MS"/>
          <w:b/>
          <w:color w:val="000000" w:themeColor="text1"/>
          <w:sz w:val="24"/>
          <w:szCs w:val="24"/>
        </w:rPr>
      </w:pPr>
      <w:r w:rsidRPr="00EE6409">
        <w:rPr>
          <w:rFonts w:ascii="Trebuchet MS" w:hAnsi="Trebuchet MS"/>
          <w:color w:val="000000" w:themeColor="text1"/>
          <w:sz w:val="24"/>
          <w:szCs w:val="24"/>
        </w:rPr>
        <w:t xml:space="preserve">Access to sunlight and daylight; </w:t>
      </w:r>
      <w:r w:rsidRPr="00EE6409">
        <w:rPr>
          <w:rFonts w:ascii="Trebuchet MS" w:hAnsi="Trebuchet MS"/>
          <w:b/>
          <w:color w:val="000000" w:themeColor="text1"/>
          <w:sz w:val="24"/>
          <w:szCs w:val="24"/>
        </w:rPr>
        <w:t>NO</w:t>
      </w:r>
      <w:r w:rsidR="007469EB" w:rsidRPr="00EE6409">
        <w:rPr>
          <w:rFonts w:ascii="Trebuchet MS" w:hAnsi="Trebuchet MS"/>
          <w:b/>
          <w:color w:val="000000" w:themeColor="text1"/>
          <w:sz w:val="24"/>
          <w:szCs w:val="24"/>
        </w:rPr>
        <w:t>, see comments above.</w:t>
      </w:r>
    </w:p>
    <w:p w:rsidR="0042504B" w:rsidRPr="00EE6409" w:rsidRDefault="0042504B" w:rsidP="006F2FAE">
      <w:pPr>
        <w:numPr>
          <w:ilvl w:val="0"/>
          <w:numId w:val="12"/>
        </w:numPr>
        <w:autoSpaceDE/>
        <w:autoSpaceDN/>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Visual dominance and overbearing effects of a development; </w:t>
      </w:r>
      <w:r w:rsidRPr="00EE6409">
        <w:rPr>
          <w:rFonts w:ascii="Trebuchet MS" w:hAnsi="Trebuchet MS"/>
          <w:b/>
          <w:color w:val="000000" w:themeColor="text1"/>
          <w:sz w:val="24"/>
          <w:szCs w:val="24"/>
        </w:rPr>
        <w:t>NO</w:t>
      </w:r>
      <w:r w:rsidR="007469EB" w:rsidRPr="00EE6409">
        <w:rPr>
          <w:rFonts w:ascii="Trebuchet MS" w:hAnsi="Trebuchet MS"/>
          <w:b/>
          <w:color w:val="000000" w:themeColor="text1"/>
          <w:sz w:val="24"/>
          <w:szCs w:val="24"/>
        </w:rPr>
        <w:t xml:space="preserve">, although the residents of the neighbouring properties will notice the additional height and depth of the </w:t>
      </w:r>
      <w:r w:rsidR="001303F9" w:rsidRPr="00EE6409">
        <w:rPr>
          <w:rFonts w:ascii="Trebuchet MS" w:hAnsi="Trebuchet MS"/>
          <w:b/>
          <w:color w:val="000000" w:themeColor="text1"/>
          <w:sz w:val="24"/>
          <w:szCs w:val="24"/>
        </w:rPr>
        <w:t xml:space="preserve">amended </w:t>
      </w:r>
      <w:r w:rsidR="007469EB" w:rsidRPr="00EE6409">
        <w:rPr>
          <w:rFonts w:ascii="Trebuchet MS" w:hAnsi="Trebuchet MS"/>
          <w:b/>
          <w:color w:val="000000" w:themeColor="text1"/>
          <w:sz w:val="24"/>
          <w:szCs w:val="24"/>
        </w:rPr>
        <w:t>proposal it is not considered visually dominant or overbearing.</w:t>
      </w:r>
      <w:r w:rsidR="00F24A85" w:rsidRPr="00EE6409">
        <w:rPr>
          <w:rFonts w:ascii="Trebuchet MS" w:hAnsi="Trebuchet MS"/>
          <w:b/>
          <w:color w:val="000000" w:themeColor="text1"/>
          <w:sz w:val="24"/>
          <w:szCs w:val="24"/>
        </w:rPr>
        <w:t xml:space="preserve">  </w:t>
      </w:r>
    </w:p>
    <w:p w:rsidR="0042504B" w:rsidRPr="00EE6409" w:rsidRDefault="0042504B" w:rsidP="006F2FAE">
      <w:pPr>
        <w:numPr>
          <w:ilvl w:val="0"/>
          <w:numId w:val="12"/>
        </w:numPr>
        <w:autoSpaceDE/>
        <w:autoSpaceDN/>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Noise and disturbance; </w:t>
      </w:r>
      <w:r w:rsidRPr="00EE6409">
        <w:rPr>
          <w:rFonts w:ascii="Trebuchet MS" w:hAnsi="Trebuchet MS"/>
          <w:b/>
          <w:color w:val="000000" w:themeColor="text1"/>
          <w:sz w:val="24"/>
          <w:szCs w:val="24"/>
        </w:rPr>
        <w:t>NO</w:t>
      </w:r>
    </w:p>
    <w:p w:rsidR="0042504B" w:rsidRPr="00EE6409" w:rsidRDefault="0042504B" w:rsidP="006F2FAE">
      <w:pPr>
        <w:numPr>
          <w:ilvl w:val="0"/>
          <w:numId w:val="12"/>
        </w:numPr>
        <w:autoSpaceDE/>
        <w:autoSpaceDN/>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Artificial lighting; </w:t>
      </w:r>
      <w:r w:rsidRPr="00EE6409">
        <w:rPr>
          <w:rFonts w:ascii="Trebuchet MS" w:hAnsi="Trebuchet MS"/>
          <w:b/>
          <w:color w:val="000000" w:themeColor="text1"/>
          <w:sz w:val="24"/>
          <w:szCs w:val="24"/>
        </w:rPr>
        <w:t>NO</w:t>
      </w:r>
    </w:p>
    <w:p w:rsidR="0042504B" w:rsidRPr="00EE6409" w:rsidRDefault="0042504B" w:rsidP="006F2FAE">
      <w:pPr>
        <w:numPr>
          <w:ilvl w:val="0"/>
          <w:numId w:val="12"/>
        </w:numPr>
        <w:autoSpaceDE/>
        <w:autoSpaceDN/>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Vibration; </w:t>
      </w:r>
      <w:r w:rsidRPr="00EE6409">
        <w:rPr>
          <w:rFonts w:ascii="Trebuchet MS" w:hAnsi="Trebuchet MS"/>
          <w:b/>
          <w:color w:val="000000" w:themeColor="text1"/>
          <w:sz w:val="24"/>
          <w:szCs w:val="24"/>
        </w:rPr>
        <w:t>NO</w:t>
      </w:r>
    </w:p>
    <w:p w:rsidR="0042504B" w:rsidRPr="00EE6409" w:rsidRDefault="0042504B" w:rsidP="006F2FAE">
      <w:pPr>
        <w:numPr>
          <w:ilvl w:val="0"/>
          <w:numId w:val="12"/>
        </w:numPr>
        <w:autoSpaceDE/>
        <w:autoSpaceDN/>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Dust and fumes; </w:t>
      </w:r>
      <w:r w:rsidRPr="00EE6409">
        <w:rPr>
          <w:rFonts w:ascii="Trebuchet MS" w:hAnsi="Trebuchet MS"/>
          <w:b/>
          <w:color w:val="000000" w:themeColor="text1"/>
          <w:sz w:val="24"/>
          <w:szCs w:val="24"/>
        </w:rPr>
        <w:t>NO</w:t>
      </w:r>
    </w:p>
    <w:p w:rsidR="0042504B" w:rsidRPr="00EE6409" w:rsidRDefault="0042504B" w:rsidP="006F2FAE">
      <w:pPr>
        <w:numPr>
          <w:ilvl w:val="0"/>
          <w:numId w:val="12"/>
        </w:numPr>
        <w:autoSpaceDE/>
        <w:autoSpaceDN/>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Smell; </w:t>
      </w:r>
      <w:r w:rsidRPr="00EE6409">
        <w:rPr>
          <w:rFonts w:ascii="Trebuchet MS" w:hAnsi="Trebuchet MS"/>
          <w:b/>
          <w:color w:val="000000" w:themeColor="text1"/>
          <w:sz w:val="24"/>
          <w:szCs w:val="24"/>
        </w:rPr>
        <w:t>NO</w:t>
      </w:r>
    </w:p>
    <w:p w:rsidR="0042504B" w:rsidRPr="00EE6409" w:rsidRDefault="0042504B" w:rsidP="006F2FAE">
      <w:pPr>
        <w:numPr>
          <w:ilvl w:val="0"/>
          <w:numId w:val="12"/>
        </w:numPr>
        <w:autoSpaceDE/>
        <w:autoSpaceDN/>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Crime and safety; </w:t>
      </w:r>
      <w:r w:rsidRPr="00EE6409">
        <w:rPr>
          <w:rFonts w:ascii="Trebuchet MS" w:hAnsi="Trebuchet MS"/>
          <w:b/>
          <w:color w:val="000000" w:themeColor="text1"/>
          <w:sz w:val="24"/>
          <w:szCs w:val="24"/>
        </w:rPr>
        <w:t>NO</w:t>
      </w:r>
    </w:p>
    <w:p w:rsidR="00CE717C" w:rsidRPr="00EE6409" w:rsidRDefault="00CE717C" w:rsidP="006F2FAE">
      <w:pPr>
        <w:jc w:val="both"/>
        <w:rPr>
          <w:rFonts w:ascii="Trebuchet MS" w:hAnsi="Trebuchet MS"/>
          <w:color w:val="000000" w:themeColor="text1"/>
          <w:sz w:val="24"/>
          <w:szCs w:val="24"/>
        </w:rPr>
      </w:pPr>
      <w:bookmarkStart w:id="0" w:name="_GoBack"/>
      <w:bookmarkEnd w:id="0"/>
    </w:p>
    <w:p w:rsidR="00764FD4" w:rsidRPr="00EE6409" w:rsidRDefault="00764FD4" w:rsidP="006F2FAE">
      <w:pPr>
        <w:jc w:val="both"/>
        <w:rPr>
          <w:rFonts w:ascii="Trebuchet MS" w:hAnsi="Trebuchet MS"/>
          <w:color w:val="000000" w:themeColor="text1"/>
          <w:sz w:val="24"/>
          <w:szCs w:val="24"/>
        </w:rPr>
      </w:pPr>
    </w:p>
    <w:p w:rsidR="0042504B" w:rsidRPr="00EE6409" w:rsidRDefault="0042504B" w:rsidP="006F2FAE">
      <w:pPr>
        <w:jc w:val="both"/>
        <w:rPr>
          <w:rFonts w:ascii="Trebuchet MS" w:hAnsi="Trebuchet MS"/>
          <w:b/>
          <w:bCs/>
          <w:color w:val="000000" w:themeColor="text1"/>
          <w:sz w:val="24"/>
          <w:szCs w:val="24"/>
        </w:rPr>
      </w:pPr>
      <w:r w:rsidRPr="00EE6409">
        <w:rPr>
          <w:rFonts w:ascii="Trebuchet MS" w:hAnsi="Trebuchet MS"/>
          <w:b/>
          <w:bCs/>
          <w:color w:val="000000" w:themeColor="text1"/>
          <w:sz w:val="24"/>
          <w:szCs w:val="24"/>
        </w:rPr>
        <w:t xml:space="preserve">RECOMMENDATION:    </w:t>
      </w:r>
    </w:p>
    <w:p w:rsidR="0042504B" w:rsidRPr="00EE6409" w:rsidRDefault="0042504B" w:rsidP="006F2FAE">
      <w:pPr>
        <w:ind w:hanging="11"/>
        <w:jc w:val="both"/>
        <w:rPr>
          <w:rFonts w:ascii="Trebuchet MS" w:hAnsi="Trebuchet MS" w:cs="Trebuchet MS"/>
          <w:color w:val="000000" w:themeColor="text1"/>
          <w:sz w:val="24"/>
          <w:szCs w:val="24"/>
        </w:rPr>
      </w:pPr>
    </w:p>
    <w:p w:rsidR="0042504B" w:rsidRPr="00EE6409" w:rsidRDefault="0042504B" w:rsidP="006F2FAE">
      <w:pPr>
        <w:ind w:hanging="11"/>
        <w:jc w:val="both"/>
        <w:rPr>
          <w:rFonts w:ascii="Trebuchet MS" w:hAnsi="Trebuchet MS" w:cs="Trebuchet MS"/>
          <w:b/>
          <w:color w:val="000000" w:themeColor="text1"/>
          <w:sz w:val="24"/>
          <w:szCs w:val="24"/>
        </w:rPr>
      </w:pPr>
      <w:r w:rsidRPr="00EE6409">
        <w:rPr>
          <w:rFonts w:ascii="Trebuchet MS" w:hAnsi="Trebuchet MS" w:cs="Trebuchet MS"/>
          <w:b/>
          <w:color w:val="000000" w:themeColor="text1"/>
          <w:sz w:val="24"/>
          <w:szCs w:val="24"/>
        </w:rPr>
        <w:t>GRANT</w:t>
      </w:r>
    </w:p>
    <w:p w:rsidR="0042504B" w:rsidRPr="00EE6409" w:rsidRDefault="0042504B" w:rsidP="006F2FAE">
      <w:pPr>
        <w:ind w:hanging="11"/>
        <w:jc w:val="both"/>
        <w:rPr>
          <w:rFonts w:ascii="Trebuchet MS" w:hAnsi="Trebuchet MS" w:cs="Trebuchet MS"/>
          <w:color w:val="000000" w:themeColor="text1"/>
          <w:sz w:val="24"/>
          <w:szCs w:val="24"/>
        </w:rPr>
      </w:pPr>
    </w:p>
    <w:p w:rsidR="0042504B" w:rsidRPr="00EE6409" w:rsidRDefault="0042504B" w:rsidP="006F2FAE">
      <w:pPr>
        <w:jc w:val="both"/>
        <w:rPr>
          <w:rFonts w:ascii="Trebuchet MS" w:hAnsi="Trebuchet MS"/>
          <w:color w:val="000000" w:themeColor="text1"/>
          <w:sz w:val="24"/>
          <w:szCs w:val="24"/>
        </w:rPr>
      </w:pPr>
      <w:r w:rsidRPr="00EE6409">
        <w:rPr>
          <w:rFonts w:ascii="Trebuchet MS" w:hAnsi="Trebuchet MS"/>
          <w:color w:val="000000" w:themeColor="text1"/>
          <w:sz w:val="24"/>
          <w:szCs w:val="24"/>
        </w:rPr>
        <w:t>Subject to the following conditions:</w:t>
      </w:r>
    </w:p>
    <w:p w:rsidR="0042504B" w:rsidRPr="00EE6409" w:rsidRDefault="0042504B" w:rsidP="006F2FAE">
      <w:pPr>
        <w:pStyle w:val="ListParagraph"/>
        <w:numPr>
          <w:ilvl w:val="0"/>
          <w:numId w:val="16"/>
        </w:numPr>
        <w:ind w:hanging="720"/>
        <w:jc w:val="both"/>
        <w:rPr>
          <w:rFonts w:ascii="Trebuchet MS" w:hAnsi="Trebuchet MS"/>
          <w:color w:val="000000" w:themeColor="text1"/>
          <w:sz w:val="24"/>
          <w:szCs w:val="24"/>
        </w:rPr>
      </w:pPr>
      <w:r w:rsidRPr="00EE6409">
        <w:rPr>
          <w:rFonts w:ascii="Trebuchet MS" w:hAnsi="Trebuchet MS"/>
          <w:color w:val="000000" w:themeColor="text1"/>
          <w:sz w:val="24"/>
          <w:szCs w:val="24"/>
        </w:rPr>
        <w:t>Time limit</w:t>
      </w:r>
    </w:p>
    <w:p w:rsidR="0042504B" w:rsidRPr="00EE6409" w:rsidRDefault="0042504B" w:rsidP="006F2FAE">
      <w:pPr>
        <w:pStyle w:val="ListParagraph"/>
        <w:numPr>
          <w:ilvl w:val="0"/>
          <w:numId w:val="16"/>
        </w:numPr>
        <w:ind w:hanging="720"/>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Approved plans  </w:t>
      </w:r>
    </w:p>
    <w:p w:rsidR="0007215D" w:rsidRPr="00EE6409" w:rsidRDefault="0007215D" w:rsidP="006F2FAE">
      <w:pPr>
        <w:pStyle w:val="ListParagraph"/>
        <w:numPr>
          <w:ilvl w:val="0"/>
          <w:numId w:val="16"/>
        </w:numPr>
        <w:ind w:hanging="720"/>
        <w:jc w:val="both"/>
        <w:rPr>
          <w:rFonts w:ascii="Trebuchet MS" w:hAnsi="Trebuchet MS"/>
          <w:color w:val="000000" w:themeColor="text1"/>
          <w:sz w:val="24"/>
          <w:szCs w:val="24"/>
        </w:rPr>
      </w:pPr>
      <w:r w:rsidRPr="00EE6409">
        <w:rPr>
          <w:rFonts w:ascii="Trebuchet MS" w:hAnsi="Trebuchet MS"/>
          <w:color w:val="000000" w:themeColor="text1"/>
          <w:sz w:val="24"/>
          <w:szCs w:val="24"/>
        </w:rPr>
        <w:t>Materials</w:t>
      </w:r>
    </w:p>
    <w:p w:rsidR="0042504B" w:rsidRPr="00EE6409" w:rsidRDefault="0042504B" w:rsidP="006F2FAE">
      <w:pPr>
        <w:jc w:val="both"/>
        <w:rPr>
          <w:rFonts w:ascii="Trebuchet MS" w:hAnsi="Trebuchet MS"/>
          <w:color w:val="000000" w:themeColor="text1"/>
          <w:sz w:val="24"/>
          <w:szCs w:val="24"/>
        </w:rPr>
      </w:pPr>
    </w:p>
    <w:p w:rsidR="0042504B" w:rsidRPr="00EE6409" w:rsidRDefault="0042504B" w:rsidP="006F2FAE">
      <w:pPr>
        <w:jc w:val="both"/>
        <w:rPr>
          <w:rFonts w:ascii="Trebuchet MS" w:hAnsi="Trebuchet MS"/>
          <w:color w:val="000000" w:themeColor="text1"/>
          <w:sz w:val="24"/>
          <w:szCs w:val="24"/>
        </w:rPr>
      </w:pPr>
      <w:r w:rsidRPr="00EE6409">
        <w:rPr>
          <w:rFonts w:ascii="Trebuchet MS" w:hAnsi="Trebuchet MS"/>
          <w:color w:val="000000" w:themeColor="text1"/>
          <w:sz w:val="24"/>
          <w:szCs w:val="24"/>
        </w:rPr>
        <w:t>Informatives relating to:</w:t>
      </w:r>
    </w:p>
    <w:p w:rsidR="003C1FBE" w:rsidRPr="00EE6409"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EE6409">
        <w:rPr>
          <w:rFonts w:ascii="Trebuchet MS" w:hAnsi="Trebuchet MS"/>
          <w:color w:val="000000" w:themeColor="text1"/>
          <w:sz w:val="24"/>
          <w:szCs w:val="24"/>
        </w:rPr>
        <w:t xml:space="preserve">Positive and proactive </w:t>
      </w:r>
    </w:p>
    <w:p w:rsidR="0042504B" w:rsidRPr="00EE6409"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EE6409">
        <w:rPr>
          <w:rFonts w:ascii="Trebuchet MS" w:hAnsi="Trebuchet MS"/>
          <w:color w:val="000000" w:themeColor="text1"/>
          <w:sz w:val="24"/>
          <w:szCs w:val="24"/>
        </w:rPr>
        <w:t>Terms and conditions</w:t>
      </w:r>
    </w:p>
    <w:p w:rsidR="0042504B" w:rsidRPr="00EE6409" w:rsidRDefault="003C1FBE" w:rsidP="006F2FAE">
      <w:pPr>
        <w:jc w:val="both"/>
        <w:rPr>
          <w:rFonts w:ascii="Trebuchet MS" w:hAnsi="Trebuchet MS"/>
          <w:color w:val="000000" w:themeColor="text1"/>
          <w:sz w:val="24"/>
          <w:szCs w:val="24"/>
        </w:rPr>
      </w:pPr>
      <w:r w:rsidRPr="00EE6409">
        <w:rPr>
          <w:rFonts w:ascii="Trebuchet MS" w:hAnsi="Trebuchet MS"/>
          <w:color w:val="000000" w:themeColor="text1"/>
          <w:sz w:val="24"/>
          <w:szCs w:val="24"/>
        </w:rPr>
        <w:t>3</w:t>
      </w:r>
      <w:r w:rsidR="0042504B" w:rsidRPr="00EE6409">
        <w:rPr>
          <w:rFonts w:ascii="Trebuchet MS" w:hAnsi="Trebuchet MS"/>
          <w:color w:val="000000" w:themeColor="text1"/>
          <w:sz w:val="24"/>
          <w:szCs w:val="24"/>
        </w:rPr>
        <w:t>.</w:t>
      </w:r>
      <w:r w:rsidR="0042504B" w:rsidRPr="00EE6409">
        <w:rPr>
          <w:rFonts w:ascii="Trebuchet MS" w:hAnsi="Trebuchet MS"/>
          <w:color w:val="000000" w:themeColor="text1"/>
          <w:sz w:val="24"/>
          <w:szCs w:val="24"/>
        </w:rPr>
        <w:tab/>
        <w:t xml:space="preserve">Building regulations </w:t>
      </w:r>
    </w:p>
    <w:p w:rsidR="0042504B" w:rsidRPr="00EE6409" w:rsidRDefault="003C1FBE" w:rsidP="006F2FAE">
      <w:pPr>
        <w:jc w:val="both"/>
        <w:rPr>
          <w:rFonts w:ascii="Trebuchet MS" w:hAnsi="Trebuchet MS"/>
          <w:color w:val="000000" w:themeColor="text1"/>
          <w:sz w:val="24"/>
          <w:szCs w:val="24"/>
        </w:rPr>
      </w:pPr>
      <w:r w:rsidRPr="00EE6409">
        <w:rPr>
          <w:rFonts w:ascii="Trebuchet MS" w:hAnsi="Trebuchet MS"/>
          <w:color w:val="000000" w:themeColor="text1"/>
          <w:sz w:val="24"/>
          <w:szCs w:val="24"/>
        </w:rPr>
        <w:t>4</w:t>
      </w:r>
      <w:r w:rsidR="0042504B" w:rsidRPr="00EE6409">
        <w:rPr>
          <w:rFonts w:ascii="Trebuchet MS" w:hAnsi="Trebuchet MS"/>
          <w:color w:val="000000" w:themeColor="text1"/>
          <w:sz w:val="24"/>
          <w:szCs w:val="24"/>
        </w:rPr>
        <w:t>.</w:t>
      </w:r>
      <w:r w:rsidR="0042504B" w:rsidRPr="00EE6409">
        <w:rPr>
          <w:rFonts w:ascii="Trebuchet MS" w:hAnsi="Trebuchet MS"/>
          <w:color w:val="000000" w:themeColor="text1"/>
          <w:sz w:val="24"/>
          <w:szCs w:val="24"/>
        </w:rPr>
        <w:tab/>
        <w:t xml:space="preserve">Construction and demolition </w:t>
      </w:r>
    </w:p>
    <w:p w:rsidR="00E147B1" w:rsidRPr="00EE6409" w:rsidRDefault="007469EB" w:rsidP="006F2FAE">
      <w:pPr>
        <w:jc w:val="both"/>
        <w:rPr>
          <w:rFonts w:ascii="Trebuchet MS" w:hAnsi="Trebuchet MS"/>
          <w:color w:val="000000" w:themeColor="text1"/>
          <w:sz w:val="24"/>
          <w:szCs w:val="24"/>
        </w:rPr>
      </w:pPr>
      <w:r w:rsidRPr="00EE6409">
        <w:rPr>
          <w:rFonts w:ascii="Trebuchet MS" w:hAnsi="Trebuchet MS"/>
          <w:color w:val="000000" w:themeColor="text1"/>
          <w:sz w:val="24"/>
          <w:szCs w:val="24"/>
        </w:rPr>
        <w:t>5.</w:t>
      </w:r>
      <w:r w:rsidRPr="00EE6409">
        <w:rPr>
          <w:rFonts w:ascii="Trebuchet MS" w:hAnsi="Trebuchet MS"/>
          <w:color w:val="000000" w:themeColor="text1"/>
          <w:sz w:val="24"/>
          <w:szCs w:val="24"/>
        </w:rPr>
        <w:tab/>
        <w:t xml:space="preserve">Encroachment </w:t>
      </w:r>
    </w:p>
    <w:p w:rsidR="001303F9" w:rsidRPr="00EE6409" w:rsidRDefault="001303F9" w:rsidP="006F2FAE">
      <w:pPr>
        <w:jc w:val="both"/>
        <w:rPr>
          <w:rFonts w:ascii="Trebuchet MS" w:hAnsi="Trebuchet MS"/>
          <w:color w:val="000000" w:themeColor="text1"/>
          <w:sz w:val="24"/>
          <w:szCs w:val="24"/>
        </w:rPr>
      </w:pPr>
    </w:p>
    <w:sectPr w:rsidR="001303F9" w:rsidRPr="00EE6409"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E24EB"/>
    <w:rsid w:val="000E3EFD"/>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7F5F"/>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5754C"/>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7BB43-C2B8-4265-B3B5-5B631345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1161</TotalTime>
  <Pages>3</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79</cp:revision>
  <cp:lastPrinted>2012-12-21T16:02:00Z</cp:lastPrinted>
  <dcterms:created xsi:type="dcterms:W3CDTF">2016-04-04T10:37:00Z</dcterms:created>
  <dcterms:modified xsi:type="dcterms:W3CDTF">2017-12-21T12:43:00Z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