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CF03DB">
        <w:rPr>
          <w:rFonts w:ascii="Trebuchet MS" w:hAnsi="Trebuchet MS" w:cs="Trebuchet MS"/>
          <w:b/>
          <w:bCs/>
          <w:sz w:val="22"/>
          <w:szCs w:val="22"/>
        </w:rPr>
        <w:t xml:space="preserve">ION </w:t>
      </w:r>
      <w:r w:rsidR="00806FDC">
        <w:rPr>
          <w:rFonts w:ascii="Trebuchet MS" w:hAnsi="Trebuchet MS" w:cs="Trebuchet MS"/>
          <w:b/>
          <w:bCs/>
          <w:sz w:val="22"/>
          <w:szCs w:val="22"/>
        </w:rPr>
        <w:t>REPORT - Application No.: 170577</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806FDC">
        <w:rPr>
          <w:rFonts w:ascii="Trebuchet MS" w:hAnsi="Trebuchet MS" w:cs="Trebuchet MS"/>
          <w:b/>
          <w:bCs/>
          <w:sz w:val="22"/>
          <w:szCs w:val="22"/>
        </w:rPr>
        <w:t>226 Wokingham Road</w:t>
      </w:r>
    </w:p>
    <w:p w:rsidR="00806FDC" w:rsidRPr="00806FDC" w:rsidRDefault="00F116C1" w:rsidP="00806FDC">
      <w:pPr>
        <w:pStyle w:val="PlainText"/>
        <w:jc w:val="both"/>
        <w:rPr>
          <w:rFonts w:ascii="Trebuchet MS" w:hAnsi="Trebuchet MS" w:cs="Trebuchet MS"/>
          <w:b/>
          <w:bCs/>
          <w:sz w:val="22"/>
          <w:szCs w:val="22"/>
        </w:rPr>
      </w:pPr>
      <w:r>
        <w:rPr>
          <w:rFonts w:ascii="Trebuchet MS" w:hAnsi="Trebuchet MS" w:cs="Trebuchet MS"/>
          <w:b/>
          <w:bCs/>
          <w:sz w:val="22"/>
          <w:szCs w:val="22"/>
        </w:rPr>
        <w:t xml:space="preserve">Proposal: </w:t>
      </w:r>
      <w:r w:rsidR="00806FDC" w:rsidRPr="00806FDC">
        <w:rPr>
          <w:rFonts w:ascii="Trebuchet MS" w:hAnsi="Trebuchet MS" w:cs="Trebuchet MS"/>
          <w:b/>
          <w:bCs/>
          <w:sz w:val="22"/>
          <w:szCs w:val="22"/>
        </w:rPr>
        <w:t>Change of use from D1 Non-residential Institution (Physiotherapy</w:t>
      </w:r>
    </w:p>
    <w:p w:rsidR="00806FDC" w:rsidRDefault="00806FDC" w:rsidP="00806FDC">
      <w:pPr>
        <w:pStyle w:val="PlainText"/>
        <w:jc w:val="both"/>
        <w:rPr>
          <w:rFonts w:ascii="Trebuchet MS" w:hAnsi="Trebuchet MS" w:cs="Trebuchet MS"/>
          <w:b/>
          <w:bCs/>
          <w:sz w:val="22"/>
          <w:szCs w:val="22"/>
        </w:rPr>
      </w:pPr>
      <w:proofErr w:type="gramStart"/>
      <w:r w:rsidRPr="00806FDC">
        <w:rPr>
          <w:rFonts w:ascii="Trebuchet MS" w:hAnsi="Trebuchet MS" w:cs="Trebuchet MS"/>
          <w:b/>
          <w:bCs/>
          <w:sz w:val="22"/>
          <w:szCs w:val="22"/>
        </w:rPr>
        <w:t xml:space="preserve">Clinic) to Sui Generis House in Multiple Occupation to include a single storey rear </w:t>
      </w:r>
      <w:r>
        <w:rPr>
          <w:rFonts w:ascii="Trebuchet MS" w:hAnsi="Trebuchet MS" w:cs="Trebuchet MS"/>
          <w:b/>
          <w:bCs/>
          <w:sz w:val="22"/>
          <w:szCs w:val="22"/>
        </w:rPr>
        <w:t>e</w:t>
      </w:r>
      <w:r w:rsidRPr="00806FDC">
        <w:rPr>
          <w:rFonts w:ascii="Trebuchet MS" w:hAnsi="Trebuchet MS" w:cs="Trebuchet MS"/>
          <w:b/>
          <w:bCs/>
          <w:sz w:val="22"/>
          <w:szCs w:val="22"/>
        </w:rPr>
        <w:t>xtension, car parking, bin and cycle storage.</w:t>
      </w:r>
      <w:proofErr w:type="gramEnd"/>
    </w:p>
    <w:p w:rsidR="00F116C1" w:rsidRDefault="00806FDC">
      <w:pPr>
        <w:pStyle w:val="PlainText"/>
        <w:rPr>
          <w:rFonts w:ascii="Trebuchet MS" w:hAnsi="Trebuchet MS" w:cs="Trebuchet MS"/>
          <w:b/>
          <w:bCs/>
          <w:sz w:val="22"/>
          <w:szCs w:val="22"/>
        </w:rPr>
      </w:pPr>
      <w:r>
        <w:rPr>
          <w:rFonts w:ascii="Trebuchet MS" w:hAnsi="Trebuchet MS" w:cs="Trebuchet MS"/>
          <w:b/>
          <w:bCs/>
          <w:sz w:val="22"/>
          <w:szCs w:val="22"/>
        </w:rPr>
        <w:t>Ca</w:t>
      </w:r>
      <w:r w:rsidR="00F116C1">
        <w:rPr>
          <w:rFonts w:ascii="Trebuchet MS" w:hAnsi="Trebuchet MS" w:cs="Trebuchet MS"/>
          <w:b/>
          <w:bCs/>
          <w:sz w:val="22"/>
          <w:szCs w:val="22"/>
        </w:rPr>
        <w:t>se officer: Alison Amoah</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CF03DB" w:rsidRDefault="00CF03D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 application site is a </w:t>
      </w:r>
      <w:r w:rsidR="00806FDC">
        <w:rPr>
          <w:rFonts w:ascii="Trebuchet MS" w:hAnsi="Trebuchet MS"/>
          <w:b w:val="0"/>
          <w:color w:val="000000"/>
          <w:sz w:val="22"/>
          <w:szCs w:val="22"/>
        </w:rPr>
        <w:t xml:space="preserve">detached </w:t>
      </w:r>
      <w:r>
        <w:rPr>
          <w:rFonts w:ascii="Trebuchet MS" w:hAnsi="Trebuchet MS"/>
          <w:b w:val="0"/>
          <w:color w:val="000000"/>
          <w:sz w:val="22"/>
          <w:szCs w:val="22"/>
        </w:rPr>
        <w:t xml:space="preserve">traditional brick built </w:t>
      </w:r>
      <w:r w:rsidR="00806FDC">
        <w:rPr>
          <w:rFonts w:ascii="Trebuchet MS" w:hAnsi="Trebuchet MS"/>
          <w:b w:val="0"/>
          <w:color w:val="000000"/>
          <w:sz w:val="22"/>
          <w:szCs w:val="22"/>
        </w:rPr>
        <w:t xml:space="preserve">three storey property, most recently within D1 use class (Physiotherapy Clinic), located in an elevated and prominent position on the corner of Wokingham Road and Green Road.  </w:t>
      </w:r>
      <w:r w:rsidR="005B0F03">
        <w:rPr>
          <w:rFonts w:ascii="Trebuchet MS" w:hAnsi="Trebuchet MS"/>
          <w:b w:val="0"/>
          <w:color w:val="000000"/>
          <w:sz w:val="22"/>
          <w:szCs w:val="22"/>
        </w:rPr>
        <w:t>There are garden areas to the front and rear and car parking accessed from Green Road and number of existing trees to the front and side boundaries (with no. 228).  It has an existing part width single storey rear extension.</w:t>
      </w:r>
    </w:p>
    <w:p w:rsidR="00806FDC" w:rsidRDefault="00806FDC" w:rsidP="00CF03DB">
      <w:pPr>
        <w:pStyle w:val="BodyText"/>
        <w:jc w:val="both"/>
        <w:rPr>
          <w:rFonts w:ascii="Trebuchet MS" w:hAnsi="Trebuchet MS"/>
          <w:b w:val="0"/>
          <w:color w:val="000000"/>
          <w:sz w:val="22"/>
          <w:szCs w:val="22"/>
        </w:rPr>
      </w:pPr>
    </w:p>
    <w:p w:rsidR="00806FDC" w:rsidRDefault="00806FDC" w:rsidP="00CF03DB">
      <w:pPr>
        <w:pStyle w:val="BodyText"/>
        <w:jc w:val="both"/>
        <w:rPr>
          <w:rFonts w:ascii="Trebuchet MS" w:hAnsi="Trebuchet MS"/>
          <w:b w:val="0"/>
          <w:color w:val="000000"/>
          <w:sz w:val="22"/>
          <w:szCs w:val="22"/>
        </w:rPr>
      </w:pPr>
      <w:r>
        <w:rPr>
          <w:rFonts w:ascii="Trebuchet MS" w:hAnsi="Trebuchet MS"/>
          <w:b w:val="0"/>
          <w:color w:val="000000"/>
          <w:sz w:val="22"/>
          <w:szCs w:val="22"/>
        </w:rPr>
        <w:t>The area is predominantly residential.</w:t>
      </w:r>
    </w:p>
    <w:p w:rsidR="00F116C1" w:rsidRDefault="00F116C1" w:rsidP="00026E2F">
      <w:pPr>
        <w:pStyle w:val="PlainText"/>
        <w:jc w:val="both"/>
        <w:rPr>
          <w:rFonts w:ascii="Trebuchet MS" w:hAnsi="Trebuchet MS" w:cs="Trebuchet M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p>
    <w:p w:rsidR="00302001" w:rsidRDefault="00806FDC"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Change of use to a 9 bedroom HMO, latterly confirmed as for single occupancy</w:t>
      </w:r>
      <w:r w:rsidR="00CB0911">
        <w:rPr>
          <w:rFonts w:ascii="Trebuchet MS" w:hAnsi="Trebuchet MS" w:cs="Trebuchet MS"/>
          <w:sz w:val="22"/>
          <w:szCs w:val="22"/>
        </w:rPr>
        <w:t>, i.e. 9 persons</w:t>
      </w:r>
      <w:r>
        <w:rPr>
          <w:rFonts w:ascii="Trebuchet MS" w:hAnsi="Trebuchet MS" w:cs="Trebuchet MS"/>
          <w:sz w:val="22"/>
          <w:szCs w:val="22"/>
        </w:rPr>
        <w:t>.</w:t>
      </w:r>
    </w:p>
    <w:p w:rsidR="005B0F03" w:rsidRDefault="005B0F03" w:rsidP="00CF03DB">
      <w:pPr>
        <w:pStyle w:val="PlainText"/>
        <w:numPr>
          <w:ilvl w:val="0"/>
          <w:numId w:val="23"/>
        </w:numPr>
        <w:jc w:val="both"/>
        <w:rPr>
          <w:rFonts w:ascii="Trebuchet MS" w:hAnsi="Trebuchet MS" w:cs="Trebuchet MS"/>
          <w:sz w:val="22"/>
          <w:szCs w:val="22"/>
        </w:rPr>
      </w:pPr>
      <w:r w:rsidRPr="005B0F03">
        <w:rPr>
          <w:rFonts w:ascii="Trebuchet MS" w:hAnsi="Trebuchet MS" w:cs="Trebuchet MS"/>
          <w:sz w:val="22"/>
          <w:szCs w:val="22"/>
        </w:rPr>
        <w:t>Single storey, full width rear extension of 11m wide, 4.2m deep (existing 3.5m), maximum height 4m (existing 3.8</w:t>
      </w:r>
      <w:r>
        <w:rPr>
          <w:rFonts w:ascii="Trebuchet MS" w:hAnsi="Trebuchet MS" w:cs="Trebuchet MS"/>
          <w:sz w:val="22"/>
          <w:szCs w:val="22"/>
        </w:rPr>
        <w:t>m</w:t>
      </w:r>
      <w:r w:rsidRPr="005B0F03">
        <w:rPr>
          <w:rFonts w:ascii="Trebuchet MS" w:hAnsi="Trebuchet MS" w:cs="Trebuchet MS"/>
          <w:sz w:val="22"/>
          <w:szCs w:val="22"/>
        </w:rPr>
        <w:t xml:space="preserve">) </w:t>
      </w:r>
      <w:r w:rsidR="00CB0911">
        <w:rPr>
          <w:rFonts w:ascii="Trebuchet MS" w:hAnsi="Trebuchet MS" w:cs="Trebuchet MS"/>
          <w:sz w:val="22"/>
          <w:szCs w:val="22"/>
        </w:rPr>
        <w:t>with rear facing windows and doors and roof lights.</w:t>
      </w:r>
    </w:p>
    <w:p w:rsidR="005B0F03" w:rsidRDefault="005B0F03"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Removal of rear chimney to facilitate the single storey extension</w:t>
      </w:r>
      <w:r w:rsidR="00CB0911">
        <w:rPr>
          <w:rFonts w:ascii="Trebuchet MS" w:hAnsi="Trebuchet MS" w:cs="Trebuchet MS"/>
          <w:sz w:val="22"/>
          <w:szCs w:val="22"/>
        </w:rPr>
        <w:t>.</w:t>
      </w:r>
    </w:p>
    <w:p w:rsidR="00302001" w:rsidRPr="005B0F03" w:rsidRDefault="00256345"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4</w:t>
      </w:r>
      <w:r w:rsidR="005B0F03" w:rsidRPr="005B0F03">
        <w:rPr>
          <w:rFonts w:ascii="Trebuchet MS" w:hAnsi="Trebuchet MS" w:cs="Trebuchet MS"/>
          <w:sz w:val="22"/>
          <w:szCs w:val="22"/>
        </w:rPr>
        <w:t xml:space="preserve"> no.</w:t>
      </w:r>
      <w:r w:rsidR="00302001" w:rsidRPr="005B0F03">
        <w:rPr>
          <w:rFonts w:ascii="Trebuchet MS" w:hAnsi="Trebuchet MS" w:cs="Trebuchet MS"/>
          <w:sz w:val="22"/>
          <w:szCs w:val="22"/>
        </w:rPr>
        <w:t xml:space="preserve"> car parking spaces</w:t>
      </w:r>
      <w:r>
        <w:rPr>
          <w:rFonts w:ascii="Trebuchet MS" w:hAnsi="Trebuchet MS" w:cs="Trebuchet MS"/>
          <w:sz w:val="22"/>
          <w:szCs w:val="22"/>
        </w:rPr>
        <w:t xml:space="preserve"> (as amended)</w:t>
      </w:r>
      <w:r w:rsidR="00CB0911">
        <w:rPr>
          <w:rFonts w:ascii="Trebuchet MS" w:hAnsi="Trebuchet MS" w:cs="Trebuchet MS"/>
          <w:sz w:val="22"/>
          <w:szCs w:val="22"/>
        </w:rPr>
        <w:t>.</w:t>
      </w:r>
    </w:p>
    <w:p w:rsidR="005B0F03" w:rsidRDefault="005B0F03" w:rsidP="005B0F03">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Provision of bin store and cycle store to the rear</w:t>
      </w:r>
      <w:r w:rsidR="00CB0911">
        <w:rPr>
          <w:rFonts w:ascii="Trebuchet MS" w:hAnsi="Trebuchet MS" w:cs="Trebuchet MS"/>
          <w:sz w:val="22"/>
          <w:szCs w:val="22"/>
        </w:rPr>
        <w:t>.</w:t>
      </w:r>
    </w:p>
    <w:p w:rsidR="009924EC" w:rsidRDefault="009924EC" w:rsidP="009924EC">
      <w:pPr>
        <w:pStyle w:val="PlainText"/>
        <w:ind w:left="720"/>
        <w:jc w:val="both"/>
        <w:rPr>
          <w:rFonts w:ascii="Trebuchet MS" w:hAnsi="Trebuchet MS" w:cs="Trebuchet MS"/>
          <w:sz w:val="22"/>
          <w:szCs w:val="22"/>
        </w:rPr>
      </w:pPr>
    </w:p>
    <w:p w:rsidR="00C06816" w:rsidRDefault="00C06816" w:rsidP="00026E2F">
      <w:pPr>
        <w:pStyle w:val="PlainText"/>
        <w:jc w:val="both"/>
        <w:rPr>
          <w:rFonts w:ascii="Trebuchet MS" w:hAnsi="Trebuchet MS" w:cs="Trebuchet MS"/>
          <w:sz w:val="22"/>
          <w:szCs w:val="22"/>
        </w:rPr>
      </w:pPr>
      <w:r>
        <w:rPr>
          <w:rFonts w:ascii="Trebuchet MS" w:hAnsi="Trebuchet MS" w:cs="Trebuchet MS"/>
          <w:sz w:val="22"/>
          <w:szCs w:val="22"/>
        </w:rPr>
        <w:t>Materials would be to match existing</w:t>
      </w:r>
      <w:r w:rsidR="009924EC">
        <w:rPr>
          <w:rFonts w:ascii="Trebuchet MS" w:hAnsi="Trebuchet MS" w:cs="Trebuchet MS"/>
          <w:sz w:val="22"/>
          <w:szCs w:val="22"/>
        </w:rPr>
        <w:t>.</w:t>
      </w:r>
    </w:p>
    <w:p w:rsidR="009924EC" w:rsidRDefault="009924EC" w:rsidP="00026E2F">
      <w:pPr>
        <w:pStyle w:val="PlainText"/>
        <w:jc w:val="both"/>
        <w:rPr>
          <w:rFonts w:ascii="Trebuchet MS" w:hAnsi="Trebuchet MS" w:cs="Trebuchet MS"/>
          <w:sz w:val="22"/>
          <w:szCs w:val="22"/>
        </w:rPr>
      </w:pPr>
    </w:p>
    <w:p w:rsidR="009C6EF7"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0D6833">
        <w:rPr>
          <w:rFonts w:ascii="Trebuchet MS" w:hAnsi="Trebuchet MS" w:cs="Trebuchet MS"/>
          <w:sz w:val="22"/>
          <w:szCs w:val="22"/>
        </w:rPr>
        <w:t xml:space="preserve">All received </w:t>
      </w:r>
      <w:r w:rsidR="00CB0911">
        <w:rPr>
          <w:rFonts w:ascii="Trebuchet MS" w:hAnsi="Trebuchet MS" w:cs="Trebuchet MS"/>
          <w:sz w:val="22"/>
          <w:szCs w:val="22"/>
        </w:rPr>
        <w:t>11</w:t>
      </w:r>
      <w:r w:rsidR="00CB0911" w:rsidRPr="00CB0911">
        <w:rPr>
          <w:rFonts w:ascii="Trebuchet MS" w:hAnsi="Trebuchet MS" w:cs="Trebuchet MS"/>
          <w:sz w:val="22"/>
          <w:szCs w:val="22"/>
          <w:vertAlign w:val="superscript"/>
        </w:rPr>
        <w:t>th</w:t>
      </w:r>
      <w:r w:rsidR="00CB0911">
        <w:rPr>
          <w:rFonts w:ascii="Trebuchet MS" w:hAnsi="Trebuchet MS" w:cs="Trebuchet MS"/>
          <w:sz w:val="22"/>
          <w:szCs w:val="22"/>
        </w:rPr>
        <w:t xml:space="preserve"> April 2017:</w:t>
      </w:r>
    </w:p>
    <w:p w:rsidR="00CB0911" w:rsidRDefault="00CB0911" w:rsidP="008C3428">
      <w:pPr>
        <w:pStyle w:val="PlainText"/>
        <w:jc w:val="both"/>
        <w:rPr>
          <w:rFonts w:ascii="Trebuchet MS" w:hAnsi="Trebuchet MS" w:cs="Trebuchet MS"/>
          <w:sz w:val="22"/>
          <w:szCs w:val="22"/>
        </w:rPr>
      </w:pPr>
      <w:r>
        <w:rPr>
          <w:rFonts w:ascii="Trebuchet MS" w:hAnsi="Trebuchet MS" w:cs="Trebuchet MS"/>
          <w:sz w:val="22"/>
          <w:szCs w:val="22"/>
        </w:rPr>
        <w:t>Site Location and Block Plans – Drawing no: 16018-PL-01 Rev A</w:t>
      </w:r>
    </w:p>
    <w:p w:rsidR="009924EC" w:rsidRDefault="00CB0911" w:rsidP="00026E2F">
      <w:pPr>
        <w:pStyle w:val="PlainText"/>
        <w:jc w:val="both"/>
        <w:rPr>
          <w:rFonts w:ascii="Trebuchet MS" w:hAnsi="Trebuchet MS" w:cs="Trebuchet MS"/>
          <w:sz w:val="22"/>
          <w:szCs w:val="22"/>
        </w:rPr>
      </w:pPr>
      <w:r>
        <w:rPr>
          <w:rFonts w:ascii="Trebuchet MS" w:hAnsi="Trebuchet MS" w:cs="Trebuchet MS"/>
          <w:sz w:val="22"/>
          <w:szCs w:val="22"/>
        </w:rPr>
        <w:t>Existing Site and Ground Floor Plans – Drawing no: 16018-PL-02</w:t>
      </w:r>
      <w:r w:rsidR="00C06816">
        <w:rPr>
          <w:rFonts w:ascii="Trebuchet MS" w:hAnsi="Trebuchet MS" w:cs="Trebuchet MS"/>
          <w:sz w:val="22"/>
          <w:szCs w:val="22"/>
        </w:rPr>
        <w:t xml:space="preserve"> </w:t>
      </w:r>
    </w:p>
    <w:p w:rsidR="00CB0911" w:rsidRDefault="00CB0911" w:rsidP="00CB0911">
      <w:pPr>
        <w:pStyle w:val="PlainText"/>
        <w:jc w:val="both"/>
        <w:rPr>
          <w:rFonts w:ascii="Trebuchet MS" w:hAnsi="Trebuchet MS" w:cs="Trebuchet MS"/>
          <w:sz w:val="22"/>
          <w:szCs w:val="22"/>
        </w:rPr>
      </w:pPr>
      <w:r>
        <w:rPr>
          <w:rFonts w:ascii="Trebuchet MS" w:hAnsi="Trebuchet MS" w:cs="Trebuchet MS"/>
          <w:sz w:val="22"/>
          <w:szCs w:val="22"/>
        </w:rPr>
        <w:t>Existing First and Second Floor Plans - Drawing no: 16018-PL-03</w:t>
      </w:r>
    </w:p>
    <w:p w:rsidR="00CB0911" w:rsidRDefault="00CB0911" w:rsidP="00CB0911">
      <w:pPr>
        <w:pStyle w:val="PlainText"/>
        <w:jc w:val="both"/>
        <w:rPr>
          <w:rFonts w:ascii="Trebuchet MS" w:hAnsi="Trebuchet MS" w:cs="Trebuchet MS"/>
          <w:sz w:val="22"/>
          <w:szCs w:val="22"/>
        </w:rPr>
      </w:pPr>
      <w:r>
        <w:rPr>
          <w:rFonts w:ascii="Trebuchet MS" w:hAnsi="Trebuchet MS" w:cs="Trebuchet MS"/>
          <w:sz w:val="22"/>
          <w:szCs w:val="22"/>
        </w:rPr>
        <w:t>Existing NE &amp; NW Elevations - Drawing no: 16018-PL-04</w:t>
      </w:r>
    </w:p>
    <w:p w:rsidR="0081616F" w:rsidRDefault="0081616F" w:rsidP="00026E2F">
      <w:pPr>
        <w:pStyle w:val="PlainText"/>
        <w:jc w:val="both"/>
        <w:rPr>
          <w:rFonts w:ascii="Trebuchet MS" w:hAnsi="Trebuchet MS" w:cs="Trebuchet MS"/>
          <w:sz w:val="22"/>
          <w:szCs w:val="22"/>
        </w:rPr>
      </w:pPr>
      <w:r>
        <w:rPr>
          <w:rFonts w:ascii="Trebuchet MS" w:hAnsi="Trebuchet MS" w:cs="Trebuchet MS"/>
          <w:sz w:val="22"/>
          <w:szCs w:val="22"/>
        </w:rPr>
        <w:t>Existing SW &amp; SE Elevations - Drawing no: 16018-PL-05</w:t>
      </w:r>
    </w:p>
    <w:p w:rsidR="0081616F" w:rsidRDefault="0081616F" w:rsidP="00026E2F">
      <w:pPr>
        <w:pStyle w:val="PlainText"/>
        <w:jc w:val="both"/>
        <w:rPr>
          <w:rFonts w:ascii="Trebuchet MS" w:hAnsi="Trebuchet MS" w:cs="Trebuchet MS"/>
          <w:sz w:val="22"/>
          <w:szCs w:val="22"/>
        </w:rPr>
      </w:pPr>
      <w:r>
        <w:rPr>
          <w:rFonts w:ascii="Trebuchet MS" w:hAnsi="Trebuchet MS" w:cs="Trebuchet MS"/>
          <w:sz w:val="22"/>
          <w:szCs w:val="22"/>
        </w:rPr>
        <w:t xml:space="preserve">Proposed Site &amp; Ground Floor Plans - Drawing no: 16018-PL-06 </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 xml:space="preserve">Proposed First &amp; Second Floor Plans – Drawing no: 16018-PL-07 </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Proposed NE &amp; NW Elevations - Drawing no: 16018-PL-08 Rev A</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Proposed SW &amp; SE Elevations - Drawing no: 16018-PL-09 Rev A</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 xml:space="preserve">Proposed Cycle Store – Drawing no: 16018-PL10 </w:t>
      </w:r>
    </w:p>
    <w:p w:rsidR="0081616F" w:rsidRDefault="0081616F" w:rsidP="0081616F">
      <w:pPr>
        <w:pStyle w:val="PlainText"/>
        <w:jc w:val="both"/>
        <w:rPr>
          <w:rFonts w:ascii="Trebuchet MS" w:hAnsi="Trebuchet MS" w:cs="Trebuchet MS"/>
          <w:sz w:val="22"/>
          <w:szCs w:val="22"/>
        </w:rPr>
      </w:pPr>
    </w:p>
    <w:p w:rsidR="0081616F" w:rsidRPr="00277349" w:rsidRDefault="00277349" w:rsidP="00026E2F">
      <w:pPr>
        <w:pStyle w:val="PlainText"/>
        <w:jc w:val="both"/>
        <w:rPr>
          <w:rFonts w:ascii="Trebuchet MS" w:hAnsi="Trebuchet MS" w:cs="Trebuchet MS"/>
          <w:i/>
          <w:sz w:val="22"/>
          <w:szCs w:val="22"/>
        </w:rPr>
      </w:pPr>
      <w:r w:rsidRPr="00277349">
        <w:rPr>
          <w:rFonts w:ascii="Trebuchet MS" w:hAnsi="Trebuchet MS" w:cs="Trebuchet MS"/>
          <w:i/>
          <w:sz w:val="22"/>
          <w:szCs w:val="22"/>
        </w:rPr>
        <w:t>Other documents:</w:t>
      </w:r>
    </w:p>
    <w:p w:rsidR="00F116C1" w:rsidRDefault="008C7C3A" w:rsidP="00026E2F">
      <w:pPr>
        <w:pStyle w:val="PlainText"/>
        <w:jc w:val="both"/>
        <w:rPr>
          <w:rFonts w:ascii="Trebuchet MS" w:hAnsi="Trebuchet MS" w:cs="Trebuchet MS"/>
          <w:sz w:val="22"/>
          <w:szCs w:val="22"/>
        </w:rPr>
      </w:pPr>
      <w:r>
        <w:rPr>
          <w:rFonts w:ascii="Trebuchet MS" w:hAnsi="Trebuchet MS" w:cs="Trebuchet MS"/>
          <w:sz w:val="22"/>
          <w:szCs w:val="22"/>
        </w:rPr>
        <w:t>Design and Access Statement</w:t>
      </w:r>
      <w:r w:rsidR="009924EC">
        <w:rPr>
          <w:rFonts w:ascii="Trebuchet MS" w:hAnsi="Trebuchet MS" w:cs="Trebuchet MS"/>
          <w:sz w:val="22"/>
          <w:szCs w:val="22"/>
        </w:rPr>
        <w:t xml:space="preserve">, prepared by </w:t>
      </w:r>
      <w:r w:rsidR="00277349">
        <w:rPr>
          <w:rFonts w:ascii="Trebuchet MS" w:hAnsi="Trebuchet MS" w:cs="Trebuchet MS"/>
          <w:sz w:val="22"/>
          <w:szCs w:val="22"/>
        </w:rPr>
        <w:t>Weston and Co Architects, dated 10/4/17, received 11</w:t>
      </w:r>
      <w:r w:rsidR="00277349" w:rsidRPr="00277349">
        <w:rPr>
          <w:rFonts w:ascii="Trebuchet MS" w:hAnsi="Trebuchet MS" w:cs="Trebuchet MS"/>
          <w:sz w:val="22"/>
          <w:szCs w:val="22"/>
          <w:vertAlign w:val="superscript"/>
        </w:rPr>
        <w:t>th</w:t>
      </w:r>
      <w:r w:rsidR="00277349">
        <w:rPr>
          <w:rFonts w:ascii="Trebuchet MS" w:hAnsi="Trebuchet MS" w:cs="Trebuchet MS"/>
          <w:sz w:val="22"/>
          <w:szCs w:val="22"/>
        </w:rPr>
        <w:t xml:space="preserve"> April 2017</w:t>
      </w:r>
    </w:p>
    <w:p w:rsidR="009924EC" w:rsidRDefault="009924EC" w:rsidP="00026E2F">
      <w:pPr>
        <w:pStyle w:val="PlainText"/>
        <w:jc w:val="both"/>
        <w:rPr>
          <w:rFonts w:ascii="Trebuchet MS" w:hAnsi="Trebuchet MS" w:cs="Trebuchet MS"/>
          <w:b/>
          <w:bCs/>
          <w:sz w:val="22"/>
          <w:szCs w:val="22"/>
        </w:rPr>
      </w:pPr>
    </w:p>
    <w:p w:rsidR="00CB0911" w:rsidRPr="00A73BA5" w:rsidRDefault="00A73BA5" w:rsidP="00026E2F">
      <w:pPr>
        <w:pStyle w:val="PlainText"/>
        <w:jc w:val="both"/>
        <w:rPr>
          <w:rFonts w:ascii="Trebuchet MS" w:hAnsi="Trebuchet MS" w:cs="Trebuchet MS"/>
          <w:bCs/>
          <w:i/>
          <w:sz w:val="22"/>
          <w:szCs w:val="22"/>
        </w:rPr>
      </w:pPr>
      <w:r w:rsidRPr="00A73BA5">
        <w:rPr>
          <w:rFonts w:ascii="Trebuchet MS" w:hAnsi="Trebuchet MS" w:cs="Trebuchet MS"/>
          <w:bCs/>
          <w:i/>
          <w:sz w:val="22"/>
          <w:szCs w:val="22"/>
        </w:rPr>
        <w:t>Amended</w:t>
      </w:r>
      <w:r w:rsidR="00CB0911" w:rsidRPr="00A73BA5">
        <w:rPr>
          <w:rFonts w:ascii="Trebuchet MS" w:hAnsi="Trebuchet MS" w:cs="Trebuchet MS"/>
          <w:bCs/>
          <w:i/>
          <w:sz w:val="22"/>
          <w:szCs w:val="22"/>
        </w:rPr>
        <w:t xml:space="preserve"> plans received</w:t>
      </w:r>
      <w:r w:rsidR="0081616F" w:rsidRPr="00A73BA5">
        <w:rPr>
          <w:rFonts w:ascii="Trebuchet MS" w:hAnsi="Trebuchet MS" w:cs="Trebuchet MS"/>
          <w:bCs/>
          <w:i/>
          <w:sz w:val="22"/>
          <w:szCs w:val="22"/>
        </w:rPr>
        <w:t xml:space="preserve"> 19</w:t>
      </w:r>
      <w:r w:rsidR="0081616F" w:rsidRPr="00A73BA5">
        <w:rPr>
          <w:rFonts w:ascii="Trebuchet MS" w:hAnsi="Trebuchet MS" w:cs="Trebuchet MS"/>
          <w:bCs/>
          <w:i/>
          <w:sz w:val="22"/>
          <w:szCs w:val="22"/>
          <w:vertAlign w:val="superscript"/>
        </w:rPr>
        <w:t>th</w:t>
      </w:r>
      <w:r w:rsidR="0081616F" w:rsidRPr="00A73BA5">
        <w:rPr>
          <w:rFonts w:ascii="Trebuchet MS" w:hAnsi="Trebuchet MS" w:cs="Trebuchet MS"/>
          <w:bCs/>
          <w:i/>
          <w:sz w:val="22"/>
          <w:szCs w:val="22"/>
        </w:rPr>
        <w:t xml:space="preserve"> June 2017</w:t>
      </w:r>
      <w:r w:rsidR="00CB0911" w:rsidRPr="00A73BA5">
        <w:rPr>
          <w:rFonts w:ascii="Trebuchet MS" w:hAnsi="Trebuchet MS" w:cs="Trebuchet MS"/>
          <w:bCs/>
          <w:i/>
          <w:sz w:val="22"/>
          <w:szCs w:val="22"/>
        </w:rPr>
        <w:t>:</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Proposed Site &amp; Ground Floor Plans - Drawing no: 16018-PL-06 Rev B</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Proposed First &amp; Second Floor Plans – Drawing no: 16018-PL-07 Rev B</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Proposed SW &amp; SE Elevations - Drawing no: 16018-PL-09 Rev C</w:t>
      </w:r>
    </w:p>
    <w:p w:rsidR="0081616F" w:rsidRDefault="0081616F" w:rsidP="0081616F">
      <w:pPr>
        <w:pStyle w:val="PlainText"/>
        <w:jc w:val="both"/>
        <w:rPr>
          <w:rFonts w:ascii="Trebuchet MS" w:hAnsi="Trebuchet MS" w:cs="Trebuchet MS"/>
          <w:sz w:val="22"/>
          <w:szCs w:val="22"/>
        </w:rPr>
      </w:pPr>
      <w:r>
        <w:rPr>
          <w:rFonts w:ascii="Trebuchet MS" w:hAnsi="Trebuchet MS" w:cs="Trebuchet MS"/>
          <w:sz w:val="22"/>
          <w:szCs w:val="22"/>
        </w:rPr>
        <w:t>Proposed Cycle Store – Drawing no: 16018-PL10 Rev A</w:t>
      </w:r>
    </w:p>
    <w:p w:rsidR="00CB0911" w:rsidRPr="00256345" w:rsidRDefault="00CB0911" w:rsidP="00026E2F">
      <w:pPr>
        <w:pStyle w:val="PlainText"/>
        <w:jc w:val="both"/>
        <w:rPr>
          <w:rFonts w:ascii="Trebuchet MS" w:hAnsi="Trebuchet MS" w:cs="Trebuchet MS"/>
          <w:bCs/>
          <w:i/>
          <w:sz w:val="22"/>
          <w:szCs w:val="22"/>
        </w:rPr>
      </w:pPr>
    </w:p>
    <w:p w:rsidR="00256345" w:rsidRDefault="002921CB" w:rsidP="00026E2F">
      <w:pPr>
        <w:pStyle w:val="PlainText"/>
        <w:jc w:val="both"/>
        <w:rPr>
          <w:rFonts w:ascii="Trebuchet MS" w:hAnsi="Trebuchet MS" w:cs="Trebuchet MS"/>
          <w:bCs/>
          <w:i/>
          <w:sz w:val="22"/>
          <w:szCs w:val="22"/>
        </w:rPr>
      </w:pPr>
      <w:r>
        <w:rPr>
          <w:rFonts w:ascii="Trebuchet MS" w:hAnsi="Trebuchet MS" w:cs="Trebuchet MS"/>
          <w:bCs/>
          <w:i/>
          <w:sz w:val="22"/>
          <w:szCs w:val="22"/>
        </w:rPr>
        <w:t>Amended plan received 4th</w:t>
      </w:r>
      <w:r w:rsidR="00256345" w:rsidRPr="00256345">
        <w:rPr>
          <w:rFonts w:ascii="Trebuchet MS" w:hAnsi="Trebuchet MS" w:cs="Trebuchet MS"/>
          <w:bCs/>
          <w:i/>
          <w:sz w:val="22"/>
          <w:szCs w:val="22"/>
        </w:rPr>
        <w:t xml:space="preserve"> August 2017</w:t>
      </w:r>
      <w:r w:rsidR="00256345">
        <w:rPr>
          <w:rFonts w:ascii="Trebuchet MS" w:hAnsi="Trebuchet MS" w:cs="Trebuchet MS"/>
          <w:bCs/>
          <w:i/>
          <w:sz w:val="22"/>
          <w:szCs w:val="22"/>
        </w:rPr>
        <w:t>:</w:t>
      </w:r>
    </w:p>
    <w:p w:rsidR="00256345" w:rsidRDefault="00256345" w:rsidP="00256345">
      <w:pPr>
        <w:pStyle w:val="PlainText"/>
        <w:jc w:val="both"/>
        <w:rPr>
          <w:rFonts w:ascii="Trebuchet MS" w:hAnsi="Trebuchet MS" w:cs="Trebuchet MS"/>
          <w:sz w:val="22"/>
          <w:szCs w:val="22"/>
        </w:rPr>
      </w:pPr>
      <w:r>
        <w:rPr>
          <w:rFonts w:ascii="Trebuchet MS" w:hAnsi="Trebuchet MS" w:cs="Trebuchet MS"/>
          <w:sz w:val="22"/>
          <w:szCs w:val="22"/>
        </w:rPr>
        <w:t>Proposed Site &amp; Ground Floor Plans - Drawing</w:t>
      </w:r>
      <w:r w:rsidR="002921CB">
        <w:rPr>
          <w:rFonts w:ascii="Trebuchet MS" w:hAnsi="Trebuchet MS" w:cs="Trebuchet MS"/>
          <w:sz w:val="22"/>
          <w:szCs w:val="22"/>
        </w:rPr>
        <w:t xml:space="preserve"> no: 16018-PL-06 Rev D</w:t>
      </w:r>
    </w:p>
    <w:p w:rsidR="002921CB" w:rsidRDefault="002921CB" w:rsidP="002921CB">
      <w:pPr>
        <w:pStyle w:val="PlainText"/>
        <w:jc w:val="both"/>
        <w:rPr>
          <w:rFonts w:ascii="Trebuchet MS" w:hAnsi="Trebuchet MS" w:cs="Trebuchet MS"/>
          <w:sz w:val="22"/>
          <w:szCs w:val="22"/>
        </w:rPr>
      </w:pPr>
      <w:r>
        <w:rPr>
          <w:rFonts w:ascii="Trebuchet MS" w:hAnsi="Trebuchet MS" w:cs="Trebuchet MS"/>
          <w:sz w:val="22"/>
          <w:szCs w:val="22"/>
        </w:rPr>
        <w:t>Proposed Cycle Stor</w:t>
      </w:r>
      <w:r>
        <w:rPr>
          <w:rFonts w:ascii="Trebuchet MS" w:hAnsi="Trebuchet MS" w:cs="Trebuchet MS"/>
          <w:sz w:val="22"/>
          <w:szCs w:val="22"/>
        </w:rPr>
        <w:t>e – Drawing no: 16018-PL10 Rev C</w:t>
      </w:r>
    </w:p>
    <w:p w:rsidR="00256345" w:rsidRPr="00256345" w:rsidRDefault="00256345" w:rsidP="00026E2F">
      <w:pPr>
        <w:pStyle w:val="PlainText"/>
        <w:jc w:val="both"/>
        <w:rPr>
          <w:rFonts w:ascii="Trebuchet MS" w:hAnsi="Trebuchet MS" w:cs="Trebuchet MS"/>
          <w:bCs/>
          <w:i/>
          <w:sz w:val="22"/>
          <w:szCs w:val="22"/>
        </w:rPr>
      </w:pPr>
    </w:p>
    <w:p w:rsidR="009924EC" w:rsidRDefault="00F116C1" w:rsidP="00026E2F">
      <w:pPr>
        <w:pStyle w:val="PlainText"/>
        <w:jc w:val="both"/>
        <w:rPr>
          <w:rFonts w:ascii="Trebuchet MS" w:hAnsi="Trebuchet MS" w:cs="Trebuchet MS"/>
          <w:b/>
          <w:bCs/>
          <w:sz w:val="22"/>
          <w:szCs w:val="22"/>
        </w:rPr>
      </w:pPr>
      <w:bookmarkStart w:id="0" w:name="_GoBack"/>
      <w:bookmarkEnd w:id="0"/>
      <w:r>
        <w:rPr>
          <w:rFonts w:ascii="Trebuchet MS" w:hAnsi="Trebuchet MS" w:cs="Trebuchet MS"/>
          <w:b/>
          <w:bCs/>
          <w:sz w:val="22"/>
          <w:szCs w:val="22"/>
        </w:rPr>
        <w:lastRenderedPageBreak/>
        <w:t xml:space="preserve">Relevant Planning History: </w:t>
      </w:r>
    </w:p>
    <w:p w:rsidR="00967C93" w:rsidRDefault="00967C93" w:rsidP="00026E2F">
      <w:pPr>
        <w:pStyle w:val="PlainText"/>
        <w:jc w:val="both"/>
        <w:rPr>
          <w:rFonts w:ascii="Trebuchet MS" w:hAnsi="Trebuchet MS" w:cs="Trebuchet MS"/>
          <w:bCs/>
          <w:sz w:val="22"/>
          <w:szCs w:val="22"/>
        </w:rPr>
      </w:pPr>
      <w:r w:rsidRPr="00967C93">
        <w:rPr>
          <w:rFonts w:ascii="Trebuchet MS" w:hAnsi="Trebuchet MS" w:cs="Trebuchet MS"/>
          <w:bCs/>
          <w:sz w:val="22"/>
          <w:szCs w:val="22"/>
        </w:rPr>
        <w:t>15066 - Surgery – Approved 20/10/1967</w:t>
      </w:r>
    </w:p>
    <w:p w:rsidR="00967C93" w:rsidRPr="00967C93" w:rsidRDefault="00967C93" w:rsidP="00026E2F">
      <w:pPr>
        <w:pStyle w:val="PlainText"/>
        <w:jc w:val="both"/>
        <w:rPr>
          <w:rFonts w:ascii="Trebuchet MS" w:hAnsi="Trebuchet MS" w:cs="Trebuchet MS"/>
          <w:bCs/>
          <w:sz w:val="22"/>
          <w:szCs w:val="22"/>
        </w:rPr>
      </w:pPr>
      <w:r>
        <w:rPr>
          <w:rFonts w:ascii="Trebuchet MS" w:hAnsi="Trebuchet MS" w:cs="Trebuchet MS"/>
          <w:bCs/>
          <w:sz w:val="22"/>
          <w:szCs w:val="22"/>
        </w:rPr>
        <w:t>86/TP/0120 - Continued use of ground floor of house as medical consulting rooms disposed on in accordance with G.D.O. – Approved 27/8/1998</w:t>
      </w:r>
    </w:p>
    <w:p w:rsidR="00256345" w:rsidRDefault="00256345" w:rsidP="00A0727B">
      <w:pPr>
        <w:pStyle w:val="PlainText"/>
        <w:jc w:val="both"/>
        <w:rPr>
          <w:rFonts w:ascii="Trebuchet MS" w:hAnsi="Trebuchet MS" w:cs="Trebuchet MS"/>
          <w:b/>
          <w:bCs/>
          <w:sz w:val="22"/>
          <w:szCs w:val="22"/>
        </w:rPr>
      </w:pPr>
    </w:p>
    <w:p w:rsidR="00CB4360" w:rsidRDefault="00F116C1" w:rsidP="00A0727B">
      <w:pPr>
        <w:pStyle w:val="PlainText"/>
        <w:jc w:val="both"/>
        <w:rPr>
          <w:rFonts w:ascii="Trebuchet MS" w:hAnsi="Trebuchet MS" w:cs="Trebuchet MS"/>
          <w:bCs/>
          <w:sz w:val="22"/>
          <w:szCs w:val="22"/>
        </w:rPr>
      </w:pPr>
      <w:r w:rsidRPr="00A0727B">
        <w:rPr>
          <w:rFonts w:ascii="Trebuchet MS" w:hAnsi="Trebuchet MS" w:cs="Trebuchet MS"/>
          <w:b/>
          <w:bCs/>
          <w:sz w:val="22"/>
          <w:szCs w:val="22"/>
        </w:rPr>
        <w:t xml:space="preserve">Consultation Responses: </w:t>
      </w:r>
      <w:r w:rsidR="009924EC" w:rsidRPr="00A0727B">
        <w:rPr>
          <w:rFonts w:ascii="Trebuchet MS" w:hAnsi="Trebuchet MS" w:cs="Trebuchet MS"/>
          <w:bCs/>
          <w:sz w:val="22"/>
          <w:szCs w:val="22"/>
        </w:rPr>
        <w:t>Nos</w:t>
      </w:r>
      <w:r w:rsidR="00CB4360">
        <w:rPr>
          <w:rFonts w:ascii="Trebuchet MS" w:hAnsi="Trebuchet MS" w:cs="Trebuchet MS"/>
          <w:bCs/>
          <w:sz w:val="22"/>
          <w:szCs w:val="22"/>
        </w:rPr>
        <w:t xml:space="preserve">. 224 &amp; 228 Wokingham Road, 1 Green Road and 1 Regis Park Road were consulted.  Four </w:t>
      </w:r>
      <w:r w:rsidR="00802902">
        <w:rPr>
          <w:rFonts w:ascii="Trebuchet MS" w:hAnsi="Trebuchet MS" w:cs="Trebuchet MS"/>
          <w:bCs/>
          <w:sz w:val="22"/>
          <w:szCs w:val="22"/>
        </w:rPr>
        <w:t>objections</w:t>
      </w:r>
      <w:r w:rsidR="00CB4360">
        <w:rPr>
          <w:rFonts w:ascii="Trebuchet MS" w:hAnsi="Trebuchet MS" w:cs="Trebuchet MS"/>
          <w:bCs/>
          <w:sz w:val="22"/>
          <w:szCs w:val="22"/>
        </w:rPr>
        <w:t xml:space="preserve"> were received, summarised as follows</w:t>
      </w:r>
      <w:r w:rsidR="00802902">
        <w:rPr>
          <w:rFonts w:ascii="Trebuchet MS" w:hAnsi="Trebuchet MS" w:cs="Trebuchet MS"/>
          <w:bCs/>
          <w:sz w:val="22"/>
          <w:szCs w:val="22"/>
        </w:rPr>
        <w:t xml:space="preserve"> (full responses are available to view online via www.reading.gov.uk)</w:t>
      </w:r>
      <w:r w:rsidR="00CB4360">
        <w:rPr>
          <w:rFonts w:ascii="Trebuchet MS" w:hAnsi="Trebuchet MS" w:cs="Trebuchet MS"/>
          <w:bCs/>
          <w:sz w:val="22"/>
          <w:szCs w:val="22"/>
        </w:rPr>
        <w:t>:</w:t>
      </w:r>
    </w:p>
    <w:p w:rsidR="00802902" w:rsidRDefault="00802902" w:rsidP="009374F3">
      <w:pPr>
        <w:autoSpaceDE/>
        <w:autoSpaceDN/>
        <w:jc w:val="both"/>
        <w:rPr>
          <w:rFonts w:ascii="Trebuchet MS" w:hAnsi="Trebuchet MS"/>
          <w:sz w:val="22"/>
          <w:szCs w:val="22"/>
          <w:lang w:eastAsia="en-US"/>
        </w:rPr>
      </w:pPr>
    </w:p>
    <w:p w:rsidR="00C871F2" w:rsidRDefault="00802902" w:rsidP="009374F3">
      <w:pPr>
        <w:autoSpaceDE/>
        <w:autoSpaceDN/>
        <w:jc w:val="both"/>
        <w:rPr>
          <w:rFonts w:ascii="Trebuchet MS" w:hAnsi="Trebuchet MS"/>
          <w:sz w:val="22"/>
          <w:szCs w:val="22"/>
          <w:lang w:eastAsia="en-US"/>
        </w:rPr>
      </w:pPr>
      <w:r>
        <w:rPr>
          <w:rFonts w:ascii="Trebuchet MS" w:hAnsi="Trebuchet MS"/>
          <w:sz w:val="22"/>
          <w:szCs w:val="22"/>
          <w:lang w:eastAsia="en-US"/>
        </w:rPr>
        <w:t xml:space="preserve">Increase </w:t>
      </w:r>
      <w:r w:rsidR="00C871F2">
        <w:rPr>
          <w:rFonts w:ascii="Trebuchet MS" w:hAnsi="Trebuchet MS"/>
          <w:sz w:val="22"/>
          <w:szCs w:val="22"/>
          <w:lang w:eastAsia="en-US"/>
        </w:rPr>
        <w:t>in parking pressure in</w:t>
      </w:r>
      <w:r>
        <w:rPr>
          <w:rFonts w:ascii="Trebuchet MS" w:hAnsi="Trebuchet MS"/>
          <w:sz w:val="22"/>
          <w:szCs w:val="22"/>
          <w:lang w:eastAsia="en-US"/>
        </w:rPr>
        <w:t xml:space="preserve"> the area </w:t>
      </w:r>
      <w:r w:rsidR="00C871F2">
        <w:rPr>
          <w:rFonts w:ascii="Trebuchet MS" w:hAnsi="Trebuchet MS"/>
          <w:sz w:val="22"/>
          <w:szCs w:val="22"/>
          <w:lang w:eastAsia="en-US"/>
        </w:rPr>
        <w:t xml:space="preserve">with </w:t>
      </w:r>
      <w:r w:rsidR="00C871F2" w:rsidRPr="0082643C">
        <w:rPr>
          <w:rFonts w:ascii="Trebuchet MS" w:hAnsi="Trebuchet MS"/>
          <w:sz w:val="22"/>
          <w:szCs w:val="22"/>
          <w:lang w:eastAsia="en-US"/>
        </w:rPr>
        <w:t>recent launch of the new University and Hospital parking scheme</w:t>
      </w:r>
      <w:r w:rsidR="00C871F2">
        <w:rPr>
          <w:rFonts w:ascii="Trebuchet MS" w:hAnsi="Trebuchet MS"/>
          <w:sz w:val="22"/>
          <w:szCs w:val="22"/>
          <w:lang w:eastAsia="en-US"/>
        </w:rPr>
        <w:t xml:space="preserve">, </w:t>
      </w:r>
      <w:r w:rsidR="00C871F2" w:rsidRPr="0082643C">
        <w:rPr>
          <w:rFonts w:ascii="Trebuchet MS" w:hAnsi="Trebuchet MS"/>
          <w:sz w:val="22"/>
          <w:szCs w:val="22"/>
          <w:lang w:eastAsia="en-US"/>
        </w:rPr>
        <w:t>cars that are frequently parked by people travelling into Reading on the no. 17 bus for work or shopping or the students who cannot park on the university campus and/or are unwilling to pay for parking within the new hospital/university parking sch</w:t>
      </w:r>
      <w:r w:rsidR="00C871F2">
        <w:rPr>
          <w:rFonts w:ascii="Trebuchet MS" w:hAnsi="Trebuchet MS"/>
          <w:sz w:val="22"/>
          <w:szCs w:val="22"/>
          <w:lang w:eastAsia="en-US"/>
        </w:rPr>
        <w:t>eme.</w:t>
      </w:r>
      <w:r w:rsidR="00C871F2" w:rsidRPr="00C871F2">
        <w:rPr>
          <w:rFonts w:ascii="Trebuchet MS" w:hAnsi="Trebuchet MS"/>
          <w:sz w:val="22"/>
          <w:szCs w:val="22"/>
          <w:lang w:eastAsia="en-US"/>
        </w:rPr>
        <w:t xml:space="preserve"> </w:t>
      </w:r>
      <w:r w:rsidR="00C871F2" w:rsidRPr="0082643C">
        <w:rPr>
          <w:rFonts w:ascii="Trebuchet MS" w:hAnsi="Trebuchet MS"/>
          <w:sz w:val="22"/>
          <w:szCs w:val="22"/>
          <w:lang w:eastAsia="en-US"/>
        </w:rPr>
        <w:t>A nine bedroomed HMO dwelling without adequate parking will exacerbate this further</w:t>
      </w:r>
      <w:r w:rsidR="00C871F2">
        <w:rPr>
          <w:rFonts w:ascii="Trebuchet MS" w:hAnsi="Trebuchet MS"/>
          <w:sz w:val="22"/>
          <w:szCs w:val="22"/>
          <w:lang w:eastAsia="en-US"/>
        </w:rPr>
        <w:t>.</w:t>
      </w:r>
    </w:p>
    <w:p w:rsidR="00C871F2" w:rsidRDefault="00C871F2" w:rsidP="009374F3">
      <w:pPr>
        <w:autoSpaceDE/>
        <w:autoSpaceDN/>
        <w:jc w:val="both"/>
        <w:rPr>
          <w:rFonts w:ascii="Trebuchet MS" w:hAnsi="Trebuchet MS"/>
          <w:sz w:val="22"/>
          <w:szCs w:val="22"/>
          <w:lang w:eastAsia="en-US"/>
        </w:rPr>
      </w:pPr>
    </w:p>
    <w:p w:rsidR="0082643C" w:rsidRPr="0082643C" w:rsidRDefault="00C871F2" w:rsidP="009374F3">
      <w:pPr>
        <w:autoSpaceDE/>
        <w:autoSpaceDN/>
        <w:jc w:val="both"/>
        <w:rPr>
          <w:rFonts w:ascii="Trebuchet MS" w:hAnsi="Trebuchet MS"/>
          <w:sz w:val="22"/>
          <w:szCs w:val="22"/>
          <w:lang w:eastAsia="en-US"/>
        </w:rPr>
      </w:pPr>
      <w:r>
        <w:rPr>
          <w:rFonts w:ascii="Trebuchet MS" w:hAnsi="Trebuchet MS"/>
          <w:sz w:val="22"/>
          <w:szCs w:val="22"/>
          <w:lang w:eastAsia="en-US"/>
        </w:rPr>
        <w:t>T</w:t>
      </w:r>
      <w:r w:rsidR="0082643C" w:rsidRPr="0082643C">
        <w:rPr>
          <w:rFonts w:ascii="Trebuchet MS" w:hAnsi="Trebuchet MS"/>
          <w:sz w:val="22"/>
          <w:szCs w:val="22"/>
          <w:lang w:eastAsia="en-US"/>
        </w:rPr>
        <w:t>he day to day reality is that a 4 bedroomed HMO dwelling needs parking for 3 cars (e.g. no. 32 and no. 28 Green Road). On this basis there will be a minimum of 6 cars associated with this HMO and possibly up to 9.</w:t>
      </w:r>
    </w:p>
    <w:p w:rsidR="0082643C" w:rsidRPr="0082643C" w:rsidRDefault="0082643C" w:rsidP="009374F3">
      <w:pPr>
        <w:autoSpaceDE/>
        <w:autoSpaceDN/>
        <w:jc w:val="both"/>
        <w:rPr>
          <w:rFonts w:ascii="Trebuchet MS" w:hAnsi="Trebuchet MS"/>
          <w:sz w:val="22"/>
          <w:szCs w:val="22"/>
          <w:lang w:eastAsia="en-US"/>
        </w:rPr>
      </w:pPr>
    </w:p>
    <w:p w:rsidR="0082643C" w:rsidRPr="0082643C" w:rsidRDefault="00C871F2" w:rsidP="009374F3">
      <w:pPr>
        <w:autoSpaceDE/>
        <w:autoSpaceDN/>
        <w:jc w:val="both"/>
        <w:rPr>
          <w:rFonts w:ascii="Trebuchet MS" w:hAnsi="Trebuchet MS"/>
          <w:sz w:val="22"/>
          <w:szCs w:val="22"/>
          <w:lang w:eastAsia="en-US"/>
        </w:rPr>
      </w:pPr>
      <w:r>
        <w:rPr>
          <w:rFonts w:ascii="Trebuchet MS" w:hAnsi="Trebuchet MS"/>
          <w:sz w:val="22"/>
          <w:szCs w:val="22"/>
          <w:lang w:eastAsia="en-US"/>
        </w:rPr>
        <w:t xml:space="preserve">It will </w:t>
      </w:r>
      <w:r w:rsidR="0082643C" w:rsidRPr="0082643C">
        <w:rPr>
          <w:rFonts w:ascii="Trebuchet MS" w:hAnsi="Trebuchet MS"/>
          <w:sz w:val="22"/>
          <w:szCs w:val="22"/>
          <w:lang w:eastAsia="en-US"/>
        </w:rPr>
        <w:t>exacerbate the illegal parking on Green Road which has become a serious safety concern. Cars are now regularly parked fully (and illegally) on footpath.</w:t>
      </w:r>
      <w:r>
        <w:rPr>
          <w:rFonts w:ascii="Trebuchet MS" w:hAnsi="Trebuchet MS"/>
          <w:sz w:val="22"/>
          <w:szCs w:val="22"/>
          <w:lang w:eastAsia="en-US"/>
        </w:rPr>
        <w:t xml:space="preserve">  P</w:t>
      </w:r>
      <w:r w:rsidR="0082643C" w:rsidRPr="0082643C">
        <w:rPr>
          <w:rFonts w:ascii="Trebuchet MS" w:hAnsi="Trebuchet MS"/>
          <w:sz w:val="22"/>
          <w:szCs w:val="22"/>
          <w:lang w:eastAsia="en-US"/>
        </w:rPr>
        <w:t xml:space="preserve">arents with buggies and young children have to walk on the road, unaccompanied children from Alfred Sutton Primary school and Maiden </w:t>
      </w:r>
      <w:proofErr w:type="spellStart"/>
      <w:r w:rsidR="0082643C" w:rsidRPr="0082643C">
        <w:rPr>
          <w:rFonts w:ascii="Trebuchet MS" w:hAnsi="Trebuchet MS"/>
          <w:sz w:val="22"/>
          <w:szCs w:val="22"/>
          <w:lang w:eastAsia="en-US"/>
        </w:rPr>
        <w:t>Erlegh</w:t>
      </w:r>
      <w:proofErr w:type="spellEnd"/>
      <w:r w:rsidR="0082643C" w:rsidRPr="0082643C">
        <w:rPr>
          <w:rFonts w:ascii="Trebuchet MS" w:hAnsi="Trebuchet MS"/>
          <w:sz w:val="22"/>
          <w:szCs w:val="22"/>
          <w:lang w:eastAsia="en-US"/>
        </w:rPr>
        <w:t xml:space="preserve"> Reading schools have to walk on the road, disabled people in electric buggies have the move onto the road and stay on the road until they can remount the footpath at the next dropped kerb. </w:t>
      </w:r>
    </w:p>
    <w:p w:rsidR="0082643C" w:rsidRPr="0082643C" w:rsidRDefault="0082643C" w:rsidP="009374F3">
      <w:pPr>
        <w:autoSpaceDE/>
        <w:autoSpaceDN/>
        <w:jc w:val="both"/>
        <w:rPr>
          <w:rFonts w:ascii="Trebuchet MS" w:hAnsi="Trebuchet MS"/>
          <w:sz w:val="22"/>
          <w:szCs w:val="22"/>
          <w:lang w:eastAsia="en-US"/>
        </w:rPr>
      </w:pPr>
    </w:p>
    <w:p w:rsidR="0082643C" w:rsidRPr="009374F3" w:rsidRDefault="0082643C" w:rsidP="009374F3">
      <w:pPr>
        <w:autoSpaceDE/>
        <w:autoSpaceDN/>
        <w:jc w:val="both"/>
        <w:rPr>
          <w:rFonts w:ascii="Trebuchet MS" w:hAnsi="Trebuchet MS"/>
          <w:sz w:val="22"/>
          <w:szCs w:val="22"/>
          <w:lang w:eastAsia="en-US"/>
        </w:rPr>
      </w:pPr>
      <w:r w:rsidRPr="0082643C">
        <w:rPr>
          <w:rFonts w:ascii="Trebuchet MS" w:hAnsi="Trebuchet MS"/>
          <w:sz w:val="22"/>
          <w:szCs w:val="22"/>
          <w:lang w:eastAsia="en-US"/>
        </w:rPr>
        <w:t xml:space="preserve">The lack of available on-street parking will decrease the value of my property as my property is one of two that has no off road parking. </w:t>
      </w:r>
    </w:p>
    <w:p w:rsidR="007A3386" w:rsidRPr="0082643C" w:rsidRDefault="007A3386" w:rsidP="009374F3">
      <w:pPr>
        <w:autoSpaceDE/>
        <w:autoSpaceDN/>
        <w:ind w:left="1080"/>
        <w:jc w:val="both"/>
        <w:rPr>
          <w:rFonts w:ascii="Trebuchet MS" w:hAnsi="Trebuchet MS"/>
          <w:sz w:val="22"/>
          <w:szCs w:val="22"/>
          <w:lang w:eastAsia="en-US"/>
        </w:rPr>
      </w:pPr>
    </w:p>
    <w:p w:rsidR="0082643C" w:rsidRDefault="0082643C" w:rsidP="009374F3">
      <w:pPr>
        <w:autoSpaceDE/>
        <w:autoSpaceDN/>
        <w:jc w:val="both"/>
        <w:rPr>
          <w:rFonts w:ascii="Trebuchet MS" w:hAnsi="Trebuchet MS"/>
          <w:sz w:val="22"/>
          <w:szCs w:val="22"/>
          <w:lang w:eastAsia="en-US"/>
        </w:rPr>
      </w:pPr>
      <w:r w:rsidRPr="0082643C">
        <w:rPr>
          <w:rFonts w:ascii="Trebuchet MS" w:hAnsi="Trebuchet MS"/>
          <w:sz w:val="22"/>
          <w:szCs w:val="22"/>
          <w:lang w:eastAsia="en-US"/>
        </w:rPr>
        <w:t>A reduction in the number of rooms and a re-arrangement of the parking area to accommodate at least 6 cars could facilitate enough parking to avoid these issues. The introduction of a residents parking scheme would also be a suitable way forward.</w:t>
      </w:r>
    </w:p>
    <w:p w:rsidR="00C871F2" w:rsidRPr="009374F3" w:rsidRDefault="00C871F2" w:rsidP="009374F3">
      <w:pPr>
        <w:autoSpaceDE/>
        <w:autoSpaceDN/>
        <w:jc w:val="both"/>
        <w:rPr>
          <w:rFonts w:ascii="Trebuchet MS" w:hAnsi="Trebuchet MS"/>
          <w:sz w:val="22"/>
          <w:szCs w:val="22"/>
          <w:lang w:eastAsia="en-US"/>
        </w:rPr>
      </w:pPr>
    </w:p>
    <w:p w:rsidR="00C871F2" w:rsidRDefault="009374F3" w:rsidP="009374F3">
      <w:pPr>
        <w:autoSpaceDE/>
        <w:autoSpaceDN/>
        <w:jc w:val="both"/>
        <w:rPr>
          <w:rFonts w:ascii="Trebuchet MS" w:hAnsi="Trebuchet MS"/>
          <w:sz w:val="22"/>
          <w:szCs w:val="22"/>
          <w:lang w:eastAsia="en-US"/>
        </w:rPr>
      </w:pPr>
      <w:r w:rsidRPr="009374F3">
        <w:rPr>
          <w:rFonts w:ascii="Trebuchet MS" w:hAnsi="Trebuchet MS"/>
          <w:sz w:val="22"/>
          <w:szCs w:val="22"/>
          <w:lang w:eastAsia="en-US"/>
        </w:rPr>
        <w:t xml:space="preserve">A previous development within approx. 50m of 226 Wokingham Rd on Regis Park Rd has an order in place outlawing tenants from having cars to alleviate the problem.  </w:t>
      </w:r>
    </w:p>
    <w:p w:rsidR="00C871F2" w:rsidRDefault="00C871F2" w:rsidP="009374F3">
      <w:pPr>
        <w:autoSpaceDE/>
        <w:autoSpaceDN/>
        <w:jc w:val="both"/>
        <w:rPr>
          <w:rFonts w:ascii="Trebuchet MS" w:hAnsi="Trebuchet MS"/>
          <w:sz w:val="22"/>
          <w:szCs w:val="22"/>
          <w:lang w:eastAsia="en-US"/>
        </w:rPr>
      </w:pPr>
    </w:p>
    <w:p w:rsidR="009374F3" w:rsidRPr="009374F3" w:rsidRDefault="009374F3" w:rsidP="009374F3">
      <w:pPr>
        <w:autoSpaceDE/>
        <w:autoSpaceDN/>
        <w:jc w:val="both"/>
        <w:rPr>
          <w:rFonts w:ascii="Trebuchet MS" w:hAnsi="Trebuchet MS"/>
          <w:sz w:val="22"/>
          <w:szCs w:val="22"/>
          <w:lang w:eastAsia="en-US"/>
        </w:rPr>
      </w:pPr>
      <w:r w:rsidRPr="009374F3">
        <w:rPr>
          <w:rFonts w:ascii="Trebuchet MS" w:hAnsi="Trebuchet MS"/>
          <w:sz w:val="22"/>
          <w:szCs w:val="22"/>
          <w:lang w:eastAsia="en-US"/>
        </w:rPr>
        <w:t xml:space="preserve">There simply is not enough parking </w:t>
      </w:r>
      <w:proofErr w:type="gramStart"/>
      <w:r w:rsidRPr="009374F3">
        <w:rPr>
          <w:rFonts w:ascii="Trebuchet MS" w:hAnsi="Trebuchet MS"/>
          <w:sz w:val="22"/>
          <w:szCs w:val="22"/>
          <w:lang w:eastAsia="en-US"/>
        </w:rPr>
        <w:t>space</w:t>
      </w:r>
      <w:proofErr w:type="gramEnd"/>
      <w:r w:rsidRPr="009374F3">
        <w:rPr>
          <w:rFonts w:ascii="Trebuchet MS" w:hAnsi="Trebuchet MS"/>
          <w:sz w:val="22"/>
          <w:szCs w:val="22"/>
          <w:lang w:eastAsia="en-US"/>
        </w:rPr>
        <w:t xml:space="preserve"> to cope with this number of tenants.</w:t>
      </w:r>
    </w:p>
    <w:p w:rsidR="009374F3" w:rsidRPr="009374F3" w:rsidRDefault="009374F3" w:rsidP="009374F3">
      <w:pPr>
        <w:autoSpaceDE/>
        <w:autoSpaceDN/>
        <w:jc w:val="both"/>
        <w:rPr>
          <w:rFonts w:ascii="Trebuchet MS" w:hAnsi="Trebuchet MS"/>
          <w:sz w:val="22"/>
          <w:szCs w:val="22"/>
          <w:lang w:eastAsia="en-US"/>
        </w:rPr>
      </w:pPr>
    </w:p>
    <w:p w:rsidR="009374F3" w:rsidRPr="009374F3" w:rsidRDefault="009374F3" w:rsidP="009374F3">
      <w:pPr>
        <w:autoSpaceDE/>
        <w:autoSpaceDN/>
        <w:jc w:val="both"/>
        <w:rPr>
          <w:rFonts w:ascii="Trebuchet MS" w:hAnsi="Trebuchet MS"/>
          <w:sz w:val="22"/>
          <w:szCs w:val="22"/>
          <w:lang w:eastAsia="en-US"/>
        </w:rPr>
      </w:pPr>
      <w:r w:rsidRPr="009374F3">
        <w:rPr>
          <w:rFonts w:ascii="Trebuchet MS" w:hAnsi="Trebuchet MS"/>
          <w:sz w:val="22"/>
          <w:szCs w:val="22"/>
          <w:lang w:eastAsia="en-US"/>
        </w:rPr>
        <w:t xml:space="preserve">The developers have already removed 3 mature trees that shielded our back garden from being overlooked by 226 Wokingham Rd. </w:t>
      </w:r>
      <w:proofErr w:type="gramStart"/>
      <w:r w:rsidRPr="009374F3">
        <w:rPr>
          <w:rFonts w:ascii="Trebuchet MS" w:hAnsi="Trebuchet MS"/>
          <w:sz w:val="22"/>
          <w:szCs w:val="22"/>
          <w:lang w:eastAsia="en-US"/>
        </w:rPr>
        <w:t>Changing</w:t>
      </w:r>
      <w:proofErr w:type="gramEnd"/>
      <w:r w:rsidRPr="009374F3">
        <w:rPr>
          <w:rFonts w:ascii="Trebuchet MS" w:hAnsi="Trebuchet MS"/>
          <w:sz w:val="22"/>
          <w:szCs w:val="22"/>
          <w:lang w:eastAsia="en-US"/>
        </w:rPr>
        <w:t xml:space="preserve"> the nature of the rooms in 226 Wokingham Rd and the number of occupants adversely infringes on our privacy.</w:t>
      </w:r>
    </w:p>
    <w:p w:rsidR="00C871F2" w:rsidRDefault="00C871F2" w:rsidP="00C871F2">
      <w:pPr>
        <w:autoSpaceDE/>
        <w:autoSpaceDN/>
        <w:jc w:val="both"/>
        <w:rPr>
          <w:rFonts w:ascii="Trebuchet MS" w:hAnsi="Trebuchet MS"/>
          <w:sz w:val="24"/>
          <w:szCs w:val="21"/>
          <w:lang w:eastAsia="en-US"/>
        </w:rPr>
      </w:pPr>
    </w:p>
    <w:p w:rsidR="00CB4360" w:rsidRPr="00C871F2" w:rsidRDefault="00C871F2" w:rsidP="00C871F2">
      <w:pPr>
        <w:autoSpaceDE/>
        <w:autoSpaceDN/>
        <w:jc w:val="both"/>
        <w:rPr>
          <w:rFonts w:ascii="Trebuchet MS" w:hAnsi="Trebuchet MS"/>
          <w:sz w:val="22"/>
          <w:szCs w:val="22"/>
          <w:lang w:eastAsia="en-US"/>
        </w:rPr>
      </w:pPr>
      <w:r w:rsidRPr="00CB4360">
        <w:rPr>
          <w:rFonts w:ascii="Trebuchet MS" w:hAnsi="Trebuchet MS"/>
          <w:sz w:val="22"/>
          <w:szCs w:val="22"/>
          <w:lang w:eastAsia="en-US"/>
        </w:rPr>
        <w:t>Rob White has been working very hard to have trees planted to replace those removed with earlier building projects. We are worried at the rate of the work being completed before any planning has been approved. Such a large dwelling will</w:t>
      </w:r>
      <w:r w:rsidRPr="00C871F2">
        <w:rPr>
          <w:rFonts w:ascii="Trebuchet MS" w:hAnsi="Trebuchet MS"/>
          <w:sz w:val="22"/>
          <w:szCs w:val="22"/>
          <w:lang w:eastAsia="en-US"/>
        </w:rPr>
        <w:t xml:space="preserve"> </w:t>
      </w:r>
      <w:r w:rsidRPr="00CB4360">
        <w:rPr>
          <w:rFonts w:ascii="Trebuchet MS" w:hAnsi="Trebuchet MS"/>
          <w:sz w:val="22"/>
          <w:szCs w:val="22"/>
          <w:lang w:eastAsia="en-US"/>
        </w:rPr>
        <w:t xml:space="preserve">have a detrimental </w:t>
      </w:r>
      <w:proofErr w:type="spellStart"/>
      <w:r w:rsidRPr="00CB4360">
        <w:rPr>
          <w:rFonts w:ascii="Trebuchet MS" w:hAnsi="Trebuchet MS"/>
          <w:sz w:val="22"/>
          <w:szCs w:val="22"/>
          <w:lang w:eastAsia="en-US"/>
        </w:rPr>
        <w:t>affect</w:t>
      </w:r>
      <w:proofErr w:type="spellEnd"/>
      <w:r w:rsidRPr="00CB4360">
        <w:rPr>
          <w:rFonts w:ascii="Trebuchet MS" w:hAnsi="Trebuchet MS"/>
          <w:sz w:val="22"/>
          <w:szCs w:val="22"/>
          <w:lang w:eastAsia="en-US"/>
        </w:rPr>
        <w:t xml:space="preserve"> on the nature of the whole road and could impact upon our whole community.</w:t>
      </w:r>
    </w:p>
    <w:p w:rsidR="00C871F2" w:rsidRDefault="00C871F2" w:rsidP="00C871F2">
      <w:pPr>
        <w:autoSpaceDE/>
        <w:autoSpaceDN/>
        <w:jc w:val="both"/>
        <w:rPr>
          <w:rFonts w:ascii="Trebuchet MS" w:hAnsi="Trebuchet MS"/>
          <w:sz w:val="22"/>
          <w:szCs w:val="22"/>
          <w:lang w:eastAsia="en-US"/>
        </w:rPr>
      </w:pPr>
    </w:p>
    <w:p w:rsidR="00CB4360" w:rsidRPr="00CB4360" w:rsidRDefault="00CB4360" w:rsidP="00C871F2">
      <w:pPr>
        <w:autoSpaceDE/>
        <w:autoSpaceDN/>
        <w:jc w:val="both"/>
        <w:rPr>
          <w:rFonts w:ascii="Trebuchet MS" w:hAnsi="Trebuchet MS"/>
          <w:sz w:val="22"/>
          <w:szCs w:val="22"/>
          <w:lang w:eastAsia="en-US"/>
        </w:rPr>
      </w:pPr>
      <w:r w:rsidRPr="00CB4360">
        <w:rPr>
          <w:rFonts w:ascii="Trebuchet MS" w:hAnsi="Trebuchet MS"/>
          <w:sz w:val="22"/>
          <w:szCs w:val="22"/>
          <w:lang w:eastAsia="en-US"/>
        </w:rPr>
        <w:t>RBC are actively encouraging play streets; we have our own play street every day, but we will not feel confident allowing our children to play outside w</w:t>
      </w:r>
      <w:r w:rsidRPr="00C871F2">
        <w:rPr>
          <w:rFonts w:ascii="Trebuchet MS" w:hAnsi="Trebuchet MS"/>
          <w:sz w:val="22"/>
          <w:szCs w:val="22"/>
          <w:lang w:eastAsia="en-US"/>
        </w:rPr>
        <w:t>ith so many more cars coming and</w:t>
      </w:r>
      <w:r w:rsidRPr="00CB4360">
        <w:rPr>
          <w:rFonts w:ascii="Trebuchet MS" w:hAnsi="Trebuchet MS"/>
          <w:sz w:val="22"/>
          <w:szCs w:val="22"/>
          <w:lang w:eastAsia="en-US"/>
        </w:rPr>
        <w:t xml:space="preserve"> going on a regular basis.</w:t>
      </w:r>
    </w:p>
    <w:p w:rsidR="00CB4360" w:rsidRDefault="00CB4360" w:rsidP="007A3386">
      <w:pPr>
        <w:autoSpaceDE/>
        <w:autoSpaceDN/>
        <w:jc w:val="both"/>
        <w:rPr>
          <w:rFonts w:ascii="Trebuchet MS" w:hAnsi="Trebuchet MS"/>
          <w:sz w:val="22"/>
          <w:szCs w:val="22"/>
          <w:lang w:eastAsia="en-US"/>
        </w:rPr>
      </w:pPr>
    </w:p>
    <w:p w:rsidR="00C871F2" w:rsidRPr="00C871F2" w:rsidRDefault="00CB4360" w:rsidP="007A3386">
      <w:pPr>
        <w:autoSpaceDE/>
        <w:autoSpaceDN/>
        <w:jc w:val="both"/>
        <w:rPr>
          <w:rFonts w:ascii="Trebuchet MS" w:hAnsi="Trebuchet MS"/>
          <w:sz w:val="22"/>
          <w:szCs w:val="22"/>
        </w:rPr>
      </w:pPr>
      <w:r w:rsidRPr="00C871F2">
        <w:rPr>
          <w:rFonts w:ascii="Trebuchet MS" w:hAnsi="Trebuchet MS"/>
          <w:sz w:val="22"/>
          <w:szCs w:val="22"/>
        </w:rPr>
        <w:t>This is an overdevelopment in an already overcrowded area</w:t>
      </w:r>
      <w:r w:rsidR="00C871F2" w:rsidRPr="00C871F2">
        <w:rPr>
          <w:rFonts w:ascii="Trebuchet MS" w:hAnsi="Trebuchet MS"/>
          <w:sz w:val="22"/>
          <w:szCs w:val="22"/>
        </w:rPr>
        <w:t>.</w:t>
      </w:r>
    </w:p>
    <w:p w:rsidR="00C871F2" w:rsidRPr="00C871F2" w:rsidRDefault="00C871F2" w:rsidP="007A3386">
      <w:pPr>
        <w:autoSpaceDE/>
        <w:autoSpaceDN/>
        <w:jc w:val="both"/>
        <w:rPr>
          <w:rFonts w:ascii="Trebuchet MS" w:hAnsi="Trebuchet MS"/>
          <w:sz w:val="22"/>
          <w:szCs w:val="22"/>
        </w:rPr>
      </w:pPr>
    </w:p>
    <w:p w:rsidR="00CB4360" w:rsidRPr="00C871F2" w:rsidRDefault="00CB4360" w:rsidP="007A3386">
      <w:pPr>
        <w:autoSpaceDE/>
        <w:autoSpaceDN/>
        <w:jc w:val="both"/>
        <w:rPr>
          <w:rFonts w:ascii="Trebuchet MS" w:hAnsi="Trebuchet MS"/>
          <w:sz w:val="22"/>
          <w:szCs w:val="22"/>
          <w:lang w:eastAsia="en-US"/>
        </w:rPr>
      </w:pPr>
      <w:r w:rsidRPr="00C871F2">
        <w:rPr>
          <w:rFonts w:ascii="Trebuchet MS" w:hAnsi="Trebuchet MS"/>
          <w:sz w:val="22"/>
          <w:szCs w:val="22"/>
        </w:rPr>
        <w:lastRenderedPageBreak/>
        <w:t>There is also an existing issue with some residents from the student accommodation block in Regis Park Road parking in Green Road, in breach of a planning condition which stated that students should not bring cars to Reading.</w:t>
      </w:r>
    </w:p>
    <w:p w:rsidR="00C871F2" w:rsidRDefault="00C871F2" w:rsidP="007A3386">
      <w:pPr>
        <w:autoSpaceDE/>
        <w:autoSpaceDN/>
        <w:jc w:val="both"/>
        <w:rPr>
          <w:rFonts w:ascii="Trebuchet MS" w:hAnsi="Trebuchet MS"/>
          <w:sz w:val="22"/>
          <w:szCs w:val="22"/>
          <w:highlight w:val="yellow"/>
          <w:lang w:eastAsia="en-US"/>
        </w:rPr>
      </w:pPr>
    </w:p>
    <w:p w:rsidR="00A0727B" w:rsidRPr="00A0727B" w:rsidRDefault="00277349" w:rsidP="00A0727B">
      <w:pPr>
        <w:pStyle w:val="PlainText"/>
        <w:jc w:val="both"/>
        <w:rPr>
          <w:rFonts w:ascii="Trebuchet MS" w:hAnsi="Trebuchet MS"/>
          <w:sz w:val="22"/>
          <w:szCs w:val="22"/>
        </w:rPr>
      </w:pPr>
      <w:r w:rsidRPr="00A0727B">
        <w:rPr>
          <w:rFonts w:ascii="Trebuchet MS" w:hAnsi="Trebuchet MS" w:cs="Trebuchet MS"/>
          <w:bCs/>
          <w:i/>
          <w:sz w:val="22"/>
          <w:szCs w:val="22"/>
        </w:rPr>
        <w:t>Environmental Protection and</w:t>
      </w:r>
      <w:r w:rsidR="00A0727B" w:rsidRPr="00A0727B">
        <w:rPr>
          <w:rFonts w:ascii="Trebuchet MS" w:hAnsi="Trebuchet MS" w:cs="Trebuchet MS"/>
          <w:bCs/>
          <w:i/>
          <w:sz w:val="22"/>
          <w:szCs w:val="22"/>
        </w:rPr>
        <w:t xml:space="preserve"> Nuisance</w:t>
      </w:r>
      <w:r w:rsidR="00C71ACB">
        <w:rPr>
          <w:rFonts w:ascii="Trebuchet MS" w:hAnsi="Trebuchet MS" w:cs="Trebuchet MS"/>
          <w:bCs/>
          <w:i/>
          <w:sz w:val="22"/>
          <w:szCs w:val="22"/>
        </w:rPr>
        <w:t xml:space="preserve"> (Private Sector Housing)</w:t>
      </w:r>
      <w:r w:rsidR="00A0727B" w:rsidRPr="00A0727B">
        <w:rPr>
          <w:rFonts w:ascii="Trebuchet MS" w:hAnsi="Trebuchet MS" w:cs="Trebuchet MS"/>
          <w:bCs/>
          <w:i/>
          <w:sz w:val="22"/>
          <w:szCs w:val="22"/>
        </w:rPr>
        <w:t xml:space="preserve"> –</w:t>
      </w:r>
      <w:r w:rsidR="00A0727B" w:rsidRPr="00A0727B">
        <w:rPr>
          <w:rFonts w:ascii="Trebuchet MS" w:hAnsi="Trebuchet MS" w:cs="Trebuchet MS"/>
          <w:b/>
          <w:bCs/>
          <w:i/>
          <w:sz w:val="22"/>
          <w:szCs w:val="22"/>
        </w:rPr>
        <w:t xml:space="preserve"> </w:t>
      </w:r>
      <w:r w:rsidRPr="00A0727B">
        <w:rPr>
          <w:rFonts w:ascii="Trebuchet MS" w:hAnsi="Trebuchet MS"/>
          <w:sz w:val="22"/>
          <w:szCs w:val="22"/>
          <w:u w:val="single"/>
        </w:rPr>
        <w:t>Conversions</w:t>
      </w:r>
      <w:r w:rsidR="00A0727B">
        <w:rPr>
          <w:rFonts w:ascii="Trebuchet MS" w:hAnsi="Trebuchet MS"/>
          <w:b/>
          <w:sz w:val="22"/>
          <w:szCs w:val="22"/>
        </w:rPr>
        <w:t xml:space="preserve">: </w:t>
      </w:r>
      <w:r w:rsidRPr="00A0727B">
        <w:rPr>
          <w:rFonts w:ascii="Trebuchet MS" w:hAnsi="Trebuchet MS"/>
          <w:sz w:val="22"/>
          <w:szCs w:val="22"/>
        </w:rPr>
        <w:t>The works set out in this application will also require approval from the Council’s building control office to ensure compliance with any relevant building regulations.  It is therefore assumed that concerns about fire safety, means of escape, ventilation and sound insulation will be reviewed and addressed by building control if works proceed.  This memorandum is intended to give an overview of relevant concerns and is not a substitute for building consent.</w:t>
      </w:r>
    </w:p>
    <w:p w:rsidR="00A0727B" w:rsidRPr="00A0727B" w:rsidRDefault="00A0727B" w:rsidP="00A0727B">
      <w:pPr>
        <w:pStyle w:val="PlainText"/>
        <w:jc w:val="both"/>
        <w:rPr>
          <w:rFonts w:ascii="Trebuchet MS" w:hAnsi="Trebuchet MS"/>
          <w:sz w:val="22"/>
          <w:szCs w:val="22"/>
        </w:rPr>
      </w:pPr>
    </w:p>
    <w:p w:rsidR="00277349" w:rsidRPr="00A0727B" w:rsidRDefault="00277349" w:rsidP="00A0727B">
      <w:pPr>
        <w:pStyle w:val="PlainText"/>
        <w:jc w:val="both"/>
        <w:rPr>
          <w:rFonts w:ascii="Trebuchet MS" w:hAnsi="Trebuchet MS" w:cs="Trebuchet MS"/>
          <w:sz w:val="22"/>
          <w:szCs w:val="22"/>
        </w:rPr>
      </w:pPr>
      <w:r w:rsidRPr="00A0727B">
        <w:rPr>
          <w:rFonts w:ascii="Trebuchet MS" w:hAnsi="Trebuchet MS"/>
          <w:bCs/>
          <w:sz w:val="22"/>
          <w:szCs w:val="22"/>
          <w:u w:val="single"/>
        </w:rPr>
        <w:t>Means of escape</w:t>
      </w:r>
      <w:r w:rsidR="00A0727B" w:rsidRPr="00A0727B">
        <w:rPr>
          <w:rFonts w:ascii="Trebuchet MS" w:hAnsi="Trebuchet MS"/>
          <w:b/>
          <w:bCs/>
          <w:sz w:val="22"/>
          <w:szCs w:val="22"/>
        </w:rPr>
        <w:t>:</w:t>
      </w:r>
      <w:r w:rsidR="00A0727B">
        <w:rPr>
          <w:rFonts w:ascii="Trebuchet MS" w:hAnsi="Trebuchet MS"/>
          <w:bCs/>
          <w:sz w:val="22"/>
          <w:szCs w:val="22"/>
        </w:rPr>
        <w:t xml:space="preserve"> </w:t>
      </w:r>
      <w:r w:rsidRPr="00A0727B">
        <w:rPr>
          <w:rFonts w:ascii="Trebuchet MS" w:hAnsi="Trebuchet MS"/>
          <w:sz w:val="22"/>
          <w:szCs w:val="22"/>
        </w:rPr>
        <w:t xml:space="preserve">Adequate fire precautions will be required in line with the requirements set out in the Guide to Fire Safety Standards applicable to mandatory licensable HMOs available at: </w:t>
      </w:r>
      <w:hyperlink r:id="rId9" w:history="1">
        <w:r w:rsidRPr="00A0727B">
          <w:rPr>
            <w:rStyle w:val="Hyperlink"/>
            <w:rFonts w:ascii="Trebuchet MS" w:hAnsi="Trebuchet MS" w:cs="Trebuchet MS"/>
            <w:sz w:val="22"/>
            <w:szCs w:val="22"/>
          </w:rPr>
          <w:t>www.reading.gov.uk/hmo</w:t>
        </w:r>
      </w:hyperlink>
      <w:r w:rsidRPr="00A0727B">
        <w:rPr>
          <w:rFonts w:ascii="Trebuchet MS" w:hAnsi="Trebuchet MS" w:cs="Trebuchet MS"/>
          <w:sz w:val="22"/>
          <w:szCs w:val="22"/>
        </w:rPr>
        <w:t xml:space="preserve"> </w:t>
      </w:r>
    </w:p>
    <w:p w:rsidR="00277349" w:rsidRPr="00A0727B" w:rsidRDefault="00277349" w:rsidP="00A0727B">
      <w:pPr>
        <w:jc w:val="both"/>
        <w:rPr>
          <w:rFonts w:ascii="Trebuchet MS" w:hAnsi="Trebuchet MS" w:cs="Trebuchet MS"/>
          <w:sz w:val="22"/>
          <w:szCs w:val="22"/>
        </w:rPr>
      </w:pPr>
    </w:p>
    <w:p w:rsidR="00277349" w:rsidRPr="00A0727B" w:rsidRDefault="00277349" w:rsidP="00A0727B">
      <w:pPr>
        <w:jc w:val="both"/>
        <w:rPr>
          <w:rFonts w:ascii="Trebuchet MS" w:hAnsi="Trebuchet MS"/>
          <w:sz w:val="22"/>
          <w:szCs w:val="22"/>
        </w:rPr>
      </w:pPr>
      <w:r w:rsidRPr="00A0727B">
        <w:rPr>
          <w:rFonts w:ascii="Trebuchet MS" w:hAnsi="Trebuchet MS" w:cs="Trebuchet MS"/>
          <w:sz w:val="22"/>
          <w:szCs w:val="22"/>
        </w:rPr>
        <w:t>Note: these should include a half hour fire door to the utility room accessed off the ground floor hallway, and appropriate, interlinked fire detection within the laundry room.</w:t>
      </w:r>
    </w:p>
    <w:p w:rsidR="00277349" w:rsidRPr="00A0727B" w:rsidRDefault="00277349" w:rsidP="00A0727B">
      <w:pPr>
        <w:keepNext/>
        <w:jc w:val="both"/>
        <w:outlineLvl w:val="3"/>
        <w:rPr>
          <w:rFonts w:ascii="Trebuchet MS" w:hAnsi="Trebuchet MS"/>
          <w:bCs/>
          <w:sz w:val="22"/>
          <w:szCs w:val="22"/>
          <w:u w:val="single"/>
          <w:lang w:val="en-US"/>
        </w:rPr>
      </w:pPr>
    </w:p>
    <w:p w:rsidR="00277349" w:rsidRPr="00A0727B" w:rsidRDefault="00277349" w:rsidP="00A0727B">
      <w:pPr>
        <w:jc w:val="both"/>
        <w:rPr>
          <w:rFonts w:ascii="Trebuchet MS" w:hAnsi="Trebuchet MS"/>
          <w:sz w:val="22"/>
          <w:szCs w:val="22"/>
        </w:rPr>
      </w:pPr>
      <w:r w:rsidRPr="00A0727B">
        <w:rPr>
          <w:rFonts w:ascii="Trebuchet MS" w:hAnsi="Trebuchet MS"/>
          <w:bCs/>
          <w:sz w:val="22"/>
          <w:szCs w:val="22"/>
          <w:u w:val="single"/>
        </w:rPr>
        <w:t>Houses in Multiple Occupation (HMOs)</w:t>
      </w:r>
      <w:r w:rsidR="00A0727B" w:rsidRPr="00A0727B">
        <w:rPr>
          <w:rFonts w:ascii="Trebuchet MS" w:hAnsi="Trebuchet MS"/>
          <w:b/>
          <w:bCs/>
          <w:sz w:val="22"/>
          <w:szCs w:val="22"/>
        </w:rPr>
        <w:t xml:space="preserve"> - </w:t>
      </w:r>
      <w:r w:rsidRPr="00A0727B">
        <w:rPr>
          <w:rFonts w:ascii="Trebuchet MS" w:hAnsi="Trebuchet MS"/>
          <w:sz w:val="22"/>
          <w:szCs w:val="22"/>
        </w:rPr>
        <w:t xml:space="preserve">As the property is to be occupied by three (3) or more tenants forming two (2) or more households the property will be classed as a House in Multiple Occupation (HMO). HMOs must meet the requirements of the Housing Act 2004.  </w:t>
      </w:r>
    </w:p>
    <w:p w:rsidR="00277349" w:rsidRPr="00A0727B" w:rsidRDefault="00277349" w:rsidP="00277349">
      <w:pPr>
        <w:jc w:val="both"/>
        <w:rPr>
          <w:rFonts w:ascii="Trebuchet MS" w:hAnsi="Trebuchet MS"/>
          <w:b/>
          <w:bCs/>
          <w:sz w:val="22"/>
          <w:szCs w:val="22"/>
        </w:rPr>
      </w:pPr>
    </w:p>
    <w:p w:rsidR="00277349" w:rsidRPr="00A0727B" w:rsidRDefault="00277349" w:rsidP="00277349">
      <w:pPr>
        <w:jc w:val="both"/>
        <w:rPr>
          <w:rFonts w:ascii="Trebuchet MS" w:hAnsi="Trebuchet MS"/>
          <w:sz w:val="22"/>
          <w:szCs w:val="22"/>
        </w:rPr>
      </w:pPr>
      <w:r w:rsidRPr="00A0727B">
        <w:rPr>
          <w:rFonts w:ascii="Trebuchet MS" w:hAnsi="Trebuchet MS"/>
          <w:bCs/>
          <w:sz w:val="22"/>
          <w:szCs w:val="22"/>
          <w:u w:val="single"/>
        </w:rPr>
        <w:t>Licensing of Houses in Multiple Occupation</w:t>
      </w:r>
      <w:r w:rsidR="00A0727B" w:rsidRPr="00A0727B">
        <w:rPr>
          <w:rFonts w:ascii="Trebuchet MS" w:hAnsi="Trebuchet MS"/>
          <w:b/>
          <w:bCs/>
          <w:sz w:val="22"/>
          <w:szCs w:val="22"/>
        </w:rPr>
        <w:t xml:space="preserve"> - </w:t>
      </w:r>
      <w:r w:rsidRPr="00A0727B">
        <w:rPr>
          <w:rFonts w:ascii="Trebuchet MS" w:hAnsi="Trebuchet MS"/>
          <w:sz w:val="22"/>
          <w:szCs w:val="22"/>
        </w:rPr>
        <w:t xml:space="preserve">Under the Housing Act 2004, HMOs of 3 or more storeys and with five (5) or more occupants require a licence. The applicant’s attention should be drawn to this legislation as there is a fee payable for the licence, and the penalties for not obtaining a licence for a licensable property are very high. </w:t>
      </w:r>
    </w:p>
    <w:p w:rsidR="00277349" w:rsidRPr="00A0727B" w:rsidRDefault="00277349" w:rsidP="00277349">
      <w:pPr>
        <w:jc w:val="both"/>
        <w:rPr>
          <w:rFonts w:ascii="Trebuchet MS" w:hAnsi="Trebuchet MS"/>
          <w:sz w:val="22"/>
          <w:szCs w:val="22"/>
        </w:rPr>
      </w:pPr>
    </w:p>
    <w:p w:rsidR="00277349" w:rsidRPr="00A0727B" w:rsidRDefault="00277349" w:rsidP="00277349">
      <w:pPr>
        <w:jc w:val="both"/>
        <w:rPr>
          <w:rFonts w:ascii="Trebuchet MS" w:hAnsi="Trebuchet MS"/>
          <w:sz w:val="22"/>
          <w:szCs w:val="22"/>
        </w:rPr>
      </w:pPr>
      <w:r w:rsidRPr="00A0727B">
        <w:rPr>
          <w:rFonts w:ascii="Trebuchet MS" w:hAnsi="Trebuchet MS"/>
          <w:sz w:val="22"/>
          <w:szCs w:val="22"/>
        </w:rPr>
        <w:t>The HMO licence, if permitted, will restrict the number of occupants to a number deemed appropriate based on both room sizes and amenities available.  From the details available this proposal may be suitable for up to 10 occupants – although more detail would be required to confirm this.</w:t>
      </w:r>
    </w:p>
    <w:p w:rsidR="00A0727B" w:rsidRPr="00A0727B" w:rsidRDefault="00A0727B" w:rsidP="00277349">
      <w:pPr>
        <w:jc w:val="both"/>
        <w:rPr>
          <w:rFonts w:ascii="Trebuchet MS" w:hAnsi="Trebuchet MS"/>
          <w:bCs/>
          <w:sz w:val="22"/>
          <w:szCs w:val="22"/>
        </w:rPr>
      </w:pPr>
    </w:p>
    <w:p w:rsidR="00277349" w:rsidRPr="00A0727B" w:rsidRDefault="00277349" w:rsidP="00277349">
      <w:pPr>
        <w:jc w:val="both"/>
        <w:rPr>
          <w:rFonts w:ascii="Trebuchet MS" w:hAnsi="Trebuchet MS"/>
          <w:b/>
          <w:bCs/>
          <w:sz w:val="22"/>
          <w:szCs w:val="22"/>
        </w:rPr>
      </w:pPr>
      <w:r w:rsidRPr="00A0727B">
        <w:rPr>
          <w:rFonts w:ascii="Trebuchet MS" w:hAnsi="Trebuchet MS"/>
          <w:bCs/>
          <w:sz w:val="22"/>
          <w:szCs w:val="22"/>
        </w:rPr>
        <w:t>I have no objections to the proposal provided it is carried out in full compliance of current Building Regulations.  If permitted, I recommend inclusion of the following informative.</w:t>
      </w:r>
      <w:r w:rsidR="00A0727B" w:rsidRPr="00A0727B">
        <w:rPr>
          <w:rFonts w:ascii="Trebuchet MS" w:hAnsi="Trebuchet MS"/>
          <w:bCs/>
          <w:sz w:val="22"/>
          <w:szCs w:val="22"/>
        </w:rPr>
        <w:t xml:space="preserve"> </w:t>
      </w:r>
    </w:p>
    <w:p w:rsidR="00277349" w:rsidRPr="00A0727B" w:rsidRDefault="00277349" w:rsidP="00277349">
      <w:pPr>
        <w:jc w:val="both"/>
        <w:rPr>
          <w:rFonts w:ascii="Trebuchet MS" w:hAnsi="Trebuchet MS"/>
          <w:b/>
          <w:bCs/>
          <w:sz w:val="22"/>
          <w:szCs w:val="22"/>
        </w:rPr>
      </w:pPr>
    </w:p>
    <w:p w:rsidR="00277349" w:rsidRPr="00A0727B" w:rsidRDefault="00277349" w:rsidP="00277349">
      <w:pPr>
        <w:jc w:val="both"/>
        <w:rPr>
          <w:rFonts w:ascii="Trebuchet MS" w:hAnsi="Trebuchet MS"/>
          <w:sz w:val="22"/>
          <w:szCs w:val="22"/>
        </w:rPr>
      </w:pPr>
      <w:r w:rsidRPr="00A0727B">
        <w:rPr>
          <w:rFonts w:ascii="Trebuchet MS" w:hAnsi="Trebuchet MS"/>
          <w:sz w:val="22"/>
          <w:szCs w:val="22"/>
        </w:rPr>
        <w:t>Your attention is drawn to the requirements of the Housing Act 2004 (and regulations made under the legislation).  More information about these requirements can be obtained at www.reading.gov.uk/hmo.</w:t>
      </w:r>
    </w:p>
    <w:p w:rsidR="0082643C" w:rsidRDefault="0082643C" w:rsidP="0082643C">
      <w:pPr>
        <w:pStyle w:val="PlainText"/>
        <w:jc w:val="both"/>
        <w:rPr>
          <w:rFonts w:ascii="Trebuchet MS" w:hAnsi="Trebuchet MS" w:cs="Trebuchet MS"/>
          <w:bCs/>
          <w:i/>
          <w:sz w:val="22"/>
          <w:szCs w:val="22"/>
        </w:rPr>
      </w:pPr>
    </w:p>
    <w:p w:rsidR="00087A9E" w:rsidRPr="00A4625C" w:rsidRDefault="00087A9E" w:rsidP="00087A9E">
      <w:pPr>
        <w:widowControl w:val="0"/>
        <w:jc w:val="both"/>
        <w:rPr>
          <w:rFonts w:ascii="Trebuchet MS" w:hAnsi="Trebuchet MS"/>
          <w:sz w:val="22"/>
          <w:szCs w:val="22"/>
        </w:rPr>
      </w:pPr>
      <w:r w:rsidRPr="000F1CF4">
        <w:rPr>
          <w:rFonts w:ascii="Trebuchet MS" w:hAnsi="Trebuchet MS"/>
          <w:i/>
          <w:sz w:val="22"/>
          <w:szCs w:val="22"/>
          <w:lang w:val="en-US" w:eastAsia="en-US"/>
        </w:rPr>
        <w:t>Environmental Protection and Nuisance:</w:t>
      </w:r>
      <w:r>
        <w:rPr>
          <w:rFonts w:ascii="Trebuchet MS" w:hAnsi="Trebuchet MS"/>
          <w:sz w:val="22"/>
          <w:szCs w:val="22"/>
          <w:lang w:val="en-US" w:eastAsia="en-US"/>
        </w:rPr>
        <w:t xml:space="preserve"> </w:t>
      </w:r>
      <w:r w:rsidRPr="00A4625C">
        <w:rPr>
          <w:rFonts w:ascii="Trebuchet MS" w:hAnsi="Trebuchet MS"/>
          <w:sz w:val="22"/>
          <w:szCs w:val="22"/>
          <w:lang w:val="en-US" w:eastAsia="en-US"/>
        </w:rPr>
        <w:t xml:space="preserve">Standing Advice C relates to </w:t>
      </w:r>
      <w:r>
        <w:rPr>
          <w:rFonts w:ascii="Trebuchet MS" w:hAnsi="Trebuchet MS"/>
          <w:sz w:val="22"/>
          <w:szCs w:val="22"/>
        </w:rPr>
        <w:t>s</w:t>
      </w:r>
      <w:r w:rsidRPr="00A4625C">
        <w:rPr>
          <w:rFonts w:ascii="Trebuchet MS" w:hAnsi="Trebuchet MS"/>
          <w:sz w:val="22"/>
          <w:szCs w:val="22"/>
        </w:rPr>
        <w:t xml:space="preserve">mall residential developments or conversions – 10 dwellings or less – near busy road or near land use of noise/air quality concern.  This recommends that a noise assessment should be submitted in support of applications for new residential proposed in noisy areas, and that the assessment would be assessed against the recommendations for internal noise levels within in accordance with BS 8233:2014 and WHO guidelines for Community Noise. The report should identify any mitigation measures that would be necessary to ensure that the recommended standard is met. </w:t>
      </w:r>
    </w:p>
    <w:p w:rsidR="00087A9E" w:rsidRPr="00A4625C" w:rsidRDefault="00087A9E" w:rsidP="00087A9E">
      <w:pPr>
        <w:rPr>
          <w:rFonts w:ascii="Trebuchet MS" w:hAnsi="Trebuchet MS"/>
          <w:sz w:val="22"/>
          <w:szCs w:val="22"/>
        </w:rPr>
      </w:pPr>
    </w:p>
    <w:p w:rsidR="00087A9E" w:rsidRPr="00A4625C" w:rsidRDefault="00087A9E" w:rsidP="00087A9E">
      <w:pPr>
        <w:jc w:val="both"/>
        <w:rPr>
          <w:rFonts w:ascii="Trebuchet MS" w:hAnsi="Trebuchet MS"/>
          <w:sz w:val="22"/>
          <w:szCs w:val="22"/>
        </w:rPr>
      </w:pPr>
      <w:r w:rsidRPr="00A4625C">
        <w:rPr>
          <w:rFonts w:ascii="Trebuchet MS" w:hAnsi="Trebuchet MS"/>
          <w:sz w:val="22"/>
          <w:szCs w:val="22"/>
        </w:rPr>
        <w:t>Where appropriate, the noise assessment data should also include noise events (</w:t>
      </w:r>
      <w:proofErr w:type="spellStart"/>
      <w:r w:rsidRPr="00A4625C">
        <w:rPr>
          <w:rFonts w:ascii="Trebuchet MS" w:hAnsi="Trebuchet MS"/>
          <w:sz w:val="22"/>
          <w:szCs w:val="22"/>
        </w:rPr>
        <w:t>LAMax</w:t>
      </w:r>
      <w:proofErr w:type="spellEnd"/>
      <w:r w:rsidRPr="00A4625C">
        <w:rPr>
          <w:rFonts w:ascii="Trebuchet MS" w:hAnsi="Trebuchet MS"/>
          <w:sz w:val="22"/>
          <w:szCs w:val="22"/>
        </w:rPr>
        <w:t>) and the design should aim to prevent noise levels from noise events exceeding 45dB within bedrooms at night. Noise levels above 45dB are linked with sleep disturbance.</w:t>
      </w:r>
    </w:p>
    <w:p w:rsidR="00087A9E" w:rsidRPr="00A4625C" w:rsidRDefault="00087A9E" w:rsidP="00087A9E">
      <w:pPr>
        <w:rPr>
          <w:rFonts w:ascii="Trebuchet MS" w:hAnsi="Trebuchet MS"/>
          <w:b/>
          <w:i/>
          <w:sz w:val="22"/>
          <w:szCs w:val="22"/>
        </w:rPr>
      </w:pPr>
      <w:r w:rsidRPr="00A4625C">
        <w:rPr>
          <w:rFonts w:ascii="Trebuchet MS" w:hAnsi="Trebuchet MS"/>
          <w:b/>
          <w:i/>
          <w:sz w:val="22"/>
          <w:szCs w:val="22"/>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087A9E" w:rsidRPr="00A4625C" w:rsidTr="00F079FA">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Upper limit</w:t>
            </w:r>
          </w:p>
        </w:tc>
      </w:tr>
      <w:tr w:rsidR="00087A9E" w:rsidRPr="00A4625C" w:rsidTr="00F079FA">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&lt;30dB</w:t>
            </w:r>
            <w:r w:rsidRPr="00A4625C">
              <w:rPr>
                <w:rFonts w:ascii="Trebuchet MS" w:hAnsi="Trebuchet MS"/>
                <w:i/>
                <w:iCs/>
                <w:sz w:val="22"/>
                <w:szCs w:val="22"/>
              </w:rPr>
              <w:t xml:space="preserve"> L</w:t>
            </w:r>
            <w:r w:rsidRPr="00A4625C">
              <w:rPr>
                <w:rFonts w:ascii="Trebuchet MS" w:hAnsi="Trebuchet MS"/>
                <w:sz w:val="22"/>
                <w:szCs w:val="22"/>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087A9E" w:rsidRPr="00A4625C" w:rsidRDefault="00087A9E" w:rsidP="00F079FA">
            <w:pPr>
              <w:rPr>
                <w:rFonts w:ascii="Trebuchet MS" w:hAnsi="Trebuchet MS"/>
                <w:sz w:val="22"/>
                <w:szCs w:val="22"/>
              </w:rPr>
            </w:pPr>
          </w:p>
        </w:tc>
      </w:tr>
      <w:tr w:rsidR="00087A9E" w:rsidRPr="00A4625C" w:rsidTr="00F079FA">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lastRenderedPageBreak/>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&lt;35dB</w:t>
            </w:r>
            <w:r w:rsidRPr="00A4625C">
              <w:rPr>
                <w:rFonts w:ascii="Trebuchet MS" w:hAnsi="Trebuchet MS"/>
                <w:i/>
                <w:iCs/>
                <w:sz w:val="22"/>
                <w:szCs w:val="22"/>
              </w:rPr>
              <w:t xml:space="preserve"> L</w:t>
            </w:r>
            <w:r w:rsidRPr="00A4625C">
              <w:rPr>
                <w:rFonts w:ascii="Trebuchet MS" w:hAnsi="Trebuchet MS"/>
                <w:sz w:val="22"/>
                <w:szCs w:val="22"/>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087A9E" w:rsidRPr="00A4625C" w:rsidRDefault="00087A9E" w:rsidP="00F079FA">
            <w:pPr>
              <w:rPr>
                <w:rFonts w:ascii="Trebuchet MS" w:hAnsi="Trebuchet MS"/>
                <w:sz w:val="22"/>
                <w:szCs w:val="22"/>
              </w:rPr>
            </w:pPr>
          </w:p>
        </w:tc>
      </w:tr>
      <w:tr w:rsidR="00087A9E" w:rsidRPr="00A4625C" w:rsidTr="00F079FA">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&lt;50dB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087A9E" w:rsidRPr="00A4625C" w:rsidRDefault="00087A9E" w:rsidP="00F079FA">
            <w:pPr>
              <w:rPr>
                <w:rFonts w:ascii="Trebuchet MS" w:hAnsi="Trebuchet MS"/>
                <w:sz w:val="22"/>
                <w:szCs w:val="22"/>
              </w:rPr>
            </w:pPr>
            <w:r w:rsidRPr="00A4625C">
              <w:rPr>
                <w:rFonts w:ascii="Trebuchet MS" w:hAnsi="Trebuchet MS"/>
                <w:sz w:val="22"/>
                <w:szCs w:val="22"/>
              </w:rPr>
              <w:t>&lt;55dB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r>
    </w:tbl>
    <w:p w:rsidR="00087A9E" w:rsidRDefault="00087A9E" w:rsidP="00087A9E">
      <w:pPr>
        <w:keepNext/>
        <w:jc w:val="both"/>
        <w:outlineLvl w:val="0"/>
        <w:rPr>
          <w:rFonts w:ascii="Trebuchet MS" w:hAnsi="Trebuchet MS" w:cs="Arial"/>
          <w:iCs/>
          <w:sz w:val="22"/>
          <w:szCs w:val="22"/>
          <w:lang w:val="en-US"/>
        </w:rPr>
      </w:pPr>
      <w:r w:rsidRPr="0049022E">
        <w:rPr>
          <w:rFonts w:ascii="Trebuchet MS" w:hAnsi="Trebuchet MS"/>
          <w:bCs/>
          <w:sz w:val="22"/>
          <w:szCs w:val="22"/>
        </w:rPr>
        <w:t xml:space="preserve">With regard to air quality as the proposed scheme is located </w:t>
      </w:r>
      <w:r w:rsidRPr="0049022E">
        <w:rPr>
          <w:rFonts w:ascii="Trebuchet MS" w:hAnsi="Trebuchet MS"/>
          <w:sz w:val="22"/>
          <w:szCs w:val="22"/>
        </w:rPr>
        <w:t>within an air quality management area, identified with monitoring as being a pollution hot-spot (likely to breach the EU limit value for NO2) and introduces new exposure / receptors</w:t>
      </w:r>
      <w:r>
        <w:rPr>
          <w:rFonts w:ascii="Trebuchet MS" w:hAnsi="Trebuchet MS"/>
          <w:sz w:val="22"/>
          <w:szCs w:val="22"/>
        </w:rPr>
        <w:t>, the advice identities that a</w:t>
      </w:r>
      <w:r w:rsidRPr="0049022E">
        <w:rPr>
          <w:rFonts w:ascii="Trebuchet MS" w:hAnsi="Trebuchet MS"/>
          <w:sz w:val="22"/>
          <w:szCs w:val="22"/>
        </w:rPr>
        <w:t>n assessment and/or mitigation measures should be provided as part of the application</w:t>
      </w:r>
      <w:r>
        <w:rPr>
          <w:rFonts w:ascii="Trebuchet MS" w:hAnsi="Trebuchet MS"/>
          <w:sz w:val="22"/>
          <w:szCs w:val="22"/>
        </w:rPr>
        <w:t xml:space="preserve">, and that the </w:t>
      </w:r>
      <w:r w:rsidRPr="0049022E">
        <w:rPr>
          <w:rFonts w:ascii="Trebuchet MS" w:hAnsi="Trebuchet MS" w:cs="Arial"/>
          <w:iCs/>
          <w:sz w:val="22"/>
          <w:szCs w:val="22"/>
          <w:lang w:val="en-US"/>
        </w:rPr>
        <w:t xml:space="preserve">applicant </w:t>
      </w:r>
      <w:r>
        <w:rPr>
          <w:rFonts w:ascii="Trebuchet MS" w:hAnsi="Trebuchet MS" w:cs="Arial"/>
          <w:iCs/>
          <w:sz w:val="22"/>
          <w:szCs w:val="22"/>
          <w:lang w:val="en-US"/>
        </w:rPr>
        <w:t xml:space="preserve">demonstrates </w:t>
      </w:r>
      <w:r w:rsidRPr="0049022E">
        <w:rPr>
          <w:rFonts w:ascii="Trebuchet MS" w:hAnsi="Trebuchet MS" w:cs="Arial"/>
          <w:iCs/>
          <w:sz w:val="22"/>
          <w:szCs w:val="22"/>
          <w:lang w:val="en-US"/>
        </w:rPr>
        <w:t xml:space="preserve">sufficient mitigation measures are implemented to protect the residents from the effects of poor air quality.  </w:t>
      </w:r>
    </w:p>
    <w:p w:rsidR="00277349" w:rsidRPr="003F3B55" w:rsidRDefault="00277349" w:rsidP="00277349">
      <w:pPr>
        <w:jc w:val="both"/>
      </w:pPr>
    </w:p>
    <w:p w:rsidR="00277349" w:rsidRPr="00277349" w:rsidRDefault="00277349" w:rsidP="00277349">
      <w:pPr>
        <w:autoSpaceDE/>
        <w:autoSpaceDN/>
        <w:jc w:val="both"/>
        <w:rPr>
          <w:rFonts w:ascii="Trebuchet MS" w:hAnsi="Trebuchet MS"/>
          <w:sz w:val="22"/>
          <w:szCs w:val="22"/>
          <w:lang w:eastAsia="en-US"/>
        </w:rPr>
      </w:pPr>
      <w:r w:rsidRPr="00277349">
        <w:rPr>
          <w:rFonts w:ascii="Trebuchet MS" w:hAnsi="Trebuchet MS"/>
          <w:i/>
          <w:sz w:val="22"/>
          <w:szCs w:val="22"/>
          <w:lang w:eastAsia="en-US"/>
        </w:rPr>
        <w:t>Natural Environment</w:t>
      </w:r>
      <w:r>
        <w:rPr>
          <w:rFonts w:ascii="Trebuchet MS" w:hAnsi="Trebuchet MS"/>
          <w:sz w:val="22"/>
          <w:szCs w:val="22"/>
          <w:lang w:eastAsia="en-US"/>
        </w:rPr>
        <w:t xml:space="preserve"> - </w:t>
      </w:r>
      <w:r w:rsidRPr="00277349">
        <w:rPr>
          <w:rFonts w:ascii="Trebuchet MS" w:hAnsi="Trebuchet MS"/>
          <w:sz w:val="22"/>
          <w:szCs w:val="22"/>
          <w:lang w:eastAsia="en-US"/>
        </w:rPr>
        <w:t xml:space="preserve">I note that regrettably the large trees to the rear of the site have been recently removed. The trees were not subject of a Tree Preservation Order. </w:t>
      </w:r>
    </w:p>
    <w:p w:rsidR="00277349" w:rsidRPr="00277349" w:rsidRDefault="00277349" w:rsidP="00277349">
      <w:pPr>
        <w:autoSpaceDE/>
        <w:autoSpaceDN/>
        <w:jc w:val="both"/>
        <w:rPr>
          <w:rFonts w:ascii="Trebuchet MS" w:hAnsi="Trebuchet MS"/>
          <w:sz w:val="22"/>
          <w:szCs w:val="22"/>
          <w:lang w:eastAsia="en-US"/>
        </w:rPr>
      </w:pPr>
    </w:p>
    <w:p w:rsidR="00277349" w:rsidRPr="00277349" w:rsidRDefault="00277349" w:rsidP="00277349">
      <w:pPr>
        <w:autoSpaceDE/>
        <w:autoSpaceDN/>
        <w:jc w:val="both"/>
        <w:rPr>
          <w:rFonts w:ascii="Trebuchet MS" w:hAnsi="Trebuchet MS"/>
          <w:sz w:val="22"/>
          <w:szCs w:val="22"/>
          <w:lang w:eastAsia="en-US"/>
        </w:rPr>
      </w:pPr>
      <w:r w:rsidRPr="00277349">
        <w:rPr>
          <w:rFonts w:ascii="Trebuchet MS" w:hAnsi="Trebuchet MS"/>
          <w:sz w:val="22"/>
          <w:szCs w:val="22"/>
          <w:lang w:eastAsia="en-US"/>
        </w:rPr>
        <w:t>There will be no changes from this application to the property frontage and the rear extension will have little harm to the wider amenity of the local area. If planning permission is granted please include a condition of landscaping to include the retention of the boundary hedge adjacent to Green Road. The new hedge proposed for screening and privacy will need to match the existing and would not be Laurel (</w:t>
      </w:r>
      <w:proofErr w:type="spellStart"/>
      <w:r w:rsidRPr="00277349">
        <w:rPr>
          <w:rFonts w:ascii="Trebuchet MS" w:hAnsi="Trebuchet MS"/>
          <w:i/>
          <w:iCs/>
          <w:sz w:val="22"/>
          <w:szCs w:val="22"/>
          <w:lang w:eastAsia="en-US"/>
        </w:rPr>
        <w:t>Prunus</w:t>
      </w:r>
      <w:proofErr w:type="spellEnd"/>
      <w:r w:rsidRPr="00277349">
        <w:rPr>
          <w:rFonts w:ascii="Trebuchet MS" w:hAnsi="Trebuchet MS"/>
          <w:i/>
          <w:iCs/>
          <w:sz w:val="22"/>
          <w:szCs w:val="22"/>
          <w:lang w:eastAsia="en-US"/>
        </w:rPr>
        <w:t xml:space="preserve"> </w:t>
      </w:r>
      <w:proofErr w:type="spellStart"/>
      <w:r w:rsidRPr="00277349">
        <w:rPr>
          <w:rFonts w:ascii="Trebuchet MS" w:hAnsi="Trebuchet MS"/>
          <w:i/>
          <w:iCs/>
          <w:sz w:val="22"/>
          <w:szCs w:val="22"/>
          <w:lang w:eastAsia="en-US"/>
        </w:rPr>
        <w:t>rotundifolia</w:t>
      </w:r>
      <w:proofErr w:type="spellEnd"/>
      <w:r w:rsidRPr="00277349">
        <w:rPr>
          <w:rFonts w:ascii="Trebuchet MS" w:hAnsi="Trebuchet MS"/>
          <w:sz w:val="22"/>
          <w:szCs w:val="22"/>
          <w:lang w:eastAsia="en-US"/>
        </w:rPr>
        <w:t>). I would also like to see new trees / landscaping in the strip of lawn at the rear of the property in order to provide sustainable tree cover on site.</w:t>
      </w:r>
    </w:p>
    <w:p w:rsidR="00277349" w:rsidRDefault="00277349" w:rsidP="00F22258">
      <w:pPr>
        <w:pStyle w:val="Header"/>
        <w:tabs>
          <w:tab w:val="clear" w:pos="4153"/>
          <w:tab w:val="clear" w:pos="8306"/>
        </w:tabs>
        <w:jc w:val="both"/>
        <w:rPr>
          <w:rFonts w:ascii="Trebuchet MS" w:hAnsi="Trebuchet MS" w:cs="Trebuchet MS"/>
          <w:bCs/>
          <w:i/>
          <w:sz w:val="22"/>
          <w:szCs w:val="22"/>
        </w:rPr>
      </w:pPr>
    </w:p>
    <w:p w:rsidR="00277349" w:rsidRPr="00D14653" w:rsidRDefault="009924EC" w:rsidP="00277349">
      <w:pPr>
        <w:pStyle w:val="NoSpacing"/>
        <w:jc w:val="both"/>
        <w:rPr>
          <w:rFonts w:ascii="Trebuchet MS" w:hAnsi="Trebuchet MS" w:cs="Courier"/>
        </w:rPr>
      </w:pPr>
      <w:r w:rsidRPr="009924EC">
        <w:rPr>
          <w:rFonts w:ascii="Trebuchet MS" w:hAnsi="Trebuchet MS" w:cs="Trebuchet MS"/>
          <w:bCs/>
          <w:i/>
        </w:rPr>
        <w:t>Transport:</w:t>
      </w:r>
      <w:r>
        <w:rPr>
          <w:rFonts w:ascii="Trebuchet MS" w:hAnsi="Trebuchet MS" w:cs="Trebuchet MS"/>
          <w:bCs/>
        </w:rPr>
        <w:t xml:space="preserve"> </w:t>
      </w:r>
      <w:r w:rsidR="00277349" w:rsidRPr="00D14653">
        <w:rPr>
          <w:rFonts w:ascii="Trebuchet MS" w:hAnsi="Trebuchet MS" w:cs="Courier"/>
        </w:rPr>
        <w:t xml:space="preserve">The site is located on the corner of Green Road and Wokingham Road which is main transport corridor in and out of Reading and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rsidR="00277349" w:rsidRPr="00D14653" w:rsidRDefault="00277349" w:rsidP="00277349">
      <w:pPr>
        <w:autoSpaceDE/>
        <w:autoSpaceDN/>
        <w:jc w:val="both"/>
        <w:rPr>
          <w:rFonts w:ascii="Trebuchet MS" w:hAnsi="Trebuchet MS" w:cs="Courier"/>
          <w:sz w:val="22"/>
          <w:szCs w:val="22"/>
          <w:lang w:eastAsia="en-US"/>
        </w:rPr>
      </w:pPr>
    </w:p>
    <w:p w:rsidR="00277349" w:rsidRPr="00D14653" w:rsidRDefault="00277349" w:rsidP="00277349">
      <w:pPr>
        <w:widowControl w:val="0"/>
        <w:jc w:val="both"/>
        <w:rPr>
          <w:rFonts w:ascii="Courier" w:hAnsi="Courier" w:cs="Courier"/>
          <w:sz w:val="22"/>
          <w:szCs w:val="22"/>
          <w:lang w:eastAsia="en-US"/>
        </w:rPr>
      </w:pPr>
      <w:r w:rsidRPr="00D14653">
        <w:rPr>
          <w:rFonts w:ascii="Trebuchet MS" w:hAnsi="Trebuchet MS" w:cs="Courier"/>
          <w:sz w:val="22"/>
          <w:szCs w:val="22"/>
          <w:lang w:eastAsia="en-US"/>
        </w:rPr>
        <w:t>In accordance with the adopted Parking SPD, the proposed HMO development would be required to provide 0.25 on-site parking space per bedroom totalling a required provision of 3 parking spaces; therefore the 3 parking spaces proposed and illustrate on submitted plans conform to the  Councils current adopted standards.  Off street parking will be accessed via the existing access point located on Green Road.</w:t>
      </w:r>
      <w:r w:rsidRPr="00D14653">
        <w:rPr>
          <w:rFonts w:ascii="Courier" w:hAnsi="Courier" w:cs="Courier"/>
          <w:sz w:val="22"/>
          <w:szCs w:val="22"/>
          <w:lang w:eastAsia="en-US"/>
        </w:rPr>
        <w:t xml:space="preserve">   </w:t>
      </w:r>
    </w:p>
    <w:p w:rsidR="00277349" w:rsidRPr="00D14653" w:rsidRDefault="00277349" w:rsidP="00277349">
      <w:pPr>
        <w:rPr>
          <w:rFonts w:ascii="Trebuchet MS" w:hAnsi="Trebuchet MS" w:cs="Trebuchet MS"/>
          <w:b/>
          <w:bCs/>
          <w:sz w:val="22"/>
          <w:szCs w:val="22"/>
          <w:lang w:val="en-US" w:eastAsia="en-US"/>
        </w:rPr>
      </w:pPr>
    </w:p>
    <w:p w:rsidR="00277349" w:rsidRPr="00D14653" w:rsidRDefault="00277349" w:rsidP="00D14653">
      <w:pPr>
        <w:widowControl w:val="0"/>
        <w:jc w:val="both"/>
        <w:rPr>
          <w:rFonts w:ascii="Trebuchet MS" w:hAnsi="Trebuchet MS" w:cs="Courier"/>
          <w:sz w:val="22"/>
          <w:szCs w:val="22"/>
          <w:lang w:eastAsia="en-US"/>
        </w:rPr>
      </w:pPr>
      <w:r w:rsidRPr="00D14653">
        <w:rPr>
          <w:rFonts w:ascii="Trebuchet MS" w:hAnsi="Trebuchet MS" w:cs="Courier"/>
          <w:sz w:val="22"/>
          <w:szCs w:val="22"/>
          <w:lang w:eastAsia="en-US"/>
        </w:rPr>
        <w:t>Although the development site is not currently located in a permit controlled area it is located close to roads were the Councils Residential Parking Permit scheme operates; therefore if this application is approved there should be an assumption that any future occupants of the proposed dwelling will not be issued with a resident parking permit which should be covered by condition and an informative applied.  This will ensure that the development does not harm the existing amenities of the neighbouring residential properties by adding to the already high level of on street car parking in the area.</w:t>
      </w:r>
    </w:p>
    <w:p w:rsidR="00277349" w:rsidRPr="00D14653" w:rsidRDefault="00277349" w:rsidP="00D14653">
      <w:pPr>
        <w:jc w:val="both"/>
        <w:rPr>
          <w:rFonts w:ascii="Trebuchet MS" w:hAnsi="Trebuchet MS" w:cs="Trebuchet MS"/>
          <w:b/>
          <w:bCs/>
          <w:sz w:val="22"/>
          <w:szCs w:val="22"/>
          <w:lang w:val="en-US" w:eastAsia="en-US"/>
        </w:rPr>
      </w:pPr>
    </w:p>
    <w:p w:rsidR="00277349" w:rsidRPr="0082643C" w:rsidRDefault="00277349" w:rsidP="00D14653">
      <w:pPr>
        <w:jc w:val="both"/>
        <w:rPr>
          <w:rFonts w:ascii="Trebuchet MS" w:hAnsi="Trebuchet MS" w:cs="Courier"/>
          <w:sz w:val="22"/>
          <w:szCs w:val="22"/>
          <w:lang w:val="en-US" w:eastAsia="en-US"/>
        </w:rPr>
      </w:pPr>
      <w:r w:rsidRPr="00D14653">
        <w:rPr>
          <w:rFonts w:ascii="Trebuchet MS" w:hAnsi="Trebuchet MS" w:cs="Courier"/>
          <w:sz w:val="22"/>
          <w:szCs w:val="22"/>
          <w:lang w:val="en-US" w:eastAsia="en-US"/>
        </w:rPr>
        <w:t xml:space="preserve">In accordance with the Council’s Parking Standards and Design SPD, cycle storage for a HMO should be provided at a ratio of 0.5 secure cycle storage spaces for letting room in the form of a Sheffield type stand within a lockable store.   Plans submitted indicate an area of storage adjacent to the bin storage area but does not provide information as how the cycles will be secured inside the storage area.  </w:t>
      </w:r>
      <w:r w:rsidRPr="0082643C">
        <w:rPr>
          <w:rFonts w:ascii="Trebuchet MS" w:hAnsi="Trebuchet MS" w:cs="Courier"/>
          <w:sz w:val="22"/>
          <w:szCs w:val="22"/>
          <w:lang w:val="en-US" w:eastAsia="en-US"/>
        </w:rPr>
        <w:t>However</w:t>
      </w:r>
      <w:r w:rsidR="0082643C">
        <w:rPr>
          <w:rFonts w:ascii="Trebuchet MS" w:hAnsi="Trebuchet MS" w:cs="Courier"/>
          <w:sz w:val="22"/>
          <w:szCs w:val="22"/>
          <w:lang w:val="en-US" w:eastAsia="en-US"/>
        </w:rPr>
        <w:t>,</w:t>
      </w:r>
      <w:r w:rsidRPr="0082643C">
        <w:rPr>
          <w:rFonts w:ascii="Trebuchet MS" w:hAnsi="Trebuchet MS" w:cs="Courier"/>
          <w:sz w:val="22"/>
          <w:szCs w:val="22"/>
          <w:lang w:val="en-US" w:eastAsia="en-US"/>
        </w:rPr>
        <w:t xml:space="preserve"> I am happy to deal with by condition in this instance.</w:t>
      </w:r>
    </w:p>
    <w:p w:rsidR="00277349" w:rsidRPr="00D14653" w:rsidRDefault="00277349" w:rsidP="00277349">
      <w:pPr>
        <w:rPr>
          <w:rFonts w:ascii="Trebuchet MS" w:hAnsi="Trebuchet MS" w:cs="Courier"/>
          <w:sz w:val="22"/>
          <w:szCs w:val="22"/>
          <w:lang w:val="en-US" w:eastAsia="en-US"/>
        </w:rPr>
      </w:pPr>
    </w:p>
    <w:p w:rsidR="00277349" w:rsidRPr="00D14653" w:rsidRDefault="00277349" w:rsidP="00D14653">
      <w:pPr>
        <w:jc w:val="both"/>
        <w:rPr>
          <w:rFonts w:ascii="Trebuchet MS" w:hAnsi="Trebuchet MS" w:cs="Courier"/>
          <w:sz w:val="22"/>
          <w:szCs w:val="22"/>
          <w:lang w:eastAsia="en-US"/>
        </w:rPr>
      </w:pPr>
      <w:r w:rsidRPr="00D14653">
        <w:rPr>
          <w:rFonts w:ascii="Trebuchet MS" w:hAnsi="Trebuchet MS" w:cs="Courier"/>
          <w:sz w:val="22"/>
          <w:szCs w:val="22"/>
          <w:lang w:eastAsia="en-US"/>
        </w:rPr>
        <w:t xml:space="preserve">A bin storage area is indicated in the submitted plans located at the rear of the property. Bin storage should comply with Manual for Streets and British Standard 5906: 2005 for Waste Management in Buildings and should be located no further than 15m from the access point of the site to avoid the stationing of service vehicles on the carriageway for excessive periods.  It is recommended that the Councils Waste Management team be contacted to ensure the correct capacity of bins is provided for the proposed size of the HMO. </w:t>
      </w:r>
    </w:p>
    <w:p w:rsidR="00277349" w:rsidRPr="00D14653" w:rsidRDefault="00277349" w:rsidP="00D14653">
      <w:pPr>
        <w:jc w:val="both"/>
        <w:rPr>
          <w:rFonts w:ascii="Trebuchet MS" w:hAnsi="Trebuchet MS" w:cs="Trebuchet MS"/>
          <w:b/>
          <w:bCs/>
          <w:sz w:val="22"/>
          <w:szCs w:val="22"/>
          <w:lang w:val="en-US" w:eastAsia="en-US"/>
        </w:rPr>
      </w:pPr>
    </w:p>
    <w:p w:rsidR="00277349" w:rsidRPr="00D14653" w:rsidRDefault="00277349" w:rsidP="00D14653">
      <w:pPr>
        <w:jc w:val="both"/>
        <w:rPr>
          <w:rFonts w:ascii="Trebuchet MS" w:hAnsi="Trebuchet MS" w:cs="Courier"/>
          <w:sz w:val="22"/>
          <w:szCs w:val="22"/>
          <w:lang w:eastAsia="en-US"/>
        </w:rPr>
      </w:pPr>
      <w:r w:rsidRPr="00D14653">
        <w:rPr>
          <w:rFonts w:ascii="Trebuchet MS" w:hAnsi="Trebuchet MS" w:cs="Courier"/>
          <w:sz w:val="22"/>
          <w:szCs w:val="22"/>
          <w:lang w:eastAsia="en-US"/>
        </w:rPr>
        <w:t>In principle Transport do not have any objections to this proposal (subject to the conditi</w:t>
      </w:r>
      <w:r w:rsidR="00D14653">
        <w:rPr>
          <w:rFonts w:ascii="Trebuchet MS" w:hAnsi="Trebuchet MS" w:cs="Courier"/>
          <w:sz w:val="22"/>
          <w:szCs w:val="22"/>
          <w:lang w:eastAsia="en-US"/>
        </w:rPr>
        <w:t xml:space="preserve">ons and informatives) [no parking permits, vehicle parking in accordance with approved plans, bicycle storage] </w:t>
      </w:r>
      <w:r w:rsidRPr="00D14653">
        <w:rPr>
          <w:rFonts w:ascii="Trebuchet MS" w:hAnsi="Trebuchet MS" w:cs="Courier"/>
          <w:sz w:val="22"/>
          <w:szCs w:val="22"/>
          <w:lang w:eastAsia="en-US"/>
        </w:rPr>
        <w:t>as off street car parking provision is proposed at the rear of the development and the number of trips to the site will be a reduction to those made when the building was of D1 use (Physiotherapist).</w:t>
      </w:r>
    </w:p>
    <w:p w:rsidR="00F116C1" w:rsidRDefault="00F116C1"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316AAB" w:rsidRPr="004D0EAB" w:rsidRDefault="00316AAB"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 Waste Minimisation</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CS14: Provision of Housing</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CS15: </w:t>
      </w:r>
      <w:r w:rsidRPr="004D0EAB">
        <w:rPr>
          <w:rFonts w:ascii="Trebuchet MS" w:hAnsi="Trebuchet MS"/>
          <w:b w:val="0"/>
          <w:color w:val="000000"/>
          <w:sz w:val="22"/>
          <w:szCs w:val="22"/>
        </w:rPr>
        <w:t>Location, Accessi</w:t>
      </w:r>
      <w:r>
        <w:rPr>
          <w:rFonts w:ascii="Trebuchet MS" w:hAnsi="Trebuchet MS"/>
          <w:b w:val="0"/>
          <w:color w:val="000000"/>
          <w:sz w:val="22"/>
          <w:szCs w:val="22"/>
        </w:rPr>
        <w:t>bility, Density and Housing Mix</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0138CA" w:rsidRPr="007B0178" w:rsidRDefault="00682DC0" w:rsidP="000138CA">
      <w:pPr>
        <w:jc w:val="both"/>
        <w:rPr>
          <w:rFonts w:ascii="Trebuchet MS" w:hAnsi="Trebuchet MS"/>
          <w:sz w:val="22"/>
          <w:szCs w:val="22"/>
        </w:rPr>
      </w:pPr>
      <w:r>
        <w:rPr>
          <w:rFonts w:ascii="Trebuchet MS" w:hAnsi="Trebuchet MS"/>
          <w:sz w:val="22"/>
          <w:szCs w:val="22"/>
        </w:rPr>
        <w:t xml:space="preserve">Policy </w:t>
      </w:r>
      <w:r w:rsidR="000138CA" w:rsidRPr="007B0178">
        <w:rPr>
          <w:rFonts w:ascii="Trebuchet MS" w:hAnsi="Trebuchet MS"/>
          <w:sz w:val="22"/>
          <w:szCs w:val="22"/>
        </w:rPr>
        <w:t>CS23: Sustainable Travel and Travel Plans</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682DC0" w:rsidRPr="004D0EAB" w:rsidRDefault="00682DC0"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CS31: Additional and Existing Community Facilities</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0959A1" w:rsidRPr="004A2C24" w:rsidRDefault="000959A1" w:rsidP="000959A1">
      <w:pPr>
        <w:pStyle w:val="BodyText"/>
        <w:jc w:val="both"/>
        <w:rPr>
          <w:rFonts w:ascii="Trebuchet MS" w:hAnsi="Trebuchet MS"/>
          <w:b w:val="0"/>
          <w:color w:val="000000"/>
          <w:sz w:val="22"/>
          <w:szCs w:val="22"/>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773007" w:rsidRDefault="00773007" w:rsidP="000959A1">
      <w:pPr>
        <w:pStyle w:val="BodyText"/>
        <w:jc w:val="both"/>
        <w:rPr>
          <w:rFonts w:ascii="Trebuchet MS" w:hAnsi="Trebuchet MS"/>
          <w:b w:val="0"/>
          <w:color w:val="000000"/>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0959A1" w:rsidRDefault="000959A1" w:rsidP="000959A1">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0959A1"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lastRenderedPageBreak/>
        <w:t>Revised Sustainable Design and Construction (2011)</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Residential Conversions (2013)</w:t>
      </w:r>
    </w:p>
    <w:p w:rsidR="00277349" w:rsidRDefault="00277349" w:rsidP="00026E2F">
      <w:pPr>
        <w:pStyle w:val="PlainText"/>
        <w:jc w:val="both"/>
        <w:rPr>
          <w:rFonts w:ascii="Trebuchet MS" w:hAnsi="Trebuchet MS" w:cs="Trebuchet MS"/>
          <w:sz w:val="22"/>
          <w:szCs w:val="22"/>
          <w:u w:val="single"/>
        </w:rPr>
      </w:pP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APPRAISAL:</w:t>
      </w:r>
    </w:p>
    <w:p w:rsidR="000959A1" w:rsidRDefault="00682DC0" w:rsidP="000959A1">
      <w:pPr>
        <w:adjustRightInd w:val="0"/>
        <w:jc w:val="both"/>
        <w:rPr>
          <w:rFonts w:ascii="Trebuchet MS" w:hAnsi="Trebuchet MS" w:cs="Helvetica Neue"/>
          <w:bCs/>
          <w:color w:val="000000"/>
          <w:sz w:val="22"/>
          <w:szCs w:val="22"/>
        </w:rPr>
      </w:pPr>
      <w:r>
        <w:rPr>
          <w:rFonts w:ascii="Trebuchet MS" w:hAnsi="Trebuchet MS"/>
          <w:sz w:val="22"/>
          <w:szCs w:val="22"/>
        </w:rPr>
        <w:t xml:space="preserve">For conversions to residential the main policies are: </w:t>
      </w:r>
      <w:r w:rsidR="000959A1" w:rsidRPr="007B72FF">
        <w:rPr>
          <w:rFonts w:ascii="Trebuchet MS" w:hAnsi="Trebuchet MS"/>
          <w:sz w:val="22"/>
          <w:szCs w:val="22"/>
        </w:rPr>
        <w:t>Policy CS18</w:t>
      </w:r>
      <w:r>
        <w:rPr>
          <w:rFonts w:ascii="Trebuchet MS" w:hAnsi="Trebuchet MS"/>
          <w:sz w:val="22"/>
          <w:szCs w:val="22"/>
        </w:rPr>
        <w:t xml:space="preserve">, which </w:t>
      </w:r>
      <w:r w:rsidR="000959A1" w:rsidRPr="007B72FF">
        <w:rPr>
          <w:rFonts w:ascii="Trebuchet MS" w:hAnsi="Trebuchet MS"/>
          <w:sz w:val="22"/>
          <w:szCs w:val="22"/>
        </w:rPr>
        <w:t xml:space="preserve">states that </w:t>
      </w:r>
      <w:r w:rsidR="000959A1" w:rsidRPr="007B72FF">
        <w:rPr>
          <w:rFonts w:ascii="Trebuchet MS" w:hAnsi="Trebuchet MS"/>
          <w:i/>
          <w:sz w:val="22"/>
          <w:szCs w:val="22"/>
        </w:rPr>
        <w:t>“</w:t>
      </w:r>
      <w:r w:rsidR="000959A1"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000959A1" w:rsidRPr="007B72FF">
        <w:rPr>
          <w:rFonts w:ascii="Trebuchet MS" w:hAnsi="Trebuchet MS" w:cs="Helvetica Neue"/>
          <w:bCs/>
          <w:color w:val="000000"/>
          <w:sz w:val="22"/>
          <w:szCs w:val="22"/>
        </w:rPr>
        <w:t xml:space="preserve"> </w:t>
      </w:r>
    </w:p>
    <w:p w:rsidR="000959A1" w:rsidRDefault="000959A1" w:rsidP="000959A1">
      <w:pPr>
        <w:adjustRightInd w:val="0"/>
        <w:jc w:val="both"/>
        <w:rPr>
          <w:rFonts w:ascii="Trebuchet MS" w:hAnsi="Trebuchet MS" w:cs="Helvetica Neue"/>
          <w:bCs/>
          <w:color w:val="000000"/>
          <w:sz w:val="22"/>
          <w:szCs w:val="22"/>
        </w:rPr>
      </w:pPr>
    </w:p>
    <w:p w:rsidR="000959A1" w:rsidRPr="007B72FF" w:rsidRDefault="000959A1" w:rsidP="000959A1">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0959A1" w:rsidRPr="007B72FF" w:rsidRDefault="000959A1" w:rsidP="000959A1">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w:t>
      </w:r>
      <w:proofErr w:type="gramStart"/>
      <w:r w:rsidRPr="007B72FF">
        <w:rPr>
          <w:rFonts w:ascii="Trebuchet MS" w:hAnsi="Trebuchet MS" w:cs="Trebuchet MS"/>
          <w:bCs/>
          <w:i/>
          <w:iCs/>
          <w:color w:val="000000"/>
          <w:sz w:val="22"/>
          <w:szCs w:val="22"/>
        </w:rPr>
        <w:t>occupation</w:t>
      </w:r>
      <w:proofErr w:type="gramEnd"/>
      <w:r w:rsidRPr="007B72FF">
        <w:rPr>
          <w:rFonts w:ascii="Trebuchet MS" w:hAnsi="Trebuchet MS" w:cs="Trebuchet MS"/>
          <w:bCs/>
          <w:i/>
          <w:iCs/>
          <w:color w:val="000000"/>
          <w:sz w:val="22"/>
          <w:szCs w:val="22"/>
        </w:rPr>
        <w:t xml:space="preserve"> under Core Strategy Policy CS18 will only be acceptable where: </w:t>
      </w:r>
    </w:p>
    <w:p w:rsidR="000959A1" w:rsidRDefault="000959A1" w:rsidP="000959A1">
      <w:pPr>
        <w:numPr>
          <w:ilvl w:val="0"/>
          <w:numId w:val="26"/>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0959A1" w:rsidRDefault="000959A1" w:rsidP="000959A1">
      <w:pPr>
        <w:adjustRightInd w:val="0"/>
        <w:ind w:left="720"/>
        <w:jc w:val="both"/>
        <w:rPr>
          <w:rFonts w:ascii="Trebuchet MS" w:hAnsi="Trebuchet MS" w:cs="Trebuchet MS"/>
          <w:i/>
          <w:color w:val="000000"/>
          <w:sz w:val="22"/>
          <w:szCs w:val="22"/>
        </w:rPr>
      </w:pPr>
    </w:p>
    <w:p w:rsidR="000959A1" w:rsidRDefault="000959A1" w:rsidP="000959A1">
      <w:pPr>
        <w:adjustRightInd w:val="0"/>
        <w:ind w:left="72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Additionally, in the case of self-contained flats: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 property to be converted has four or more bedrooms or measures more than 120 square metres gross;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At least 25% of the units formed and, where there are 4 or fewer units at least one unit of accommodation, should be suitable for family occupation with a minimum of two bedrooms; </w:t>
      </w:r>
    </w:p>
    <w:p w:rsidR="000959A1" w:rsidRPr="007B72FF"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Individual units provide appropriate minimum internal floor standards and headroom in accordance with the Council’s adopted minimum internal floorspace standards; </w:t>
      </w:r>
    </w:p>
    <w:p w:rsidR="000959A1" w:rsidRPr="008E1DFA" w:rsidRDefault="000959A1" w:rsidP="000959A1">
      <w:pPr>
        <w:adjustRightInd w:val="0"/>
        <w:rPr>
          <w:rFonts w:ascii="Trebuchet MS" w:hAnsi="Trebuchet MS" w:cs="Trebuchet MS"/>
          <w:color w:val="000000"/>
          <w:sz w:val="22"/>
          <w:szCs w:val="22"/>
        </w:rPr>
      </w:pPr>
    </w:p>
    <w:p w:rsidR="000959A1" w:rsidRPr="004529A7" w:rsidRDefault="000959A1" w:rsidP="000959A1">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sidR="00682DC0">
        <w:rPr>
          <w:rFonts w:ascii="Trebuchet MS" w:hAnsi="Trebuchet MS"/>
          <w:b w:val="0"/>
          <w:sz w:val="22"/>
          <w:szCs w:val="22"/>
        </w:rPr>
        <w:t xml:space="preserve">a </w:t>
      </w:r>
      <w:proofErr w:type="gramStart"/>
      <w:r w:rsidR="00682DC0">
        <w:rPr>
          <w:rFonts w:ascii="Trebuchet MS" w:hAnsi="Trebuchet MS"/>
          <w:b w:val="0"/>
          <w:sz w:val="22"/>
          <w:szCs w:val="22"/>
        </w:rPr>
        <w:t>sui</w:t>
      </w:r>
      <w:proofErr w:type="gramEnd"/>
      <w:r w:rsidR="00682DC0">
        <w:rPr>
          <w:rFonts w:ascii="Trebuchet MS" w:hAnsi="Trebuchet MS"/>
          <w:b w:val="0"/>
          <w:sz w:val="22"/>
          <w:szCs w:val="22"/>
        </w:rPr>
        <w:t xml:space="preserve"> </w:t>
      </w:r>
      <w:r w:rsidR="00682DC0" w:rsidRPr="00D5278B">
        <w:rPr>
          <w:rFonts w:ascii="Trebuchet MS" w:hAnsi="Trebuchet MS"/>
          <w:b w:val="0"/>
          <w:sz w:val="22"/>
          <w:szCs w:val="22"/>
        </w:rPr>
        <w:t>generis large HMO</w:t>
      </w:r>
      <w:r w:rsidRPr="00D5278B">
        <w:rPr>
          <w:rFonts w:ascii="Trebuchet MS" w:hAnsi="Trebuchet MS"/>
          <w:b w:val="0"/>
          <w:sz w:val="22"/>
          <w:szCs w:val="22"/>
        </w:rPr>
        <w:t xml:space="preserve"> </w:t>
      </w:r>
      <w:r w:rsidR="00D5278B" w:rsidRPr="00D5278B">
        <w:rPr>
          <w:rFonts w:ascii="Trebuchet MS" w:hAnsi="Trebuchet MS"/>
          <w:b w:val="0"/>
          <w:sz w:val="22"/>
          <w:szCs w:val="22"/>
        </w:rPr>
        <w:t xml:space="preserve">is </w:t>
      </w:r>
      <w:r w:rsidRPr="00D5278B">
        <w:rPr>
          <w:rFonts w:ascii="Trebuchet MS" w:hAnsi="Trebuchet MS"/>
          <w:b w:val="0"/>
          <w:sz w:val="22"/>
          <w:szCs w:val="22"/>
        </w:rPr>
        <w:t xml:space="preserve">assessed against the Council’s ‘Residential Conversions Supplementary Planning Document SPD (2013)’.  Section A of the SPD, deals with the ‘General </w:t>
      </w:r>
      <w:r w:rsidR="00D5278B" w:rsidRPr="00D5278B">
        <w:rPr>
          <w:rFonts w:ascii="Trebuchet MS" w:hAnsi="Trebuchet MS"/>
          <w:b w:val="0"/>
          <w:sz w:val="22"/>
          <w:szCs w:val="22"/>
        </w:rPr>
        <w:t>Assessment of all Conversions’ (</w:t>
      </w:r>
      <w:proofErr w:type="spellStart"/>
      <w:r w:rsidR="00D5278B" w:rsidRPr="00D5278B">
        <w:rPr>
          <w:rFonts w:ascii="Trebuchet MS" w:hAnsi="Trebuchet MS"/>
          <w:b w:val="0"/>
          <w:sz w:val="22"/>
          <w:szCs w:val="22"/>
        </w:rPr>
        <w:t>i.e</w:t>
      </w:r>
      <w:proofErr w:type="spellEnd"/>
      <w:r w:rsidR="00D5278B" w:rsidRPr="00D5278B">
        <w:rPr>
          <w:rFonts w:ascii="Trebuchet MS" w:hAnsi="Trebuchet MS"/>
          <w:b w:val="0"/>
          <w:sz w:val="22"/>
          <w:szCs w:val="22"/>
        </w:rPr>
        <w:t xml:space="preserve"> from C3 </w:t>
      </w:r>
      <w:proofErr w:type="spellStart"/>
      <w:r w:rsidR="00D5278B" w:rsidRPr="00D5278B">
        <w:rPr>
          <w:rFonts w:ascii="Trebuchet MS" w:hAnsi="Trebuchet MS"/>
          <w:b w:val="0"/>
          <w:sz w:val="22"/>
          <w:szCs w:val="22"/>
        </w:rPr>
        <w:t>dwellinghouses</w:t>
      </w:r>
      <w:proofErr w:type="spellEnd"/>
      <w:r w:rsidR="00D5278B" w:rsidRPr="00D5278B">
        <w:rPr>
          <w:rFonts w:ascii="Trebuchet MS" w:hAnsi="Trebuchet MS"/>
          <w:b w:val="0"/>
          <w:sz w:val="22"/>
          <w:szCs w:val="22"/>
        </w:rPr>
        <w:t xml:space="preserve"> to flats or HMOs (both small C4 use and sui generis HMOs).  In addition para 4.2 refers to the requirement to assess large HMOs under the threshold guidance set out in Section B.  The SPD sets out a number of checklist items.</w:t>
      </w:r>
      <w:r w:rsidR="00D5278B">
        <w:rPr>
          <w:rFonts w:ascii="Trebuchet MS" w:hAnsi="Trebuchet MS"/>
          <w:sz w:val="22"/>
          <w:szCs w:val="22"/>
        </w:rPr>
        <w:t xml:space="preserve">  </w:t>
      </w:r>
    </w:p>
    <w:p w:rsidR="00D5278B" w:rsidRDefault="00D5278B" w:rsidP="000959A1">
      <w:pPr>
        <w:pStyle w:val="BodyText2"/>
        <w:spacing w:line="240" w:lineRule="auto"/>
        <w:rPr>
          <w:rFonts w:ascii="Trebuchet MS" w:hAnsi="Trebuchet MS"/>
          <w:b/>
          <w:color w:val="000000"/>
          <w:sz w:val="22"/>
          <w:szCs w:val="22"/>
        </w:rPr>
      </w:pP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0959A1" w:rsidRPr="000959A1" w:rsidRDefault="000959A1" w:rsidP="000959A1">
      <w:pPr>
        <w:numPr>
          <w:ilvl w:val="0"/>
          <w:numId w:val="24"/>
        </w:numPr>
        <w:ind w:hanging="720"/>
        <w:jc w:val="both"/>
        <w:rPr>
          <w:rFonts w:ascii="Trebuchet MS" w:hAnsi="Trebuchet MS" w:cs="Trebuchet MS"/>
          <w:color w:val="000000"/>
          <w:sz w:val="22"/>
          <w:szCs w:val="22"/>
        </w:rPr>
      </w:pPr>
      <w:r w:rsidRPr="000959A1">
        <w:rPr>
          <w:rFonts w:ascii="Trebuchet MS" w:hAnsi="Trebuchet MS"/>
          <w:sz w:val="22"/>
          <w:szCs w:val="22"/>
        </w:rPr>
        <w:t>Principle of residential development</w:t>
      </w:r>
    </w:p>
    <w:p w:rsidR="000959A1" w:rsidRDefault="000959A1" w:rsidP="000959A1">
      <w:pPr>
        <w:numPr>
          <w:ilvl w:val="0"/>
          <w:numId w:val="24"/>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0959A1" w:rsidRDefault="000959A1" w:rsidP="000959A1">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 xml:space="preserve">Design of the proposed extension </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532C7A" w:rsidRDefault="00532C7A" w:rsidP="000959A1">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Environmental matters</w:t>
      </w:r>
    </w:p>
    <w:p w:rsidR="000959A1" w:rsidRDefault="000959A1" w:rsidP="000959A1">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 xml:space="preserve">Impact mitigation/ infrastructure contributions </w:t>
      </w:r>
    </w:p>
    <w:p w:rsidR="003F3839" w:rsidRDefault="003F3839" w:rsidP="003F3839">
      <w:pPr>
        <w:ind w:left="720"/>
        <w:jc w:val="both"/>
        <w:rPr>
          <w:rFonts w:ascii="Trebuchet MS" w:hAnsi="Trebuchet MS" w:cs="Trebuchet MS"/>
          <w:color w:val="000000"/>
          <w:sz w:val="22"/>
          <w:szCs w:val="22"/>
          <w:u w:val="single"/>
        </w:rPr>
      </w:pPr>
    </w:p>
    <w:p w:rsidR="009B5453" w:rsidRPr="003F3839" w:rsidRDefault="009B5453" w:rsidP="003F3839">
      <w:pPr>
        <w:ind w:left="720"/>
        <w:jc w:val="both"/>
        <w:rPr>
          <w:rFonts w:ascii="Trebuchet MS" w:hAnsi="Trebuchet MS" w:cs="Trebuchet MS"/>
          <w:color w:val="000000"/>
          <w:sz w:val="22"/>
          <w:szCs w:val="22"/>
          <w:u w:val="single"/>
        </w:rPr>
      </w:pPr>
    </w:p>
    <w:p w:rsidR="000959A1" w:rsidRPr="00191EC6" w:rsidRDefault="000959A1" w:rsidP="000959A1">
      <w:pPr>
        <w:numPr>
          <w:ilvl w:val="0"/>
          <w:numId w:val="27"/>
        </w:numPr>
        <w:ind w:hanging="720"/>
        <w:jc w:val="both"/>
        <w:rPr>
          <w:rFonts w:ascii="Trebuchet MS" w:hAnsi="Trebuchet MS" w:cs="Trebuchet MS"/>
          <w:color w:val="000000"/>
          <w:sz w:val="22"/>
          <w:szCs w:val="22"/>
          <w:u w:val="single"/>
        </w:rPr>
      </w:pPr>
      <w:r>
        <w:rPr>
          <w:rFonts w:ascii="Trebuchet MS" w:hAnsi="Trebuchet MS"/>
          <w:sz w:val="22"/>
          <w:szCs w:val="22"/>
          <w:u w:val="single"/>
        </w:rPr>
        <w:lastRenderedPageBreak/>
        <w:t xml:space="preserve">Principle of residential development; Does </w:t>
      </w:r>
      <w:r w:rsidRPr="00191EC6">
        <w:rPr>
          <w:rFonts w:ascii="Trebuchet MS" w:hAnsi="Trebuchet MS"/>
          <w:color w:val="000000"/>
          <w:sz w:val="22"/>
          <w:szCs w:val="22"/>
          <w:u w:val="single"/>
        </w:rPr>
        <w:t>the co</w:t>
      </w:r>
      <w:r>
        <w:rPr>
          <w:rFonts w:ascii="Trebuchet MS" w:hAnsi="Trebuchet MS"/>
          <w:color w:val="000000"/>
          <w:sz w:val="22"/>
          <w:szCs w:val="22"/>
          <w:u w:val="single"/>
        </w:rPr>
        <w:t>nversion of the property result</w:t>
      </w:r>
      <w:r w:rsidRPr="00191EC6">
        <w:rPr>
          <w:rFonts w:ascii="Trebuchet MS" w:hAnsi="Trebuchet MS"/>
          <w:color w:val="000000"/>
          <w:sz w:val="22"/>
          <w:szCs w:val="22"/>
          <w:u w:val="single"/>
        </w:rPr>
        <w:t xml:space="preserve"> in unduly diluting or harming a mixed and sustainable community</w:t>
      </w:r>
      <w:r w:rsidR="00436664">
        <w:rPr>
          <w:rFonts w:ascii="Trebuchet MS" w:hAnsi="Trebuchet MS"/>
          <w:color w:val="000000"/>
          <w:sz w:val="22"/>
          <w:szCs w:val="22"/>
          <w:u w:val="single"/>
        </w:rPr>
        <w:t>?</w:t>
      </w:r>
    </w:p>
    <w:p w:rsidR="004B76EC" w:rsidRDefault="003F3839" w:rsidP="004B76EC">
      <w:pPr>
        <w:ind w:left="720"/>
        <w:jc w:val="both"/>
        <w:rPr>
          <w:rFonts w:ascii="Arial" w:hAnsi="Arial" w:cs="Arial"/>
          <w:b/>
          <w:bCs/>
          <w:color w:val="004991"/>
          <w:sz w:val="22"/>
          <w:szCs w:val="22"/>
          <w:lang w:eastAsia="en-US"/>
        </w:rPr>
      </w:pPr>
      <w:r>
        <w:rPr>
          <w:rFonts w:ascii="Trebuchet MS" w:hAnsi="Trebuchet MS"/>
          <w:iCs/>
          <w:sz w:val="22"/>
          <w:szCs w:val="22"/>
        </w:rPr>
        <w:t xml:space="preserve">The key issue </w:t>
      </w:r>
      <w:r w:rsidR="00682DC0">
        <w:rPr>
          <w:rFonts w:ascii="Trebuchet MS" w:hAnsi="Trebuchet MS"/>
          <w:iCs/>
          <w:sz w:val="22"/>
          <w:szCs w:val="22"/>
        </w:rPr>
        <w:t xml:space="preserve">is whether the loss of a D1 use </w:t>
      </w:r>
      <w:r>
        <w:rPr>
          <w:rFonts w:ascii="Trebuchet MS" w:hAnsi="Trebuchet MS"/>
          <w:iCs/>
          <w:sz w:val="22"/>
          <w:szCs w:val="22"/>
        </w:rPr>
        <w:t xml:space="preserve">is acceptable </w:t>
      </w:r>
      <w:r w:rsidR="00682DC0">
        <w:rPr>
          <w:rFonts w:ascii="Trebuchet MS" w:hAnsi="Trebuchet MS"/>
          <w:iCs/>
          <w:sz w:val="22"/>
          <w:szCs w:val="22"/>
        </w:rPr>
        <w:t xml:space="preserve">under </w:t>
      </w:r>
      <w:r>
        <w:rPr>
          <w:rFonts w:ascii="Trebuchet MS" w:hAnsi="Trebuchet MS"/>
          <w:iCs/>
          <w:sz w:val="22"/>
          <w:szCs w:val="22"/>
        </w:rPr>
        <w:t xml:space="preserve">Policy </w:t>
      </w:r>
      <w:r w:rsidRPr="004B76EC">
        <w:rPr>
          <w:rFonts w:ascii="Trebuchet MS" w:hAnsi="Trebuchet MS"/>
          <w:iCs/>
          <w:sz w:val="22"/>
          <w:szCs w:val="22"/>
        </w:rPr>
        <w:t>CS31, which states that</w:t>
      </w:r>
      <w:r w:rsidR="004B76EC" w:rsidRPr="004B76EC">
        <w:rPr>
          <w:rFonts w:ascii="Trebuchet MS" w:hAnsi="Trebuchet MS"/>
          <w:iCs/>
          <w:sz w:val="22"/>
          <w:szCs w:val="22"/>
        </w:rPr>
        <w:t xml:space="preserve"> </w:t>
      </w:r>
      <w:r w:rsidR="004B76EC" w:rsidRPr="00682DC0">
        <w:rPr>
          <w:rFonts w:ascii="Trebuchet MS" w:hAnsi="Trebuchet MS"/>
          <w:i/>
          <w:iCs/>
          <w:sz w:val="22"/>
          <w:szCs w:val="22"/>
        </w:rPr>
        <w:t>“</w:t>
      </w:r>
      <w:r w:rsidR="004B76EC" w:rsidRPr="00682DC0">
        <w:rPr>
          <w:rFonts w:ascii="Trebuchet MS" w:hAnsi="Trebuchet MS" w:cs="Arial"/>
          <w:bCs/>
          <w:i/>
          <w:sz w:val="22"/>
          <w:szCs w:val="22"/>
          <w:lang w:eastAsia="en-US"/>
        </w:rPr>
        <w:t>Proposals involving the redevelopment of existing community facilities for non-community uses will not be permitted, unless it can be clearly demonstrated that there is no longer a need to retain that facility.”</w:t>
      </w:r>
    </w:p>
    <w:p w:rsidR="004B76EC" w:rsidRDefault="004B76EC" w:rsidP="000959A1">
      <w:pPr>
        <w:ind w:left="720"/>
        <w:jc w:val="both"/>
        <w:rPr>
          <w:rFonts w:ascii="Trebuchet MS" w:hAnsi="Trebuchet MS"/>
          <w:iCs/>
          <w:sz w:val="22"/>
          <w:szCs w:val="22"/>
        </w:rPr>
      </w:pPr>
    </w:p>
    <w:p w:rsidR="00EA440F" w:rsidRDefault="003F3839" w:rsidP="000959A1">
      <w:pPr>
        <w:ind w:left="720"/>
        <w:jc w:val="both"/>
        <w:rPr>
          <w:rFonts w:ascii="Trebuchet MS" w:hAnsi="Trebuchet MS"/>
          <w:iCs/>
          <w:sz w:val="22"/>
          <w:szCs w:val="22"/>
        </w:rPr>
      </w:pPr>
      <w:r>
        <w:rPr>
          <w:rFonts w:ascii="Trebuchet MS" w:hAnsi="Trebuchet MS"/>
          <w:iCs/>
          <w:sz w:val="22"/>
          <w:szCs w:val="22"/>
        </w:rPr>
        <w:t xml:space="preserve">The Applicant provided </w:t>
      </w:r>
      <w:r w:rsidR="00EA440F">
        <w:rPr>
          <w:rFonts w:ascii="Trebuchet MS" w:hAnsi="Trebuchet MS"/>
          <w:iCs/>
          <w:sz w:val="22"/>
          <w:szCs w:val="22"/>
        </w:rPr>
        <w:t xml:space="preserve">a letter from </w:t>
      </w:r>
      <w:proofErr w:type="spellStart"/>
      <w:r w:rsidR="00EA440F">
        <w:rPr>
          <w:rFonts w:ascii="Trebuchet MS" w:hAnsi="Trebuchet MS"/>
          <w:iCs/>
          <w:sz w:val="22"/>
          <w:szCs w:val="22"/>
        </w:rPr>
        <w:t>Haslams</w:t>
      </w:r>
      <w:proofErr w:type="spellEnd"/>
      <w:r w:rsidR="00EA440F">
        <w:rPr>
          <w:rFonts w:ascii="Trebuchet MS" w:hAnsi="Trebuchet MS"/>
          <w:iCs/>
          <w:sz w:val="22"/>
          <w:szCs w:val="22"/>
        </w:rPr>
        <w:t xml:space="preserve"> (dated 29t</w:t>
      </w:r>
      <w:r>
        <w:rPr>
          <w:rFonts w:ascii="Trebuchet MS" w:hAnsi="Trebuchet MS"/>
          <w:iCs/>
          <w:sz w:val="22"/>
          <w:szCs w:val="22"/>
        </w:rPr>
        <w:t xml:space="preserve">h June 2017) which sets out the process of marketing which </w:t>
      </w:r>
      <w:r w:rsidR="00EA440F">
        <w:rPr>
          <w:rFonts w:ascii="Trebuchet MS" w:hAnsi="Trebuchet MS"/>
          <w:iCs/>
          <w:sz w:val="22"/>
          <w:szCs w:val="22"/>
        </w:rPr>
        <w:t xml:space="preserve">took place over a period of seven weeks.  It was marketed as a D1 use with the potential for office or residential uses subject to planning permission.  There was a </w:t>
      </w:r>
      <w:r>
        <w:rPr>
          <w:rFonts w:ascii="Trebuchet MS" w:hAnsi="Trebuchet MS"/>
          <w:iCs/>
          <w:sz w:val="22"/>
          <w:szCs w:val="22"/>
        </w:rPr>
        <w:t>very low level of interest from D1 users</w:t>
      </w:r>
      <w:r w:rsidR="00EA440F">
        <w:rPr>
          <w:rFonts w:ascii="Trebuchet MS" w:hAnsi="Trebuchet MS"/>
          <w:iCs/>
          <w:sz w:val="22"/>
          <w:szCs w:val="22"/>
        </w:rPr>
        <w:t xml:space="preserve"> and of 60 parties that viewed it only one put in a bid and there was only one further bid from a potential D1 user.  One did not provide the necessary information and the other bid, from a</w:t>
      </w:r>
      <w:r>
        <w:rPr>
          <w:rFonts w:ascii="Trebuchet MS" w:hAnsi="Trebuchet MS"/>
          <w:iCs/>
          <w:sz w:val="22"/>
          <w:szCs w:val="22"/>
        </w:rPr>
        <w:t xml:space="preserve"> nursery</w:t>
      </w:r>
      <w:r w:rsidR="00EA440F">
        <w:rPr>
          <w:rFonts w:ascii="Trebuchet MS" w:hAnsi="Trebuchet MS"/>
          <w:iCs/>
          <w:sz w:val="22"/>
          <w:szCs w:val="22"/>
        </w:rPr>
        <w:t xml:space="preserve">, </w:t>
      </w:r>
      <w:r>
        <w:rPr>
          <w:rFonts w:ascii="Trebuchet MS" w:hAnsi="Trebuchet MS"/>
          <w:iCs/>
          <w:sz w:val="22"/>
          <w:szCs w:val="22"/>
        </w:rPr>
        <w:t xml:space="preserve">was subject to conditions of being able to gain consent for a large </w:t>
      </w:r>
      <w:r w:rsidR="00EA440F">
        <w:rPr>
          <w:rFonts w:ascii="Trebuchet MS" w:hAnsi="Trebuchet MS"/>
          <w:iCs/>
          <w:sz w:val="22"/>
          <w:szCs w:val="22"/>
        </w:rPr>
        <w:t>rear</w:t>
      </w:r>
      <w:r>
        <w:rPr>
          <w:rFonts w:ascii="Trebuchet MS" w:hAnsi="Trebuchet MS"/>
          <w:iCs/>
          <w:sz w:val="22"/>
          <w:szCs w:val="22"/>
        </w:rPr>
        <w:t xml:space="preserve"> extension, which would have made the site unsuitable due to the loss of the parking area, absolutely necessary for the dropping off and picking up the children.  </w:t>
      </w:r>
    </w:p>
    <w:p w:rsidR="00EA440F" w:rsidRDefault="00EA440F" w:rsidP="000959A1">
      <w:pPr>
        <w:ind w:left="720"/>
        <w:jc w:val="both"/>
        <w:rPr>
          <w:rFonts w:ascii="Trebuchet MS" w:hAnsi="Trebuchet MS"/>
          <w:iCs/>
          <w:sz w:val="22"/>
          <w:szCs w:val="22"/>
        </w:rPr>
      </w:pPr>
    </w:p>
    <w:p w:rsidR="00EA440F" w:rsidRDefault="002E56A0" w:rsidP="000959A1">
      <w:pPr>
        <w:ind w:left="720"/>
        <w:jc w:val="both"/>
        <w:rPr>
          <w:rFonts w:ascii="Trebuchet MS" w:hAnsi="Trebuchet MS"/>
          <w:iCs/>
          <w:sz w:val="22"/>
          <w:szCs w:val="22"/>
        </w:rPr>
      </w:pPr>
      <w:r>
        <w:rPr>
          <w:rFonts w:ascii="Trebuchet MS" w:hAnsi="Trebuchet MS"/>
          <w:iCs/>
          <w:sz w:val="22"/>
          <w:szCs w:val="22"/>
        </w:rPr>
        <w:t>Its</w:t>
      </w:r>
      <w:r w:rsidR="00EA440F">
        <w:rPr>
          <w:rFonts w:ascii="Trebuchet MS" w:hAnsi="Trebuchet MS"/>
          <w:iCs/>
          <w:sz w:val="22"/>
          <w:szCs w:val="22"/>
        </w:rPr>
        <w:t xml:space="preserve"> former use (pre the physiotherapist) was as a doctors’ surgery, which relocated to another property due to this premises no longer being suitable for its needs.  Indeed a discussion with the Clinical Commissioning Group has made it clear that this is not the type of site that they are focussing on with regard to </w:t>
      </w:r>
      <w:proofErr w:type="spellStart"/>
      <w:r w:rsidR="00EA440F">
        <w:rPr>
          <w:rFonts w:ascii="Trebuchet MS" w:hAnsi="Trebuchet MS"/>
          <w:iCs/>
          <w:sz w:val="22"/>
          <w:szCs w:val="22"/>
        </w:rPr>
        <w:t>gp</w:t>
      </w:r>
      <w:proofErr w:type="spellEnd"/>
      <w:r w:rsidR="00EA440F">
        <w:rPr>
          <w:rFonts w:ascii="Trebuchet MS" w:hAnsi="Trebuchet MS"/>
          <w:iCs/>
          <w:sz w:val="22"/>
          <w:szCs w:val="22"/>
        </w:rPr>
        <w:t xml:space="preserve"> practices, which are largely targeted at purpose –built, one-stop shops for a range of services.  </w:t>
      </w:r>
    </w:p>
    <w:p w:rsidR="00EA440F" w:rsidRDefault="00EA440F" w:rsidP="000959A1">
      <w:pPr>
        <w:ind w:left="720"/>
        <w:jc w:val="both"/>
        <w:rPr>
          <w:rFonts w:ascii="Trebuchet MS" w:hAnsi="Trebuchet MS"/>
          <w:iCs/>
          <w:sz w:val="22"/>
          <w:szCs w:val="22"/>
        </w:rPr>
      </w:pPr>
    </w:p>
    <w:p w:rsidR="004B76EC" w:rsidRDefault="00EA440F" w:rsidP="000959A1">
      <w:pPr>
        <w:ind w:left="720"/>
        <w:jc w:val="both"/>
        <w:rPr>
          <w:rFonts w:ascii="Trebuchet MS" w:hAnsi="Trebuchet MS"/>
          <w:iCs/>
          <w:sz w:val="22"/>
          <w:szCs w:val="22"/>
        </w:rPr>
      </w:pPr>
      <w:r>
        <w:rPr>
          <w:rFonts w:ascii="Trebuchet MS" w:hAnsi="Trebuchet MS"/>
          <w:iCs/>
          <w:sz w:val="22"/>
          <w:szCs w:val="22"/>
        </w:rPr>
        <w:t xml:space="preserve">The </w:t>
      </w:r>
      <w:r w:rsidR="004B76EC">
        <w:rPr>
          <w:rFonts w:ascii="Trebuchet MS" w:hAnsi="Trebuchet MS"/>
          <w:iCs/>
          <w:sz w:val="22"/>
          <w:szCs w:val="22"/>
        </w:rPr>
        <w:t>previous</w:t>
      </w:r>
      <w:r>
        <w:rPr>
          <w:rFonts w:ascii="Trebuchet MS" w:hAnsi="Trebuchet MS"/>
          <w:iCs/>
          <w:sz w:val="22"/>
          <w:szCs w:val="22"/>
        </w:rPr>
        <w:t xml:space="preserve"> </w:t>
      </w:r>
      <w:r w:rsidR="004B76EC">
        <w:rPr>
          <w:rFonts w:ascii="Trebuchet MS" w:hAnsi="Trebuchet MS"/>
          <w:iCs/>
          <w:sz w:val="22"/>
          <w:szCs w:val="22"/>
        </w:rPr>
        <w:t>physiotherapist</w:t>
      </w:r>
      <w:r>
        <w:rPr>
          <w:rFonts w:ascii="Trebuchet MS" w:hAnsi="Trebuchet MS"/>
          <w:iCs/>
          <w:sz w:val="22"/>
          <w:szCs w:val="22"/>
        </w:rPr>
        <w:t xml:space="preserve"> did </w:t>
      </w:r>
      <w:r w:rsidR="004B76EC">
        <w:rPr>
          <w:rFonts w:ascii="Trebuchet MS" w:hAnsi="Trebuchet MS"/>
          <w:iCs/>
          <w:sz w:val="22"/>
          <w:szCs w:val="22"/>
        </w:rPr>
        <w:t>not</w:t>
      </w:r>
      <w:r>
        <w:rPr>
          <w:rFonts w:ascii="Trebuchet MS" w:hAnsi="Trebuchet MS"/>
          <w:iCs/>
          <w:sz w:val="22"/>
          <w:szCs w:val="22"/>
        </w:rPr>
        <w:t xml:space="preserve"> show interest in purchasing the property and </w:t>
      </w:r>
      <w:proofErr w:type="spellStart"/>
      <w:r w:rsidR="004B76EC">
        <w:rPr>
          <w:rFonts w:ascii="Trebuchet MS" w:hAnsi="Trebuchet MS"/>
          <w:iCs/>
          <w:sz w:val="22"/>
          <w:szCs w:val="22"/>
        </w:rPr>
        <w:t>Haslams</w:t>
      </w:r>
      <w:proofErr w:type="spellEnd"/>
      <w:r w:rsidR="004B76EC">
        <w:rPr>
          <w:rFonts w:ascii="Trebuchet MS" w:hAnsi="Trebuchet MS"/>
          <w:iCs/>
          <w:sz w:val="22"/>
          <w:szCs w:val="22"/>
        </w:rPr>
        <w:t xml:space="preserve"> are of the view that a </w:t>
      </w:r>
      <w:r w:rsidR="00427F65">
        <w:rPr>
          <w:rFonts w:ascii="Trebuchet MS" w:hAnsi="Trebuchet MS"/>
          <w:iCs/>
          <w:sz w:val="22"/>
          <w:szCs w:val="22"/>
        </w:rPr>
        <w:t>number of potential occupiers are</w:t>
      </w:r>
      <w:r w:rsidR="004B76EC">
        <w:rPr>
          <w:rFonts w:ascii="Trebuchet MS" w:hAnsi="Trebuchet MS"/>
          <w:iCs/>
          <w:sz w:val="22"/>
          <w:szCs w:val="22"/>
        </w:rPr>
        <w:t xml:space="preserve"> unlikely to want a number of treatment rooms split over a rang</w:t>
      </w:r>
      <w:r w:rsidR="00427F65">
        <w:rPr>
          <w:rFonts w:ascii="Trebuchet MS" w:hAnsi="Trebuchet MS"/>
          <w:iCs/>
          <w:sz w:val="22"/>
          <w:szCs w:val="22"/>
        </w:rPr>
        <w:t>e of floors, especially without lift access.</w:t>
      </w:r>
      <w:r w:rsidR="004B76EC">
        <w:rPr>
          <w:rFonts w:ascii="Trebuchet MS" w:hAnsi="Trebuchet MS"/>
          <w:iCs/>
          <w:sz w:val="22"/>
          <w:szCs w:val="22"/>
        </w:rPr>
        <w:t xml:space="preserve">  </w:t>
      </w:r>
    </w:p>
    <w:p w:rsidR="004B76EC" w:rsidRDefault="004B76EC" w:rsidP="000959A1">
      <w:pPr>
        <w:ind w:left="720"/>
        <w:jc w:val="both"/>
        <w:rPr>
          <w:rFonts w:ascii="Trebuchet MS" w:hAnsi="Trebuchet MS"/>
          <w:iCs/>
          <w:sz w:val="22"/>
          <w:szCs w:val="22"/>
        </w:rPr>
      </w:pPr>
    </w:p>
    <w:p w:rsidR="00682DC0" w:rsidRDefault="004B76EC" w:rsidP="000959A1">
      <w:pPr>
        <w:ind w:left="720"/>
        <w:jc w:val="both"/>
        <w:rPr>
          <w:rFonts w:ascii="Trebuchet MS" w:hAnsi="Trebuchet MS"/>
          <w:iCs/>
          <w:sz w:val="22"/>
          <w:szCs w:val="22"/>
        </w:rPr>
      </w:pPr>
      <w:r>
        <w:rPr>
          <w:rFonts w:ascii="Trebuchet MS" w:hAnsi="Trebuchet MS"/>
          <w:iCs/>
          <w:sz w:val="22"/>
          <w:szCs w:val="22"/>
        </w:rPr>
        <w:t xml:space="preserve">It is considered that reasonable efforts have been made to market the property for an ongoing D1 use.  The premises does not appear to provide the type of accommodation sought by a range of D1 users and on balance its loss and change of use to residential would be a reasonable approach.  This would meet policy requirements of CS14 </w:t>
      </w:r>
      <w:r w:rsidR="00682DC0">
        <w:rPr>
          <w:rFonts w:ascii="Trebuchet MS" w:hAnsi="Trebuchet MS"/>
          <w:iCs/>
          <w:sz w:val="22"/>
          <w:szCs w:val="22"/>
        </w:rPr>
        <w:t>in providing additional residential accommodation.</w:t>
      </w:r>
      <w:r w:rsidR="00967C93">
        <w:rPr>
          <w:rFonts w:ascii="Trebuchet MS" w:hAnsi="Trebuchet MS"/>
          <w:iCs/>
          <w:sz w:val="22"/>
          <w:szCs w:val="22"/>
        </w:rPr>
        <w:t xml:space="preserve">  Indeed it should be noted that the last permission (</w:t>
      </w:r>
      <w:r w:rsidR="00967C93">
        <w:rPr>
          <w:rFonts w:ascii="Trebuchet MS" w:hAnsi="Trebuchet MS" w:cs="Trebuchet MS"/>
          <w:bCs/>
          <w:sz w:val="22"/>
          <w:szCs w:val="22"/>
        </w:rPr>
        <w:t xml:space="preserve">86/TP/0120) </w:t>
      </w:r>
      <w:r w:rsidR="00967C93">
        <w:rPr>
          <w:rFonts w:ascii="Trebuchet MS" w:hAnsi="Trebuchet MS"/>
          <w:iCs/>
          <w:sz w:val="22"/>
          <w:szCs w:val="22"/>
        </w:rPr>
        <w:t>related to the use of the ground floor as medical rooms with the upper floors intended to be retained for residential use.</w:t>
      </w:r>
      <w:r w:rsidR="00682DC0">
        <w:rPr>
          <w:rFonts w:ascii="Trebuchet MS" w:hAnsi="Trebuchet MS"/>
          <w:iCs/>
          <w:sz w:val="22"/>
          <w:szCs w:val="22"/>
        </w:rPr>
        <w:t xml:space="preserve">  </w:t>
      </w:r>
    </w:p>
    <w:p w:rsidR="00D5278B" w:rsidRDefault="00D5278B" w:rsidP="00D5278B">
      <w:pPr>
        <w:ind w:left="720"/>
        <w:jc w:val="both"/>
        <w:rPr>
          <w:rFonts w:ascii="Trebuchet MS" w:hAnsi="Trebuchet MS"/>
          <w:iCs/>
          <w:sz w:val="22"/>
          <w:szCs w:val="22"/>
        </w:rPr>
      </w:pPr>
    </w:p>
    <w:p w:rsidR="00D5278B" w:rsidRPr="00290399" w:rsidRDefault="00D5278B" w:rsidP="00D5278B">
      <w:pPr>
        <w:ind w:left="720"/>
        <w:jc w:val="both"/>
        <w:rPr>
          <w:rFonts w:ascii="Trebuchet MS" w:hAnsi="Trebuchet MS" w:cs="Trebuchet MS"/>
          <w:color w:val="000000"/>
          <w:sz w:val="22"/>
          <w:szCs w:val="22"/>
        </w:rPr>
      </w:pPr>
      <w:r>
        <w:rPr>
          <w:rFonts w:ascii="Trebuchet MS" w:hAnsi="Trebuchet MS"/>
          <w:iCs/>
          <w:sz w:val="22"/>
          <w:szCs w:val="22"/>
        </w:rPr>
        <w:t xml:space="preserve">In addition to the loss of D1 use </w:t>
      </w:r>
      <w:r w:rsidRPr="00290399">
        <w:rPr>
          <w:rFonts w:ascii="Trebuchet MS" w:hAnsi="Trebuchet MS" w:cs="Trebuchet MS"/>
          <w:color w:val="000000"/>
          <w:sz w:val="22"/>
          <w:szCs w:val="22"/>
        </w:rPr>
        <w:t>Policy DM8</w:t>
      </w:r>
      <w:r>
        <w:rPr>
          <w:rFonts w:ascii="Trebuchet MS" w:hAnsi="Trebuchet MS" w:cs="Trebuchet MS"/>
          <w:color w:val="000000"/>
          <w:sz w:val="22"/>
          <w:szCs w:val="22"/>
        </w:rPr>
        <w:t xml:space="preserve">, sets out specific requirements to be met to determine whether a </w:t>
      </w:r>
      <w:r w:rsidRPr="00290399">
        <w:rPr>
          <w:rFonts w:ascii="Trebuchet MS" w:hAnsi="Trebuchet MS" w:cs="Trebuchet MS"/>
          <w:color w:val="000000"/>
          <w:sz w:val="22"/>
          <w:szCs w:val="22"/>
        </w:rPr>
        <w:t>property is suitable to be converted to a large HMO</w:t>
      </w:r>
      <w:r>
        <w:rPr>
          <w:rFonts w:ascii="Trebuchet MS" w:hAnsi="Trebuchet MS" w:cs="Trebuchet MS"/>
          <w:color w:val="000000"/>
          <w:sz w:val="22"/>
          <w:szCs w:val="22"/>
        </w:rPr>
        <w:t xml:space="preserve">, i.e. it needs to have </w:t>
      </w:r>
      <w:r w:rsidRPr="00290399">
        <w:rPr>
          <w:rFonts w:ascii="Trebuchet MS" w:hAnsi="Trebuchet MS" w:cs="Trebuchet MS"/>
          <w:color w:val="000000"/>
          <w:sz w:val="22"/>
          <w:szCs w:val="22"/>
        </w:rPr>
        <w:t>four or more bedrooms (as originally built) or a gross floor area of 120m</w:t>
      </w:r>
      <w:r w:rsidRPr="00290399">
        <w:rPr>
          <w:rFonts w:ascii="Trebuchet MS" w:hAnsi="Trebuchet MS" w:cs="Trebuchet MS"/>
          <w:color w:val="000000"/>
          <w:sz w:val="22"/>
          <w:szCs w:val="22"/>
          <w:vertAlign w:val="superscript"/>
        </w:rPr>
        <w:t>2</w:t>
      </w:r>
      <w:r w:rsidRPr="00290399">
        <w:rPr>
          <w:rFonts w:ascii="Trebuchet MS" w:hAnsi="Trebuchet MS" w:cs="Trebuchet MS"/>
          <w:color w:val="000000"/>
          <w:sz w:val="22"/>
          <w:szCs w:val="22"/>
        </w:rPr>
        <w:t xml:space="preserve"> or more when measured externally.  </w:t>
      </w:r>
      <w:r>
        <w:rPr>
          <w:rFonts w:ascii="Trebuchet MS" w:hAnsi="Trebuchet MS" w:cs="Trebuchet MS"/>
          <w:color w:val="000000"/>
          <w:sz w:val="22"/>
          <w:szCs w:val="22"/>
        </w:rPr>
        <w:t>The property meets this requirement an</w:t>
      </w:r>
      <w:r w:rsidRPr="00290399">
        <w:rPr>
          <w:rFonts w:ascii="Trebuchet MS" w:hAnsi="Trebuchet MS" w:cs="Trebuchet MS"/>
          <w:color w:val="000000"/>
          <w:sz w:val="22"/>
          <w:szCs w:val="22"/>
        </w:rPr>
        <w:t xml:space="preserve">d therefore the conversion into a </w:t>
      </w:r>
      <w:r>
        <w:rPr>
          <w:rFonts w:ascii="Trebuchet MS" w:hAnsi="Trebuchet MS" w:cs="Trebuchet MS"/>
          <w:color w:val="000000"/>
          <w:sz w:val="22"/>
          <w:szCs w:val="22"/>
        </w:rPr>
        <w:t>large HMO</w:t>
      </w:r>
      <w:r w:rsidRPr="00290399">
        <w:rPr>
          <w:rFonts w:ascii="Trebuchet MS" w:hAnsi="Trebuchet MS" w:cs="Trebuchet MS"/>
          <w:color w:val="000000"/>
          <w:sz w:val="22"/>
          <w:szCs w:val="22"/>
        </w:rPr>
        <w:t xml:space="preserve"> w</w:t>
      </w:r>
      <w:r>
        <w:rPr>
          <w:rFonts w:ascii="Trebuchet MS" w:hAnsi="Trebuchet MS" w:cs="Trebuchet MS"/>
          <w:color w:val="000000"/>
          <w:sz w:val="22"/>
          <w:szCs w:val="22"/>
        </w:rPr>
        <w:t>ould be acceptable in principle in this regard.</w:t>
      </w:r>
      <w:r w:rsidRPr="00290399">
        <w:rPr>
          <w:rFonts w:ascii="Trebuchet MS" w:hAnsi="Trebuchet MS" w:cs="Trebuchet MS"/>
          <w:color w:val="000000"/>
          <w:sz w:val="22"/>
          <w:szCs w:val="22"/>
        </w:rPr>
        <w:t xml:space="preserve">  </w:t>
      </w:r>
    </w:p>
    <w:p w:rsidR="00D5278B" w:rsidRPr="00290399" w:rsidRDefault="00D5278B" w:rsidP="00D5278B">
      <w:pPr>
        <w:ind w:left="720"/>
        <w:jc w:val="both"/>
        <w:rPr>
          <w:rFonts w:ascii="Trebuchet MS" w:hAnsi="Trebuchet MS" w:cs="Trebuchet MS"/>
          <w:color w:val="000000"/>
          <w:sz w:val="22"/>
          <w:szCs w:val="22"/>
        </w:rPr>
      </w:pPr>
    </w:p>
    <w:p w:rsidR="00D5278B" w:rsidRPr="00290399" w:rsidRDefault="00D5278B" w:rsidP="00D5278B">
      <w:pPr>
        <w:ind w:left="720"/>
        <w:jc w:val="both"/>
        <w:rPr>
          <w:rFonts w:ascii="Trebuchet MS" w:hAnsi="Trebuchet MS"/>
          <w:sz w:val="22"/>
          <w:szCs w:val="22"/>
        </w:rPr>
      </w:pPr>
      <w:r w:rsidRPr="00290399">
        <w:rPr>
          <w:rFonts w:ascii="Trebuchet MS" w:hAnsi="Trebuchet MS" w:cs="Trebuchet MS"/>
          <w:color w:val="000000"/>
          <w:sz w:val="22"/>
          <w:szCs w:val="22"/>
        </w:rPr>
        <w:t xml:space="preserve">Further assessment as to whether a property is suitable for conversion is whether such a conversion would result in </w:t>
      </w:r>
      <w:r w:rsidRPr="00290399">
        <w:rPr>
          <w:rFonts w:ascii="Trebuchet MS" w:hAnsi="Trebuchet MS"/>
          <w:color w:val="000000"/>
          <w:sz w:val="22"/>
          <w:szCs w:val="22"/>
        </w:rPr>
        <w:t>unduly diluting or harming a mixed and sustainable community.  This is assessed using the ‘tipping point’ calculation, which is defined in the Residential Conversions SPD as “</w:t>
      </w:r>
      <w:r w:rsidRPr="00290399">
        <w:rPr>
          <w:rFonts w:ascii="Trebuchet MS" w:hAnsi="Trebuchet MS"/>
          <w:i/>
          <w:iCs/>
          <w:sz w:val="22"/>
          <w:szCs w:val="22"/>
        </w:rPr>
        <w:t>planning permission will not normally be granted where the proportion of HMOs will result in HMOs representing 25% or more or the residential properties within a circle of 50m radius measured from the application site” (para. 5.43).</w:t>
      </w:r>
      <w:r w:rsidRPr="00290399">
        <w:rPr>
          <w:rFonts w:ascii="Trebuchet MS" w:hAnsi="Trebuchet MS"/>
          <w:sz w:val="22"/>
          <w:szCs w:val="22"/>
        </w:rPr>
        <w:t xml:space="preserve">  </w:t>
      </w:r>
    </w:p>
    <w:p w:rsidR="00D5278B" w:rsidRPr="00290399" w:rsidRDefault="00D5278B" w:rsidP="00D5278B">
      <w:pPr>
        <w:ind w:left="720"/>
        <w:jc w:val="both"/>
        <w:rPr>
          <w:rFonts w:ascii="Trebuchet MS" w:hAnsi="Trebuchet MS"/>
          <w:sz w:val="22"/>
          <w:szCs w:val="22"/>
        </w:rPr>
      </w:pPr>
    </w:p>
    <w:p w:rsidR="00D5278B" w:rsidRDefault="00D5278B" w:rsidP="00D5278B">
      <w:pPr>
        <w:ind w:left="720"/>
        <w:jc w:val="both"/>
        <w:rPr>
          <w:rFonts w:ascii="Trebuchet MS" w:hAnsi="Trebuchet MS"/>
          <w:iCs/>
          <w:sz w:val="22"/>
          <w:szCs w:val="22"/>
        </w:rPr>
      </w:pPr>
      <w:r w:rsidRPr="00290399">
        <w:rPr>
          <w:rFonts w:ascii="Trebuchet MS" w:hAnsi="Trebuchet MS"/>
          <w:sz w:val="22"/>
          <w:szCs w:val="22"/>
        </w:rPr>
        <w:t xml:space="preserve">The concentration of HMOs in the area surrounding the application site has been calculated as a percentage of the total estimated number of existing HMOs (C4 or sui generis) against the total number of residential properties, i.e. those falling with C3, C4 or sui </w:t>
      </w:r>
      <w:r w:rsidRPr="006C53FA">
        <w:rPr>
          <w:rFonts w:ascii="Trebuchet MS" w:hAnsi="Trebuchet MS"/>
          <w:sz w:val="22"/>
          <w:szCs w:val="22"/>
        </w:rPr>
        <w:t xml:space="preserve">generis HMO use.  Available data from Environmental Health, Council Tax, </w:t>
      </w:r>
      <w:r w:rsidRPr="006C53FA">
        <w:rPr>
          <w:rFonts w:ascii="Trebuchet MS" w:hAnsi="Trebuchet MS"/>
          <w:sz w:val="22"/>
          <w:szCs w:val="22"/>
        </w:rPr>
        <w:lastRenderedPageBreak/>
        <w:t xml:space="preserve">extant (unimplemented) permissions for HMOs, and data on sites such as </w:t>
      </w:r>
      <w:proofErr w:type="spellStart"/>
      <w:r w:rsidRPr="006C53FA">
        <w:rPr>
          <w:rFonts w:ascii="Trebuchet MS" w:hAnsi="Trebuchet MS"/>
          <w:sz w:val="22"/>
          <w:szCs w:val="22"/>
        </w:rPr>
        <w:t>Rightmove</w:t>
      </w:r>
      <w:proofErr w:type="spellEnd"/>
      <w:r w:rsidRPr="006C53FA">
        <w:rPr>
          <w:rFonts w:ascii="Trebuchet MS" w:hAnsi="Trebuchet MS"/>
          <w:sz w:val="22"/>
          <w:szCs w:val="22"/>
        </w:rPr>
        <w:t xml:space="preserve">, and data held by the Enforcement Team, has been used.  The total number of properties within the 50m radius, including the application site, has been calculated as </w:t>
      </w:r>
      <w:r w:rsidR="006C53FA" w:rsidRPr="006C53FA">
        <w:rPr>
          <w:rFonts w:ascii="Trebuchet MS" w:hAnsi="Trebuchet MS"/>
          <w:sz w:val="22"/>
          <w:szCs w:val="22"/>
        </w:rPr>
        <w:t>14 n</w:t>
      </w:r>
      <w:r w:rsidRPr="006C53FA">
        <w:rPr>
          <w:rFonts w:ascii="Trebuchet MS" w:hAnsi="Trebuchet MS"/>
          <w:sz w:val="22"/>
          <w:szCs w:val="22"/>
        </w:rPr>
        <w:t>o (</w:t>
      </w:r>
      <w:r w:rsidR="006C53FA" w:rsidRPr="006C53FA">
        <w:rPr>
          <w:rFonts w:ascii="Trebuchet MS" w:hAnsi="Trebuchet MS"/>
          <w:sz w:val="22"/>
          <w:szCs w:val="22"/>
        </w:rPr>
        <w:t xml:space="preserve">excluding purpose built flats).  </w:t>
      </w:r>
      <w:r w:rsidRPr="006C53FA">
        <w:rPr>
          <w:rFonts w:ascii="Trebuchet MS" w:hAnsi="Trebuchet MS"/>
          <w:sz w:val="22"/>
          <w:szCs w:val="22"/>
        </w:rPr>
        <w:t xml:space="preserve">The total number of properties within HMO use, using the above sources of data, is estimated to </w:t>
      </w:r>
      <w:r w:rsidR="006C53FA" w:rsidRPr="006C53FA">
        <w:rPr>
          <w:rFonts w:ascii="Trebuchet MS" w:hAnsi="Trebuchet MS"/>
          <w:sz w:val="22"/>
          <w:szCs w:val="22"/>
        </w:rPr>
        <w:t>be 3</w:t>
      </w:r>
      <w:r w:rsidRPr="006C53FA">
        <w:rPr>
          <w:rFonts w:ascii="Trebuchet MS" w:hAnsi="Trebuchet MS"/>
          <w:sz w:val="22"/>
          <w:szCs w:val="22"/>
        </w:rPr>
        <w:t xml:space="preserve"> no. (Including the application site) and therefore the overall percentage is calculated as </w:t>
      </w:r>
      <w:r w:rsidR="006C53FA" w:rsidRPr="006C53FA">
        <w:rPr>
          <w:rFonts w:ascii="Trebuchet MS" w:hAnsi="Trebuchet MS"/>
          <w:sz w:val="22"/>
          <w:szCs w:val="22"/>
        </w:rPr>
        <w:t>21.4%</w:t>
      </w:r>
      <w:r w:rsidRPr="006C53FA">
        <w:rPr>
          <w:rFonts w:ascii="Trebuchet MS" w:hAnsi="Trebuchet MS"/>
          <w:sz w:val="22"/>
          <w:szCs w:val="22"/>
        </w:rPr>
        <w:t>.  The principle of the conversion of the application property to a 9 person large Sui Generis HMO is considered acceptable.</w:t>
      </w:r>
    </w:p>
    <w:p w:rsidR="00682DC0" w:rsidRDefault="00682DC0" w:rsidP="000959A1">
      <w:pPr>
        <w:ind w:left="720"/>
        <w:jc w:val="both"/>
        <w:rPr>
          <w:rFonts w:ascii="Trebuchet MS" w:hAnsi="Trebuchet MS"/>
          <w:iCs/>
          <w:sz w:val="22"/>
          <w:szCs w:val="22"/>
        </w:rPr>
      </w:pPr>
    </w:p>
    <w:p w:rsidR="00682DC0" w:rsidRPr="00D5278B" w:rsidRDefault="00682DC0" w:rsidP="00D5278B">
      <w:pPr>
        <w:adjustRightInd w:val="0"/>
        <w:jc w:val="both"/>
        <w:rPr>
          <w:rFonts w:ascii="Trebuchet MS" w:hAnsi="Trebuchet MS" w:cs="Arial"/>
          <w:bCs/>
          <w:sz w:val="22"/>
          <w:szCs w:val="22"/>
          <w:lang w:eastAsia="en-US"/>
        </w:rPr>
      </w:pPr>
      <w:r>
        <w:rPr>
          <w:rFonts w:ascii="Trebuchet MS" w:hAnsi="Trebuchet MS"/>
          <w:iCs/>
          <w:sz w:val="22"/>
          <w:szCs w:val="22"/>
        </w:rPr>
        <w:tab/>
      </w:r>
      <w:r w:rsidRPr="00D5278B">
        <w:rPr>
          <w:rFonts w:ascii="Trebuchet MS" w:hAnsi="Trebuchet MS" w:cs="Arial"/>
          <w:bCs/>
          <w:sz w:val="22"/>
          <w:szCs w:val="22"/>
          <w:lang w:eastAsia="en-US"/>
        </w:rPr>
        <w:t xml:space="preserve">The principle of the change of use is </w:t>
      </w:r>
      <w:r w:rsidR="00D5278B">
        <w:rPr>
          <w:rFonts w:ascii="Trebuchet MS" w:hAnsi="Trebuchet MS" w:cs="Arial"/>
          <w:bCs/>
          <w:sz w:val="22"/>
          <w:szCs w:val="22"/>
          <w:lang w:eastAsia="en-US"/>
        </w:rPr>
        <w:t xml:space="preserve">therefore </w:t>
      </w:r>
      <w:r w:rsidRPr="00D5278B">
        <w:rPr>
          <w:rFonts w:ascii="Trebuchet MS" w:hAnsi="Trebuchet MS" w:cs="Arial"/>
          <w:bCs/>
          <w:sz w:val="22"/>
          <w:szCs w:val="22"/>
          <w:lang w:eastAsia="en-US"/>
        </w:rPr>
        <w:t xml:space="preserve">acceptable subject to meeting other </w:t>
      </w:r>
      <w:r w:rsidR="00D5278B">
        <w:rPr>
          <w:rFonts w:ascii="Trebuchet MS" w:hAnsi="Trebuchet MS" w:cs="Arial"/>
          <w:bCs/>
          <w:sz w:val="22"/>
          <w:szCs w:val="22"/>
          <w:lang w:eastAsia="en-US"/>
        </w:rPr>
        <w:tab/>
      </w:r>
      <w:r w:rsidRPr="00D5278B">
        <w:rPr>
          <w:rFonts w:ascii="Trebuchet MS" w:hAnsi="Trebuchet MS" w:cs="Arial"/>
          <w:bCs/>
          <w:sz w:val="22"/>
          <w:szCs w:val="22"/>
          <w:lang w:eastAsia="en-US"/>
        </w:rPr>
        <w:t>p</w:t>
      </w:r>
      <w:r w:rsidR="00D5278B">
        <w:rPr>
          <w:rFonts w:ascii="Trebuchet MS" w:hAnsi="Trebuchet MS" w:cs="Arial"/>
          <w:bCs/>
          <w:sz w:val="22"/>
          <w:szCs w:val="22"/>
          <w:lang w:eastAsia="en-US"/>
        </w:rPr>
        <w:t>o</w:t>
      </w:r>
      <w:r w:rsidRPr="00D5278B">
        <w:rPr>
          <w:rFonts w:ascii="Trebuchet MS" w:hAnsi="Trebuchet MS" w:cs="Arial"/>
          <w:bCs/>
          <w:sz w:val="22"/>
          <w:szCs w:val="22"/>
          <w:lang w:eastAsia="en-US"/>
        </w:rPr>
        <w:t>licy</w:t>
      </w:r>
      <w:r w:rsidR="00D5278B">
        <w:rPr>
          <w:rFonts w:ascii="Trebuchet MS" w:hAnsi="Trebuchet MS" w:cs="Arial"/>
          <w:bCs/>
          <w:sz w:val="22"/>
          <w:szCs w:val="22"/>
          <w:lang w:eastAsia="en-US"/>
        </w:rPr>
        <w:t xml:space="preserve"> </w:t>
      </w:r>
      <w:r w:rsidR="00D5278B" w:rsidRPr="00D5278B">
        <w:rPr>
          <w:rFonts w:ascii="Trebuchet MS" w:hAnsi="Trebuchet MS" w:cs="Arial"/>
          <w:bCs/>
          <w:sz w:val="22"/>
          <w:szCs w:val="22"/>
          <w:lang w:eastAsia="en-US"/>
        </w:rPr>
        <w:tab/>
      </w:r>
      <w:r w:rsidRPr="00D5278B">
        <w:rPr>
          <w:rFonts w:ascii="Trebuchet MS" w:hAnsi="Trebuchet MS" w:cs="Arial"/>
          <w:bCs/>
          <w:sz w:val="22"/>
          <w:szCs w:val="22"/>
          <w:lang w:eastAsia="en-US"/>
        </w:rPr>
        <w:t>requirements below.</w:t>
      </w:r>
    </w:p>
    <w:p w:rsidR="000959A1" w:rsidRPr="00564B3C" w:rsidRDefault="000959A1" w:rsidP="000959A1">
      <w:pPr>
        <w:jc w:val="both"/>
        <w:rPr>
          <w:rFonts w:ascii="Trebuchet MS" w:hAnsi="Trebuchet MS"/>
          <w:iCs/>
          <w:sz w:val="22"/>
          <w:szCs w:val="22"/>
        </w:rPr>
      </w:pPr>
    </w:p>
    <w:p w:rsidR="000959A1" w:rsidRPr="007B72FF" w:rsidRDefault="000959A1" w:rsidP="000959A1">
      <w:pPr>
        <w:numPr>
          <w:ilvl w:val="0"/>
          <w:numId w:val="27"/>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0959A1" w:rsidRPr="001C0D32" w:rsidRDefault="000959A1" w:rsidP="000959A1">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0959A1" w:rsidRDefault="000959A1" w:rsidP="000959A1">
      <w:pPr>
        <w:ind w:left="720"/>
        <w:jc w:val="both"/>
        <w:rPr>
          <w:rFonts w:ascii="Trebuchet MS" w:hAnsi="Trebuchet MS"/>
          <w:i/>
          <w:iCs/>
          <w:sz w:val="22"/>
          <w:szCs w:val="22"/>
        </w:rPr>
      </w:pPr>
    </w:p>
    <w:p w:rsidR="007F4866" w:rsidRDefault="000959A1" w:rsidP="007F4866">
      <w:pPr>
        <w:ind w:left="720"/>
        <w:jc w:val="both"/>
        <w:rPr>
          <w:rFonts w:ascii="Trebuchet MS" w:hAnsi="Trebuchet MS"/>
          <w:iCs/>
          <w:sz w:val="22"/>
          <w:szCs w:val="22"/>
        </w:rPr>
      </w:pPr>
      <w:r>
        <w:rPr>
          <w:rFonts w:ascii="Trebuchet MS" w:hAnsi="Trebuchet MS"/>
          <w:i/>
          <w:iCs/>
          <w:sz w:val="22"/>
          <w:szCs w:val="22"/>
        </w:rPr>
        <w:t xml:space="preserve">Room sizes – </w:t>
      </w:r>
      <w:r w:rsidRPr="001C0D32">
        <w:rPr>
          <w:rFonts w:ascii="Trebuchet MS" w:hAnsi="Trebuchet MS"/>
          <w:iCs/>
          <w:sz w:val="22"/>
          <w:szCs w:val="22"/>
        </w:rPr>
        <w:t>The proposed internal floorspace proposed for each unit</w:t>
      </w:r>
      <w:r w:rsidR="007F4866">
        <w:rPr>
          <w:rFonts w:ascii="Trebuchet MS" w:hAnsi="Trebuchet MS"/>
          <w:iCs/>
          <w:sz w:val="22"/>
          <w:szCs w:val="22"/>
        </w:rPr>
        <w:t xml:space="preserve"> as follows, meets the </w:t>
      </w:r>
      <w:r w:rsidR="007F4866" w:rsidRPr="001C0D32">
        <w:rPr>
          <w:rFonts w:ascii="Trebuchet MS" w:hAnsi="Trebuchet MS"/>
          <w:iCs/>
          <w:sz w:val="22"/>
          <w:szCs w:val="22"/>
        </w:rPr>
        <w:t>meet</w:t>
      </w:r>
      <w:r w:rsidR="007F4866">
        <w:rPr>
          <w:rFonts w:ascii="Trebuchet MS" w:hAnsi="Trebuchet MS"/>
          <w:iCs/>
          <w:sz w:val="22"/>
          <w:szCs w:val="22"/>
        </w:rPr>
        <w:t>s</w:t>
      </w:r>
      <w:r w:rsidR="007F4866" w:rsidRPr="001C0D32">
        <w:rPr>
          <w:rFonts w:ascii="Trebuchet MS" w:hAnsi="Trebuchet MS"/>
          <w:iCs/>
          <w:sz w:val="22"/>
          <w:szCs w:val="22"/>
        </w:rPr>
        <w:t xml:space="preserve"> the minimum standards as set out in Appendix 1 of the SPD and are therefore </w:t>
      </w:r>
      <w:r w:rsidR="007F4866">
        <w:rPr>
          <w:rFonts w:ascii="Trebuchet MS" w:hAnsi="Trebuchet MS"/>
          <w:iCs/>
          <w:sz w:val="22"/>
          <w:szCs w:val="22"/>
        </w:rPr>
        <w:t xml:space="preserve">generally </w:t>
      </w:r>
      <w:r w:rsidR="007F4866" w:rsidRPr="001C0D32">
        <w:rPr>
          <w:rFonts w:ascii="Trebuchet MS" w:hAnsi="Trebuchet MS"/>
          <w:iCs/>
          <w:sz w:val="22"/>
          <w:szCs w:val="22"/>
        </w:rPr>
        <w:t>acceptable in this regard</w:t>
      </w:r>
      <w:r w:rsidR="007F4866">
        <w:rPr>
          <w:rFonts w:ascii="Trebuchet MS" w:hAnsi="Trebuchet MS"/>
          <w:iCs/>
          <w:sz w:val="22"/>
          <w:szCs w:val="22"/>
        </w:rPr>
        <w:t>, based on single occupancy (as confirmed in the Design and Access Statement)</w:t>
      </w:r>
      <w:r w:rsidR="006C53FA">
        <w:rPr>
          <w:rFonts w:ascii="Trebuchet MS" w:hAnsi="Trebuchet MS"/>
          <w:iCs/>
          <w:sz w:val="22"/>
          <w:szCs w:val="22"/>
        </w:rPr>
        <w:t xml:space="preserve"> and would accord with National guidance </w:t>
      </w:r>
      <w:r w:rsidR="007F4866" w:rsidRPr="001C0D32">
        <w:rPr>
          <w:rFonts w:ascii="Trebuchet MS" w:hAnsi="Trebuchet MS"/>
          <w:iCs/>
          <w:sz w:val="22"/>
          <w:szCs w:val="22"/>
        </w:rPr>
        <w:t xml:space="preserve"> </w:t>
      </w:r>
    </w:p>
    <w:p w:rsidR="007F4866" w:rsidRDefault="007F4866" w:rsidP="000959A1">
      <w:pPr>
        <w:ind w:left="720"/>
        <w:jc w:val="both"/>
        <w:rPr>
          <w:rFonts w:ascii="Trebuchet MS" w:hAnsi="Trebuchet MS"/>
          <w:iCs/>
          <w:sz w:val="22"/>
          <w:szCs w:val="22"/>
        </w:rPr>
      </w:pPr>
    </w:p>
    <w:p w:rsidR="007F4866" w:rsidRDefault="006C53FA" w:rsidP="007F4866">
      <w:pPr>
        <w:ind w:firstLine="720"/>
        <w:rPr>
          <w:rFonts w:ascii="Trebuchet MS" w:hAnsi="Trebuchet MS"/>
          <w:color w:val="000000"/>
          <w:sz w:val="22"/>
          <w:szCs w:val="22"/>
        </w:rPr>
      </w:pPr>
      <w:r>
        <w:rPr>
          <w:rFonts w:ascii="Trebuchet MS" w:hAnsi="Trebuchet MS"/>
          <w:i/>
          <w:color w:val="000000"/>
          <w:sz w:val="22"/>
          <w:szCs w:val="22"/>
          <w:u w:val="single"/>
        </w:rPr>
        <w:t>Ground Floor</w:t>
      </w:r>
    </w:p>
    <w:p w:rsidR="006C53FA" w:rsidRDefault="006C53FA" w:rsidP="007F4866">
      <w:pPr>
        <w:ind w:firstLine="720"/>
        <w:rPr>
          <w:rFonts w:ascii="Trebuchet MS" w:hAnsi="Trebuchet MS"/>
          <w:color w:val="000000"/>
          <w:sz w:val="22"/>
          <w:szCs w:val="22"/>
        </w:rPr>
      </w:pPr>
      <w:r>
        <w:rPr>
          <w:rFonts w:ascii="Trebuchet MS" w:hAnsi="Trebuchet MS"/>
          <w:color w:val="000000"/>
          <w:sz w:val="22"/>
          <w:szCs w:val="22"/>
        </w:rPr>
        <w:t>Bed 1 – 17.6sqm</w:t>
      </w:r>
    </w:p>
    <w:p w:rsidR="006C53FA" w:rsidRDefault="006C53FA" w:rsidP="007F4866">
      <w:pPr>
        <w:ind w:firstLine="720"/>
        <w:rPr>
          <w:rFonts w:ascii="Trebuchet MS" w:hAnsi="Trebuchet MS"/>
          <w:color w:val="000000"/>
          <w:sz w:val="22"/>
          <w:szCs w:val="22"/>
        </w:rPr>
      </w:pPr>
      <w:r>
        <w:rPr>
          <w:rFonts w:ascii="Trebuchet MS" w:hAnsi="Trebuchet MS"/>
          <w:color w:val="000000"/>
          <w:sz w:val="22"/>
          <w:szCs w:val="22"/>
        </w:rPr>
        <w:t>Bed 2 – 11.5sqm</w:t>
      </w:r>
    </w:p>
    <w:p w:rsidR="006C53FA" w:rsidRDefault="006C53FA" w:rsidP="007F4866">
      <w:pPr>
        <w:ind w:firstLine="720"/>
        <w:rPr>
          <w:rFonts w:ascii="Trebuchet MS" w:hAnsi="Trebuchet MS"/>
          <w:color w:val="000000"/>
          <w:sz w:val="22"/>
          <w:szCs w:val="22"/>
        </w:rPr>
      </w:pPr>
      <w:r>
        <w:rPr>
          <w:rFonts w:ascii="Trebuchet MS" w:hAnsi="Trebuchet MS"/>
          <w:color w:val="000000"/>
          <w:sz w:val="22"/>
          <w:szCs w:val="22"/>
        </w:rPr>
        <w:t>Bed 3 – 10.5sqm</w:t>
      </w:r>
    </w:p>
    <w:p w:rsidR="007F4866" w:rsidRDefault="007F4866" w:rsidP="007F4866">
      <w:pPr>
        <w:pStyle w:val="BodyText"/>
        <w:jc w:val="both"/>
        <w:rPr>
          <w:rFonts w:ascii="Trebuchet MS" w:hAnsi="Trebuchet MS"/>
          <w:b w:val="0"/>
          <w:i/>
          <w:color w:val="000000"/>
          <w:sz w:val="22"/>
          <w:szCs w:val="22"/>
          <w:u w:val="single"/>
        </w:rPr>
      </w:pPr>
    </w:p>
    <w:p w:rsidR="007F4866" w:rsidRPr="00205E93" w:rsidRDefault="006C53FA" w:rsidP="007F4866">
      <w:pPr>
        <w:pStyle w:val="BodyText"/>
        <w:ind w:firstLine="720"/>
        <w:jc w:val="both"/>
        <w:rPr>
          <w:rFonts w:ascii="Trebuchet MS" w:hAnsi="Trebuchet MS"/>
          <w:b w:val="0"/>
          <w:color w:val="000000"/>
          <w:sz w:val="22"/>
          <w:szCs w:val="22"/>
          <w:u w:val="single"/>
        </w:rPr>
      </w:pPr>
      <w:r>
        <w:rPr>
          <w:rFonts w:ascii="Trebuchet MS" w:hAnsi="Trebuchet MS"/>
          <w:b w:val="0"/>
          <w:i/>
          <w:color w:val="000000"/>
          <w:sz w:val="22"/>
          <w:szCs w:val="22"/>
          <w:u w:val="single"/>
        </w:rPr>
        <w:t xml:space="preserve">First Floor </w:t>
      </w:r>
      <w:r w:rsidR="007F4866" w:rsidRPr="00205E93">
        <w:rPr>
          <w:rFonts w:ascii="Trebuchet MS" w:hAnsi="Trebuchet MS"/>
          <w:b w:val="0"/>
          <w:color w:val="000000"/>
          <w:sz w:val="22"/>
          <w:szCs w:val="22"/>
          <w:u w:val="single"/>
        </w:rPr>
        <w:t xml:space="preserve"> </w:t>
      </w:r>
    </w:p>
    <w:p w:rsidR="006C53FA" w:rsidRDefault="006C53FA" w:rsidP="007F4866">
      <w:pPr>
        <w:pStyle w:val="BodyText"/>
        <w:ind w:left="720"/>
        <w:jc w:val="both"/>
        <w:rPr>
          <w:rFonts w:ascii="Trebuchet MS" w:hAnsi="Trebuchet MS"/>
          <w:b w:val="0"/>
          <w:color w:val="000000"/>
          <w:sz w:val="22"/>
          <w:szCs w:val="22"/>
        </w:rPr>
      </w:pPr>
      <w:r>
        <w:rPr>
          <w:rFonts w:ascii="Trebuchet MS" w:hAnsi="Trebuchet MS"/>
          <w:b w:val="0"/>
          <w:color w:val="000000"/>
          <w:sz w:val="22"/>
          <w:szCs w:val="22"/>
        </w:rPr>
        <w:t>Bed 4 – 12.2sqm</w:t>
      </w:r>
    </w:p>
    <w:p w:rsidR="006C53FA" w:rsidRDefault="006C53FA" w:rsidP="007F4866">
      <w:pPr>
        <w:pStyle w:val="BodyText"/>
        <w:ind w:left="720"/>
        <w:jc w:val="both"/>
        <w:rPr>
          <w:rFonts w:ascii="Trebuchet MS" w:hAnsi="Trebuchet MS"/>
          <w:b w:val="0"/>
          <w:color w:val="000000"/>
          <w:sz w:val="22"/>
          <w:szCs w:val="22"/>
        </w:rPr>
      </w:pPr>
      <w:r>
        <w:rPr>
          <w:rFonts w:ascii="Trebuchet MS" w:hAnsi="Trebuchet MS"/>
          <w:b w:val="0"/>
          <w:color w:val="000000"/>
          <w:sz w:val="22"/>
          <w:szCs w:val="22"/>
        </w:rPr>
        <w:t>Bed 5 – 11.4sqm</w:t>
      </w:r>
    </w:p>
    <w:p w:rsidR="007F4866" w:rsidRDefault="006C53FA" w:rsidP="006C53FA">
      <w:pPr>
        <w:pStyle w:val="BodyText"/>
        <w:ind w:left="720"/>
        <w:jc w:val="both"/>
        <w:rPr>
          <w:rFonts w:ascii="Trebuchet MS" w:hAnsi="Trebuchet MS"/>
          <w:b w:val="0"/>
          <w:color w:val="000000"/>
          <w:sz w:val="22"/>
          <w:szCs w:val="22"/>
        </w:rPr>
      </w:pPr>
      <w:r>
        <w:rPr>
          <w:rFonts w:ascii="Trebuchet MS" w:hAnsi="Trebuchet MS"/>
          <w:b w:val="0"/>
          <w:color w:val="000000"/>
          <w:sz w:val="22"/>
          <w:szCs w:val="22"/>
        </w:rPr>
        <w:t>Bed 6 – 10.6sqm</w:t>
      </w:r>
    </w:p>
    <w:p w:rsidR="006C53FA" w:rsidRDefault="006C53FA" w:rsidP="006C53FA">
      <w:pPr>
        <w:pStyle w:val="BodyText"/>
        <w:ind w:left="720"/>
        <w:jc w:val="both"/>
        <w:rPr>
          <w:rFonts w:ascii="Trebuchet MS" w:hAnsi="Trebuchet MS"/>
          <w:b w:val="0"/>
          <w:color w:val="000000"/>
          <w:sz w:val="22"/>
          <w:szCs w:val="22"/>
        </w:rPr>
      </w:pPr>
      <w:r>
        <w:rPr>
          <w:rFonts w:ascii="Trebuchet MS" w:hAnsi="Trebuchet MS"/>
          <w:b w:val="0"/>
          <w:color w:val="000000"/>
          <w:sz w:val="22"/>
          <w:szCs w:val="22"/>
        </w:rPr>
        <w:t>Bed 7 - 12.4sqm</w:t>
      </w:r>
    </w:p>
    <w:p w:rsidR="007F4866" w:rsidRDefault="007F4866" w:rsidP="007F4866">
      <w:pPr>
        <w:pStyle w:val="BodyText"/>
        <w:jc w:val="both"/>
        <w:rPr>
          <w:rFonts w:ascii="Trebuchet MS" w:hAnsi="Trebuchet MS"/>
          <w:b w:val="0"/>
          <w:i/>
          <w:color w:val="000000"/>
          <w:sz w:val="22"/>
          <w:szCs w:val="22"/>
        </w:rPr>
      </w:pPr>
    </w:p>
    <w:p w:rsidR="007F4866" w:rsidRPr="00205E93" w:rsidRDefault="006C53FA" w:rsidP="007F4866">
      <w:pPr>
        <w:pStyle w:val="BodyText"/>
        <w:ind w:firstLine="720"/>
        <w:jc w:val="both"/>
        <w:rPr>
          <w:rFonts w:ascii="Trebuchet MS" w:hAnsi="Trebuchet MS"/>
          <w:b w:val="0"/>
          <w:color w:val="000000"/>
          <w:sz w:val="22"/>
          <w:szCs w:val="22"/>
          <w:u w:val="single"/>
        </w:rPr>
      </w:pPr>
      <w:r>
        <w:rPr>
          <w:rFonts w:ascii="Trebuchet MS" w:hAnsi="Trebuchet MS"/>
          <w:b w:val="0"/>
          <w:i/>
          <w:color w:val="000000"/>
          <w:sz w:val="22"/>
          <w:szCs w:val="22"/>
          <w:u w:val="single"/>
        </w:rPr>
        <w:t>Second Floor</w:t>
      </w:r>
      <w:r w:rsidR="007F4866" w:rsidRPr="00205E93">
        <w:rPr>
          <w:rFonts w:ascii="Trebuchet MS" w:hAnsi="Trebuchet MS"/>
          <w:b w:val="0"/>
          <w:color w:val="000000"/>
          <w:sz w:val="22"/>
          <w:szCs w:val="22"/>
          <w:u w:val="single"/>
        </w:rPr>
        <w:t xml:space="preserve"> </w:t>
      </w:r>
    </w:p>
    <w:p w:rsidR="007F4866" w:rsidRDefault="006C53FA" w:rsidP="007F4866">
      <w:pPr>
        <w:pStyle w:val="BodyText"/>
        <w:ind w:firstLine="720"/>
        <w:jc w:val="both"/>
        <w:rPr>
          <w:rFonts w:ascii="Trebuchet MS" w:hAnsi="Trebuchet MS"/>
          <w:b w:val="0"/>
          <w:color w:val="000000"/>
          <w:sz w:val="22"/>
          <w:szCs w:val="22"/>
        </w:rPr>
      </w:pPr>
      <w:r>
        <w:rPr>
          <w:rFonts w:ascii="Trebuchet MS" w:hAnsi="Trebuchet MS"/>
          <w:b w:val="0"/>
          <w:color w:val="000000"/>
          <w:sz w:val="22"/>
          <w:szCs w:val="22"/>
        </w:rPr>
        <w:t xml:space="preserve">Bed 8 – </w:t>
      </w:r>
      <w:r w:rsidR="0030321A">
        <w:rPr>
          <w:rFonts w:ascii="Trebuchet MS" w:hAnsi="Trebuchet MS"/>
          <w:b w:val="0"/>
          <w:color w:val="000000"/>
          <w:sz w:val="22"/>
          <w:szCs w:val="22"/>
        </w:rPr>
        <w:t>11.5sqm (useable space)</w:t>
      </w:r>
    </w:p>
    <w:p w:rsidR="006C53FA" w:rsidRDefault="006C53FA" w:rsidP="007F4866">
      <w:pPr>
        <w:pStyle w:val="BodyText"/>
        <w:ind w:firstLine="720"/>
        <w:jc w:val="both"/>
        <w:rPr>
          <w:rFonts w:ascii="Trebuchet MS" w:hAnsi="Trebuchet MS"/>
          <w:b w:val="0"/>
          <w:color w:val="000000"/>
          <w:sz w:val="22"/>
          <w:szCs w:val="22"/>
        </w:rPr>
      </w:pPr>
      <w:r>
        <w:rPr>
          <w:rFonts w:ascii="Trebuchet MS" w:hAnsi="Trebuchet MS"/>
          <w:b w:val="0"/>
          <w:color w:val="000000"/>
          <w:sz w:val="22"/>
          <w:szCs w:val="22"/>
        </w:rPr>
        <w:t xml:space="preserve">Bed 9 </w:t>
      </w:r>
      <w:r w:rsidR="0030321A">
        <w:rPr>
          <w:rFonts w:ascii="Trebuchet MS" w:hAnsi="Trebuchet MS"/>
          <w:b w:val="0"/>
          <w:color w:val="000000"/>
          <w:sz w:val="22"/>
          <w:szCs w:val="22"/>
        </w:rPr>
        <w:t>–</w:t>
      </w:r>
      <w:r>
        <w:rPr>
          <w:rFonts w:ascii="Trebuchet MS" w:hAnsi="Trebuchet MS"/>
          <w:b w:val="0"/>
          <w:color w:val="000000"/>
          <w:sz w:val="22"/>
          <w:szCs w:val="22"/>
        </w:rPr>
        <w:t xml:space="preserve"> </w:t>
      </w:r>
      <w:r w:rsidR="0030321A">
        <w:rPr>
          <w:rFonts w:ascii="Trebuchet MS" w:hAnsi="Trebuchet MS"/>
          <w:b w:val="0"/>
          <w:color w:val="000000"/>
          <w:sz w:val="22"/>
          <w:szCs w:val="22"/>
        </w:rPr>
        <w:t>12.1sqm (useable space)</w:t>
      </w:r>
    </w:p>
    <w:p w:rsidR="0030321A" w:rsidRDefault="0030321A" w:rsidP="007F4866">
      <w:pPr>
        <w:ind w:firstLine="720"/>
        <w:rPr>
          <w:rFonts w:ascii="Trebuchet MS" w:hAnsi="Trebuchet MS"/>
          <w:i/>
          <w:color w:val="000000"/>
          <w:sz w:val="22"/>
          <w:szCs w:val="22"/>
          <w:u w:val="single"/>
        </w:rPr>
      </w:pPr>
    </w:p>
    <w:p w:rsidR="007F4866" w:rsidRDefault="006C53FA" w:rsidP="007F4866">
      <w:pPr>
        <w:ind w:firstLine="720"/>
        <w:rPr>
          <w:rFonts w:ascii="Trebuchet MS" w:hAnsi="Trebuchet MS"/>
          <w:i/>
          <w:color w:val="000000"/>
          <w:sz w:val="22"/>
          <w:szCs w:val="22"/>
          <w:u w:val="single"/>
        </w:rPr>
      </w:pPr>
      <w:r>
        <w:rPr>
          <w:rFonts w:ascii="Trebuchet MS" w:hAnsi="Trebuchet MS"/>
          <w:i/>
          <w:color w:val="000000"/>
          <w:sz w:val="22"/>
          <w:szCs w:val="22"/>
          <w:u w:val="single"/>
        </w:rPr>
        <w:t>Communal Space</w:t>
      </w:r>
    </w:p>
    <w:p w:rsidR="006C53FA" w:rsidRPr="0030321A" w:rsidRDefault="006C53FA" w:rsidP="006C53FA">
      <w:pPr>
        <w:rPr>
          <w:rFonts w:ascii="Trebuchet MS" w:hAnsi="Trebuchet MS"/>
          <w:color w:val="000000"/>
          <w:sz w:val="22"/>
          <w:szCs w:val="22"/>
        </w:rPr>
      </w:pPr>
      <w:r w:rsidRPr="0030321A">
        <w:rPr>
          <w:rFonts w:ascii="Trebuchet MS" w:hAnsi="Trebuchet MS"/>
          <w:color w:val="000000"/>
          <w:sz w:val="22"/>
          <w:szCs w:val="22"/>
        </w:rPr>
        <w:tab/>
        <w:t>Lounge/kitchen/dining – total 40.5sqm</w:t>
      </w:r>
    </w:p>
    <w:p w:rsidR="000959A1" w:rsidRDefault="000959A1" w:rsidP="000959A1">
      <w:pPr>
        <w:ind w:left="720"/>
        <w:jc w:val="both"/>
        <w:rPr>
          <w:rFonts w:ascii="Trebuchet MS" w:hAnsi="Trebuchet MS"/>
          <w:iCs/>
          <w:sz w:val="22"/>
          <w:szCs w:val="22"/>
        </w:rPr>
      </w:pPr>
    </w:p>
    <w:p w:rsidR="000959A1" w:rsidRPr="001C0D32" w:rsidRDefault="000959A1" w:rsidP="000959A1">
      <w:pPr>
        <w:ind w:left="720"/>
        <w:jc w:val="both"/>
        <w:rPr>
          <w:rFonts w:ascii="Trebuchet MS" w:hAnsi="Trebuchet MS"/>
          <w:iCs/>
          <w:sz w:val="22"/>
          <w:szCs w:val="22"/>
        </w:rPr>
      </w:pPr>
      <w:r w:rsidRPr="002058F5">
        <w:rPr>
          <w:rFonts w:ascii="Trebuchet MS" w:hAnsi="Trebuchet MS"/>
          <w:i/>
          <w:iCs/>
          <w:sz w:val="22"/>
          <w:szCs w:val="22"/>
        </w:rPr>
        <w:t>Loft rooms</w:t>
      </w:r>
      <w:r>
        <w:rPr>
          <w:rFonts w:ascii="Trebuchet MS" w:hAnsi="Trebuchet MS"/>
          <w:iCs/>
          <w:sz w:val="22"/>
          <w:szCs w:val="22"/>
        </w:rPr>
        <w:t xml:space="preserve"> - For lof</w:t>
      </w:r>
      <w:r w:rsidRPr="001C0D32">
        <w:rPr>
          <w:rFonts w:ascii="Trebuchet MS" w:hAnsi="Trebuchet MS"/>
          <w:iCs/>
          <w:sz w:val="22"/>
          <w:szCs w:val="22"/>
        </w:rPr>
        <w:t xml:space="preserve">t </w:t>
      </w:r>
      <w:r w:rsidRPr="00A613B9">
        <w:rPr>
          <w:rFonts w:ascii="Trebuchet MS" w:hAnsi="Trebuchet MS"/>
          <w:iCs/>
          <w:sz w:val="22"/>
          <w:szCs w:val="22"/>
        </w:rPr>
        <w:t xml:space="preserve">rooms the guidance </w:t>
      </w:r>
      <w:r w:rsidR="00F71746">
        <w:rPr>
          <w:rFonts w:ascii="Trebuchet MS" w:hAnsi="Trebuchet MS"/>
          <w:iCs/>
          <w:sz w:val="22"/>
          <w:szCs w:val="22"/>
        </w:rPr>
        <w:t xml:space="preserve">states that </w:t>
      </w:r>
      <w:r w:rsidRPr="00A613B9">
        <w:rPr>
          <w:rFonts w:ascii="Trebuchet MS" w:hAnsi="Trebuchet MS"/>
          <w:iCs/>
          <w:sz w:val="22"/>
          <w:szCs w:val="22"/>
        </w:rPr>
        <w:t>these would be acceptable where there is sufficient headroom</w:t>
      </w:r>
      <w:r w:rsidR="0030321A">
        <w:rPr>
          <w:rFonts w:ascii="Trebuchet MS" w:hAnsi="Trebuchet MS"/>
          <w:iCs/>
          <w:sz w:val="22"/>
          <w:szCs w:val="22"/>
        </w:rPr>
        <w:t>.  The maximum floor to ceiling height within the loft rooms is 2.25m, which meets the good practice minimum standard of 2</w:t>
      </w:r>
      <w:r w:rsidR="00340872">
        <w:rPr>
          <w:rFonts w:ascii="Trebuchet MS" w:hAnsi="Trebuchet MS"/>
          <w:iCs/>
          <w:sz w:val="22"/>
          <w:szCs w:val="22"/>
        </w:rPr>
        <w:t>.15m</w:t>
      </w:r>
      <w:r w:rsidR="0030321A">
        <w:rPr>
          <w:rFonts w:ascii="Trebuchet MS" w:hAnsi="Trebuchet MS"/>
          <w:iCs/>
          <w:sz w:val="22"/>
          <w:szCs w:val="22"/>
        </w:rPr>
        <w:t>.</w:t>
      </w:r>
      <w:r w:rsidR="00340872">
        <w:rPr>
          <w:rFonts w:ascii="Trebuchet MS" w:hAnsi="Trebuchet MS"/>
          <w:iCs/>
          <w:sz w:val="22"/>
          <w:szCs w:val="22"/>
        </w:rPr>
        <w:t>standard.</w:t>
      </w:r>
      <w:r w:rsidRPr="001C0D32">
        <w:rPr>
          <w:rFonts w:ascii="Trebuchet MS" w:hAnsi="Trebuchet MS"/>
          <w:iCs/>
          <w:sz w:val="22"/>
          <w:szCs w:val="22"/>
        </w:rPr>
        <w:t xml:space="preserve"> </w:t>
      </w:r>
    </w:p>
    <w:p w:rsidR="0027725A" w:rsidRDefault="0027725A" w:rsidP="000959A1">
      <w:pPr>
        <w:ind w:left="720"/>
        <w:jc w:val="both"/>
        <w:rPr>
          <w:rFonts w:ascii="Trebuchet MS" w:hAnsi="Trebuchet MS" w:cs="Trebuchet MS"/>
          <w:color w:val="000000"/>
          <w:sz w:val="22"/>
          <w:szCs w:val="22"/>
          <w:u w:val="single"/>
        </w:rPr>
      </w:pPr>
    </w:p>
    <w:p w:rsidR="000959A1" w:rsidRDefault="000959A1" w:rsidP="000959A1">
      <w:pPr>
        <w:ind w:left="720"/>
        <w:jc w:val="both"/>
        <w:rPr>
          <w:rFonts w:ascii="Trebuchet MS" w:hAnsi="Trebuchet MS"/>
          <w:sz w:val="22"/>
          <w:szCs w:val="22"/>
        </w:rPr>
      </w:pPr>
      <w:r>
        <w:rPr>
          <w:rFonts w:ascii="Trebuchet MS" w:hAnsi="Trebuchet MS"/>
          <w:i/>
          <w:sz w:val="22"/>
          <w:szCs w:val="22"/>
        </w:rPr>
        <w:t>Sound I</w:t>
      </w:r>
      <w:r w:rsidRPr="002058F5">
        <w:rPr>
          <w:rFonts w:ascii="Trebuchet MS" w:hAnsi="Trebuchet MS"/>
          <w:i/>
          <w:sz w:val="22"/>
          <w:szCs w:val="22"/>
        </w:rPr>
        <w:t>nsulation</w:t>
      </w:r>
      <w:r>
        <w:rPr>
          <w:rFonts w:ascii="Trebuchet MS" w:hAnsi="Trebuchet MS"/>
          <w:sz w:val="22"/>
          <w:szCs w:val="22"/>
        </w:rPr>
        <w:t xml:space="preserve"> – Each unit should be appropriately insulated to meet building regulation standards and to comply with policy requirements (DM4 &amp; 8).</w:t>
      </w:r>
      <w:r w:rsidR="00340872">
        <w:rPr>
          <w:rFonts w:ascii="Trebuchet MS" w:hAnsi="Trebuchet MS"/>
          <w:sz w:val="22"/>
          <w:szCs w:val="22"/>
        </w:rPr>
        <w:t xml:space="preserve">  This would be addressed through Building Regulation req</w:t>
      </w:r>
      <w:r w:rsidR="00004664">
        <w:rPr>
          <w:rFonts w:ascii="Trebuchet MS" w:hAnsi="Trebuchet MS"/>
          <w:sz w:val="22"/>
          <w:szCs w:val="22"/>
        </w:rPr>
        <w:t>uirements</w:t>
      </w:r>
      <w:r w:rsidR="00340872">
        <w:rPr>
          <w:rFonts w:ascii="Trebuchet MS" w:hAnsi="Trebuchet MS"/>
          <w:sz w:val="22"/>
          <w:szCs w:val="22"/>
        </w:rPr>
        <w:t>.</w:t>
      </w:r>
      <w:r w:rsidR="0030321A">
        <w:rPr>
          <w:rFonts w:ascii="Trebuchet MS" w:hAnsi="Trebuchet MS"/>
          <w:sz w:val="22"/>
          <w:szCs w:val="22"/>
        </w:rPr>
        <w:t xml:space="preserve">  However the plans identify that additional sound insulation is proposed within specific areas of the dwelling including between bedroom 3 and the laundry room, and bedroom 6 and 7 at first floor above the communal areas.</w:t>
      </w:r>
      <w:r>
        <w:rPr>
          <w:rFonts w:ascii="Trebuchet MS" w:hAnsi="Trebuchet MS"/>
          <w:sz w:val="22"/>
          <w:szCs w:val="22"/>
        </w:rPr>
        <w:t xml:space="preserve"> </w:t>
      </w:r>
      <w:r w:rsidR="009B0ABD">
        <w:rPr>
          <w:rFonts w:ascii="Trebuchet MS" w:hAnsi="Trebuchet MS"/>
          <w:sz w:val="22"/>
          <w:szCs w:val="22"/>
        </w:rPr>
        <w:t>This is described by the applicant as likely to involve introducing high density mineral wool in to the floor void, and a high density and thick acoustic plasterboard to the ceiling fixed to the joists with steel resilient bars.</w:t>
      </w:r>
    </w:p>
    <w:p w:rsidR="000959A1" w:rsidRDefault="000959A1" w:rsidP="000959A1">
      <w:pPr>
        <w:ind w:left="720"/>
        <w:jc w:val="both"/>
        <w:rPr>
          <w:rFonts w:ascii="Trebuchet MS" w:hAnsi="Trebuchet MS"/>
          <w:sz w:val="22"/>
          <w:szCs w:val="22"/>
        </w:rPr>
      </w:pPr>
    </w:p>
    <w:p w:rsidR="004C5E8F" w:rsidRDefault="004C5E8F" w:rsidP="004C5E8F">
      <w:pPr>
        <w:pStyle w:val="BodyText"/>
        <w:ind w:left="720"/>
        <w:jc w:val="both"/>
        <w:rPr>
          <w:rFonts w:ascii="Trebuchet MS" w:hAnsi="Trebuchet MS"/>
          <w:b w:val="0"/>
          <w:sz w:val="22"/>
          <w:szCs w:val="22"/>
        </w:rPr>
      </w:pPr>
      <w:r>
        <w:rPr>
          <w:rFonts w:ascii="Trebuchet MS" w:hAnsi="Trebuchet MS"/>
          <w:b w:val="0"/>
          <w:i/>
          <w:sz w:val="22"/>
          <w:szCs w:val="22"/>
        </w:rPr>
        <w:lastRenderedPageBreak/>
        <w:t>External windows – A</w:t>
      </w:r>
      <w:r w:rsidRPr="003D2831">
        <w:rPr>
          <w:rFonts w:ascii="Trebuchet MS" w:hAnsi="Trebuchet MS"/>
          <w:b w:val="0"/>
          <w:sz w:val="22"/>
          <w:szCs w:val="22"/>
        </w:rPr>
        <w:t xml:space="preserve">ll habitable rooms do benefit from external windows </w:t>
      </w:r>
      <w:r>
        <w:rPr>
          <w:rFonts w:ascii="Trebuchet MS" w:hAnsi="Trebuchet MS"/>
          <w:b w:val="0"/>
          <w:sz w:val="22"/>
          <w:szCs w:val="22"/>
        </w:rPr>
        <w:t xml:space="preserve">and additional </w:t>
      </w:r>
      <w:proofErr w:type="spellStart"/>
      <w:r>
        <w:rPr>
          <w:rFonts w:ascii="Trebuchet MS" w:hAnsi="Trebuchet MS"/>
          <w:b w:val="0"/>
          <w:sz w:val="22"/>
          <w:szCs w:val="22"/>
        </w:rPr>
        <w:t>rooflights</w:t>
      </w:r>
      <w:proofErr w:type="spellEnd"/>
      <w:r>
        <w:rPr>
          <w:rFonts w:ascii="Trebuchet MS" w:hAnsi="Trebuchet MS"/>
          <w:b w:val="0"/>
          <w:sz w:val="22"/>
          <w:szCs w:val="22"/>
        </w:rPr>
        <w:t xml:space="preserve"> were introduced</w:t>
      </w:r>
      <w:r w:rsidR="009B0ABD">
        <w:rPr>
          <w:rFonts w:ascii="Trebuchet MS" w:hAnsi="Trebuchet MS"/>
          <w:b w:val="0"/>
          <w:sz w:val="22"/>
          <w:szCs w:val="22"/>
        </w:rPr>
        <w:t xml:space="preserve"> to bedroom 8 and a </w:t>
      </w:r>
      <w:proofErr w:type="spellStart"/>
      <w:r w:rsidR="009B0ABD">
        <w:rPr>
          <w:rFonts w:ascii="Trebuchet MS" w:hAnsi="Trebuchet MS"/>
          <w:b w:val="0"/>
          <w:sz w:val="22"/>
          <w:szCs w:val="22"/>
        </w:rPr>
        <w:t>lightwell</w:t>
      </w:r>
      <w:proofErr w:type="spellEnd"/>
      <w:r w:rsidR="009B0ABD">
        <w:rPr>
          <w:rFonts w:ascii="Trebuchet MS" w:hAnsi="Trebuchet MS"/>
          <w:b w:val="0"/>
          <w:sz w:val="22"/>
          <w:szCs w:val="22"/>
        </w:rPr>
        <w:t xml:space="preserve"> with roof light to bedroom 2 to improve the light within those areas </w:t>
      </w:r>
      <w:r>
        <w:rPr>
          <w:rFonts w:ascii="Trebuchet MS" w:hAnsi="Trebuchet MS"/>
          <w:b w:val="0"/>
          <w:sz w:val="22"/>
          <w:szCs w:val="22"/>
        </w:rPr>
        <w:t xml:space="preserve"> (amended plans rec 19/6/17) further to officer advice.</w:t>
      </w:r>
    </w:p>
    <w:p w:rsidR="004C5E8F" w:rsidRDefault="004C5E8F" w:rsidP="004C5E8F">
      <w:pPr>
        <w:pStyle w:val="BodyText"/>
        <w:ind w:left="720"/>
        <w:jc w:val="both"/>
        <w:rPr>
          <w:rFonts w:ascii="Trebuchet MS" w:hAnsi="Trebuchet MS"/>
          <w:b w:val="0"/>
          <w:i/>
          <w:sz w:val="22"/>
          <w:szCs w:val="22"/>
        </w:rPr>
      </w:pPr>
    </w:p>
    <w:p w:rsidR="001D1574" w:rsidRPr="001D1574" w:rsidRDefault="001D1574" w:rsidP="000959A1">
      <w:pPr>
        <w:pStyle w:val="BodyText"/>
        <w:ind w:left="720"/>
        <w:jc w:val="both"/>
        <w:rPr>
          <w:rFonts w:ascii="Trebuchet MS" w:hAnsi="Trebuchet MS"/>
          <w:b w:val="0"/>
          <w:iCs/>
          <w:sz w:val="22"/>
          <w:szCs w:val="22"/>
        </w:rPr>
      </w:pPr>
      <w:r>
        <w:rPr>
          <w:rFonts w:ascii="Trebuchet MS" w:hAnsi="Trebuchet MS"/>
          <w:b w:val="0"/>
          <w:i/>
          <w:iCs/>
          <w:sz w:val="22"/>
          <w:szCs w:val="22"/>
        </w:rPr>
        <w:t xml:space="preserve">Communal Space – </w:t>
      </w:r>
      <w:r w:rsidRPr="001D1574">
        <w:rPr>
          <w:rFonts w:ascii="Trebuchet MS" w:hAnsi="Trebuchet MS"/>
          <w:b w:val="0"/>
          <w:iCs/>
          <w:sz w:val="22"/>
          <w:szCs w:val="22"/>
        </w:rPr>
        <w:t xml:space="preserve">There would be a very large communal area, comprising kitchen, lounge and dining area </w:t>
      </w:r>
      <w:r>
        <w:rPr>
          <w:rFonts w:ascii="Trebuchet MS" w:hAnsi="Trebuchet MS"/>
          <w:b w:val="0"/>
          <w:iCs/>
          <w:sz w:val="22"/>
          <w:szCs w:val="22"/>
        </w:rPr>
        <w:t xml:space="preserve">which would be the </w:t>
      </w:r>
      <w:r w:rsidRPr="001D1574">
        <w:rPr>
          <w:rFonts w:ascii="Trebuchet MS" w:hAnsi="Trebuchet MS"/>
          <w:b w:val="0"/>
          <w:iCs/>
          <w:sz w:val="22"/>
          <w:szCs w:val="22"/>
        </w:rPr>
        <w:t xml:space="preserve">full depth of the property. This would be adequate space for 9 residents.  </w:t>
      </w:r>
    </w:p>
    <w:p w:rsidR="001D1574" w:rsidRDefault="001D1574" w:rsidP="000959A1">
      <w:pPr>
        <w:pStyle w:val="BodyText"/>
        <w:ind w:left="720"/>
        <w:jc w:val="both"/>
        <w:rPr>
          <w:rFonts w:ascii="Trebuchet MS" w:hAnsi="Trebuchet MS"/>
          <w:b w:val="0"/>
          <w:i/>
          <w:iCs/>
          <w:sz w:val="22"/>
          <w:szCs w:val="22"/>
        </w:rPr>
      </w:pPr>
    </w:p>
    <w:p w:rsidR="00D14653" w:rsidRDefault="000959A1" w:rsidP="000959A1">
      <w:pPr>
        <w:pStyle w:val="BodyText"/>
        <w:ind w:left="720"/>
        <w:jc w:val="both"/>
        <w:rPr>
          <w:rFonts w:ascii="Trebuchet MS" w:hAnsi="Trebuchet MS"/>
          <w:b w:val="0"/>
          <w:iCs/>
          <w:sz w:val="22"/>
          <w:szCs w:val="22"/>
        </w:rPr>
      </w:pPr>
      <w:r>
        <w:rPr>
          <w:rFonts w:ascii="Trebuchet MS" w:hAnsi="Trebuchet MS"/>
          <w:b w:val="0"/>
          <w:i/>
          <w:iCs/>
          <w:sz w:val="22"/>
          <w:szCs w:val="22"/>
        </w:rPr>
        <w:t xml:space="preserve">Amenity Space – </w:t>
      </w:r>
      <w:r w:rsidR="004C5E8F">
        <w:rPr>
          <w:rFonts w:ascii="Trebuchet MS" w:hAnsi="Trebuchet MS"/>
          <w:b w:val="0"/>
          <w:iCs/>
          <w:sz w:val="22"/>
          <w:szCs w:val="22"/>
        </w:rPr>
        <w:t>It is proposed to retain the garden area to the front and side and introduce a rear terrace</w:t>
      </w:r>
      <w:r w:rsidR="00D14653">
        <w:rPr>
          <w:rFonts w:ascii="Trebuchet MS" w:hAnsi="Trebuchet MS"/>
          <w:b w:val="0"/>
          <w:iCs/>
          <w:sz w:val="22"/>
          <w:szCs w:val="22"/>
        </w:rPr>
        <w:t xml:space="preserve"> and will provide adequate amenity space for future residents.  In addition there are public open spaces within walking distance of the site including Palmer Park.</w:t>
      </w:r>
    </w:p>
    <w:p w:rsidR="00773007" w:rsidRDefault="00773007" w:rsidP="000959A1">
      <w:pPr>
        <w:pStyle w:val="BodyText"/>
        <w:ind w:left="720"/>
        <w:jc w:val="both"/>
        <w:rPr>
          <w:rFonts w:ascii="Trebuchet MS" w:hAnsi="Trebuchet MS"/>
          <w:b w:val="0"/>
          <w:i/>
          <w:iCs/>
          <w:sz w:val="22"/>
          <w:szCs w:val="22"/>
        </w:rPr>
      </w:pPr>
    </w:p>
    <w:p w:rsidR="000959A1" w:rsidRDefault="00D14653" w:rsidP="000959A1">
      <w:pPr>
        <w:pStyle w:val="BodyText"/>
        <w:ind w:left="720"/>
        <w:jc w:val="both"/>
        <w:rPr>
          <w:rFonts w:ascii="Trebuchet MS" w:hAnsi="Trebuchet MS"/>
          <w:b w:val="0"/>
          <w:iCs/>
          <w:sz w:val="22"/>
          <w:szCs w:val="22"/>
        </w:rPr>
      </w:pPr>
      <w:r>
        <w:rPr>
          <w:rFonts w:ascii="Trebuchet MS" w:hAnsi="Trebuchet MS"/>
          <w:b w:val="0"/>
          <w:i/>
          <w:iCs/>
          <w:sz w:val="22"/>
          <w:szCs w:val="22"/>
        </w:rPr>
        <w:t>Landscaping –</w:t>
      </w:r>
      <w:r>
        <w:rPr>
          <w:rFonts w:ascii="Trebuchet MS" w:hAnsi="Trebuchet MS"/>
          <w:b w:val="0"/>
          <w:iCs/>
          <w:sz w:val="22"/>
          <w:szCs w:val="22"/>
        </w:rPr>
        <w:t xml:space="preserve"> Further to comments from the Natural Environment Officer an amended plan was submitted (16018-PL-06 Rev B) which includes a new oak to the front and two further trees to the eastern boundary to the rear of the property, and extending the existing privet hedge, on the western boundary, in the place of the removed steps.</w:t>
      </w:r>
      <w:r w:rsidR="004C5E8F">
        <w:rPr>
          <w:rFonts w:ascii="Trebuchet MS" w:hAnsi="Trebuchet MS"/>
          <w:b w:val="0"/>
          <w:iCs/>
          <w:sz w:val="22"/>
          <w:szCs w:val="22"/>
        </w:rPr>
        <w:t xml:space="preserve">  </w:t>
      </w:r>
    </w:p>
    <w:p w:rsidR="000959A1" w:rsidRDefault="000959A1" w:rsidP="000959A1">
      <w:pPr>
        <w:pStyle w:val="BodyText"/>
        <w:ind w:left="720"/>
        <w:jc w:val="both"/>
        <w:rPr>
          <w:rFonts w:ascii="Trebuchet MS" w:hAnsi="Trebuchet MS"/>
          <w:b w:val="0"/>
          <w:i/>
          <w:sz w:val="22"/>
          <w:szCs w:val="22"/>
        </w:rPr>
      </w:pPr>
    </w:p>
    <w:p w:rsidR="000959A1" w:rsidRDefault="000959A1" w:rsidP="007F4866">
      <w:pPr>
        <w:pStyle w:val="BodyText"/>
        <w:ind w:left="720"/>
        <w:jc w:val="both"/>
        <w:rPr>
          <w:rFonts w:ascii="Trebuchet MS" w:hAnsi="Trebuchet MS"/>
          <w:b w:val="0"/>
          <w:sz w:val="22"/>
          <w:szCs w:val="22"/>
        </w:rPr>
      </w:pPr>
      <w:r>
        <w:rPr>
          <w:rFonts w:ascii="Trebuchet MS" w:hAnsi="Trebuchet MS"/>
          <w:b w:val="0"/>
          <w:i/>
          <w:sz w:val="22"/>
          <w:szCs w:val="22"/>
        </w:rPr>
        <w:t xml:space="preserve">Layout/Stacking of Rooms </w:t>
      </w:r>
      <w:r>
        <w:rPr>
          <w:rFonts w:ascii="Trebuchet MS" w:hAnsi="Trebuchet MS"/>
          <w:b w:val="0"/>
          <w:sz w:val="22"/>
          <w:szCs w:val="22"/>
        </w:rPr>
        <w:t>–</w:t>
      </w:r>
      <w:r w:rsidRPr="002058F5">
        <w:rPr>
          <w:rFonts w:ascii="Trebuchet MS" w:hAnsi="Trebuchet MS"/>
          <w:b w:val="0"/>
          <w:sz w:val="22"/>
          <w:szCs w:val="22"/>
        </w:rPr>
        <w:t xml:space="preserve"> </w:t>
      </w:r>
      <w:r>
        <w:rPr>
          <w:rFonts w:ascii="Trebuchet MS" w:hAnsi="Trebuchet MS"/>
          <w:b w:val="0"/>
          <w:sz w:val="22"/>
          <w:szCs w:val="22"/>
        </w:rPr>
        <w:t xml:space="preserve">The Council’s SPD seeks to avoid layouts which locate </w:t>
      </w:r>
      <w:r w:rsidRPr="002058F5">
        <w:rPr>
          <w:rFonts w:ascii="Trebuchet MS" w:hAnsi="Trebuchet MS"/>
          <w:b w:val="0"/>
          <w:sz w:val="22"/>
          <w:szCs w:val="22"/>
        </w:rPr>
        <w:t>living rooms, bathrooms and kitchens, next to, above, or below, proposed or neighbouring bedrooms</w:t>
      </w:r>
      <w:r>
        <w:rPr>
          <w:rFonts w:ascii="Trebuchet MS" w:hAnsi="Trebuchet MS"/>
          <w:b w:val="0"/>
          <w:sz w:val="22"/>
          <w:szCs w:val="22"/>
        </w:rPr>
        <w:t xml:space="preserve">.  The layout </w:t>
      </w:r>
      <w:r w:rsidR="007F4866">
        <w:rPr>
          <w:rFonts w:ascii="Trebuchet MS" w:hAnsi="Trebuchet MS"/>
          <w:b w:val="0"/>
          <w:sz w:val="22"/>
          <w:szCs w:val="22"/>
        </w:rPr>
        <w:t>partially achieves this</w:t>
      </w:r>
      <w:r w:rsidR="004C5E8F">
        <w:rPr>
          <w:rFonts w:ascii="Trebuchet MS" w:hAnsi="Trebuchet MS"/>
          <w:b w:val="0"/>
          <w:sz w:val="22"/>
          <w:szCs w:val="22"/>
        </w:rPr>
        <w:t>, but as set out above additional sound insulation is proposed in those areas where such a layout is not possible.</w:t>
      </w:r>
      <w:r w:rsidR="007F4866" w:rsidRPr="002D5DD1">
        <w:rPr>
          <w:rFonts w:ascii="Trebuchet MS" w:hAnsi="Trebuchet MS"/>
          <w:b w:val="0"/>
          <w:sz w:val="22"/>
          <w:szCs w:val="22"/>
        </w:rPr>
        <w:t xml:space="preserve"> </w:t>
      </w:r>
    </w:p>
    <w:p w:rsidR="00553723" w:rsidRDefault="00553723" w:rsidP="007F4866">
      <w:pPr>
        <w:pStyle w:val="BodyText"/>
        <w:ind w:left="720"/>
        <w:jc w:val="both"/>
        <w:rPr>
          <w:rFonts w:ascii="Trebuchet MS" w:hAnsi="Trebuchet MS"/>
          <w:b w:val="0"/>
          <w:sz w:val="22"/>
          <w:szCs w:val="22"/>
        </w:rPr>
      </w:pPr>
    </w:p>
    <w:p w:rsidR="00553723" w:rsidRPr="009B5453" w:rsidRDefault="00553723" w:rsidP="009B5453">
      <w:pPr>
        <w:pStyle w:val="BodyText"/>
        <w:ind w:left="720"/>
        <w:jc w:val="both"/>
        <w:rPr>
          <w:rFonts w:ascii="Trebuchet MS" w:hAnsi="Trebuchet MS"/>
          <w:b w:val="0"/>
          <w:sz w:val="22"/>
          <w:szCs w:val="22"/>
        </w:rPr>
      </w:pPr>
      <w:r w:rsidRPr="00553723">
        <w:rPr>
          <w:rFonts w:ascii="Trebuchet MS" w:hAnsi="Trebuchet MS"/>
          <w:b w:val="0"/>
          <w:i/>
          <w:sz w:val="22"/>
          <w:szCs w:val="22"/>
        </w:rPr>
        <w:t>Bin storage</w:t>
      </w:r>
      <w:r>
        <w:rPr>
          <w:rFonts w:ascii="Trebuchet MS" w:hAnsi="Trebuchet MS"/>
          <w:b w:val="0"/>
          <w:i/>
          <w:sz w:val="22"/>
          <w:szCs w:val="22"/>
        </w:rPr>
        <w:t xml:space="preserve"> – </w:t>
      </w:r>
      <w:r w:rsidRPr="00553723">
        <w:rPr>
          <w:rFonts w:ascii="Trebuchet MS" w:hAnsi="Trebuchet MS"/>
          <w:b w:val="0"/>
          <w:sz w:val="22"/>
          <w:szCs w:val="22"/>
        </w:rPr>
        <w:t xml:space="preserve">Sufficient refuse containers should be provided and sympathetically located with regard to their visual impact.  </w:t>
      </w:r>
      <w:r w:rsidR="00256345">
        <w:rPr>
          <w:rFonts w:ascii="Trebuchet MS" w:hAnsi="Trebuchet MS"/>
          <w:b w:val="0"/>
          <w:sz w:val="22"/>
          <w:szCs w:val="22"/>
        </w:rPr>
        <w:t>A bin store</w:t>
      </w:r>
      <w:r w:rsidR="009B5453">
        <w:rPr>
          <w:rFonts w:ascii="Trebuchet MS" w:hAnsi="Trebuchet MS"/>
          <w:b w:val="0"/>
          <w:sz w:val="22"/>
          <w:szCs w:val="22"/>
        </w:rPr>
        <w:t xml:space="preserve">, clad in western red </w:t>
      </w:r>
      <w:proofErr w:type="gramStart"/>
      <w:r w:rsidR="009B5453">
        <w:rPr>
          <w:rFonts w:ascii="Trebuchet MS" w:hAnsi="Trebuchet MS"/>
          <w:b w:val="0"/>
          <w:sz w:val="22"/>
          <w:szCs w:val="22"/>
        </w:rPr>
        <w:t xml:space="preserve">cedar </w:t>
      </w:r>
      <w:r w:rsidR="00256345">
        <w:rPr>
          <w:rFonts w:ascii="Trebuchet MS" w:hAnsi="Trebuchet MS"/>
          <w:b w:val="0"/>
          <w:sz w:val="22"/>
          <w:szCs w:val="22"/>
        </w:rPr>
        <w:t xml:space="preserve"> which</w:t>
      </w:r>
      <w:proofErr w:type="gramEnd"/>
      <w:r w:rsidR="00256345">
        <w:rPr>
          <w:rFonts w:ascii="Trebuchet MS" w:hAnsi="Trebuchet MS"/>
          <w:b w:val="0"/>
          <w:sz w:val="22"/>
          <w:szCs w:val="22"/>
        </w:rPr>
        <w:t xml:space="preserve"> can accommodate the required 1x 360 litre general waste, and 2x 240l recycling bins, is proposed</w:t>
      </w:r>
      <w:r>
        <w:rPr>
          <w:rFonts w:ascii="Trebuchet MS" w:hAnsi="Trebuchet MS"/>
          <w:b w:val="0"/>
          <w:sz w:val="22"/>
          <w:szCs w:val="22"/>
        </w:rPr>
        <w:t xml:space="preserve"> in the </w:t>
      </w:r>
      <w:r w:rsidRPr="00553723">
        <w:rPr>
          <w:rFonts w:ascii="Trebuchet MS" w:hAnsi="Trebuchet MS"/>
          <w:b w:val="0"/>
          <w:sz w:val="22"/>
          <w:szCs w:val="22"/>
        </w:rPr>
        <w:t>rear garden</w:t>
      </w:r>
      <w:r w:rsidR="00256345">
        <w:rPr>
          <w:rFonts w:ascii="Trebuchet MS" w:hAnsi="Trebuchet MS"/>
          <w:b w:val="0"/>
          <w:sz w:val="22"/>
          <w:szCs w:val="22"/>
        </w:rPr>
        <w:t>.  This is w</w:t>
      </w:r>
      <w:r>
        <w:rPr>
          <w:rFonts w:ascii="Trebuchet MS" w:hAnsi="Trebuchet MS"/>
          <w:b w:val="0"/>
          <w:sz w:val="22"/>
          <w:szCs w:val="22"/>
        </w:rPr>
        <w:t>ithin the relevant pulling distances of the highway.</w:t>
      </w:r>
    </w:p>
    <w:p w:rsidR="007F4866" w:rsidRDefault="007F4866" w:rsidP="007F4866">
      <w:pPr>
        <w:pStyle w:val="BodyText"/>
        <w:ind w:left="720"/>
        <w:jc w:val="both"/>
        <w:rPr>
          <w:sz w:val="22"/>
          <w:szCs w:val="22"/>
        </w:rPr>
      </w:pPr>
    </w:p>
    <w:p w:rsidR="000959A1" w:rsidRPr="00564B3C" w:rsidRDefault="00532C7A" w:rsidP="000959A1">
      <w:pPr>
        <w:jc w:val="both"/>
        <w:rPr>
          <w:rFonts w:ascii="Trebuchet MS" w:hAnsi="Trebuchet MS" w:cs="Trebuchet MS"/>
          <w:color w:val="000000"/>
          <w:sz w:val="22"/>
          <w:szCs w:val="22"/>
          <w:u w:val="single"/>
        </w:rPr>
      </w:pPr>
      <w:r>
        <w:rPr>
          <w:rFonts w:ascii="Trebuchet MS" w:hAnsi="Trebuchet MS" w:cs="Trebuchet MS"/>
          <w:color w:val="000000"/>
          <w:sz w:val="22"/>
          <w:szCs w:val="22"/>
        </w:rPr>
        <w:t>c</w:t>
      </w:r>
      <w:r w:rsidR="000959A1" w:rsidRPr="00564B3C">
        <w:rPr>
          <w:rFonts w:ascii="Trebuchet MS" w:hAnsi="Trebuchet MS" w:cs="Trebuchet MS"/>
          <w:color w:val="000000"/>
          <w:sz w:val="22"/>
          <w:szCs w:val="22"/>
        </w:rPr>
        <w:t xml:space="preserve">) </w:t>
      </w:r>
      <w:r w:rsidR="000959A1" w:rsidRPr="00564B3C">
        <w:rPr>
          <w:rFonts w:ascii="Trebuchet MS" w:hAnsi="Trebuchet MS" w:cs="Trebuchet MS"/>
          <w:color w:val="000000"/>
          <w:sz w:val="22"/>
          <w:szCs w:val="22"/>
        </w:rPr>
        <w:tab/>
      </w:r>
      <w:r w:rsidR="000959A1" w:rsidRPr="00564B3C">
        <w:rPr>
          <w:rFonts w:ascii="Trebuchet MS" w:hAnsi="Trebuchet MS" w:cs="Trebuchet MS"/>
          <w:color w:val="000000"/>
          <w:sz w:val="22"/>
          <w:szCs w:val="22"/>
          <w:u w:val="single"/>
        </w:rPr>
        <w:t xml:space="preserve">Design of the proposed extension </w:t>
      </w:r>
    </w:p>
    <w:p w:rsidR="000959A1" w:rsidRDefault="000959A1" w:rsidP="000959A1">
      <w:pPr>
        <w:pStyle w:val="BodyText"/>
        <w:ind w:left="720"/>
        <w:jc w:val="both"/>
        <w:rPr>
          <w:rFonts w:ascii="Trebuchet MS" w:hAnsi="Trebuchet MS"/>
          <w:b w:val="0"/>
          <w:iCs/>
          <w:sz w:val="22"/>
          <w:szCs w:val="22"/>
        </w:rPr>
      </w:pPr>
      <w:r w:rsidRPr="00564B3C">
        <w:rPr>
          <w:rFonts w:ascii="Trebuchet MS" w:hAnsi="Trebuchet MS"/>
          <w:b w:val="0"/>
          <w:iCs/>
          <w:sz w:val="22"/>
          <w:szCs w:val="22"/>
        </w:rPr>
        <w:t xml:space="preserve">The proposed rear extension would have no effect on privacy or overlooking, and would not be visually dominant or overbearing, and would be of an appropriate design, and is therefore considered would accord with policy (DM4, DM7, DM9).  </w:t>
      </w:r>
    </w:p>
    <w:p w:rsidR="000959A1" w:rsidRDefault="000959A1" w:rsidP="000959A1">
      <w:pPr>
        <w:pStyle w:val="BodyText"/>
        <w:ind w:left="720" w:hanging="11"/>
        <w:jc w:val="both"/>
        <w:rPr>
          <w:rFonts w:ascii="Trebuchet MS" w:hAnsi="Trebuchet MS"/>
          <w:b w:val="0"/>
          <w:i/>
          <w:sz w:val="22"/>
          <w:szCs w:val="22"/>
        </w:rPr>
      </w:pPr>
    </w:p>
    <w:p w:rsidR="000959A1" w:rsidRDefault="00532C7A" w:rsidP="000959A1">
      <w:pPr>
        <w:pStyle w:val="BodyText"/>
        <w:jc w:val="both"/>
        <w:rPr>
          <w:rFonts w:ascii="Trebuchet MS" w:hAnsi="Trebuchet MS"/>
          <w:b w:val="0"/>
          <w:sz w:val="22"/>
          <w:szCs w:val="22"/>
          <w:u w:val="single"/>
        </w:rPr>
      </w:pPr>
      <w:r>
        <w:rPr>
          <w:rFonts w:ascii="Trebuchet MS" w:hAnsi="Trebuchet MS"/>
          <w:b w:val="0"/>
          <w:sz w:val="22"/>
          <w:szCs w:val="22"/>
        </w:rPr>
        <w:t>d</w:t>
      </w:r>
      <w:r w:rsidR="000959A1" w:rsidRPr="00BA67A8">
        <w:rPr>
          <w:rFonts w:ascii="Trebuchet MS" w:hAnsi="Trebuchet MS"/>
          <w:b w:val="0"/>
          <w:sz w:val="22"/>
          <w:szCs w:val="22"/>
        </w:rPr>
        <w:t xml:space="preserve">) </w:t>
      </w:r>
      <w:r w:rsidR="000959A1" w:rsidRPr="00BA67A8">
        <w:rPr>
          <w:rFonts w:ascii="Trebuchet MS" w:hAnsi="Trebuchet MS"/>
          <w:b w:val="0"/>
          <w:sz w:val="22"/>
          <w:szCs w:val="22"/>
        </w:rPr>
        <w:tab/>
      </w:r>
      <w:r w:rsidR="000959A1">
        <w:rPr>
          <w:rFonts w:ascii="Trebuchet MS" w:hAnsi="Trebuchet MS"/>
          <w:b w:val="0"/>
          <w:sz w:val="22"/>
          <w:szCs w:val="22"/>
          <w:u w:val="single"/>
        </w:rPr>
        <w:t>C</w:t>
      </w:r>
      <w:r w:rsidR="000959A1" w:rsidRPr="00BB0551">
        <w:rPr>
          <w:rFonts w:ascii="Trebuchet MS" w:hAnsi="Trebuchet MS"/>
          <w:b w:val="0"/>
          <w:sz w:val="22"/>
          <w:szCs w:val="22"/>
          <w:u w:val="single"/>
        </w:rPr>
        <w:t>ar/ cycle parking</w:t>
      </w:r>
    </w:p>
    <w:p w:rsidR="000959A1" w:rsidRDefault="009B0ABD" w:rsidP="000959A1">
      <w:pPr>
        <w:ind w:left="709"/>
        <w:jc w:val="both"/>
        <w:rPr>
          <w:rFonts w:ascii="Trebuchet MS" w:hAnsi="Trebuchet MS"/>
          <w:sz w:val="22"/>
          <w:szCs w:val="22"/>
        </w:rPr>
      </w:pPr>
      <w:r>
        <w:rPr>
          <w:rFonts w:ascii="Trebuchet MS" w:hAnsi="Trebuchet MS"/>
          <w:sz w:val="22"/>
          <w:szCs w:val="22"/>
        </w:rPr>
        <w:t xml:space="preserve">Transport has confirmed that the proposed three car parking spaces meets adopted standards, but did state that although the application is not currently in a </w:t>
      </w:r>
      <w:r w:rsidR="00425B7A">
        <w:rPr>
          <w:rFonts w:ascii="Trebuchet MS" w:hAnsi="Trebuchet MS"/>
          <w:sz w:val="22"/>
          <w:szCs w:val="22"/>
        </w:rPr>
        <w:t>parking</w:t>
      </w:r>
      <w:r>
        <w:rPr>
          <w:rFonts w:ascii="Trebuchet MS" w:hAnsi="Trebuchet MS"/>
          <w:sz w:val="22"/>
          <w:szCs w:val="22"/>
        </w:rPr>
        <w:t xml:space="preserve"> permit controlled area it is located close to </w:t>
      </w:r>
      <w:r w:rsidR="00425B7A">
        <w:rPr>
          <w:rFonts w:ascii="Trebuchet MS" w:hAnsi="Trebuchet MS"/>
          <w:sz w:val="22"/>
          <w:szCs w:val="22"/>
        </w:rPr>
        <w:t>roads</w:t>
      </w:r>
      <w:r>
        <w:rPr>
          <w:rFonts w:ascii="Trebuchet MS" w:hAnsi="Trebuchet MS"/>
          <w:sz w:val="22"/>
          <w:szCs w:val="22"/>
        </w:rPr>
        <w:t xml:space="preserve"> where parking permit schemes operate.  Conditions and informatives are therefore attached to ensure that future residents would not be issued with a residents parking permit</w:t>
      </w:r>
      <w:r w:rsidR="00425B7A">
        <w:rPr>
          <w:rFonts w:ascii="Trebuchet MS" w:hAnsi="Trebuchet MS"/>
          <w:sz w:val="22"/>
          <w:szCs w:val="22"/>
        </w:rPr>
        <w:t xml:space="preserve"> for the surrounding residential streets</w:t>
      </w:r>
      <w:r w:rsidR="00694FC3">
        <w:rPr>
          <w:rFonts w:ascii="Trebuchet MS" w:hAnsi="Trebuchet MS"/>
          <w:sz w:val="22"/>
          <w:szCs w:val="22"/>
        </w:rPr>
        <w:t xml:space="preserve"> for existing and future parking permit schemes</w:t>
      </w:r>
      <w:r>
        <w:rPr>
          <w:rFonts w:ascii="Trebuchet MS" w:hAnsi="Trebuchet MS"/>
          <w:sz w:val="22"/>
          <w:szCs w:val="22"/>
        </w:rPr>
        <w:t xml:space="preserve">.  This would </w:t>
      </w:r>
      <w:r w:rsidR="00773007">
        <w:rPr>
          <w:rFonts w:ascii="Trebuchet MS" w:hAnsi="Trebuchet MS"/>
          <w:sz w:val="22"/>
          <w:szCs w:val="22"/>
        </w:rPr>
        <w:t xml:space="preserve">go some way to </w:t>
      </w:r>
      <w:r>
        <w:rPr>
          <w:rFonts w:ascii="Trebuchet MS" w:hAnsi="Trebuchet MS"/>
          <w:sz w:val="22"/>
          <w:szCs w:val="22"/>
        </w:rPr>
        <w:t xml:space="preserve">address the main issue raised through objections received (summarised above).  </w:t>
      </w:r>
      <w:r w:rsidR="009B5453">
        <w:rPr>
          <w:rFonts w:ascii="Trebuchet MS" w:hAnsi="Trebuchet MS"/>
          <w:sz w:val="22"/>
          <w:szCs w:val="22"/>
        </w:rPr>
        <w:t>In addition the amended plan now includes a further space, bringing the total to 4 no.</w:t>
      </w:r>
    </w:p>
    <w:p w:rsidR="00004664" w:rsidRDefault="00004664" w:rsidP="000959A1">
      <w:pPr>
        <w:ind w:left="709"/>
        <w:jc w:val="both"/>
        <w:rPr>
          <w:rFonts w:ascii="Trebuchet MS" w:hAnsi="Trebuchet MS"/>
          <w:sz w:val="22"/>
          <w:szCs w:val="22"/>
        </w:rPr>
      </w:pPr>
    </w:p>
    <w:p w:rsidR="00532C7A" w:rsidRPr="00B42600" w:rsidRDefault="00773007" w:rsidP="00532C7A">
      <w:pPr>
        <w:ind w:left="709"/>
        <w:jc w:val="both"/>
        <w:rPr>
          <w:rFonts w:ascii="Trebuchet MS" w:hAnsi="Trebuchet MS"/>
          <w:sz w:val="22"/>
          <w:szCs w:val="22"/>
        </w:rPr>
      </w:pPr>
      <w:r>
        <w:rPr>
          <w:rFonts w:ascii="Trebuchet MS" w:hAnsi="Trebuchet MS" w:cs="Courier"/>
          <w:sz w:val="22"/>
          <w:szCs w:val="22"/>
          <w:lang w:val="en-US" w:eastAsia="en-US"/>
        </w:rPr>
        <w:t>C</w:t>
      </w:r>
      <w:r w:rsidRPr="00D14653">
        <w:rPr>
          <w:rFonts w:ascii="Trebuchet MS" w:hAnsi="Trebuchet MS" w:cs="Courier"/>
          <w:sz w:val="22"/>
          <w:szCs w:val="22"/>
          <w:lang w:val="en-US" w:eastAsia="en-US"/>
        </w:rPr>
        <w:t xml:space="preserve">ycle storage for a HMO should be provided at a ratio of 0.5 secure cycle storage spaces for letting room in the form of a Sheffield type stand within a lockable store.   </w:t>
      </w:r>
      <w:r w:rsidR="00532C7A">
        <w:rPr>
          <w:rFonts w:ascii="Trebuchet MS" w:hAnsi="Trebuchet MS"/>
          <w:sz w:val="22"/>
          <w:szCs w:val="22"/>
        </w:rPr>
        <w:t>A condition is included requiring further details to be submitted.</w:t>
      </w:r>
    </w:p>
    <w:p w:rsidR="00087A9E" w:rsidRDefault="00087A9E" w:rsidP="00532C7A">
      <w:pPr>
        <w:pStyle w:val="BodyText"/>
        <w:jc w:val="both"/>
        <w:rPr>
          <w:rFonts w:ascii="Trebuchet MS" w:hAnsi="Trebuchet MS"/>
          <w:b w:val="0"/>
          <w:iCs/>
          <w:sz w:val="22"/>
          <w:szCs w:val="22"/>
        </w:rPr>
      </w:pPr>
    </w:p>
    <w:p w:rsidR="009B5453" w:rsidRDefault="009B5453" w:rsidP="00532C7A">
      <w:pPr>
        <w:pStyle w:val="BodyText"/>
        <w:jc w:val="both"/>
        <w:rPr>
          <w:rFonts w:ascii="Trebuchet MS" w:hAnsi="Trebuchet MS"/>
          <w:b w:val="0"/>
          <w:iCs/>
          <w:sz w:val="22"/>
          <w:szCs w:val="22"/>
        </w:rPr>
      </w:pPr>
    </w:p>
    <w:p w:rsidR="009B5453" w:rsidRDefault="009B5453" w:rsidP="00532C7A">
      <w:pPr>
        <w:pStyle w:val="BodyText"/>
        <w:jc w:val="both"/>
        <w:rPr>
          <w:rFonts w:ascii="Trebuchet MS" w:hAnsi="Trebuchet MS"/>
          <w:b w:val="0"/>
          <w:iCs/>
          <w:sz w:val="22"/>
          <w:szCs w:val="22"/>
        </w:rPr>
      </w:pPr>
    </w:p>
    <w:p w:rsidR="00532C7A" w:rsidRPr="00F7337E" w:rsidRDefault="00532C7A" w:rsidP="00532C7A">
      <w:pPr>
        <w:pStyle w:val="BodyText"/>
        <w:jc w:val="both"/>
        <w:rPr>
          <w:rFonts w:ascii="Trebuchet MS" w:hAnsi="Trebuchet MS"/>
          <w:b w:val="0"/>
          <w:iCs/>
          <w:sz w:val="22"/>
          <w:szCs w:val="22"/>
        </w:rPr>
      </w:pPr>
      <w:r w:rsidRPr="00F7337E">
        <w:rPr>
          <w:rFonts w:ascii="Trebuchet MS" w:hAnsi="Trebuchet MS"/>
          <w:b w:val="0"/>
          <w:iCs/>
          <w:sz w:val="22"/>
          <w:szCs w:val="22"/>
        </w:rPr>
        <w:lastRenderedPageBreak/>
        <w:t xml:space="preserve">e) </w:t>
      </w:r>
      <w:r w:rsidRPr="00F7337E">
        <w:rPr>
          <w:rFonts w:ascii="Trebuchet MS" w:hAnsi="Trebuchet MS"/>
          <w:b w:val="0"/>
          <w:iCs/>
          <w:sz w:val="22"/>
          <w:szCs w:val="22"/>
        </w:rPr>
        <w:tab/>
      </w:r>
      <w:r w:rsidRPr="00F7337E">
        <w:rPr>
          <w:rFonts w:ascii="Trebuchet MS" w:hAnsi="Trebuchet MS"/>
          <w:b w:val="0"/>
          <w:iCs/>
          <w:sz w:val="22"/>
          <w:szCs w:val="22"/>
          <w:u w:val="single"/>
        </w:rPr>
        <w:t>Environmental matters</w:t>
      </w:r>
      <w:r w:rsidRPr="00F7337E">
        <w:rPr>
          <w:rFonts w:ascii="Trebuchet MS" w:hAnsi="Trebuchet MS"/>
          <w:b w:val="0"/>
          <w:iCs/>
          <w:sz w:val="22"/>
          <w:szCs w:val="22"/>
        </w:rPr>
        <w:t xml:space="preserve"> </w:t>
      </w:r>
    </w:p>
    <w:p w:rsidR="00087A9E" w:rsidRPr="002E1D54" w:rsidRDefault="00532C7A" w:rsidP="00087A9E">
      <w:pPr>
        <w:keepNext/>
        <w:ind w:left="709"/>
        <w:jc w:val="both"/>
        <w:outlineLvl w:val="5"/>
        <w:rPr>
          <w:rFonts w:ascii="Trebuchet MS" w:hAnsi="Trebuchet MS"/>
          <w:bCs/>
          <w:sz w:val="22"/>
          <w:szCs w:val="22"/>
        </w:rPr>
      </w:pPr>
      <w:r w:rsidRPr="00F7337E">
        <w:rPr>
          <w:rFonts w:ascii="Trebuchet MS" w:hAnsi="Trebuchet MS"/>
          <w:b/>
          <w:iCs/>
          <w:sz w:val="22"/>
          <w:szCs w:val="22"/>
        </w:rPr>
        <w:tab/>
      </w:r>
      <w:r w:rsidR="00087A9E" w:rsidRPr="002E1D54">
        <w:rPr>
          <w:rFonts w:ascii="Trebuchet MS" w:hAnsi="Trebuchet MS" w:cs="Arial"/>
          <w:iCs/>
          <w:sz w:val="22"/>
          <w:szCs w:val="22"/>
          <w:lang w:val="en-US"/>
        </w:rPr>
        <w:t>The proposed scheme is within an Air Quality Management Area and Policy DM19 requires</w:t>
      </w:r>
      <w:r w:rsidR="00087A9E" w:rsidRPr="002E1D54">
        <w:rPr>
          <w:rFonts w:ascii="Trebuchet MS" w:hAnsi="Trebuchet MS"/>
          <w:bCs/>
          <w:sz w:val="22"/>
          <w:szCs w:val="22"/>
        </w:rPr>
        <w:t xml:space="preserve"> that developments have regard to the need to improve air quality and reduce the effects of poor air quality through design and mitigation to help to improve local air quality.  The </w:t>
      </w:r>
      <w:r w:rsidR="00E2698E">
        <w:rPr>
          <w:rFonts w:ascii="Trebuchet MS" w:hAnsi="Trebuchet MS"/>
          <w:bCs/>
          <w:sz w:val="22"/>
          <w:szCs w:val="22"/>
        </w:rPr>
        <w:t>E</w:t>
      </w:r>
      <w:r w:rsidR="00087A9E" w:rsidRPr="002E1D54">
        <w:rPr>
          <w:rFonts w:ascii="Trebuchet MS" w:hAnsi="Trebuchet MS"/>
          <w:bCs/>
          <w:sz w:val="22"/>
          <w:szCs w:val="22"/>
        </w:rPr>
        <w:t>P&amp;N standing advice is that mitigation is required for developments which introduce sensitive receptors (which includes residential) and suggests some examples</w:t>
      </w:r>
      <w:r w:rsidR="00087A9E">
        <w:rPr>
          <w:rFonts w:ascii="Trebuchet MS" w:hAnsi="Trebuchet MS"/>
          <w:bCs/>
          <w:sz w:val="22"/>
          <w:szCs w:val="22"/>
        </w:rPr>
        <w:t>.  The following would be relevant to the proposed scheme</w:t>
      </w:r>
      <w:r w:rsidR="00087A9E" w:rsidRPr="002E1D54">
        <w:rPr>
          <w:rFonts w:ascii="Trebuchet MS" w:hAnsi="Trebuchet MS"/>
          <w:bCs/>
          <w:sz w:val="22"/>
          <w:szCs w:val="22"/>
        </w:rPr>
        <w:t xml:space="preserve">.  </w:t>
      </w:r>
    </w:p>
    <w:p w:rsidR="00087A9E" w:rsidRPr="002E1D54" w:rsidRDefault="00087A9E" w:rsidP="00087A9E">
      <w:pPr>
        <w:numPr>
          <w:ilvl w:val="0"/>
          <w:numId w:val="30"/>
        </w:numPr>
        <w:tabs>
          <w:tab w:val="clear" w:pos="720"/>
        </w:tabs>
        <w:autoSpaceDE/>
        <w:autoSpaceDN/>
        <w:ind w:left="1418" w:hanging="709"/>
        <w:jc w:val="both"/>
        <w:rPr>
          <w:rFonts w:ascii="Trebuchet MS" w:hAnsi="Trebuchet MS"/>
          <w:sz w:val="22"/>
          <w:szCs w:val="22"/>
        </w:rPr>
      </w:pPr>
      <w:r w:rsidRPr="002E1D54">
        <w:rPr>
          <w:rFonts w:ascii="Trebuchet MS" w:hAnsi="Trebuchet MS"/>
          <w:sz w:val="22"/>
          <w:szCs w:val="22"/>
        </w:rPr>
        <w:t>Mechanical ventilation – inlets from the ‘clean’ side of the development, long term maintenance needs to be addressed</w:t>
      </w:r>
    </w:p>
    <w:p w:rsidR="00087A9E" w:rsidRPr="002E1D54" w:rsidRDefault="00087A9E" w:rsidP="00087A9E">
      <w:pPr>
        <w:numPr>
          <w:ilvl w:val="0"/>
          <w:numId w:val="30"/>
        </w:numPr>
        <w:tabs>
          <w:tab w:val="clear" w:pos="720"/>
        </w:tabs>
        <w:autoSpaceDE/>
        <w:autoSpaceDN/>
        <w:ind w:left="1418" w:hanging="709"/>
        <w:jc w:val="both"/>
        <w:rPr>
          <w:rFonts w:ascii="Trebuchet MS" w:hAnsi="Trebuchet MS"/>
          <w:sz w:val="22"/>
          <w:szCs w:val="22"/>
        </w:rPr>
      </w:pPr>
      <w:r w:rsidRPr="002E1D54">
        <w:rPr>
          <w:rFonts w:ascii="Trebuchet MS" w:hAnsi="Trebuchet MS"/>
          <w:sz w:val="22"/>
          <w:szCs w:val="22"/>
        </w:rPr>
        <w:t>Habitable rooms – consider placing stairwells, corridors and bathrooms on the façade fronting pollution source</w:t>
      </w:r>
    </w:p>
    <w:p w:rsidR="00087A9E" w:rsidRPr="002E1D54" w:rsidRDefault="00087A9E" w:rsidP="00087A9E">
      <w:pPr>
        <w:numPr>
          <w:ilvl w:val="0"/>
          <w:numId w:val="30"/>
        </w:numPr>
        <w:tabs>
          <w:tab w:val="clear" w:pos="720"/>
        </w:tabs>
        <w:autoSpaceDE/>
        <w:autoSpaceDN/>
        <w:ind w:left="1418" w:hanging="709"/>
        <w:jc w:val="both"/>
        <w:rPr>
          <w:rFonts w:ascii="Trebuchet MS" w:hAnsi="Trebuchet MS"/>
          <w:sz w:val="22"/>
          <w:szCs w:val="22"/>
        </w:rPr>
      </w:pPr>
      <w:r w:rsidRPr="002E1D54">
        <w:rPr>
          <w:rFonts w:ascii="Trebuchet MS" w:hAnsi="Trebuchet MS"/>
          <w:sz w:val="22"/>
          <w:szCs w:val="22"/>
        </w:rPr>
        <w:t>Non-opening front windows – this should only be considered in certain circumstances, needs to be balanced against loss of freedom for future occupants</w:t>
      </w:r>
    </w:p>
    <w:p w:rsidR="00087A9E" w:rsidRPr="0040120B" w:rsidRDefault="00087A9E" w:rsidP="00087A9E">
      <w:pPr>
        <w:keepNext/>
        <w:ind w:left="709"/>
        <w:jc w:val="both"/>
        <w:outlineLvl w:val="5"/>
        <w:rPr>
          <w:rFonts w:ascii="Trebuchet MS" w:hAnsi="Trebuchet MS"/>
          <w:bCs/>
          <w:sz w:val="22"/>
          <w:szCs w:val="22"/>
        </w:rPr>
      </w:pPr>
    </w:p>
    <w:p w:rsidR="00087A9E" w:rsidRPr="0040120B" w:rsidRDefault="00087A9E" w:rsidP="00087A9E">
      <w:pPr>
        <w:keepNext/>
        <w:ind w:left="709"/>
        <w:jc w:val="both"/>
        <w:outlineLvl w:val="5"/>
        <w:rPr>
          <w:rFonts w:ascii="Trebuchet MS" w:hAnsi="Trebuchet MS" w:cs="Arial"/>
          <w:iCs/>
          <w:sz w:val="22"/>
          <w:szCs w:val="22"/>
          <w:lang w:val="en-US"/>
        </w:rPr>
      </w:pPr>
      <w:r w:rsidRPr="0040120B">
        <w:rPr>
          <w:rFonts w:ascii="Trebuchet MS" w:hAnsi="Trebuchet MS"/>
          <w:bCs/>
          <w:sz w:val="22"/>
          <w:szCs w:val="22"/>
        </w:rPr>
        <w:t xml:space="preserve">The proposed site offers limited or no opportunities for mitigation.  The </w:t>
      </w:r>
      <w:r w:rsidR="00E2698E">
        <w:rPr>
          <w:rFonts w:ascii="Trebuchet MS" w:hAnsi="Trebuchet MS"/>
          <w:bCs/>
          <w:sz w:val="22"/>
          <w:szCs w:val="22"/>
        </w:rPr>
        <w:t>proposed layout, save for bedrooms on the ground floor, is likely to be similar to the property’s original residential layout.  The building is set well back from Wokingham Road and has existing mature trees and a proposed additional oak tree to the front.  The communal space on the ground floor has windows to the side and rear as well as the front which would a</w:t>
      </w:r>
      <w:r w:rsidRPr="0040120B">
        <w:rPr>
          <w:rFonts w:ascii="Trebuchet MS" w:hAnsi="Trebuchet MS"/>
          <w:bCs/>
          <w:sz w:val="22"/>
          <w:szCs w:val="22"/>
        </w:rPr>
        <w:t xml:space="preserve">llow ventilation of this space without having to open the front window. </w:t>
      </w:r>
      <w:r w:rsidR="00E2698E">
        <w:rPr>
          <w:rFonts w:ascii="Trebuchet MS" w:hAnsi="Trebuchet MS"/>
          <w:bCs/>
          <w:sz w:val="22"/>
          <w:szCs w:val="22"/>
        </w:rPr>
        <w:t xml:space="preserve">No </w:t>
      </w:r>
      <w:r w:rsidRPr="0040120B">
        <w:rPr>
          <w:rFonts w:ascii="Trebuchet MS" w:hAnsi="Trebuchet MS"/>
          <w:bCs/>
          <w:sz w:val="22"/>
          <w:szCs w:val="22"/>
        </w:rPr>
        <w:t>condition is recommended in this instance.</w:t>
      </w:r>
    </w:p>
    <w:p w:rsidR="00087A9E" w:rsidRDefault="00087A9E" w:rsidP="00087A9E">
      <w:pPr>
        <w:rPr>
          <w:rFonts w:ascii="Trebuchet MS" w:hAnsi="Trebuchet MS"/>
          <w:i/>
          <w:color w:val="000000"/>
          <w:sz w:val="22"/>
          <w:szCs w:val="22"/>
        </w:rPr>
      </w:pPr>
    </w:p>
    <w:p w:rsidR="00087A9E" w:rsidRPr="00A4625C" w:rsidRDefault="00087A9E" w:rsidP="00087A9E">
      <w:pPr>
        <w:widowControl w:val="0"/>
        <w:jc w:val="both"/>
        <w:rPr>
          <w:rFonts w:ascii="Trebuchet MS" w:hAnsi="Trebuchet MS"/>
          <w:sz w:val="22"/>
          <w:szCs w:val="22"/>
        </w:rPr>
      </w:pPr>
      <w:r>
        <w:rPr>
          <w:rFonts w:ascii="Trebuchet MS" w:hAnsi="Trebuchet MS"/>
          <w:i/>
          <w:color w:val="000000"/>
          <w:sz w:val="22"/>
          <w:szCs w:val="22"/>
        </w:rPr>
        <w:tab/>
      </w:r>
      <w:r>
        <w:rPr>
          <w:rFonts w:ascii="Trebuchet MS" w:hAnsi="Trebuchet MS"/>
          <w:color w:val="000000"/>
          <w:sz w:val="22"/>
          <w:szCs w:val="22"/>
        </w:rPr>
        <w:t xml:space="preserve">In terms of noise a condition is recommended requiring measures to be implemented </w:t>
      </w:r>
      <w:r>
        <w:rPr>
          <w:rFonts w:ascii="Trebuchet MS" w:hAnsi="Trebuchet MS"/>
          <w:color w:val="000000"/>
          <w:sz w:val="22"/>
          <w:szCs w:val="22"/>
        </w:rPr>
        <w:tab/>
        <w:t>prior to occupation.</w:t>
      </w:r>
      <w:r w:rsidRPr="00A4625C">
        <w:rPr>
          <w:rFonts w:ascii="Trebuchet MS" w:hAnsi="Trebuchet MS"/>
          <w:sz w:val="22"/>
          <w:szCs w:val="22"/>
        </w:rPr>
        <w:t xml:space="preserve">  </w:t>
      </w:r>
    </w:p>
    <w:p w:rsidR="000959A1" w:rsidRDefault="000959A1" w:rsidP="00087A9E">
      <w:pPr>
        <w:pStyle w:val="BodyText"/>
        <w:jc w:val="both"/>
        <w:rPr>
          <w:rFonts w:ascii="Trebuchet MS" w:hAnsi="Trebuchet MS"/>
          <w:bCs w:val="0"/>
          <w:i/>
          <w:sz w:val="22"/>
          <w:szCs w:val="22"/>
        </w:rPr>
      </w:pPr>
    </w:p>
    <w:p w:rsidR="000959A1" w:rsidRPr="004529A7" w:rsidRDefault="000959A1" w:rsidP="000959A1">
      <w:pPr>
        <w:ind w:left="709" w:hanging="709"/>
        <w:jc w:val="both"/>
        <w:rPr>
          <w:rFonts w:ascii="Trebuchet MS" w:hAnsi="Trebuchet MS" w:cs="Trebuchet MS"/>
          <w:color w:val="000000"/>
          <w:sz w:val="22"/>
          <w:szCs w:val="22"/>
          <w:u w:val="single"/>
        </w:rPr>
      </w:pPr>
      <w:r>
        <w:rPr>
          <w:rFonts w:ascii="Trebuchet MS" w:hAnsi="Trebuchet MS" w:cs="Trebuchet MS"/>
          <w:color w:val="000000"/>
          <w:sz w:val="22"/>
          <w:szCs w:val="22"/>
        </w:rPr>
        <w:t>f</w:t>
      </w:r>
      <w:r w:rsidRPr="003F3F76">
        <w:rPr>
          <w:rFonts w:ascii="Trebuchet MS" w:hAnsi="Trebuchet MS" w:cs="Trebuchet MS"/>
          <w:color w:val="000000"/>
          <w:sz w:val="22"/>
          <w:szCs w:val="22"/>
        </w:rPr>
        <w:t>)</w:t>
      </w:r>
      <w:r>
        <w:rPr>
          <w:rFonts w:ascii="Trebuchet MS" w:hAnsi="Trebuchet MS" w:cs="Trebuchet MS"/>
          <w:color w:val="000000"/>
          <w:sz w:val="22"/>
          <w:szCs w:val="22"/>
        </w:rPr>
        <w:tab/>
      </w:r>
      <w:r w:rsidRPr="004529A7">
        <w:rPr>
          <w:rFonts w:ascii="Trebuchet MS" w:hAnsi="Trebuchet MS" w:cs="Trebuchet MS"/>
          <w:color w:val="000000"/>
          <w:sz w:val="22"/>
          <w:szCs w:val="22"/>
          <w:u w:val="single"/>
        </w:rPr>
        <w:t>Impact mitigation/ infrastructure contributions</w:t>
      </w:r>
    </w:p>
    <w:p w:rsidR="00967C93" w:rsidRDefault="00967C93" w:rsidP="000959A1">
      <w:pPr>
        <w:pStyle w:val="BodyText"/>
        <w:ind w:left="709"/>
        <w:jc w:val="both"/>
        <w:rPr>
          <w:rFonts w:ascii="Trebuchet MS" w:hAnsi="Trebuchet MS"/>
          <w:b w:val="0"/>
          <w:color w:val="000000"/>
          <w:sz w:val="22"/>
          <w:szCs w:val="22"/>
        </w:rPr>
      </w:pPr>
      <w:r>
        <w:rPr>
          <w:rFonts w:ascii="Trebuchet MS" w:hAnsi="Trebuchet MS"/>
          <w:b w:val="0"/>
          <w:color w:val="000000"/>
          <w:sz w:val="22"/>
          <w:szCs w:val="22"/>
        </w:rPr>
        <w:t>S106 for affordable housing is not applicable to HMOs.</w:t>
      </w:r>
    </w:p>
    <w:p w:rsidR="00967C93" w:rsidRDefault="00967C93" w:rsidP="000959A1">
      <w:pPr>
        <w:pStyle w:val="BodyText"/>
        <w:ind w:left="709"/>
        <w:jc w:val="both"/>
        <w:rPr>
          <w:rFonts w:ascii="Trebuchet MS" w:hAnsi="Trebuchet MS"/>
          <w:b w:val="0"/>
          <w:color w:val="000000"/>
          <w:sz w:val="22"/>
          <w:szCs w:val="22"/>
        </w:rPr>
      </w:pPr>
    </w:p>
    <w:p w:rsidR="0076185D" w:rsidRDefault="00967C93" w:rsidP="000959A1">
      <w:pPr>
        <w:pStyle w:val="BodyText"/>
        <w:ind w:left="709"/>
        <w:jc w:val="both"/>
        <w:rPr>
          <w:rFonts w:ascii="Trebuchet MS" w:hAnsi="Trebuchet MS"/>
          <w:b w:val="0"/>
          <w:sz w:val="22"/>
          <w:szCs w:val="22"/>
        </w:rPr>
      </w:pPr>
      <w:r>
        <w:rPr>
          <w:rFonts w:ascii="Trebuchet MS" w:hAnsi="Trebuchet MS"/>
          <w:b w:val="0"/>
          <w:color w:val="000000"/>
          <w:sz w:val="22"/>
          <w:szCs w:val="22"/>
        </w:rPr>
        <w:t>With regard to CIL this would only be payable if the extension were 100sqm or more, so in this case there would be no CIL payable.</w:t>
      </w:r>
    </w:p>
    <w:p w:rsidR="00B72C9E" w:rsidRDefault="00B72C9E" w:rsidP="000959A1">
      <w:pPr>
        <w:pStyle w:val="BodyText"/>
        <w:ind w:left="709"/>
        <w:jc w:val="both"/>
        <w:rPr>
          <w:rFonts w:ascii="Trebuchet MS" w:hAnsi="Trebuchet MS"/>
          <w:b w:val="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2921CB" w:rsidRDefault="002921CB"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rsidP="00026E2F">
      <w:pPr>
        <w:ind w:hanging="11"/>
        <w:jc w:val="both"/>
        <w:rPr>
          <w:rFonts w:ascii="Trebuchet MS" w:hAnsi="Trebuchet MS" w:cs="Trebuchet MS"/>
          <w:b/>
          <w:bCs/>
          <w:sz w:val="22"/>
          <w:szCs w:val="22"/>
        </w:rPr>
      </w:pPr>
    </w:p>
    <w:p w:rsidR="00D668B0" w:rsidRPr="00D668B0" w:rsidRDefault="00D668B0" w:rsidP="00D668B0">
      <w:pPr>
        <w:numPr>
          <w:ilvl w:val="0"/>
          <w:numId w:val="32"/>
        </w:numPr>
        <w:jc w:val="both"/>
        <w:rPr>
          <w:rFonts w:ascii="Trebuchet MS" w:hAnsi="Trebuchet MS" w:cs="Arial"/>
          <w:sz w:val="22"/>
          <w:szCs w:val="22"/>
          <w:lang w:eastAsia="en-US"/>
        </w:rPr>
      </w:pPr>
      <w:r w:rsidRPr="00D668B0">
        <w:rPr>
          <w:rFonts w:ascii="Trebuchet MS" w:hAnsi="Trebuchet MS" w:cs="Arial"/>
          <w:sz w:val="22"/>
          <w:szCs w:val="22"/>
          <w:lang w:eastAsia="en-US"/>
        </w:rPr>
        <w:t>The development hereby permitted shall begin no later than three years from the date of this full planning decision.</w:t>
      </w:r>
    </w:p>
    <w:p w:rsidR="00D668B0" w:rsidRPr="00D668B0" w:rsidRDefault="00D668B0" w:rsidP="00D668B0">
      <w:pPr>
        <w:ind w:left="720"/>
        <w:jc w:val="both"/>
        <w:rPr>
          <w:rFonts w:ascii="Trebuchet MS" w:hAnsi="Trebuchet MS" w:cs="Arial"/>
          <w:sz w:val="22"/>
          <w:szCs w:val="22"/>
          <w:lang w:eastAsia="en-US"/>
        </w:rPr>
      </w:pPr>
    </w:p>
    <w:p w:rsidR="00D668B0" w:rsidRPr="00D668B0" w:rsidRDefault="00D668B0" w:rsidP="00D668B0">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Reason: to prevent an accumulation of unimplemented planning </w:t>
      </w:r>
      <w:proofErr w:type="gramStart"/>
      <w:r w:rsidRPr="00D668B0">
        <w:rPr>
          <w:rFonts w:ascii="Trebuchet MS" w:hAnsi="Trebuchet MS" w:cs="Arial"/>
          <w:sz w:val="22"/>
          <w:szCs w:val="22"/>
          <w:lang w:eastAsia="en-US"/>
        </w:rPr>
        <w:t>permissions,</w:t>
      </w:r>
      <w:proofErr w:type="gramEnd"/>
      <w:r w:rsidRPr="00D668B0">
        <w:rPr>
          <w:rFonts w:ascii="Trebuchet MS" w:hAnsi="Trebuchet MS" w:cs="Arial"/>
          <w:sz w:val="22"/>
          <w:szCs w:val="22"/>
          <w:lang w:eastAsia="en-US"/>
        </w:rPr>
        <w:t xml:space="preserve"> and in accordance with Section 91 of the Town &amp; Country Planning Act 1990 as amended by the Planning and Compulsory Purchase Act 2004. </w:t>
      </w:r>
    </w:p>
    <w:p w:rsidR="00F116C1" w:rsidRDefault="00F116C1" w:rsidP="00026E2F">
      <w:pPr>
        <w:pStyle w:val="PlainText"/>
        <w:jc w:val="both"/>
        <w:rPr>
          <w:rFonts w:ascii="Trebuchet MS" w:hAnsi="Trebuchet MS" w:cs="Trebuchet MS"/>
          <w:b/>
          <w:bCs/>
          <w:sz w:val="22"/>
          <w:szCs w:val="22"/>
        </w:rPr>
      </w:pPr>
    </w:p>
    <w:p w:rsidR="00D668B0" w:rsidRPr="00D668B0" w:rsidRDefault="00D668B0" w:rsidP="00D668B0">
      <w:pPr>
        <w:numPr>
          <w:ilvl w:val="0"/>
          <w:numId w:val="32"/>
        </w:numPr>
        <w:jc w:val="both"/>
        <w:rPr>
          <w:rFonts w:ascii="Trebuchet MS" w:hAnsi="Trebuchet MS" w:cs="Arial"/>
          <w:sz w:val="22"/>
          <w:szCs w:val="22"/>
          <w:lang w:eastAsia="en-US"/>
        </w:rPr>
      </w:pPr>
      <w:r w:rsidRPr="00D668B0">
        <w:rPr>
          <w:rFonts w:ascii="Trebuchet MS" w:hAnsi="Trebuchet MS" w:cs="Arial"/>
          <w:sz w:val="22"/>
          <w:szCs w:val="22"/>
          <w:lang w:eastAsia="en-US"/>
        </w:rPr>
        <w:t>The development hereby permitted shall be carried out in accordance with the following approved plans:</w:t>
      </w:r>
    </w:p>
    <w:p w:rsidR="00D668B0" w:rsidRPr="00D668B0" w:rsidRDefault="00D668B0" w:rsidP="00D668B0">
      <w:pPr>
        <w:ind w:left="720"/>
        <w:jc w:val="both"/>
        <w:rPr>
          <w:rFonts w:ascii="Trebuchet MS" w:hAnsi="Trebuchet MS" w:cs="Arial"/>
          <w:sz w:val="22"/>
          <w:szCs w:val="22"/>
          <w:lang w:eastAsia="en-US"/>
        </w:rPr>
      </w:pPr>
    </w:p>
    <w:p w:rsidR="00D668B0" w:rsidRPr="009B5453" w:rsidRDefault="00D668B0" w:rsidP="00D668B0">
      <w:pPr>
        <w:pStyle w:val="PlainText"/>
        <w:jc w:val="both"/>
        <w:rPr>
          <w:rFonts w:ascii="Trebuchet MS" w:hAnsi="Trebuchet MS" w:cs="Trebuchet MS"/>
          <w:sz w:val="22"/>
          <w:szCs w:val="22"/>
        </w:rPr>
      </w:pPr>
      <w:r>
        <w:rPr>
          <w:rFonts w:ascii="Trebuchet MS" w:hAnsi="Trebuchet MS" w:cs="Trebuchet MS"/>
          <w:sz w:val="22"/>
          <w:szCs w:val="22"/>
        </w:rPr>
        <w:tab/>
      </w:r>
      <w:r w:rsidRPr="009B5453">
        <w:rPr>
          <w:rFonts w:ascii="Trebuchet MS" w:hAnsi="Trebuchet MS" w:cs="Trebuchet MS"/>
          <w:sz w:val="22"/>
          <w:szCs w:val="22"/>
        </w:rPr>
        <w:t xml:space="preserve">Proposed Site &amp; Ground Floor Plans - Drawing no: 16018-PL-06 Rev </w:t>
      </w:r>
      <w:r w:rsidR="002921CB">
        <w:rPr>
          <w:rFonts w:ascii="Trebuchet MS" w:hAnsi="Trebuchet MS" w:cs="Trebuchet MS"/>
          <w:sz w:val="22"/>
          <w:szCs w:val="22"/>
        </w:rPr>
        <w:t>D</w:t>
      </w:r>
      <w:r w:rsidR="009B5453" w:rsidRPr="009B5453">
        <w:rPr>
          <w:rFonts w:ascii="Trebuchet MS" w:hAnsi="Trebuchet MS" w:cs="Trebuchet MS"/>
          <w:sz w:val="22"/>
          <w:szCs w:val="22"/>
        </w:rPr>
        <w:t xml:space="preserve"> received 4</w:t>
      </w:r>
      <w:r w:rsidR="009B5453" w:rsidRPr="009B5453">
        <w:rPr>
          <w:rFonts w:ascii="Trebuchet MS" w:hAnsi="Trebuchet MS" w:cs="Trebuchet MS"/>
          <w:sz w:val="22"/>
          <w:szCs w:val="22"/>
          <w:vertAlign w:val="superscript"/>
        </w:rPr>
        <w:t>th</w:t>
      </w:r>
      <w:r w:rsidR="009B5453" w:rsidRPr="009B5453">
        <w:rPr>
          <w:rFonts w:ascii="Trebuchet MS" w:hAnsi="Trebuchet MS" w:cs="Trebuchet MS"/>
          <w:sz w:val="22"/>
          <w:szCs w:val="22"/>
        </w:rPr>
        <w:t xml:space="preserve"> </w:t>
      </w:r>
      <w:r w:rsidR="009B5453" w:rsidRPr="009B5453">
        <w:rPr>
          <w:rFonts w:ascii="Trebuchet MS" w:hAnsi="Trebuchet MS" w:cs="Trebuchet MS"/>
          <w:sz w:val="22"/>
          <w:szCs w:val="22"/>
        </w:rPr>
        <w:tab/>
        <w:t>August 2017</w:t>
      </w:r>
    </w:p>
    <w:p w:rsidR="00D668B0" w:rsidRPr="00D668B0" w:rsidRDefault="00D668B0" w:rsidP="00D668B0">
      <w:pPr>
        <w:pStyle w:val="PlainText"/>
        <w:jc w:val="both"/>
        <w:rPr>
          <w:rFonts w:ascii="Trebuchet MS" w:hAnsi="Trebuchet MS" w:cs="Trebuchet MS"/>
          <w:sz w:val="22"/>
          <w:szCs w:val="22"/>
          <w:highlight w:val="yellow"/>
        </w:rPr>
      </w:pPr>
      <w:r w:rsidRPr="009B5453">
        <w:rPr>
          <w:rFonts w:ascii="Trebuchet MS" w:hAnsi="Trebuchet MS" w:cs="Trebuchet MS"/>
          <w:sz w:val="22"/>
          <w:szCs w:val="22"/>
        </w:rPr>
        <w:tab/>
        <w:t>Proposed First &amp; Second Floor Plans – Drawing no: 16018-PL-07 Rev B</w:t>
      </w:r>
      <w:r w:rsidR="009B5453">
        <w:rPr>
          <w:rFonts w:ascii="Trebuchet MS" w:hAnsi="Trebuchet MS" w:cs="Trebuchet MS"/>
          <w:sz w:val="22"/>
          <w:szCs w:val="22"/>
        </w:rPr>
        <w:t>, received 19</w:t>
      </w:r>
      <w:r w:rsidR="009B5453" w:rsidRPr="009B5453">
        <w:rPr>
          <w:rFonts w:ascii="Trebuchet MS" w:hAnsi="Trebuchet MS" w:cs="Trebuchet MS"/>
          <w:sz w:val="22"/>
          <w:szCs w:val="22"/>
          <w:vertAlign w:val="superscript"/>
        </w:rPr>
        <w:t>th</w:t>
      </w:r>
      <w:r w:rsidR="009B5453">
        <w:rPr>
          <w:rFonts w:ascii="Trebuchet MS" w:hAnsi="Trebuchet MS" w:cs="Trebuchet MS"/>
          <w:sz w:val="22"/>
          <w:szCs w:val="22"/>
        </w:rPr>
        <w:t xml:space="preserve"> </w:t>
      </w:r>
      <w:r w:rsidR="009B5453">
        <w:rPr>
          <w:rFonts w:ascii="Trebuchet MS" w:hAnsi="Trebuchet MS" w:cs="Trebuchet MS"/>
          <w:sz w:val="22"/>
          <w:szCs w:val="22"/>
        </w:rPr>
        <w:tab/>
        <w:t>June 2017</w:t>
      </w:r>
    </w:p>
    <w:p w:rsidR="00D668B0" w:rsidRPr="009B5453" w:rsidRDefault="00D668B0" w:rsidP="00D668B0">
      <w:pPr>
        <w:pStyle w:val="PlainText"/>
        <w:jc w:val="both"/>
        <w:rPr>
          <w:rFonts w:ascii="Trebuchet MS" w:hAnsi="Trebuchet MS" w:cs="Trebuchet MS"/>
          <w:sz w:val="22"/>
          <w:szCs w:val="22"/>
        </w:rPr>
      </w:pPr>
      <w:r w:rsidRPr="009B5453">
        <w:rPr>
          <w:rFonts w:ascii="Trebuchet MS" w:hAnsi="Trebuchet MS" w:cs="Trebuchet MS"/>
          <w:sz w:val="22"/>
          <w:szCs w:val="22"/>
        </w:rPr>
        <w:tab/>
        <w:t xml:space="preserve">Proposed NE &amp; NW Elevations - Drawing no: 16018-PL-08 Rev </w:t>
      </w:r>
      <w:proofErr w:type="gramStart"/>
      <w:r w:rsidRPr="009B5453">
        <w:rPr>
          <w:rFonts w:ascii="Trebuchet MS" w:hAnsi="Trebuchet MS" w:cs="Trebuchet MS"/>
          <w:sz w:val="22"/>
          <w:szCs w:val="22"/>
        </w:rPr>
        <w:t>A</w:t>
      </w:r>
      <w:proofErr w:type="gramEnd"/>
      <w:r w:rsidR="009B5453" w:rsidRPr="009B5453">
        <w:rPr>
          <w:rFonts w:ascii="Trebuchet MS" w:hAnsi="Trebuchet MS" w:cs="Trebuchet MS"/>
          <w:sz w:val="22"/>
          <w:szCs w:val="22"/>
        </w:rPr>
        <w:t>, received 11</w:t>
      </w:r>
      <w:r w:rsidR="009B5453" w:rsidRPr="009B5453">
        <w:rPr>
          <w:rFonts w:ascii="Trebuchet MS" w:hAnsi="Trebuchet MS" w:cs="Trebuchet MS"/>
          <w:sz w:val="22"/>
          <w:szCs w:val="22"/>
          <w:vertAlign w:val="superscript"/>
        </w:rPr>
        <w:t>th</w:t>
      </w:r>
      <w:r w:rsidR="009B5453" w:rsidRPr="009B5453">
        <w:rPr>
          <w:rFonts w:ascii="Trebuchet MS" w:hAnsi="Trebuchet MS" w:cs="Trebuchet MS"/>
          <w:sz w:val="22"/>
          <w:szCs w:val="22"/>
        </w:rPr>
        <w:t xml:space="preserve"> April </w:t>
      </w:r>
      <w:r w:rsidR="009B5453" w:rsidRPr="009B5453">
        <w:rPr>
          <w:rFonts w:ascii="Trebuchet MS" w:hAnsi="Trebuchet MS" w:cs="Trebuchet MS"/>
          <w:sz w:val="22"/>
          <w:szCs w:val="22"/>
        </w:rPr>
        <w:tab/>
        <w:t>2017</w:t>
      </w:r>
    </w:p>
    <w:p w:rsidR="00D668B0" w:rsidRPr="009B5453" w:rsidRDefault="00D668B0" w:rsidP="00D668B0">
      <w:pPr>
        <w:pStyle w:val="PlainText"/>
        <w:jc w:val="both"/>
        <w:rPr>
          <w:rFonts w:ascii="Trebuchet MS" w:hAnsi="Trebuchet MS" w:cs="Trebuchet MS"/>
          <w:sz w:val="22"/>
          <w:szCs w:val="22"/>
        </w:rPr>
      </w:pPr>
      <w:r w:rsidRPr="009B5453">
        <w:rPr>
          <w:rFonts w:ascii="Trebuchet MS" w:hAnsi="Trebuchet MS" w:cs="Trebuchet MS"/>
          <w:sz w:val="22"/>
          <w:szCs w:val="22"/>
        </w:rPr>
        <w:tab/>
        <w:t>Proposed SW &amp; SE Elevations - Drawing no: 16018-PL-09 Rev C</w:t>
      </w:r>
      <w:r w:rsidR="009B5453" w:rsidRPr="009B5453">
        <w:rPr>
          <w:rFonts w:ascii="Trebuchet MS" w:hAnsi="Trebuchet MS" w:cs="Trebuchet MS"/>
          <w:sz w:val="22"/>
          <w:szCs w:val="22"/>
        </w:rPr>
        <w:t>, received 19</w:t>
      </w:r>
      <w:r w:rsidR="009B5453" w:rsidRPr="009B5453">
        <w:rPr>
          <w:rFonts w:ascii="Trebuchet MS" w:hAnsi="Trebuchet MS" w:cs="Trebuchet MS"/>
          <w:sz w:val="22"/>
          <w:szCs w:val="22"/>
          <w:vertAlign w:val="superscript"/>
        </w:rPr>
        <w:t>th</w:t>
      </w:r>
      <w:r w:rsidR="009B5453" w:rsidRPr="009B5453">
        <w:rPr>
          <w:rFonts w:ascii="Trebuchet MS" w:hAnsi="Trebuchet MS" w:cs="Trebuchet MS"/>
          <w:sz w:val="22"/>
          <w:szCs w:val="22"/>
        </w:rPr>
        <w:t xml:space="preserve"> June 2017</w:t>
      </w:r>
    </w:p>
    <w:p w:rsidR="00D668B0" w:rsidRDefault="00D668B0" w:rsidP="00D668B0">
      <w:pPr>
        <w:pStyle w:val="PlainText"/>
        <w:jc w:val="both"/>
        <w:rPr>
          <w:rFonts w:ascii="Trebuchet MS" w:hAnsi="Trebuchet MS" w:cs="Trebuchet MS"/>
          <w:sz w:val="22"/>
          <w:szCs w:val="22"/>
        </w:rPr>
      </w:pPr>
      <w:r w:rsidRPr="009B5453">
        <w:rPr>
          <w:rFonts w:ascii="Trebuchet MS" w:hAnsi="Trebuchet MS" w:cs="Trebuchet MS"/>
          <w:sz w:val="22"/>
          <w:szCs w:val="22"/>
        </w:rPr>
        <w:tab/>
        <w:t xml:space="preserve">Proposed Cycle Store – Drawing no: 16018-PL10 Rev </w:t>
      </w:r>
      <w:r w:rsidR="002921CB">
        <w:rPr>
          <w:rFonts w:ascii="Trebuchet MS" w:hAnsi="Trebuchet MS" w:cs="Trebuchet MS"/>
          <w:sz w:val="22"/>
          <w:szCs w:val="22"/>
        </w:rPr>
        <w:t>C</w:t>
      </w:r>
      <w:r w:rsidR="009B5453">
        <w:rPr>
          <w:rFonts w:ascii="Trebuchet MS" w:hAnsi="Trebuchet MS" w:cs="Trebuchet MS"/>
          <w:sz w:val="22"/>
          <w:szCs w:val="22"/>
        </w:rPr>
        <w:t>, received 4</w:t>
      </w:r>
      <w:r w:rsidR="009B5453" w:rsidRPr="009B5453">
        <w:rPr>
          <w:rFonts w:ascii="Trebuchet MS" w:hAnsi="Trebuchet MS" w:cs="Trebuchet MS"/>
          <w:sz w:val="22"/>
          <w:szCs w:val="22"/>
          <w:vertAlign w:val="superscript"/>
        </w:rPr>
        <w:t>th</w:t>
      </w:r>
      <w:r w:rsidR="009B5453">
        <w:rPr>
          <w:rFonts w:ascii="Trebuchet MS" w:hAnsi="Trebuchet MS" w:cs="Trebuchet MS"/>
          <w:sz w:val="22"/>
          <w:szCs w:val="22"/>
        </w:rPr>
        <w:t xml:space="preserve"> August 2017</w:t>
      </w:r>
    </w:p>
    <w:p w:rsidR="00D668B0" w:rsidRPr="00D668B0" w:rsidRDefault="00D668B0" w:rsidP="00D668B0">
      <w:pPr>
        <w:ind w:left="720"/>
        <w:jc w:val="both"/>
        <w:rPr>
          <w:rFonts w:ascii="Trebuchet MS" w:hAnsi="Trebuchet MS" w:cs="Arial"/>
          <w:sz w:val="22"/>
          <w:szCs w:val="22"/>
          <w:lang w:eastAsia="en-US"/>
        </w:rPr>
      </w:pPr>
    </w:p>
    <w:p w:rsidR="00D668B0" w:rsidRPr="00D668B0" w:rsidRDefault="00D668B0" w:rsidP="00D668B0">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Reason: because permission is granted in respect of the development as detailed in the approved plans only. </w:t>
      </w:r>
    </w:p>
    <w:p w:rsidR="0076185D" w:rsidRDefault="0076185D" w:rsidP="0076185D">
      <w:pPr>
        <w:pStyle w:val="PlainText"/>
        <w:ind w:left="720"/>
        <w:jc w:val="both"/>
        <w:rPr>
          <w:rFonts w:ascii="Trebuchet MS" w:hAnsi="Trebuchet MS" w:cs="Trebuchet MS"/>
          <w:sz w:val="22"/>
          <w:szCs w:val="22"/>
        </w:rPr>
      </w:pPr>
    </w:p>
    <w:p w:rsidR="000138CA" w:rsidRDefault="00F116C1" w:rsidP="00D668B0">
      <w:pPr>
        <w:pStyle w:val="PlainText"/>
        <w:numPr>
          <w:ilvl w:val="0"/>
          <w:numId w:val="32"/>
        </w:numPr>
        <w:jc w:val="both"/>
        <w:rPr>
          <w:rFonts w:ascii="Trebuchet MS" w:hAnsi="Trebuchet MS" w:cs="Trebuchet MS"/>
          <w:sz w:val="22"/>
          <w:szCs w:val="22"/>
        </w:rPr>
      </w:pPr>
      <w:r>
        <w:rPr>
          <w:rFonts w:ascii="Trebuchet MS" w:hAnsi="Trebuchet MS" w:cs="Trebuchet MS"/>
          <w:sz w:val="22"/>
          <w:szCs w:val="22"/>
        </w:rPr>
        <w:t xml:space="preserve">The materials to be used in the construction of the external surfaces of this development shall </w:t>
      </w:r>
      <w:r w:rsidR="000138CA">
        <w:rPr>
          <w:rFonts w:ascii="Trebuchet MS" w:hAnsi="Trebuchet MS" w:cs="Trebuchet MS"/>
          <w:sz w:val="22"/>
          <w:szCs w:val="22"/>
        </w:rPr>
        <w:t>match those used on the existing building.</w:t>
      </w:r>
    </w:p>
    <w:p w:rsidR="000138CA" w:rsidRDefault="000138CA" w:rsidP="000138CA">
      <w:pPr>
        <w:pStyle w:val="PlainText"/>
        <w:ind w:left="720"/>
        <w:jc w:val="both"/>
        <w:rPr>
          <w:rFonts w:ascii="Trebuchet MS" w:hAnsi="Trebuchet MS" w:cs="Trebuchet MS"/>
          <w:sz w:val="22"/>
          <w:szCs w:val="22"/>
        </w:rPr>
      </w:pPr>
    </w:p>
    <w:p w:rsidR="000138CA" w:rsidRDefault="000138CA" w:rsidP="00B72C9E">
      <w:pPr>
        <w:pStyle w:val="PlainText"/>
        <w:ind w:left="720"/>
        <w:jc w:val="both"/>
        <w:rPr>
          <w:rFonts w:ascii="Trebuchet MS" w:hAnsi="Trebuchet MS"/>
          <w:sz w:val="22"/>
          <w:szCs w:val="22"/>
        </w:rPr>
      </w:pPr>
      <w:r w:rsidRPr="000138CA">
        <w:rPr>
          <w:rFonts w:ascii="Trebuchet MS" w:hAnsi="Trebuchet MS" w:cs="Trebuchet MS"/>
          <w:sz w:val="22"/>
          <w:szCs w:val="22"/>
        </w:rPr>
        <w:t xml:space="preserve">Reason: as no details of the materials have been submitted and in the interests </w:t>
      </w:r>
      <w:r>
        <w:rPr>
          <w:rFonts w:ascii="Trebuchet MS" w:hAnsi="Trebuchet MS" w:cs="Trebuchet MS"/>
          <w:sz w:val="22"/>
          <w:szCs w:val="22"/>
        </w:rPr>
        <w:t xml:space="preserve">of </w:t>
      </w:r>
      <w:r w:rsidRPr="000138CA">
        <w:rPr>
          <w:rFonts w:ascii="Trebuchet MS" w:hAnsi="Trebuchet MS" w:cs="Trebuchet MS"/>
          <w:sz w:val="22"/>
          <w:szCs w:val="22"/>
        </w:rPr>
        <w:t xml:space="preserve">ensuring that the </w:t>
      </w:r>
      <w:r w:rsidRPr="000138CA">
        <w:rPr>
          <w:rFonts w:ascii="Trebuchet MS" w:hAnsi="Trebuchet MS"/>
          <w:sz w:val="22"/>
          <w:szCs w:val="22"/>
        </w:rPr>
        <w:t>new development appears in keeping with the existing building</w:t>
      </w:r>
      <w:r w:rsidR="00B72C9E">
        <w:rPr>
          <w:rFonts w:ascii="Trebuchet MS" w:hAnsi="Trebuchet MS"/>
          <w:sz w:val="22"/>
          <w:szCs w:val="22"/>
        </w:rPr>
        <w:t xml:space="preserve"> in accordance with Policy CS7 and DM9.</w:t>
      </w:r>
    </w:p>
    <w:p w:rsidR="00B72C9E" w:rsidRDefault="00B72C9E" w:rsidP="00B72C9E">
      <w:pPr>
        <w:pStyle w:val="PlainText"/>
        <w:ind w:left="720"/>
        <w:jc w:val="both"/>
        <w:rPr>
          <w:rFonts w:ascii="Trebuchet MS" w:hAnsi="Trebuchet MS" w:cs="Trebuchet MS"/>
          <w:sz w:val="22"/>
          <w:szCs w:val="22"/>
        </w:rPr>
      </w:pPr>
    </w:p>
    <w:p w:rsidR="002B0C7E" w:rsidRDefault="002B0C7E" w:rsidP="002B0C7E">
      <w:pPr>
        <w:pStyle w:val="PlainText"/>
        <w:ind w:left="426"/>
        <w:jc w:val="both"/>
        <w:rPr>
          <w:rFonts w:ascii="Trebuchet MS" w:hAnsi="Trebuchet MS"/>
          <w:color w:val="000000" w:themeColor="text1"/>
          <w:sz w:val="22"/>
          <w:szCs w:val="22"/>
          <w:lang w:val="en-US" w:eastAsia="en-US"/>
        </w:rPr>
      </w:pPr>
      <w:r>
        <w:rPr>
          <w:rFonts w:ascii="Trebuchet MS" w:hAnsi="Trebuchet MS"/>
          <w:color w:val="000000" w:themeColor="text1"/>
          <w:sz w:val="22"/>
          <w:szCs w:val="22"/>
          <w:lang w:val="en-US" w:eastAsia="en-US"/>
        </w:rPr>
        <w:t>4)</w:t>
      </w:r>
      <w:r>
        <w:rPr>
          <w:rFonts w:ascii="Trebuchet MS" w:hAnsi="Trebuchet MS"/>
          <w:color w:val="000000" w:themeColor="text1"/>
          <w:sz w:val="22"/>
          <w:szCs w:val="22"/>
          <w:lang w:val="en-US" w:eastAsia="en-US"/>
        </w:rPr>
        <w:tab/>
      </w:r>
      <w:r w:rsidRPr="002B0C7E">
        <w:rPr>
          <w:rFonts w:ascii="Trebuchet MS" w:hAnsi="Trebuchet MS"/>
          <w:color w:val="000000" w:themeColor="text1"/>
          <w:sz w:val="22"/>
          <w:szCs w:val="22"/>
          <w:lang w:val="en-US" w:eastAsia="en-US"/>
        </w:rPr>
        <w:t xml:space="preserve">(a) No development shall take place until a plan has been submitted to and been </w:t>
      </w:r>
      <w:r>
        <w:rPr>
          <w:rFonts w:ascii="Trebuchet MS" w:hAnsi="Trebuchet MS"/>
          <w:color w:val="000000" w:themeColor="text1"/>
          <w:sz w:val="22"/>
          <w:szCs w:val="22"/>
          <w:lang w:val="en-US" w:eastAsia="en-US"/>
        </w:rPr>
        <w:tab/>
      </w:r>
      <w:r w:rsidRPr="002B0C7E">
        <w:rPr>
          <w:rFonts w:ascii="Trebuchet MS" w:hAnsi="Trebuchet MS"/>
          <w:color w:val="000000" w:themeColor="text1"/>
          <w:sz w:val="22"/>
          <w:szCs w:val="22"/>
          <w:lang w:val="en-US" w:eastAsia="en-US"/>
        </w:rPr>
        <w:t xml:space="preserve">approved in writing by the Local Planning Authority to show how bicycle parking </w:t>
      </w:r>
      <w:r>
        <w:rPr>
          <w:rFonts w:ascii="Trebuchet MS" w:hAnsi="Trebuchet MS"/>
          <w:color w:val="000000" w:themeColor="text1"/>
          <w:sz w:val="22"/>
          <w:szCs w:val="22"/>
          <w:lang w:val="en-US" w:eastAsia="en-US"/>
        </w:rPr>
        <w:tab/>
      </w:r>
      <w:r w:rsidRPr="002B0C7E">
        <w:rPr>
          <w:rFonts w:ascii="Trebuchet MS" w:hAnsi="Trebuchet MS"/>
          <w:color w:val="000000" w:themeColor="text1"/>
          <w:sz w:val="22"/>
          <w:szCs w:val="22"/>
          <w:lang w:val="en-US" w:eastAsia="en-US"/>
        </w:rPr>
        <w:t>facilities can be provided on site.</w:t>
      </w:r>
    </w:p>
    <w:p w:rsidR="002B0C7E" w:rsidRDefault="002B0C7E" w:rsidP="002B0C7E">
      <w:pPr>
        <w:pStyle w:val="PlainText"/>
        <w:ind w:left="709"/>
        <w:jc w:val="both"/>
        <w:rPr>
          <w:rFonts w:ascii="Trebuchet MS" w:hAnsi="Trebuchet MS"/>
          <w:color w:val="000000" w:themeColor="text1"/>
          <w:sz w:val="22"/>
          <w:szCs w:val="22"/>
          <w:lang w:val="en-US" w:eastAsia="en-US"/>
        </w:rPr>
      </w:pPr>
      <w:r w:rsidRPr="002B0C7E">
        <w:rPr>
          <w:rFonts w:ascii="Trebuchet MS" w:hAnsi="Trebuchet MS"/>
          <w:color w:val="000000" w:themeColor="text1"/>
          <w:sz w:val="22"/>
          <w:szCs w:val="22"/>
          <w:lang w:val="en-US" w:eastAsia="en-US"/>
        </w:rPr>
        <w:t>(b) No building or use hereby permitted shall be occupied or the use</w:t>
      </w:r>
      <w:r>
        <w:rPr>
          <w:rFonts w:ascii="Trebuchet MS" w:hAnsi="Trebuchet MS"/>
          <w:color w:val="000000" w:themeColor="text1"/>
          <w:sz w:val="22"/>
          <w:szCs w:val="22"/>
          <w:lang w:val="en-US" w:eastAsia="en-US"/>
        </w:rPr>
        <w:t xml:space="preserve"> </w:t>
      </w:r>
      <w:r w:rsidRPr="002B0C7E">
        <w:rPr>
          <w:rFonts w:ascii="Trebuchet MS" w:hAnsi="Trebuchet MS"/>
          <w:color w:val="000000" w:themeColor="text1"/>
          <w:sz w:val="22"/>
          <w:szCs w:val="22"/>
          <w:lang w:val="en-US" w:eastAsia="en-US"/>
        </w:rPr>
        <w:t xml:space="preserve">commenced until </w:t>
      </w:r>
      <w:r>
        <w:rPr>
          <w:rFonts w:ascii="Trebuchet MS" w:hAnsi="Trebuchet MS"/>
          <w:color w:val="000000" w:themeColor="text1"/>
          <w:sz w:val="22"/>
          <w:szCs w:val="22"/>
          <w:lang w:val="en-US" w:eastAsia="en-US"/>
        </w:rPr>
        <w:tab/>
      </w:r>
      <w:r w:rsidRPr="002B0C7E">
        <w:rPr>
          <w:rFonts w:ascii="Trebuchet MS" w:hAnsi="Trebuchet MS"/>
          <w:color w:val="000000" w:themeColor="text1"/>
          <w:sz w:val="22"/>
          <w:szCs w:val="22"/>
          <w:lang w:val="en-US" w:eastAsia="en-US"/>
        </w:rPr>
        <w:t>the bicycle parking facility for that building or use</w:t>
      </w:r>
      <w:r>
        <w:rPr>
          <w:rFonts w:ascii="Trebuchet MS" w:hAnsi="Trebuchet MS"/>
          <w:color w:val="000000" w:themeColor="text1"/>
          <w:sz w:val="22"/>
          <w:szCs w:val="22"/>
          <w:lang w:val="en-US" w:eastAsia="en-US"/>
        </w:rPr>
        <w:t xml:space="preserve"> </w:t>
      </w:r>
      <w:r w:rsidRPr="002B0C7E">
        <w:rPr>
          <w:rFonts w:ascii="Trebuchet MS" w:hAnsi="Trebuchet MS"/>
          <w:color w:val="000000" w:themeColor="text1"/>
          <w:sz w:val="22"/>
          <w:szCs w:val="22"/>
          <w:lang w:val="en-US" w:eastAsia="en-US"/>
        </w:rPr>
        <w:t>has been be completed as shown on the approved plan.</w:t>
      </w:r>
    </w:p>
    <w:p w:rsidR="002B0C7E" w:rsidRPr="002B0C7E" w:rsidRDefault="002B0C7E" w:rsidP="002B0C7E">
      <w:pPr>
        <w:pStyle w:val="PlainText"/>
        <w:ind w:left="709"/>
        <w:jc w:val="both"/>
        <w:rPr>
          <w:rFonts w:ascii="Trebuchet MS" w:hAnsi="Trebuchet MS"/>
          <w:color w:val="000000" w:themeColor="text1"/>
          <w:sz w:val="22"/>
          <w:szCs w:val="22"/>
          <w:lang w:val="en-US" w:eastAsia="en-US"/>
        </w:rPr>
      </w:pPr>
      <w:r w:rsidRPr="002B0C7E">
        <w:rPr>
          <w:rFonts w:ascii="Trebuchet MS" w:hAnsi="Trebuchet MS"/>
          <w:color w:val="000000" w:themeColor="text1"/>
          <w:sz w:val="22"/>
          <w:szCs w:val="22"/>
          <w:lang w:val="en-US" w:eastAsia="en-US"/>
        </w:rPr>
        <w:t>(c) Thereafter the bicycle parking facility shall be kept free of</w:t>
      </w:r>
      <w:r>
        <w:rPr>
          <w:rFonts w:ascii="Trebuchet MS" w:hAnsi="Trebuchet MS"/>
          <w:color w:val="000000" w:themeColor="text1"/>
          <w:sz w:val="22"/>
          <w:szCs w:val="22"/>
          <w:lang w:val="en-US" w:eastAsia="en-US"/>
        </w:rPr>
        <w:t xml:space="preserve"> </w:t>
      </w:r>
      <w:r w:rsidRPr="002B0C7E">
        <w:rPr>
          <w:rFonts w:ascii="Trebuchet MS" w:hAnsi="Trebuchet MS"/>
          <w:color w:val="000000" w:themeColor="text1"/>
          <w:sz w:val="22"/>
          <w:szCs w:val="22"/>
          <w:lang w:val="en-US" w:eastAsia="en-US"/>
        </w:rPr>
        <w:t>obstruction and available for the approved use at all times.</w:t>
      </w:r>
    </w:p>
    <w:p w:rsidR="002B0C7E" w:rsidRPr="002B0C7E" w:rsidRDefault="002B0C7E" w:rsidP="002B0C7E">
      <w:pPr>
        <w:pStyle w:val="PlainText"/>
        <w:ind w:left="426" w:firstLine="360"/>
        <w:jc w:val="both"/>
        <w:rPr>
          <w:rFonts w:ascii="Trebuchet MS" w:hAnsi="Trebuchet MS"/>
          <w:color w:val="000000" w:themeColor="text1"/>
          <w:sz w:val="22"/>
          <w:szCs w:val="22"/>
          <w:lang w:val="en-US" w:eastAsia="en-US"/>
        </w:rPr>
      </w:pPr>
    </w:p>
    <w:p w:rsidR="00DF73D7" w:rsidRDefault="002B0C7E" w:rsidP="002B0C7E">
      <w:pPr>
        <w:pStyle w:val="PlainText"/>
        <w:ind w:left="426"/>
        <w:jc w:val="both"/>
        <w:rPr>
          <w:rFonts w:ascii="Trebuchet MS" w:hAnsi="Trebuchet MS"/>
          <w:color w:val="000000" w:themeColor="text1"/>
          <w:sz w:val="22"/>
          <w:szCs w:val="22"/>
          <w:lang w:val="en-US" w:eastAsia="en-US"/>
        </w:rPr>
      </w:pPr>
      <w:r>
        <w:rPr>
          <w:rFonts w:ascii="Trebuchet MS" w:hAnsi="Trebuchet MS"/>
          <w:color w:val="000000" w:themeColor="text1"/>
          <w:sz w:val="22"/>
          <w:szCs w:val="22"/>
          <w:lang w:val="en-US" w:eastAsia="en-US"/>
        </w:rPr>
        <w:tab/>
      </w:r>
      <w:r w:rsidRPr="002B0C7E">
        <w:rPr>
          <w:rFonts w:ascii="Trebuchet MS" w:hAnsi="Trebuchet MS"/>
          <w:color w:val="000000" w:themeColor="text1"/>
          <w:sz w:val="22"/>
          <w:szCs w:val="22"/>
          <w:lang w:val="en-US" w:eastAsia="en-US"/>
        </w:rPr>
        <w:t>Reason: To encourage travel by sustainable alternatives to driving a</w:t>
      </w:r>
      <w:r>
        <w:rPr>
          <w:rFonts w:ascii="Trebuchet MS" w:hAnsi="Trebuchet MS"/>
          <w:color w:val="000000" w:themeColor="text1"/>
          <w:sz w:val="22"/>
          <w:szCs w:val="22"/>
          <w:lang w:val="en-US" w:eastAsia="en-US"/>
        </w:rPr>
        <w:t xml:space="preserve"> </w:t>
      </w:r>
      <w:r w:rsidRPr="002B0C7E">
        <w:rPr>
          <w:rFonts w:ascii="Trebuchet MS" w:hAnsi="Trebuchet MS"/>
          <w:color w:val="000000" w:themeColor="text1"/>
          <w:sz w:val="22"/>
          <w:szCs w:val="22"/>
          <w:lang w:val="en-US" w:eastAsia="en-US"/>
        </w:rPr>
        <w:t xml:space="preserve">motorcar in </w:t>
      </w:r>
      <w:r>
        <w:rPr>
          <w:rFonts w:ascii="Trebuchet MS" w:hAnsi="Trebuchet MS"/>
          <w:color w:val="000000" w:themeColor="text1"/>
          <w:sz w:val="22"/>
          <w:szCs w:val="22"/>
          <w:lang w:val="en-US" w:eastAsia="en-US"/>
        </w:rPr>
        <w:tab/>
      </w:r>
      <w:r w:rsidRPr="002B0C7E">
        <w:rPr>
          <w:rFonts w:ascii="Trebuchet MS" w:hAnsi="Trebuchet MS"/>
          <w:color w:val="000000" w:themeColor="text1"/>
          <w:sz w:val="22"/>
          <w:szCs w:val="22"/>
          <w:lang w:val="en-US" w:eastAsia="en-US"/>
        </w:rPr>
        <w:t>accordance with the Local Planning Authority's approved</w:t>
      </w:r>
      <w:r>
        <w:rPr>
          <w:rFonts w:ascii="Trebuchet MS" w:hAnsi="Trebuchet MS"/>
          <w:color w:val="000000" w:themeColor="text1"/>
          <w:sz w:val="22"/>
          <w:szCs w:val="22"/>
          <w:lang w:val="en-US" w:eastAsia="en-US"/>
        </w:rPr>
        <w:t xml:space="preserve"> </w:t>
      </w:r>
      <w:r w:rsidRPr="002B0C7E">
        <w:rPr>
          <w:rFonts w:ascii="Trebuchet MS" w:hAnsi="Trebuchet MS"/>
          <w:color w:val="000000" w:themeColor="text1"/>
          <w:sz w:val="22"/>
          <w:szCs w:val="22"/>
          <w:lang w:val="en-US" w:eastAsia="en-US"/>
        </w:rPr>
        <w:t xml:space="preserve">transport policies CS23 and </w:t>
      </w:r>
      <w:r>
        <w:rPr>
          <w:rFonts w:ascii="Trebuchet MS" w:hAnsi="Trebuchet MS"/>
          <w:color w:val="000000" w:themeColor="text1"/>
          <w:sz w:val="22"/>
          <w:szCs w:val="22"/>
          <w:lang w:val="en-US" w:eastAsia="en-US"/>
        </w:rPr>
        <w:tab/>
      </w:r>
      <w:r w:rsidRPr="002B0C7E">
        <w:rPr>
          <w:rFonts w:ascii="Trebuchet MS" w:hAnsi="Trebuchet MS"/>
          <w:color w:val="000000" w:themeColor="text1"/>
          <w:sz w:val="22"/>
          <w:szCs w:val="22"/>
          <w:lang w:val="en-US" w:eastAsia="en-US"/>
        </w:rPr>
        <w:t>CS24.</w:t>
      </w:r>
    </w:p>
    <w:p w:rsidR="00C71FF1" w:rsidRPr="00C71FF1" w:rsidRDefault="00C71FF1" w:rsidP="00C71FF1">
      <w:pPr>
        <w:spacing w:before="240"/>
        <w:ind w:firstLine="426"/>
        <w:jc w:val="both"/>
        <w:rPr>
          <w:rFonts w:ascii="Trebuchet MS" w:hAnsi="Trebuchet MS" w:cs="Courier"/>
          <w:sz w:val="22"/>
          <w:szCs w:val="22"/>
          <w:lang w:eastAsia="en-US"/>
        </w:rPr>
      </w:pPr>
      <w:r>
        <w:rPr>
          <w:rFonts w:ascii="Trebuchet MS" w:hAnsi="Trebuchet MS" w:cs="Courier"/>
          <w:sz w:val="22"/>
          <w:szCs w:val="22"/>
          <w:lang w:eastAsia="en-US"/>
        </w:rPr>
        <w:t>5)</w:t>
      </w:r>
      <w:r>
        <w:rPr>
          <w:rFonts w:ascii="Trebuchet MS" w:hAnsi="Trebuchet MS" w:cs="Courier"/>
          <w:sz w:val="22"/>
          <w:szCs w:val="22"/>
          <w:lang w:eastAsia="en-US"/>
        </w:rPr>
        <w:tab/>
      </w:r>
      <w:r w:rsidRPr="00C71FF1">
        <w:rPr>
          <w:rFonts w:ascii="Trebuchet MS" w:hAnsi="Trebuchet MS" w:cs="Courier"/>
          <w:sz w:val="22"/>
          <w:szCs w:val="22"/>
          <w:lang w:eastAsia="en-US"/>
        </w:rPr>
        <w:t>The dwelling(s)/building(s) hereby permitted shall not be occupied</w:t>
      </w:r>
      <w:r>
        <w:rPr>
          <w:rFonts w:ascii="Trebuchet MS" w:hAnsi="Trebuchet MS" w:cs="Courier"/>
          <w:sz w:val="22"/>
          <w:szCs w:val="22"/>
          <w:lang w:eastAsia="en-US"/>
        </w:rPr>
        <w:t xml:space="preserve"> </w:t>
      </w:r>
      <w:r w:rsidRPr="00C71FF1">
        <w:rPr>
          <w:rFonts w:ascii="Trebuchet MS" w:hAnsi="Trebuchet MS" w:cs="Courier"/>
          <w:sz w:val="22"/>
          <w:szCs w:val="22"/>
          <w:lang w:eastAsia="en-US"/>
        </w:rPr>
        <w:t xml:space="preserve">until all vehicle </w:t>
      </w:r>
      <w:r>
        <w:rPr>
          <w:rFonts w:ascii="Trebuchet MS" w:hAnsi="Trebuchet MS" w:cs="Courier"/>
          <w:sz w:val="22"/>
          <w:szCs w:val="22"/>
          <w:lang w:eastAsia="en-US"/>
        </w:rPr>
        <w:tab/>
      </w:r>
      <w:r w:rsidRPr="00C71FF1">
        <w:rPr>
          <w:rFonts w:ascii="Trebuchet MS" w:hAnsi="Trebuchet MS" w:cs="Courier"/>
          <w:sz w:val="22"/>
          <w:szCs w:val="22"/>
          <w:lang w:eastAsia="en-US"/>
        </w:rPr>
        <w:t>parking space(s) have been provided in accordance</w:t>
      </w:r>
      <w:r>
        <w:rPr>
          <w:rFonts w:ascii="Trebuchet MS" w:hAnsi="Trebuchet MS" w:cs="Courier"/>
          <w:sz w:val="22"/>
          <w:szCs w:val="22"/>
          <w:lang w:eastAsia="en-US"/>
        </w:rPr>
        <w:t xml:space="preserve"> </w:t>
      </w:r>
      <w:r w:rsidRPr="00C71FF1">
        <w:rPr>
          <w:rFonts w:ascii="Trebuchet MS" w:hAnsi="Trebuchet MS" w:cs="Courier"/>
          <w:sz w:val="22"/>
          <w:szCs w:val="22"/>
          <w:lang w:eastAsia="en-US"/>
        </w:rPr>
        <w:t xml:space="preserve">with the approved plan. The </w:t>
      </w:r>
      <w:r>
        <w:rPr>
          <w:rFonts w:ascii="Trebuchet MS" w:hAnsi="Trebuchet MS" w:cs="Courier"/>
          <w:sz w:val="22"/>
          <w:szCs w:val="22"/>
          <w:lang w:eastAsia="en-US"/>
        </w:rPr>
        <w:tab/>
      </w:r>
      <w:r w:rsidRPr="00C71FF1">
        <w:rPr>
          <w:rFonts w:ascii="Trebuchet MS" w:hAnsi="Trebuchet MS" w:cs="Courier"/>
          <w:sz w:val="22"/>
          <w:szCs w:val="22"/>
          <w:lang w:eastAsia="en-US"/>
        </w:rPr>
        <w:t>space(s) shall be kept available for</w:t>
      </w:r>
      <w:r>
        <w:rPr>
          <w:rFonts w:ascii="Trebuchet MS" w:hAnsi="Trebuchet MS" w:cs="Courier"/>
          <w:sz w:val="22"/>
          <w:szCs w:val="22"/>
          <w:lang w:eastAsia="en-US"/>
        </w:rPr>
        <w:t xml:space="preserve"> </w:t>
      </w:r>
      <w:r w:rsidRPr="00C71FF1">
        <w:rPr>
          <w:rFonts w:ascii="Trebuchet MS" w:hAnsi="Trebuchet MS" w:cs="Courier"/>
          <w:sz w:val="22"/>
          <w:szCs w:val="22"/>
          <w:lang w:eastAsia="en-US"/>
        </w:rPr>
        <w:t>parking at all times thereafter.</w:t>
      </w:r>
    </w:p>
    <w:p w:rsidR="00C71FF1" w:rsidRPr="00C71FF1" w:rsidRDefault="00C71FF1" w:rsidP="00C71FF1">
      <w:pPr>
        <w:ind w:left="720"/>
        <w:jc w:val="both"/>
        <w:rPr>
          <w:rFonts w:ascii="Trebuchet MS" w:hAnsi="Trebuchet MS" w:cs="Courier"/>
          <w:sz w:val="22"/>
          <w:szCs w:val="22"/>
          <w:lang w:eastAsia="en-US"/>
        </w:rPr>
      </w:pPr>
    </w:p>
    <w:p w:rsidR="00D668B0" w:rsidRDefault="00C71FF1" w:rsidP="00C71FF1">
      <w:pPr>
        <w:ind w:left="720"/>
        <w:jc w:val="both"/>
        <w:rPr>
          <w:rFonts w:ascii="Trebuchet MS" w:hAnsi="Trebuchet MS" w:cs="Courier"/>
          <w:sz w:val="22"/>
          <w:szCs w:val="22"/>
          <w:lang w:eastAsia="en-US"/>
        </w:rPr>
      </w:pPr>
      <w:r w:rsidRPr="00C71FF1">
        <w:rPr>
          <w:rFonts w:ascii="Trebuchet MS" w:hAnsi="Trebuchet MS" w:cs="Courier"/>
          <w:sz w:val="22"/>
          <w:szCs w:val="22"/>
          <w:lang w:eastAsia="en-US"/>
        </w:rPr>
        <w:t>Reason: To ensure that the development is provided with adequate</w:t>
      </w:r>
      <w:r>
        <w:rPr>
          <w:rFonts w:ascii="Trebuchet MS" w:hAnsi="Trebuchet MS" w:cs="Courier"/>
          <w:sz w:val="22"/>
          <w:szCs w:val="22"/>
          <w:lang w:eastAsia="en-US"/>
        </w:rPr>
        <w:t xml:space="preserve"> </w:t>
      </w:r>
      <w:r w:rsidRPr="00C71FF1">
        <w:rPr>
          <w:rFonts w:ascii="Trebuchet MS" w:hAnsi="Trebuchet MS" w:cs="Courier"/>
          <w:sz w:val="22"/>
          <w:szCs w:val="22"/>
          <w:lang w:eastAsia="en-US"/>
        </w:rPr>
        <w:t>parking facilities to meet the needs of future occupiers and reduce</w:t>
      </w:r>
      <w:r>
        <w:rPr>
          <w:rFonts w:ascii="Trebuchet MS" w:hAnsi="Trebuchet MS" w:cs="Courier"/>
          <w:sz w:val="22"/>
          <w:szCs w:val="22"/>
          <w:lang w:eastAsia="en-US"/>
        </w:rPr>
        <w:t xml:space="preserve"> </w:t>
      </w:r>
      <w:r w:rsidRPr="00C71FF1">
        <w:rPr>
          <w:rFonts w:ascii="Trebuchet MS" w:hAnsi="Trebuchet MS" w:cs="Courier"/>
          <w:sz w:val="22"/>
          <w:szCs w:val="22"/>
          <w:lang w:eastAsia="en-US"/>
        </w:rPr>
        <w:t>the likelihood of roadside parking which could be a danger to other</w:t>
      </w:r>
      <w:r>
        <w:rPr>
          <w:rFonts w:ascii="Trebuchet MS" w:hAnsi="Trebuchet MS" w:cs="Courier"/>
          <w:sz w:val="22"/>
          <w:szCs w:val="22"/>
          <w:lang w:eastAsia="en-US"/>
        </w:rPr>
        <w:t xml:space="preserve"> </w:t>
      </w:r>
      <w:r w:rsidRPr="00C71FF1">
        <w:rPr>
          <w:rFonts w:ascii="Trebuchet MS" w:hAnsi="Trebuchet MS" w:cs="Courier"/>
          <w:sz w:val="22"/>
          <w:szCs w:val="22"/>
          <w:lang w:eastAsia="en-US"/>
        </w:rPr>
        <w:t>road users to accord with Policy CS24 &amp; CS24 and Policy DM12.</w:t>
      </w:r>
    </w:p>
    <w:p w:rsidR="00C71FF1" w:rsidRDefault="00C71FF1" w:rsidP="00C71FF1">
      <w:pPr>
        <w:ind w:left="720"/>
        <w:jc w:val="both"/>
        <w:rPr>
          <w:rFonts w:ascii="Trebuchet MS" w:hAnsi="Trebuchet MS" w:cs="Courier"/>
          <w:sz w:val="22"/>
          <w:szCs w:val="22"/>
          <w:lang w:eastAsia="en-US"/>
        </w:rPr>
      </w:pPr>
    </w:p>
    <w:p w:rsidR="00D55110" w:rsidRPr="00D55110" w:rsidRDefault="00D55110" w:rsidP="00D55110">
      <w:pPr>
        <w:numPr>
          <w:ilvl w:val="0"/>
          <w:numId w:val="34"/>
        </w:numPr>
        <w:jc w:val="both"/>
        <w:rPr>
          <w:rFonts w:ascii="Trebuchet MS" w:hAnsi="Trebuchet MS" w:cs="Arial"/>
          <w:sz w:val="22"/>
          <w:szCs w:val="22"/>
          <w:lang w:eastAsia="en-US"/>
        </w:rPr>
      </w:pPr>
      <w:r w:rsidRPr="00D55110">
        <w:rPr>
          <w:rFonts w:ascii="Trebuchet MS" w:hAnsi="Trebuchet MS" w:cs="Arial"/>
          <w:sz w:val="22"/>
          <w:szCs w:val="22"/>
          <w:lang w:eastAsia="en-US"/>
        </w:rPr>
        <w:t>No dwelling/building shall be occupied until the bin storage facility shown on the approved plans has been provided and the bin storage facility shall be retained thereafter for use by occupiers of the dwelling/building at all times.</w:t>
      </w:r>
    </w:p>
    <w:p w:rsidR="00D55110" w:rsidRPr="00D55110" w:rsidRDefault="00D55110" w:rsidP="00D55110">
      <w:pPr>
        <w:ind w:left="720"/>
        <w:jc w:val="both"/>
        <w:rPr>
          <w:rFonts w:ascii="Trebuchet MS" w:hAnsi="Trebuchet MS" w:cs="Arial"/>
          <w:sz w:val="22"/>
          <w:szCs w:val="22"/>
          <w:lang w:eastAsia="en-US"/>
        </w:rPr>
      </w:pPr>
    </w:p>
    <w:p w:rsidR="0093782B" w:rsidRDefault="00D55110" w:rsidP="00D55110">
      <w:pPr>
        <w:ind w:left="720"/>
        <w:jc w:val="both"/>
        <w:rPr>
          <w:rFonts w:ascii="Trebuchet MS" w:hAnsi="Trebuchet MS" w:cs="Arial"/>
          <w:sz w:val="22"/>
          <w:szCs w:val="22"/>
          <w:lang w:eastAsia="en-US"/>
        </w:rPr>
      </w:pPr>
      <w:r w:rsidRPr="00D55110">
        <w:rPr>
          <w:rFonts w:ascii="Trebuchet MS" w:hAnsi="Trebuchet MS" w:cs="Arial"/>
          <w:sz w:val="22"/>
          <w:szCs w:val="22"/>
          <w:lang w:eastAsia="en-US"/>
        </w:rPr>
        <w:t>Reason: in the interests of the visual amenity of the area and to ensure that bins can be easily accessed when required in accordance</w:t>
      </w:r>
      <w:r>
        <w:rPr>
          <w:rFonts w:ascii="Trebuchet MS" w:hAnsi="Trebuchet MS" w:cs="Arial"/>
          <w:sz w:val="22"/>
          <w:szCs w:val="22"/>
          <w:lang w:eastAsia="en-US"/>
        </w:rPr>
        <w:t xml:space="preserve"> </w:t>
      </w:r>
      <w:r w:rsidRPr="00D55110">
        <w:rPr>
          <w:rFonts w:ascii="Trebuchet MS" w:hAnsi="Trebuchet MS" w:cs="Arial"/>
          <w:sz w:val="22"/>
          <w:szCs w:val="22"/>
          <w:lang w:eastAsia="en-US"/>
        </w:rPr>
        <w:t>with Policy CS7.</w:t>
      </w:r>
    </w:p>
    <w:p w:rsidR="00D55110" w:rsidRPr="00277349" w:rsidRDefault="00D55110" w:rsidP="00D55110">
      <w:pPr>
        <w:ind w:left="720"/>
        <w:jc w:val="both"/>
        <w:rPr>
          <w:rFonts w:ascii="Trebuchet MS" w:hAnsi="Trebuchet MS" w:cs="Courier"/>
          <w:lang w:eastAsia="en-US"/>
        </w:rPr>
      </w:pPr>
    </w:p>
    <w:p w:rsidR="00D01C67" w:rsidRPr="002D5DD1" w:rsidRDefault="00D01C67" w:rsidP="00D55110">
      <w:pPr>
        <w:widowControl w:val="0"/>
        <w:numPr>
          <w:ilvl w:val="0"/>
          <w:numId w:val="34"/>
        </w:numPr>
        <w:jc w:val="both"/>
        <w:rPr>
          <w:rFonts w:ascii="Trebuchet MS" w:hAnsi="Trebuchet MS"/>
          <w:sz w:val="22"/>
          <w:szCs w:val="22"/>
          <w:lang w:val="en-US" w:eastAsia="en-US"/>
        </w:rPr>
      </w:pPr>
      <w:r w:rsidRPr="002D5DD1">
        <w:rPr>
          <w:rFonts w:ascii="Trebuchet MS" w:hAnsi="Trebuchet MS"/>
          <w:sz w:val="22"/>
          <w:szCs w:val="22"/>
          <w:lang w:val="en-US" w:eastAsia="en-US"/>
        </w:rPr>
        <w:t>The flats hereby approved shall not be occupied until the Council has been notified in writing of the full postal address of the units.  Such notification shall be addressed to the Council's Planning Manager (Implementation) quoting the planning application reference specified in this Decision Notice.</w:t>
      </w:r>
    </w:p>
    <w:p w:rsidR="00D01C67" w:rsidRPr="00D01C67" w:rsidRDefault="00D01C67" w:rsidP="00D01C67">
      <w:pPr>
        <w:widowControl w:val="0"/>
        <w:ind w:left="720"/>
        <w:jc w:val="both"/>
        <w:rPr>
          <w:rFonts w:ascii="Trebuchet MS" w:hAnsi="Trebuchet MS"/>
          <w:sz w:val="22"/>
          <w:szCs w:val="22"/>
          <w:lang w:val="en-US" w:eastAsia="en-US"/>
        </w:rPr>
      </w:pPr>
    </w:p>
    <w:p w:rsidR="00D01C67" w:rsidRDefault="00D01C67" w:rsidP="00D01C67">
      <w:pPr>
        <w:widowControl w:val="0"/>
        <w:jc w:val="both"/>
        <w:rPr>
          <w:rFonts w:ascii="Trebuchet MS" w:hAnsi="Trebuchet MS"/>
          <w:sz w:val="22"/>
          <w:szCs w:val="22"/>
          <w:lang w:val="en-US" w:eastAsia="en-US"/>
        </w:rPr>
      </w:pPr>
      <w:r w:rsidRPr="00D01C67">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Council can update its records to ensure that parking </w:t>
      </w:r>
      <w:r>
        <w:rPr>
          <w:rFonts w:ascii="Trebuchet MS" w:hAnsi="Trebuchet MS"/>
          <w:sz w:val="22"/>
          <w:szCs w:val="22"/>
          <w:lang w:val="en-US" w:eastAsia="en-US"/>
        </w:rPr>
        <w:tab/>
      </w:r>
      <w:r w:rsidRPr="002D5DD1">
        <w:rPr>
          <w:rFonts w:ascii="Trebuchet MS" w:hAnsi="Trebuchet MS"/>
          <w:sz w:val="22"/>
          <w:szCs w:val="22"/>
          <w:lang w:val="en-US" w:eastAsia="en-US"/>
        </w:rPr>
        <w:t xml:space="preserve">permits are not issued to the occupiers of the new residential </w:t>
      </w:r>
      <w:r>
        <w:rPr>
          <w:rFonts w:ascii="Trebuchet MS" w:hAnsi="Trebuchet MS"/>
          <w:sz w:val="22"/>
          <w:szCs w:val="22"/>
          <w:lang w:val="en-US" w:eastAsia="en-US"/>
        </w:rPr>
        <w:tab/>
      </w:r>
      <w:r w:rsidRPr="002D5DD1">
        <w:rPr>
          <w:rFonts w:ascii="Trebuchet MS" w:hAnsi="Trebuchet MS"/>
          <w:sz w:val="22"/>
          <w:szCs w:val="22"/>
          <w:lang w:val="en-US" w:eastAsia="en-US"/>
        </w:rPr>
        <w:t xml:space="preserve">units/houses/flats/apartments hereby approved, and thus ensure that the </w:t>
      </w:r>
      <w:r>
        <w:rPr>
          <w:rFonts w:ascii="Trebuchet MS" w:hAnsi="Trebuchet MS"/>
          <w:sz w:val="22"/>
          <w:szCs w:val="22"/>
          <w:lang w:val="en-US" w:eastAsia="en-US"/>
        </w:rPr>
        <w:tab/>
      </w:r>
      <w:r w:rsidRPr="002D5DD1">
        <w:rPr>
          <w:rFonts w:ascii="Trebuchet MS" w:hAnsi="Trebuchet MS"/>
          <w:sz w:val="22"/>
          <w:szCs w:val="22"/>
          <w:lang w:val="en-US" w:eastAsia="en-US"/>
        </w:rPr>
        <w:t xml:space="preserve">development does not harm the existing amenities of the occupiers of neighbouring </w:t>
      </w:r>
      <w:r>
        <w:rPr>
          <w:rFonts w:ascii="Trebuchet MS" w:hAnsi="Trebuchet MS"/>
          <w:sz w:val="22"/>
          <w:szCs w:val="22"/>
          <w:lang w:val="en-US" w:eastAsia="en-US"/>
        </w:rPr>
        <w:tab/>
      </w:r>
      <w:r w:rsidRPr="002D5DD1">
        <w:rPr>
          <w:rFonts w:ascii="Trebuchet MS" w:hAnsi="Trebuchet MS"/>
          <w:sz w:val="22"/>
          <w:szCs w:val="22"/>
          <w:lang w:val="en-US" w:eastAsia="en-US"/>
        </w:rPr>
        <w:t xml:space="preserve">residential properties by adding to the already high level of on street car parking in </w:t>
      </w:r>
      <w:r>
        <w:rPr>
          <w:rFonts w:ascii="Trebuchet MS" w:hAnsi="Trebuchet MS"/>
          <w:sz w:val="22"/>
          <w:szCs w:val="22"/>
          <w:lang w:val="en-US" w:eastAsia="en-US"/>
        </w:rPr>
        <w:tab/>
      </w:r>
      <w:r w:rsidRPr="002D5DD1">
        <w:rPr>
          <w:rFonts w:ascii="Trebuchet MS" w:hAnsi="Trebuchet MS"/>
          <w:sz w:val="22"/>
          <w:szCs w:val="22"/>
          <w:lang w:val="en-US" w:eastAsia="en-US"/>
        </w:rPr>
        <w:t xml:space="preserve">the area in accordance with Policy CS24 </w:t>
      </w:r>
      <w:r w:rsidR="00B72C9E">
        <w:rPr>
          <w:rFonts w:ascii="Trebuchet MS" w:hAnsi="Trebuchet MS"/>
          <w:sz w:val="22"/>
          <w:szCs w:val="22"/>
          <w:lang w:val="en-US" w:eastAsia="en-US"/>
        </w:rPr>
        <w:t xml:space="preserve">and </w:t>
      </w:r>
      <w:r w:rsidRPr="002D5DD1">
        <w:rPr>
          <w:rFonts w:ascii="Trebuchet MS" w:hAnsi="Trebuchet MS"/>
          <w:sz w:val="22"/>
          <w:szCs w:val="22"/>
          <w:lang w:val="en-US" w:eastAsia="en-US"/>
        </w:rPr>
        <w:t>Policy DM12.</w:t>
      </w:r>
    </w:p>
    <w:p w:rsidR="000255FA" w:rsidRDefault="000255FA" w:rsidP="00D01C67">
      <w:pPr>
        <w:widowControl w:val="0"/>
        <w:jc w:val="both"/>
        <w:rPr>
          <w:rFonts w:ascii="Trebuchet MS" w:hAnsi="Trebuchet MS"/>
          <w:sz w:val="22"/>
          <w:szCs w:val="22"/>
          <w:lang w:val="en-US" w:eastAsia="en-US"/>
        </w:rPr>
      </w:pPr>
    </w:p>
    <w:p w:rsidR="000255FA" w:rsidRPr="002D5DD1" w:rsidRDefault="000255FA" w:rsidP="00D55110">
      <w:pPr>
        <w:widowControl w:val="0"/>
        <w:numPr>
          <w:ilvl w:val="0"/>
          <w:numId w:val="34"/>
        </w:numPr>
        <w:jc w:val="both"/>
        <w:rPr>
          <w:rFonts w:ascii="Trebuchet MS" w:hAnsi="Trebuchet MS"/>
          <w:sz w:val="22"/>
          <w:szCs w:val="22"/>
          <w:lang w:val="en-US" w:eastAsia="en-US"/>
        </w:rPr>
      </w:pPr>
      <w:r w:rsidRPr="002D5DD1">
        <w:rPr>
          <w:rFonts w:ascii="Trebuchet MS" w:hAnsi="Trebuchet MS"/>
          <w:sz w:val="22"/>
          <w:szCs w:val="22"/>
          <w:lang w:val="en-US" w:eastAsia="en-US"/>
        </w:rPr>
        <w:t xml:space="preserve">Prior to any agreement being entered into for a new occupation of, or transfer of any interest in, the residential flats hereby approved the prospective occupier/transferee </w:t>
      </w:r>
      <w:r w:rsidRPr="002D5DD1">
        <w:rPr>
          <w:rFonts w:ascii="Trebuchet MS" w:hAnsi="Trebuchet MS"/>
          <w:sz w:val="22"/>
          <w:szCs w:val="22"/>
          <w:lang w:val="en-US" w:eastAsia="en-US"/>
        </w:rPr>
        <w:lastRenderedPageBreak/>
        <w:t>shall be informed of the prohibition on entitlement to a ca</w:t>
      </w:r>
      <w:r>
        <w:rPr>
          <w:rFonts w:ascii="Trebuchet MS" w:hAnsi="Trebuchet MS"/>
          <w:sz w:val="22"/>
          <w:szCs w:val="22"/>
          <w:lang w:val="en-US" w:eastAsia="en-US"/>
        </w:rPr>
        <w:t>r parking permit</w:t>
      </w:r>
      <w:r w:rsidR="009A6E43">
        <w:rPr>
          <w:rFonts w:ascii="Trebuchet MS" w:hAnsi="Trebuchet MS"/>
          <w:sz w:val="22"/>
          <w:szCs w:val="22"/>
          <w:lang w:val="en-US" w:eastAsia="en-US"/>
        </w:rPr>
        <w:t xml:space="preserve"> for any existing residential </w:t>
      </w:r>
      <w:r w:rsidR="009A6E43" w:rsidRPr="009A6E43">
        <w:rPr>
          <w:rFonts w:ascii="Trebuchet MS" w:hAnsi="Trebuchet MS"/>
          <w:sz w:val="22"/>
          <w:szCs w:val="22"/>
          <w:lang w:val="en-US" w:eastAsia="en-US"/>
        </w:rPr>
        <w:t>parking permit schemes and future schemes on adjacent and surrounding streets</w:t>
      </w:r>
      <w:r w:rsidRPr="009A6E43">
        <w:rPr>
          <w:rFonts w:ascii="Trebuchet MS" w:hAnsi="Trebuchet MS"/>
          <w:sz w:val="22"/>
          <w:szCs w:val="22"/>
          <w:lang w:val="en-US" w:eastAsia="en-US"/>
        </w:rPr>
        <w:t>.</w:t>
      </w:r>
      <w:r>
        <w:rPr>
          <w:rFonts w:ascii="Trebuchet MS" w:hAnsi="Trebuchet MS"/>
          <w:sz w:val="22"/>
          <w:szCs w:val="22"/>
          <w:lang w:val="en-US" w:eastAsia="en-US"/>
        </w:rPr>
        <w:t xml:space="preserve">  All material </w:t>
      </w:r>
      <w:proofErr w:type="spellStart"/>
      <w:r w:rsidRPr="002D5DD1">
        <w:rPr>
          <w:rFonts w:ascii="Trebuchet MS" w:hAnsi="Trebuchet MS"/>
          <w:sz w:val="22"/>
          <w:szCs w:val="22"/>
          <w:lang w:val="en-US" w:eastAsia="en-US"/>
        </w:rPr>
        <w:t>utilised</w:t>
      </w:r>
      <w:proofErr w:type="spellEnd"/>
      <w:r w:rsidRPr="002D5DD1">
        <w:rPr>
          <w:rFonts w:ascii="Trebuchet MS" w:hAnsi="Trebuchet MS"/>
          <w:sz w:val="22"/>
          <w:szCs w:val="22"/>
          <w:lang w:val="en-US" w:eastAsia="en-US"/>
        </w:rPr>
        <w:t xml:space="preserve"> for advertising or marketing the residential units/houses/flats/apartments for letting or sale shall make it clear to prospective tenants and occupiers that no parking permit will be issued by the Council to occupiers of the residential flats.  </w:t>
      </w:r>
    </w:p>
    <w:p w:rsidR="000255FA" w:rsidRPr="000255FA" w:rsidRDefault="000255FA" w:rsidP="000255FA">
      <w:pPr>
        <w:widowControl w:val="0"/>
        <w:ind w:left="720"/>
        <w:jc w:val="both"/>
        <w:rPr>
          <w:rFonts w:ascii="Trebuchet MS" w:hAnsi="Trebuchet MS"/>
          <w:sz w:val="22"/>
          <w:szCs w:val="22"/>
          <w:lang w:val="en-US" w:eastAsia="en-US"/>
        </w:rPr>
      </w:pPr>
    </w:p>
    <w:p w:rsidR="000255FA" w:rsidRDefault="000255FA" w:rsidP="000255FA">
      <w:pPr>
        <w:widowControl w:val="0"/>
        <w:ind w:firstLine="360"/>
        <w:jc w:val="both"/>
        <w:rPr>
          <w:rFonts w:ascii="Trebuchet MS" w:hAnsi="Trebuchet MS"/>
          <w:sz w:val="22"/>
          <w:szCs w:val="22"/>
          <w:lang w:val="en-US" w:eastAsia="en-US"/>
        </w:rPr>
      </w:pPr>
      <w:r w:rsidRPr="000255FA">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prospective occupiers are made aware of the fact that they </w:t>
      </w:r>
      <w:r>
        <w:rPr>
          <w:rFonts w:ascii="Trebuchet MS" w:hAnsi="Trebuchet MS"/>
          <w:sz w:val="22"/>
          <w:szCs w:val="22"/>
          <w:lang w:val="en-US" w:eastAsia="en-US"/>
        </w:rPr>
        <w:tab/>
      </w:r>
      <w:r w:rsidRPr="002D5DD1">
        <w:rPr>
          <w:rFonts w:ascii="Trebuchet MS" w:hAnsi="Trebuchet MS"/>
          <w:sz w:val="22"/>
          <w:szCs w:val="22"/>
          <w:lang w:val="en-US" w:eastAsia="en-US"/>
        </w:rPr>
        <w:t xml:space="preserve">will not be entitled to an on-street car parking permit, in the interests of the proper </w:t>
      </w:r>
      <w:r>
        <w:rPr>
          <w:rFonts w:ascii="Trebuchet MS" w:hAnsi="Trebuchet MS"/>
          <w:sz w:val="22"/>
          <w:szCs w:val="22"/>
          <w:lang w:val="en-US" w:eastAsia="en-US"/>
        </w:rPr>
        <w:tab/>
      </w:r>
      <w:r w:rsidRPr="002D5DD1">
        <w:rPr>
          <w:rFonts w:ascii="Trebuchet MS" w:hAnsi="Trebuchet MS"/>
          <w:sz w:val="22"/>
          <w:szCs w:val="22"/>
          <w:lang w:val="en-US" w:eastAsia="en-US"/>
        </w:rPr>
        <w:t xml:space="preserve">management of parking, and to ensure that the development does not harm the </w:t>
      </w:r>
      <w:r>
        <w:rPr>
          <w:rFonts w:ascii="Trebuchet MS" w:hAnsi="Trebuchet MS"/>
          <w:sz w:val="22"/>
          <w:szCs w:val="22"/>
          <w:lang w:val="en-US" w:eastAsia="en-US"/>
        </w:rPr>
        <w:tab/>
      </w:r>
      <w:r w:rsidRPr="002D5DD1">
        <w:rPr>
          <w:rFonts w:ascii="Trebuchet MS" w:hAnsi="Trebuchet MS"/>
          <w:sz w:val="22"/>
          <w:szCs w:val="22"/>
          <w:lang w:val="en-US" w:eastAsia="en-US"/>
        </w:rPr>
        <w:t xml:space="preserve">existing amenities of the occupiers of neighbouring residential properties by adding to </w:t>
      </w:r>
      <w:r>
        <w:rPr>
          <w:rFonts w:ascii="Trebuchet MS" w:hAnsi="Trebuchet MS"/>
          <w:sz w:val="22"/>
          <w:szCs w:val="22"/>
          <w:lang w:val="en-US" w:eastAsia="en-US"/>
        </w:rPr>
        <w:tab/>
      </w:r>
      <w:r w:rsidRPr="002D5DD1">
        <w:rPr>
          <w:rFonts w:ascii="Trebuchet MS" w:hAnsi="Trebuchet MS"/>
          <w:sz w:val="22"/>
          <w:szCs w:val="22"/>
          <w:lang w:val="en-US" w:eastAsia="en-US"/>
        </w:rPr>
        <w:t xml:space="preserve">the already high level of on street car parking in the area in accordance with Policy </w:t>
      </w:r>
      <w:r w:rsidR="00B72C9E">
        <w:rPr>
          <w:rFonts w:ascii="Trebuchet MS" w:hAnsi="Trebuchet MS"/>
          <w:sz w:val="22"/>
          <w:szCs w:val="22"/>
          <w:lang w:val="en-US" w:eastAsia="en-US"/>
        </w:rPr>
        <w:tab/>
      </w:r>
      <w:r w:rsidRPr="002D5DD1">
        <w:rPr>
          <w:rFonts w:ascii="Trebuchet MS" w:hAnsi="Trebuchet MS"/>
          <w:sz w:val="22"/>
          <w:szCs w:val="22"/>
          <w:lang w:val="en-US" w:eastAsia="en-US"/>
        </w:rPr>
        <w:t xml:space="preserve">CS24 </w:t>
      </w:r>
      <w:r w:rsidR="00B72C9E">
        <w:rPr>
          <w:rFonts w:ascii="Trebuchet MS" w:hAnsi="Trebuchet MS"/>
          <w:sz w:val="22"/>
          <w:szCs w:val="22"/>
          <w:lang w:val="en-US" w:eastAsia="en-US"/>
        </w:rPr>
        <w:t xml:space="preserve">and </w:t>
      </w:r>
      <w:r w:rsidRPr="002D5DD1">
        <w:rPr>
          <w:rFonts w:ascii="Trebuchet MS" w:hAnsi="Trebuchet MS"/>
          <w:sz w:val="22"/>
          <w:szCs w:val="22"/>
          <w:lang w:val="en-US" w:eastAsia="en-US"/>
        </w:rPr>
        <w:t>Policy DM12.</w:t>
      </w:r>
    </w:p>
    <w:p w:rsidR="0093782B" w:rsidRDefault="0093782B" w:rsidP="000255FA">
      <w:pPr>
        <w:widowControl w:val="0"/>
        <w:ind w:firstLine="360"/>
        <w:jc w:val="both"/>
        <w:rPr>
          <w:rFonts w:ascii="Trebuchet MS" w:hAnsi="Trebuchet MS"/>
          <w:sz w:val="22"/>
          <w:szCs w:val="22"/>
          <w:lang w:val="en-US" w:eastAsia="en-US"/>
        </w:rPr>
      </w:pPr>
    </w:p>
    <w:p w:rsidR="0093782B" w:rsidRDefault="0093782B" w:rsidP="00D55110">
      <w:pPr>
        <w:pStyle w:val="Default"/>
        <w:numPr>
          <w:ilvl w:val="0"/>
          <w:numId w:val="34"/>
        </w:numPr>
        <w:jc w:val="both"/>
        <w:rPr>
          <w:sz w:val="22"/>
          <w:szCs w:val="22"/>
        </w:rPr>
      </w:pPr>
      <w:r w:rsidRPr="0093782B">
        <w:rPr>
          <w:sz w:val="22"/>
          <w:szCs w:val="22"/>
        </w:rPr>
        <w:t>The HMO use at ground, first and second floors hereby approved shall be restricted to 9 no. single occupancy bedrooms</w:t>
      </w:r>
      <w:r w:rsidR="00195477">
        <w:rPr>
          <w:sz w:val="22"/>
          <w:szCs w:val="22"/>
        </w:rPr>
        <w:t>, with a maximum of nine tenants at any one time</w:t>
      </w:r>
      <w:r w:rsidRPr="0093782B">
        <w:rPr>
          <w:sz w:val="22"/>
          <w:szCs w:val="22"/>
        </w:rPr>
        <w:t xml:space="preserve">.  </w:t>
      </w:r>
    </w:p>
    <w:p w:rsidR="0093782B" w:rsidRPr="0093782B" w:rsidRDefault="0093782B" w:rsidP="0093782B">
      <w:pPr>
        <w:pStyle w:val="Default"/>
        <w:ind w:left="720"/>
        <w:jc w:val="both"/>
        <w:rPr>
          <w:sz w:val="22"/>
          <w:szCs w:val="22"/>
        </w:rPr>
      </w:pPr>
    </w:p>
    <w:p w:rsidR="0093782B" w:rsidRPr="00F67E1B" w:rsidRDefault="0093782B" w:rsidP="0093782B">
      <w:pPr>
        <w:pStyle w:val="Default"/>
        <w:ind w:left="720"/>
        <w:jc w:val="both"/>
        <w:rPr>
          <w:sz w:val="22"/>
          <w:szCs w:val="22"/>
        </w:rPr>
      </w:pPr>
      <w:r w:rsidRPr="00F67E1B">
        <w:rPr>
          <w:sz w:val="22"/>
          <w:szCs w:val="22"/>
        </w:rPr>
        <w:t xml:space="preserve">Reason: As an increase in the number of </w:t>
      </w:r>
      <w:r>
        <w:rPr>
          <w:sz w:val="22"/>
          <w:szCs w:val="22"/>
        </w:rPr>
        <w:t xml:space="preserve">occupants </w:t>
      </w:r>
      <w:r w:rsidRPr="00F67E1B">
        <w:rPr>
          <w:sz w:val="22"/>
          <w:szCs w:val="22"/>
        </w:rPr>
        <w:t>could impact on the amenity of existing and future occupiers of the property and neighbouring properties</w:t>
      </w:r>
      <w:r>
        <w:rPr>
          <w:sz w:val="22"/>
          <w:szCs w:val="22"/>
        </w:rPr>
        <w:t xml:space="preserve"> in accordance with Policy DM4 and Policy DM8</w:t>
      </w:r>
      <w:r w:rsidRPr="00F67E1B">
        <w:rPr>
          <w:sz w:val="22"/>
          <w:szCs w:val="22"/>
        </w:rPr>
        <w:t>.</w:t>
      </w:r>
    </w:p>
    <w:p w:rsidR="0083173A" w:rsidRDefault="0083173A" w:rsidP="0083173A">
      <w:pPr>
        <w:rPr>
          <w:rFonts w:ascii="Trebuchet MS" w:hAnsi="Trebuchet MS"/>
        </w:rPr>
      </w:pPr>
    </w:p>
    <w:p w:rsidR="004D6555" w:rsidRPr="00EC5A9A" w:rsidRDefault="004D6555" w:rsidP="00D55110">
      <w:pPr>
        <w:numPr>
          <w:ilvl w:val="0"/>
          <w:numId w:val="34"/>
        </w:numPr>
        <w:ind w:left="709" w:hanging="425"/>
        <w:jc w:val="both"/>
        <w:rPr>
          <w:rFonts w:ascii="Trebuchet MS" w:hAnsi="Trebuchet MS" w:cs="Trebuchet MS"/>
          <w:bCs/>
          <w:sz w:val="22"/>
          <w:szCs w:val="22"/>
        </w:rPr>
      </w:pPr>
      <w:r w:rsidRPr="00EC5A9A">
        <w:rPr>
          <w:rFonts w:ascii="Trebuchet MS" w:hAnsi="Trebuchet MS" w:cs="Trebuchet MS"/>
          <w:bCs/>
          <w:sz w:val="22"/>
          <w:szCs w:val="22"/>
        </w:rPr>
        <w:t>Prior to occupation measures shall be</w:t>
      </w:r>
      <w:r>
        <w:rPr>
          <w:rFonts w:ascii="Trebuchet MS" w:hAnsi="Trebuchet MS" w:cs="Trebuchet MS"/>
          <w:bCs/>
          <w:sz w:val="22"/>
          <w:szCs w:val="22"/>
        </w:rPr>
        <w:t xml:space="preserve"> implemented to protect the building</w:t>
      </w:r>
      <w:r w:rsidRPr="00EC5A9A">
        <w:rPr>
          <w:rFonts w:ascii="Trebuchet MS" w:hAnsi="Trebuchet MS" w:cs="Trebuchet MS"/>
          <w:bCs/>
          <w:sz w:val="22"/>
          <w:szCs w:val="22"/>
        </w:rPr>
        <w:t xml:space="preserve"> from the external noise environment of the area.  The scheme itself shall be designed, specified and constructed so that the sound insulation performance of the structure </w:t>
      </w:r>
      <w:r>
        <w:rPr>
          <w:rFonts w:ascii="Trebuchet MS" w:hAnsi="Trebuchet MS" w:cs="Trebuchet MS"/>
          <w:bCs/>
          <w:sz w:val="22"/>
          <w:szCs w:val="22"/>
        </w:rPr>
        <w:t>is s</w:t>
      </w:r>
      <w:r w:rsidRPr="00EC5A9A">
        <w:rPr>
          <w:rFonts w:ascii="Trebuchet MS" w:hAnsi="Trebuchet MS" w:cs="Trebuchet MS"/>
          <w:bCs/>
          <w:sz w:val="22"/>
          <w:szCs w:val="22"/>
        </w:rPr>
        <w:t>uch that the indoor ambient noise levels accord with guidance within BS 8233:2014 (</w:t>
      </w:r>
      <w:r w:rsidRPr="00EC5A9A">
        <w:rPr>
          <w:rFonts w:ascii="Trebuchet MS" w:hAnsi="Trebuchet MS"/>
          <w:sz w:val="22"/>
          <w:szCs w:val="22"/>
        </w:rPr>
        <w:t>Guidance on Sound Insulation and Noise Reduction for Buildings</w:t>
      </w:r>
      <w:r w:rsidRPr="00EC5A9A">
        <w:rPr>
          <w:rFonts w:ascii="Trebuchet MS" w:hAnsi="Trebuchet MS" w:cs="Trebuchet MS"/>
          <w:bCs/>
          <w:sz w:val="22"/>
          <w:szCs w:val="22"/>
        </w:rPr>
        <w:t>).</w:t>
      </w:r>
    </w:p>
    <w:p w:rsidR="004D6555" w:rsidRDefault="004D6555" w:rsidP="004D6555">
      <w:pPr>
        <w:pStyle w:val="PlainText"/>
        <w:ind w:left="709"/>
        <w:jc w:val="both"/>
        <w:rPr>
          <w:rFonts w:ascii="Trebuchet MS" w:hAnsi="Trebuchet MS" w:cs="Trebuchet MS"/>
          <w:bCs/>
          <w:sz w:val="22"/>
          <w:szCs w:val="22"/>
        </w:rPr>
      </w:pPr>
    </w:p>
    <w:p w:rsidR="004D6555" w:rsidRPr="009642C4" w:rsidRDefault="004D6555" w:rsidP="004D6555">
      <w:pPr>
        <w:pStyle w:val="PlainText"/>
        <w:ind w:left="709" w:hanging="709"/>
        <w:jc w:val="both"/>
        <w:rPr>
          <w:rFonts w:ascii="Trebuchet MS" w:hAnsi="Trebuchet MS" w:cs="Trebuchet MS"/>
          <w:bCs/>
          <w:sz w:val="22"/>
          <w:szCs w:val="22"/>
        </w:rPr>
      </w:pPr>
      <w:r>
        <w:rPr>
          <w:rFonts w:ascii="Trebuchet MS" w:hAnsi="Trebuchet MS" w:cs="Trebuchet MS"/>
          <w:bCs/>
          <w:sz w:val="22"/>
          <w:szCs w:val="22"/>
        </w:rPr>
        <w:tab/>
      </w:r>
      <w:r w:rsidRPr="009642C4">
        <w:rPr>
          <w:rFonts w:ascii="Trebuchet MS" w:hAnsi="Trebuchet MS" w:cs="Trebuchet MS"/>
          <w:bCs/>
          <w:sz w:val="22"/>
          <w:szCs w:val="22"/>
        </w:rPr>
        <w:t>Reason: to protect the amenity of future occupants of the proposed development in accordance with Policy DM4.</w:t>
      </w:r>
    </w:p>
    <w:p w:rsidR="004D6555" w:rsidRDefault="004D6555" w:rsidP="0083173A">
      <w:pPr>
        <w:rPr>
          <w:rFonts w:ascii="Trebuchet MS" w:hAnsi="Trebuchet MS"/>
        </w:rPr>
      </w:pPr>
    </w:p>
    <w:p w:rsidR="00DE1669" w:rsidRPr="00DE1669" w:rsidRDefault="00DE1669" w:rsidP="00D55110">
      <w:pPr>
        <w:numPr>
          <w:ilvl w:val="0"/>
          <w:numId w:val="34"/>
        </w:numPr>
        <w:jc w:val="both"/>
        <w:rPr>
          <w:rFonts w:ascii="Trebuchet MS" w:hAnsi="Trebuchet MS"/>
          <w:sz w:val="22"/>
          <w:szCs w:val="22"/>
        </w:rPr>
      </w:pPr>
      <w:r w:rsidRPr="00DE1669">
        <w:rPr>
          <w:rFonts w:ascii="Trebuchet MS" w:hAnsi="Trebuchet MS"/>
          <w:sz w:val="22"/>
          <w:szCs w:val="22"/>
        </w:rPr>
        <w:t>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p>
    <w:p w:rsidR="00DE1669" w:rsidRPr="00DE1669" w:rsidRDefault="00DE1669" w:rsidP="00DE1669">
      <w:pPr>
        <w:jc w:val="both"/>
        <w:rPr>
          <w:rFonts w:ascii="Trebuchet MS" w:hAnsi="Trebuchet MS"/>
          <w:sz w:val="22"/>
          <w:szCs w:val="22"/>
        </w:rPr>
      </w:pPr>
    </w:p>
    <w:p w:rsidR="000D0704" w:rsidRDefault="00DE1669" w:rsidP="00DE1669">
      <w:pPr>
        <w:jc w:val="both"/>
        <w:rPr>
          <w:rFonts w:ascii="Trebuchet MS" w:hAnsi="Trebuchet MS"/>
          <w:sz w:val="22"/>
          <w:szCs w:val="22"/>
        </w:rPr>
      </w:pPr>
      <w:r>
        <w:rPr>
          <w:rFonts w:ascii="Trebuchet MS" w:hAnsi="Trebuchet MS"/>
          <w:sz w:val="22"/>
          <w:szCs w:val="22"/>
        </w:rPr>
        <w:tab/>
      </w:r>
      <w:r w:rsidRPr="00DE1669">
        <w:rPr>
          <w:rFonts w:ascii="Trebuchet MS" w:hAnsi="Trebuchet MS"/>
          <w:sz w:val="22"/>
          <w:szCs w:val="22"/>
        </w:rPr>
        <w:t>Reason: In the interests of the amenities of nearby residents in</w:t>
      </w:r>
      <w:r>
        <w:rPr>
          <w:rFonts w:ascii="Trebuchet MS" w:hAnsi="Trebuchet MS"/>
          <w:sz w:val="22"/>
          <w:szCs w:val="22"/>
        </w:rPr>
        <w:t xml:space="preserve"> </w:t>
      </w:r>
      <w:r w:rsidRPr="00DE1669">
        <w:rPr>
          <w:rFonts w:ascii="Trebuchet MS" w:hAnsi="Trebuchet MS"/>
          <w:sz w:val="22"/>
          <w:szCs w:val="22"/>
        </w:rPr>
        <w:t xml:space="preserve">accordance with Policy </w:t>
      </w:r>
      <w:r w:rsidR="00B72C9E">
        <w:rPr>
          <w:rFonts w:ascii="Trebuchet MS" w:hAnsi="Trebuchet MS"/>
          <w:sz w:val="22"/>
          <w:szCs w:val="22"/>
        </w:rPr>
        <w:tab/>
      </w:r>
      <w:r w:rsidRPr="00DE1669">
        <w:rPr>
          <w:rFonts w:ascii="Trebuchet MS" w:hAnsi="Trebuchet MS"/>
          <w:sz w:val="22"/>
          <w:szCs w:val="22"/>
        </w:rPr>
        <w:t>DM4.</w:t>
      </w:r>
    </w:p>
    <w:p w:rsidR="009C1361" w:rsidRDefault="009C1361" w:rsidP="00DE1669">
      <w:pPr>
        <w:jc w:val="both"/>
        <w:rPr>
          <w:rFonts w:ascii="Trebuchet MS" w:hAnsi="Trebuchet MS"/>
          <w:sz w:val="22"/>
          <w:szCs w:val="22"/>
        </w:rPr>
      </w:pPr>
    </w:p>
    <w:p w:rsidR="009C1361" w:rsidRPr="009C1361" w:rsidRDefault="009C1361" w:rsidP="00D55110">
      <w:pPr>
        <w:widowControl w:val="0"/>
        <w:numPr>
          <w:ilvl w:val="0"/>
          <w:numId w:val="34"/>
        </w:numPr>
        <w:jc w:val="both"/>
        <w:rPr>
          <w:rFonts w:ascii="Trebuchet MS" w:hAnsi="Trebuchet MS"/>
          <w:bCs/>
          <w:sz w:val="22"/>
          <w:szCs w:val="22"/>
        </w:rPr>
      </w:pPr>
      <w:r w:rsidRPr="009C1361">
        <w:rPr>
          <w:rFonts w:ascii="Trebuchet MS" w:hAnsi="Trebuchet MS"/>
          <w:bCs/>
          <w:sz w:val="22"/>
          <w:szCs w:val="22"/>
        </w:rPr>
        <w:t>No materials or green waste produced as a result of the clearance of the site, demolition works or construction works associated with the development hereby approved shall be burnt on site.</w:t>
      </w:r>
    </w:p>
    <w:p w:rsidR="009C1361" w:rsidRPr="009C1361" w:rsidRDefault="009C1361" w:rsidP="009C1361">
      <w:pPr>
        <w:widowControl w:val="0"/>
        <w:jc w:val="both"/>
        <w:rPr>
          <w:rFonts w:ascii="Trebuchet MS" w:hAnsi="Trebuchet MS"/>
          <w:bCs/>
          <w:sz w:val="22"/>
          <w:szCs w:val="22"/>
        </w:rPr>
      </w:pPr>
    </w:p>
    <w:p w:rsidR="00D668B0" w:rsidRDefault="009C1361" w:rsidP="00D668B0">
      <w:pPr>
        <w:widowControl w:val="0"/>
        <w:jc w:val="both"/>
        <w:rPr>
          <w:rFonts w:ascii="Trebuchet MS" w:hAnsi="Trebuchet MS"/>
          <w:bCs/>
          <w:sz w:val="22"/>
          <w:szCs w:val="22"/>
        </w:rPr>
      </w:pPr>
      <w:r>
        <w:rPr>
          <w:rFonts w:ascii="Trebuchet MS" w:hAnsi="Trebuchet MS"/>
          <w:bCs/>
          <w:sz w:val="22"/>
          <w:szCs w:val="22"/>
        </w:rPr>
        <w:tab/>
      </w:r>
      <w:r w:rsidRPr="009C1361">
        <w:rPr>
          <w:rFonts w:ascii="Trebuchet MS" w:hAnsi="Trebuchet MS"/>
          <w:bCs/>
          <w:sz w:val="22"/>
          <w:szCs w:val="22"/>
        </w:rPr>
        <w:t>Reason: In the interests of air quality, the amenity of neighbours,</w:t>
      </w:r>
      <w:r>
        <w:rPr>
          <w:rFonts w:ascii="Trebuchet MS" w:hAnsi="Trebuchet MS"/>
          <w:bCs/>
          <w:sz w:val="22"/>
          <w:szCs w:val="22"/>
        </w:rPr>
        <w:t xml:space="preserve"> </w:t>
      </w:r>
      <w:r w:rsidRPr="009C1361">
        <w:rPr>
          <w:rFonts w:ascii="Trebuchet MS" w:hAnsi="Trebuchet MS"/>
          <w:bCs/>
          <w:sz w:val="22"/>
          <w:szCs w:val="22"/>
        </w:rPr>
        <w:t xml:space="preserve">and to promote </w:t>
      </w:r>
      <w:r>
        <w:rPr>
          <w:rFonts w:ascii="Trebuchet MS" w:hAnsi="Trebuchet MS"/>
          <w:bCs/>
          <w:sz w:val="22"/>
          <w:szCs w:val="22"/>
        </w:rPr>
        <w:tab/>
      </w:r>
      <w:r w:rsidRPr="009C1361">
        <w:rPr>
          <w:rFonts w:ascii="Trebuchet MS" w:hAnsi="Trebuchet MS"/>
          <w:bCs/>
          <w:sz w:val="22"/>
          <w:szCs w:val="22"/>
        </w:rPr>
        <w:t>more sustainable approaches to waste management in</w:t>
      </w:r>
      <w:r>
        <w:rPr>
          <w:rFonts w:ascii="Trebuchet MS" w:hAnsi="Trebuchet MS"/>
          <w:bCs/>
          <w:sz w:val="22"/>
          <w:szCs w:val="22"/>
        </w:rPr>
        <w:t xml:space="preserve"> </w:t>
      </w:r>
      <w:r w:rsidRPr="009C1361">
        <w:rPr>
          <w:rFonts w:ascii="Trebuchet MS" w:hAnsi="Trebuchet MS"/>
          <w:bCs/>
          <w:sz w:val="22"/>
          <w:szCs w:val="22"/>
        </w:rPr>
        <w:t xml:space="preserve">accordance with </w:t>
      </w:r>
      <w:r w:rsidR="00316AAB">
        <w:rPr>
          <w:rFonts w:ascii="Trebuchet MS" w:hAnsi="Trebuchet MS"/>
          <w:bCs/>
          <w:sz w:val="22"/>
          <w:szCs w:val="22"/>
        </w:rPr>
        <w:t xml:space="preserve">Policy CS2 and </w:t>
      </w:r>
      <w:r w:rsidR="00B72C9E">
        <w:rPr>
          <w:rFonts w:ascii="Trebuchet MS" w:hAnsi="Trebuchet MS"/>
          <w:bCs/>
          <w:sz w:val="22"/>
          <w:szCs w:val="22"/>
        </w:rPr>
        <w:tab/>
      </w:r>
      <w:r w:rsidR="00316AAB">
        <w:rPr>
          <w:rFonts w:ascii="Trebuchet MS" w:hAnsi="Trebuchet MS"/>
          <w:bCs/>
          <w:sz w:val="22"/>
          <w:szCs w:val="22"/>
        </w:rPr>
        <w:t>CS34</w:t>
      </w:r>
      <w:r w:rsidRPr="009C1361">
        <w:rPr>
          <w:rFonts w:ascii="Trebuchet MS" w:hAnsi="Trebuchet MS"/>
          <w:bCs/>
          <w:sz w:val="22"/>
          <w:szCs w:val="22"/>
        </w:rPr>
        <w:t>.</w:t>
      </w:r>
    </w:p>
    <w:p w:rsidR="00D668B0" w:rsidRDefault="00D668B0" w:rsidP="00D668B0">
      <w:pPr>
        <w:widowControl w:val="0"/>
        <w:jc w:val="both"/>
        <w:rPr>
          <w:rFonts w:ascii="Trebuchet MS" w:hAnsi="Trebuchet MS"/>
          <w:bCs/>
          <w:sz w:val="22"/>
          <w:szCs w:val="22"/>
        </w:rPr>
      </w:pPr>
    </w:p>
    <w:p w:rsidR="00D668B0" w:rsidRPr="00D668B0" w:rsidRDefault="00D668B0" w:rsidP="00D668B0">
      <w:pPr>
        <w:widowControl w:val="0"/>
        <w:ind w:left="720" w:hanging="436"/>
        <w:jc w:val="both"/>
        <w:rPr>
          <w:rFonts w:ascii="Trebuchet MS" w:hAnsi="Trebuchet MS"/>
          <w:bCs/>
          <w:sz w:val="22"/>
          <w:szCs w:val="22"/>
        </w:rPr>
      </w:pPr>
      <w:r>
        <w:rPr>
          <w:rFonts w:ascii="Trebuchet MS" w:hAnsi="Trebuchet MS"/>
          <w:bCs/>
          <w:sz w:val="22"/>
          <w:szCs w:val="22"/>
        </w:rPr>
        <w:t>13)</w:t>
      </w:r>
      <w:r>
        <w:rPr>
          <w:rFonts w:ascii="Trebuchet MS" w:hAnsi="Trebuchet MS"/>
          <w:bCs/>
          <w:sz w:val="22"/>
          <w:szCs w:val="22"/>
        </w:rPr>
        <w:tab/>
      </w:r>
      <w:r w:rsidRPr="00D668B0">
        <w:rPr>
          <w:rFonts w:ascii="Trebuchet MS" w:hAnsi="Trebuchet MS" w:cs="Arial"/>
          <w:sz w:val="22"/>
          <w:szCs w:val="22"/>
          <w:lang w:eastAsia="en-US"/>
        </w:rPr>
        <w:t>In this condition ‘retained tree’ means an existing tree which is to be retained in accordance with approved plans and particulars; and paragraphs a) and b) below shall have effect until one year from the date of occupation of the development hereby approved.</w:t>
      </w:r>
    </w:p>
    <w:p w:rsidR="00D668B0" w:rsidRPr="00D668B0" w:rsidRDefault="00D668B0" w:rsidP="00D668B0">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a) No retained tree shall be cut down, uprooted or destroyed, nor shall any retained tree be topped or lopped other than in accordance with the approved plans and particulars, without the written approval of the local planning authority.  Any topping or lopping approved shall be carried out in accordance with in accordance with the </w:t>
      </w:r>
      <w:r w:rsidRPr="00D668B0">
        <w:rPr>
          <w:rFonts w:ascii="Trebuchet MS" w:hAnsi="Trebuchet MS" w:cs="Arial"/>
          <w:sz w:val="22"/>
          <w:szCs w:val="22"/>
          <w:lang w:eastAsia="en-US"/>
        </w:rPr>
        <w:lastRenderedPageBreak/>
        <w:t>relevant recommendations of appropriate British Standards or other recognised Codes of Good Practice</w:t>
      </w:r>
    </w:p>
    <w:p w:rsidR="00D668B0" w:rsidRPr="00D668B0" w:rsidRDefault="00D668B0" w:rsidP="00D668B0">
      <w:pPr>
        <w:ind w:left="720"/>
        <w:jc w:val="both"/>
        <w:rPr>
          <w:rFonts w:ascii="Trebuchet MS" w:hAnsi="Trebuchet MS" w:cs="Arial"/>
          <w:sz w:val="22"/>
          <w:szCs w:val="22"/>
          <w:lang w:eastAsia="en-US"/>
        </w:rPr>
      </w:pPr>
      <w:r w:rsidRPr="00D668B0">
        <w:rPr>
          <w:rFonts w:ascii="Trebuchet MS" w:hAnsi="Trebuchet MS" w:cs="Arial"/>
          <w:sz w:val="22"/>
          <w:szCs w:val="22"/>
          <w:lang w:eastAsia="en-US"/>
        </w:rPr>
        <w:t>b) If any retained tree is removed, uprooted or destroyed or dies, another tree shall be planted at the same place and that tree shall be of such size and species, and shall be planted at such time as may be specified in writing by the Local Planning Authority.</w:t>
      </w:r>
    </w:p>
    <w:p w:rsidR="00D668B0" w:rsidRPr="00D668B0" w:rsidRDefault="00D668B0" w:rsidP="00D668B0">
      <w:pPr>
        <w:ind w:left="720"/>
        <w:jc w:val="both"/>
        <w:rPr>
          <w:rFonts w:ascii="Trebuchet MS" w:hAnsi="Trebuchet MS" w:cs="Arial"/>
          <w:sz w:val="22"/>
          <w:szCs w:val="22"/>
          <w:lang w:eastAsia="en-US"/>
        </w:rPr>
      </w:pPr>
      <w:r w:rsidRPr="00D668B0">
        <w:rPr>
          <w:rFonts w:ascii="Trebuchet MS" w:hAnsi="Trebuchet MS" w:cs="Arial"/>
          <w:sz w:val="22"/>
          <w:szCs w:val="22"/>
          <w:lang w:eastAsia="en-US"/>
        </w:rPr>
        <w:t>c) No materials, soil, rubbish or vehicles shall be deposited or stored in any area fenced in accordance with this condition and no fires shall be lit, and no raising or lowering of ground levels shall take place within this area. No drains, pits, ditches or trenches shall be dug in or run across the area protected by the fencing, at any time before, during and after the development of the site, unless otherwise agreed in writing by the Local Planning Authority.</w:t>
      </w:r>
    </w:p>
    <w:p w:rsidR="00991CA7" w:rsidRDefault="00D668B0" w:rsidP="00D668B0">
      <w:pPr>
        <w:widowControl w:val="0"/>
        <w:jc w:val="both"/>
        <w:rPr>
          <w:rFonts w:ascii="Trebuchet MS" w:hAnsi="Trebuchet MS" w:cs="Arial"/>
          <w:sz w:val="22"/>
          <w:szCs w:val="22"/>
          <w:lang w:eastAsia="en-US"/>
        </w:rPr>
      </w:pPr>
      <w:r w:rsidRPr="00D668B0">
        <w:rPr>
          <w:rFonts w:ascii="Trebuchet MS" w:hAnsi="Trebuchet MS" w:cs="Arial"/>
          <w:sz w:val="22"/>
          <w:szCs w:val="22"/>
          <w:lang w:eastAsia="en-US"/>
        </w:rPr>
        <w:tab/>
      </w:r>
    </w:p>
    <w:p w:rsidR="00D668B0" w:rsidRDefault="00991CA7" w:rsidP="00D668B0">
      <w:pPr>
        <w:widowControl w:val="0"/>
        <w:jc w:val="both"/>
        <w:rPr>
          <w:rFonts w:ascii="Trebuchet MS" w:hAnsi="Trebuchet MS" w:cs="Arial"/>
          <w:sz w:val="22"/>
          <w:szCs w:val="22"/>
          <w:lang w:eastAsia="en-US"/>
        </w:rPr>
      </w:pPr>
      <w:r>
        <w:rPr>
          <w:rFonts w:ascii="Trebuchet MS" w:hAnsi="Trebuchet MS" w:cs="Arial"/>
          <w:sz w:val="22"/>
          <w:szCs w:val="22"/>
          <w:lang w:eastAsia="en-US"/>
        </w:rPr>
        <w:tab/>
      </w:r>
      <w:r w:rsidR="00D668B0" w:rsidRPr="00D668B0">
        <w:rPr>
          <w:rFonts w:ascii="Trebuchet MS" w:hAnsi="Trebuchet MS" w:cs="Arial"/>
          <w:sz w:val="22"/>
          <w:szCs w:val="22"/>
          <w:lang w:eastAsia="en-US"/>
        </w:rPr>
        <w:t xml:space="preserve">Reason: To ensure that retained trees are adequately protected, in the </w:t>
      </w:r>
      <w:r w:rsidR="00D668B0">
        <w:rPr>
          <w:rFonts w:ascii="Trebuchet MS" w:hAnsi="Trebuchet MS" w:cs="Arial"/>
          <w:sz w:val="22"/>
          <w:szCs w:val="22"/>
          <w:lang w:eastAsia="en-US"/>
        </w:rPr>
        <w:t>interests of</w:t>
      </w:r>
      <w:r w:rsidR="00D668B0" w:rsidRPr="00D668B0">
        <w:rPr>
          <w:rFonts w:ascii="Trebuchet MS" w:hAnsi="Trebuchet MS" w:cs="Arial"/>
          <w:sz w:val="22"/>
          <w:szCs w:val="22"/>
          <w:lang w:eastAsia="en-US"/>
        </w:rPr>
        <w:t xml:space="preserve"> </w:t>
      </w:r>
      <w:r w:rsidR="00D668B0">
        <w:rPr>
          <w:rFonts w:ascii="Trebuchet MS" w:hAnsi="Trebuchet MS" w:cs="Arial"/>
          <w:sz w:val="22"/>
          <w:szCs w:val="22"/>
          <w:lang w:eastAsia="en-US"/>
        </w:rPr>
        <w:tab/>
      </w:r>
      <w:r w:rsidR="00D668B0" w:rsidRPr="00D668B0">
        <w:rPr>
          <w:rFonts w:ascii="Trebuchet MS" w:hAnsi="Trebuchet MS" w:cs="Arial"/>
          <w:sz w:val="22"/>
          <w:szCs w:val="22"/>
          <w:lang w:eastAsia="en-US"/>
        </w:rPr>
        <w:t>the visual amenities of the locality in accordance with Policy CS38 and Policy CS7.</w:t>
      </w:r>
    </w:p>
    <w:p w:rsidR="00D668B0" w:rsidRDefault="00D668B0" w:rsidP="00D668B0">
      <w:pPr>
        <w:widowControl w:val="0"/>
        <w:jc w:val="both"/>
        <w:rPr>
          <w:rFonts w:ascii="Trebuchet MS" w:hAnsi="Trebuchet MS" w:cs="Arial"/>
          <w:sz w:val="22"/>
          <w:szCs w:val="22"/>
          <w:lang w:eastAsia="en-US"/>
        </w:rPr>
      </w:pPr>
    </w:p>
    <w:p w:rsidR="00D668B0" w:rsidRPr="00D668B0" w:rsidRDefault="00D668B0" w:rsidP="00D668B0">
      <w:pPr>
        <w:ind w:left="720"/>
        <w:rPr>
          <w:rFonts w:ascii="Trebuchet MS" w:hAnsi="Trebuchet MS" w:cs="Arial"/>
          <w:color w:val="FFFFFF"/>
          <w:sz w:val="22"/>
          <w:szCs w:val="22"/>
          <w:lang w:eastAsia="en-US"/>
        </w:rPr>
      </w:pPr>
      <w:r w:rsidRPr="00D668B0">
        <w:rPr>
          <w:rFonts w:ascii="Trebuchet MS" w:hAnsi="Trebuchet MS" w:cs="Arial"/>
          <w:sz w:val="22"/>
          <w:szCs w:val="22"/>
          <w:u w:val="single"/>
          <w:lang w:eastAsia="en-US"/>
        </w:rPr>
        <w:t>Pre-Commencement</w:t>
      </w:r>
      <w:r w:rsidRPr="00D668B0">
        <w:rPr>
          <w:rFonts w:ascii="Trebuchet MS" w:hAnsi="Trebuchet MS" w:cs="Arial"/>
          <w:color w:val="FFFFFF"/>
          <w:sz w:val="22"/>
          <w:szCs w:val="22"/>
          <w:lang w:eastAsia="en-US"/>
        </w:rPr>
        <w:t xml:space="preserve"> re-14</w:t>
      </w:r>
    </w:p>
    <w:p w:rsidR="00D668B0" w:rsidRPr="00D668B0" w:rsidRDefault="00D668B0" w:rsidP="00991CA7">
      <w:pPr>
        <w:ind w:left="720" w:hanging="436"/>
        <w:jc w:val="both"/>
        <w:rPr>
          <w:rFonts w:ascii="Trebuchet MS" w:hAnsi="Trebuchet MS" w:cs="Arial"/>
          <w:sz w:val="22"/>
          <w:szCs w:val="22"/>
          <w:lang w:eastAsia="en-US"/>
        </w:rPr>
      </w:pPr>
      <w:r>
        <w:rPr>
          <w:rFonts w:ascii="Trebuchet MS" w:hAnsi="Trebuchet MS" w:cs="Arial"/>
          <w:sz w:val="22"/>
          <w:szCs w:val="22"/>
          <w:lang w:eastAsia="en-US"/>
        </w:rPr>
        <w:t>14)</w:t>
      </w:r>
      <w:r>
        <w:rPr>
          <w:rFonts w:ascii="Trebuchet MS" w:hAnsi="Trebuchet MS" w:cs="Arial"/>
          <w:sz w:val="22"/>
          <w:szCs w:val="22"/>
          <w:lang w:eastAsia="en-US"/>
        </w:rPr>
        <w:tab/>
      </w:r>
      <w:r w:rsidRPr="00D668B0">
        <w:rPr>
          <w:rFonts w:ascii="Trebuchet MS" w:hAnsi="Trebuchet MS" w:cs="Arial"/>
          <w:sz w:val="22"/>
          <w:szCs w:val="22"/>
          <w:lang w:eastAsia="en-US"/>
        </w:rPr>
        <w:t>No development shall take place until full details of both hard and soft landscaping have been submitted to and been approved in writing by the local planning authority.   The submitted details shall include:</w:t>
      </w:r>
    </w:p>
    <w:p w:rsidR="00D668B0" w:rsidRPr="00D668B0" w:rsidRDefault="00D668B0" w:rsidP="00991CA7">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(a) </w:t>
      </w:r>
      <w:proofErr w:type="gramStart"/>
      <w:r w:rsidRPr="00D668B0">
        <w:rPr>
          <w:rFonts w:ascii="Trebuchet MS" w:hAnsi="Trebuchet MS" w:cs="Arial"/>
          <w:sz w:val="22"/>
          <w:szCs w:val="22"/>
          <w:lang w:eastAsia="en-US"/>
        </w:rPr>
        <w:t>hard</w:t>
      </w:r>
      <w:proofErr w:type="gramEnd"/>
      <w:r w:rsidRPr="00D668B0">
        <w:rPr>
          <w:rFonts w:ascii="Trebuchet MS" w:hAnsi="Trebuchet MS" w:cs="Arial"/>
          <w:sz w:val="22"/>
          <w:szCs w:val="22"/>
          <w:lang w:eastAsia="en-US"/>
        </w:rPr>
        <w:t xml:space="preserve"> surfacing materials; and</w:t>
      </w:r>
    </w:p>
    <w:p w:rsidR="00D668B0" w:rsidRPr="00D668B0" w:rsidRDefault="00D668B0" w:rsidP="00991CA7">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(b) </w:t>
      </w:r>
      <w:proofErr w:type="gramStart"/>
      <w:r w:rsidRPr="00D668B0">
        <w:rPr>
          <w:rFonts w:ascii="Trebuchet MS" w:hAnsi="Trebuchet MS" w:cs="Arial"/>
          <w:sz w:val="22"/>
          <w:szCs w:val="22"/>
          <w:lang w:eastAsia="en-US"/>
        </w:rPr>
        <w:t>proposed</w:t>
      </w:r>
      <w:proofErr w:type="gramEnd"/>
      <w:r w:rsidRPr="00D668B0">
        <w:rPr>
          <w:rFonts w:ascii="Trebuchet MS" w:hAnsi="Trebuchet MS" w:cs="Arial"/>
          <w:sz w:val="22"/>
          <w:szCs w:val="22"/>
          <w:lang w:eastAsia="en-US"/>
        </w:rPr>
        <w:t xml:space="preserve"> and existing functional services above and below ground (</w:t>
      </w:r>
      <w:proofErr w:type="spellStart"/>
      <w:r w:rsidRPr="00D668B0">
        <w:rPr>
          <w:rFonts w:ascii="Trebuchet MS" w:hAnsi="Trebuchet MS" w:cs="Arial"/>
          <w:sz w:val="22"/>
          <w:szCs w:val="22"/>
          <w:lang w:eastAsia="en-US"/>
        </w:rPr>
        <w:t>e.g</w:t>
      </w:r>
      <w:proofErr w:type="spellEnd"/>
      <w:r w:rsidRPr="00D668B0">
        <w:rPr>
          <w:rFonts w:ascii="Trebuchet MS" w:hAnsi="Trebuchet MS" w:cs="Arial"/>
          <w:sz w:val="22"/>
          <w:szCs w:val="22"/>
          <w:lang w:eastAsia="en-US"/>
        </w:rPr>
        <w:t xml:space="preserve"> drainage, power, communications cables, pipelines etc. indicating lines, manholes </w:t>
      </w:r>
      <w:proofErr w:type="spellStart"/>
      <w:r w:rsidRPr="00D668B0">
        <w:rPr>
          <w:rFonts w:ascii="Trebuchet MS" w:hAnsi="Trebuchet MS" w:cs="Arial"/>
          <w:sz w:val="22"/>
          <w:szCs w:val="22"/>
          <w:lang w:eastAsia="en-US"/>
        </w:rPr>
        <w:t>etc</w:t>
      </w:r>
      <w:proofErr w:type="spellEnd"/>
      <w:r w:rsidRPr="00D668B0">
        <w:rPr>
          <w:rFonts w:ascii="Trebuchet MS" w:hAnsi="Trebuchet MS" w:cs="Arial"/>
          <w:sz w:val="22"/>
          <w:szCs w:val="22"/>
          <w:lang w:eastAsia="en-US"/>
        </w:rPr>
        <w:t>); and</w:t>
      </w:r>
    </w:p>
    <w:p w:rsidR="00D668B0" w:rsidRPr="00D668B0" w:rsidRDefault="00D668B0" w:rsidP="00991CA7">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(c) </w:t>
      </w:r>
      <w:proofErr w:type="gramStart"/>
      <w:r w:rsidRPr="00D668B0">
        <w:rPr>
          <w:rFonts w:ascii="Trebuchet MS" w:hAnsi="Trebuchet MS" w:cs="Arial"/>
          <w:sz w:val="22"/>
          <w:szCs w:val="22"/>
          <w:lang w:eastAsia="en-US"/>
        </w:rPr>
        <w:t>planting</w:t>
      </w:r>
      <w:proofErr w:type="gramEnd"/>
      <w:r w:rsidRPr="00D668B0">
        <w:rPr>
          <w:rFonts w:ascii="Trebuchet MS" w:hAnsi="Trebuchet MS" w:cs="Arial"/>
          <w:sz w:val="22"/>
          <w:szCs w:val="22"/>
          <w:lang w:eastAsia="en-US"/>
        </w:rPr>
        <w:t xml:space="preserve"> plans; written specifications (including cultivation and other operations associated with plant and grass establishment); schedules of plants, noting species, plant sizes and proposed numbers/planting densities where appropriate.</w:t>
      </w:r>
    </w:p>
    <w:p w:rsidR="00D668B0" w:rsidRPr="00D668B0" w:rsidRDefault="00D668B0" w:rsidP="00991CA7">
      <w:pPr>
        <w:ind w:left="720"/>
        <w:jc w:val="both"/>
        <w:rPr>
          <w:rFonts w:ascii="Trebuchet MS" w:hAnsi="Trebuchet MS" w:cs="Arial"/>
          <w:sz w:val="22"/>
          <w:szCs w:val="22"/>
          <w:lang w:eastAsia="en-US"/>
        </w:rPr>
      </w:pPr>
      <w:r w:rsidRPr="00D668B0">
        <w:rPr>
          <w:rFonts w:ascii="Trebuchet MS" w:hAnsi="Trebuchet MS" w:cs="Arial"/>
          <w:sz w:val="22"/>
          <w:szCs w:val="22"/>
          <w:lang w:eastAsia="en-US"/>
        </w:rPr>
        <w:t>(d) Tree pit specifications.</w:t>
      </w:r>
    </w:p>
    <w:p w:rsidR="00D668B0" w:rsidRPr="00D668B0" w:rsidRDefault="00D668B0" w:rsidP="00991CA7">
      <w:pPr>
        <w:ind w:left="720"/>
        <w:jc w:val="both"/>
        <w:rPr>
          <w:rFonts w:ascii="Trebuchet MS" w:hAnsi="Trebuchet MS" w:cs="Arial"/>
          <w:sz w:val="22"/>
          <w:szCs w:val="22"/>
          <w:lang w:eastAsia="en-US"/>
        </w:rPr>
      </w:pPr>
    </w:p>
    <w:p w:rsidR="00D668B0" w:rsidRPr="00D668B0" w:rsidRDefault="00D668B0" w:rsidP="00991CA7">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Reason: in the interest of ensuring that the landscaping of the development enhances the visual local environment and in accordance with Policy CS7. </w:t>
      </w:r>
    </w:p>
    <w:p w:rsidR="00D668B0" w:rsidRDefault="00D668B0" w:rsidP="00991CA7">
      <w:pPr>
        <w:widowControl w:val="0"/>
        <w:jc w:val="both"/>
        <w:rPr>
          <w:rFonts w:ascii="Trebuchet MS" w:hAnsi="Trebuchet MS"/>
          <w:sz w:val="22"/>
          <w:szCs w:val="22"/>
          <w:lang w:val="en-US" w:eastAsia="en-US"/>
        </w:rPr>
      </w:pPr>
    </w:p>
    <w:p w:rsidR="00D668B0" w:rsidRPr="00D668B0" w:rsidRDefault="00E96672" w:rsidP="00991CA7">
      <w:pPr>
        <w:ind w:left="720" w:hanging="436"/>
        <w:jc w:val="both"/>
        <w:rPr>
          <w:rFonts w:ascii="Trebuchet MS" w:hAnsi="Trebuchet MS" w:cs="Arial"/>
          <w:sz w:val="22"/>
          <w:szCs w:val="22"/>
          <w:lang w:eastAsia="en-US"/>
        </w:rPr>
      </w:pPr>
      <w:r>
        <w:rPr>
          <w:rFonts w:ascii="Trebuchet MS" w:hAnsi="Trebuchet MS" w:cs="Arial"/>
          <w:sz w:val="22"/>
          <w:szCs w:val="22"/>
          <w:lang w:eastAsia="en-US"/>
        </w:rPr>
        <w:t>15)</w:t>
      </w:r>
      <w:r>
        <w:rPr>
          <w:rFonts w:ascii="Trebuchet MS" w:hAnsi="Trebuchet MS" w:cs="Arial"/>
          <w:sz w:val="22"/>
          <w:szCs w:val="22"/>
          <w:lang w:eastAsia="en-US"/>
        </w:rPr>
        <w:tab/>
      </w:r>
      <w:r w:rsidR="00D668B0" w:rsidRPr="00D668B0">
        <w:rPr>
          <w:rFonts w:ascii="Trebuchet MS" w:hAnsi="Trebuchet MS" w:cs="Arial"/>
          <w:sz w:val="22"/>
          <w:szCs w:val="22"/>
          <w:lang w:eastAsia="en-US"/>
        </w:rPr>
        <w:t>The hard and soft landscaping of the development hereby permitted shall be carried out, in accordance with the approved landscaping plans and documents. The hard landscaping shall be completed before occupation of the development. The soft landscaping shall take place no later than during the first planting season following the date when the development hereby permitted is ready for occupation or in accordance with a timetable agreed in writing with the Local Planning Authority.</w:t>
      </w:r>
    </w:p>
    <w:p w:rsidR="00D668B0" w:rsidRPr="00D668B0" w:rsidRDefault="00D668B0" w:rsidP="00991CA7">
      <w:pPr>
        <w:ind w:left="720"/>
        <w:jc w:val="both"/>
        <w:rPr>
          <w:rFonts w:ascii="Trebuchet MS" w:hAnsi="Trebuchet MS" w:cs="Arial"/>
          <w:sz w:val="22"/>
          <w:szCs w:val="22"/>
          <w:lang w:eastAsia="en-US"/>
        </w:rPr>
      </w:pPr>
    </w:p>
    <w:p w:rsidR="00D668B0" w:rsidRPr="00D668B0" w:rsidRDefault="00D668B0" w:rsidP="00991CA7">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Reason: in the interests of the character and appearance of the new development and in accordance with Policy CS7. </w:t>
      </w:r>
    </w:p>
    <w:p w:rsidR="00D668B0" w:rsidRPr="00D668B0" w:rsidRDefault="00D668B0" w:rsidP="00991CA7">
      <w:pPr>
        <w:ind w:left="720"/>
        <w:jc w:val="both"/>
        <w:rPr>
          <w:rFonts w:ascii="Trebuchet MS" w:hAnsi="Trebuchet MS" w:cs="Arial"/>
          <w:color w:val="FFFFFF"/>
          <w:sz w:val="22"/>
          <w:szCs w:val="22"/>
          <w:lang w:eastAsia="en-US"/>
        </w:rPr>
      </w:pPr>
      <w:r w:rsidRPr="00D668B0">
        <w:rPr>
          <w:rFonts w:ascii="Trebuchet MS" w:hAnsi="Trebuchet MS" w:cs="Arial"/>
          <w:color w:val="FFFFFF"/>
          <w:sz w:val="22"/>
          <w:szCs w:val="22"/>
          <w:lang w:eastAsia="en-US"/>
        </w:rPr>
        <w:t>16</w:t>
      </w:r>
    </w:p>
    <w:p w:rsidR="00D668B0" w:rsidRPr="00D668B0" w:rsidRDefault="00E96672" w:rsidP="00991CA7">
      <w:pPr>
        <w:ind w:left="720" w:hanging="436"/>
        <w:jc w:val="both"/>
        <w:rPr>
          <w:rFonts w:ascii="Trebuchet MS" w:hAnsi="Trebuchet MS" w:cs="Arial"/>
          <w:sz w:val="22"/>
          <w:szCs w:val="22"/>
          <w:lang w:eastAsia="en-US"/>
        </w:rPr>
      </w:pPr>
      <w:r>
        <w:rPr>
          <w:rFonts w:ascii="Trebuchet MS" w:hAnsi="Trebuchet MS" w:cs="Arial"/>
          <w:sz w:val="22"/>
          <w:szCs w:val="22"/>
          <w:lang w:eastAsia="en-US"/>
        </w:rPr>
        <w:t>16)</w:t>
      </w:r>
      <w:r>
        <w:rPr>
          <w:rFonts w:ascii="Trebuchet MS" w:hAnsi="Trebuchet MS" w:cs="Arial"/>
          <w:sz w:val="22"/>
          <w:szCs w:val="22"/>
          <w:lang w:eastAsia="en-US"/>
        </w:rPr>
        <w:tab/>
      </w:r>
      <w:r w:rsidR="00D668B0" w:rsidRPr="00D668B0">
        <w:rPr>
          <w:rFonts w:ascii="Trebuchet MS" w:hAnsi="Trebuchet MS" w:cs="Arial"/>
          <w:sz w:val="22"/>
          <w:szCs w:val="22"/>
          <w:lang w:eastAsia="en-US"/>
        </w:rPr>
        <w:t>All planted materials shall be maintained for five years and any trees or plants removed, dying, being severely damaged or becoming seriously diseased within 5 years of planting shall be replaced with others of similar size and species to those originally required to be planted.</w:t>
      </w:r>
    </w:p>
    <w:p w:rsidR="00D668B0" w:rsidRPr="00D668B0" w:rsidRDefault="00D668B0" w:rsidP="00991CA7">
      <w:pPr>
        <w:ind w:left="720"/>
        <w:jc w:val="both"/>
        <w:rPr>
          <w:rFonts w:ascii="Trebuchet MS" w:hAnsi="Trebuchet MS" w:cs="Arial"/>
          <w:sz w:val="22"/>
          <w:szCs w:val="22"/>
          <w:lang w:eastAsia="en-US"/>
        </w:rPr>
      </w:pPr>
    </w:p>
    <w:p w:rsidR="00D668B0" w:rsidRPr="00D668B0" w:rsidRDefault="00D668B0" w:rsidP="00991CA7">
      <w:pPr>
        <w:ind w:left="720"/>
        <w:jc w:val="both"/>
        <w:rPr>
          <w:rFonts w:ascii="Trebuchet MS" w:hAnsi="Trebuchet MS" w:cs="Arial"/>
          <w:sz w:val="22"/>
          <w:szCs w:val="22"/>
          <w:lang w:eastAsia="en-US"/>
        </w:rPr>
      </w:pPr>
      <w:r w:rsidRPr="00D668B0">
        <w:rPr>
          <w:rFonts w:ascii="Trebuchet MS" w:hAnsi="Trebuchet MS" w:cs="Arial"/>
          <w:sz w:val="22"/>
          <w:szCs w:val="22"/>
          <w:lang w:eastAsia="en-US"/>
        </w:rPr>
        <w:t xml:space="preserve">Reason: in the interests of the character and appearance of the new development and in accordance with Policy CS7. </w:t>
      </w:r>
    </w:p>
    <w:p w:rsidR="00D668B0" w:rsidRDefault="00D668B0" w:rsidP="00991CA7">
      <w:pPr>
        <w:widowControl w:val="0"/>
        <w:jc w:val="both"/>
        <w:rPr>
          <w:rFonts w:ascii="Trebuchet MS" w:hAnsi="Trebuchet MS"/>
          <w:sz w:val="22"/>
          <w:szCs w:val="22"/>
          <w:lang w:val="en-US" w:eastAsia="en-US"/>
        </w:rPr>
      </w:pPr>
    </w:p>
    <w:p w:rsidR="00E96672" w:rsidRPr="00E96672" w:rsidRDefault="00E96672" w:rsidP="00991CA7">
      <w:pPr>
        <w:ind w:left="720" w:hanging="436"/>
        <w:jc w:val="both"/>
        <w:rPr>
          <w:rFonts w:ascii="Trebuchet MS" w:hAnsi="Trebuchet MS" w:cs="Arial"/>
          <w:sz w:val="22"/>
          <w:szCs w:val="22"/>
          <w:lang w:eastAsia="en-US"/>
        </w:rPr>
      </w:pPr>
      <w:r>
        <w:rPr>
          <w:rFonts w:ascii="Trebuchet MS" w:hAnsi="Trebuchet MS" w:cs="Arial"/>
          <w:sz w:val="22"/>
          <w:szCs w:val="22"/>
          <w:lang w:eastAsia="en-US"/>
        </w:rPr>
        <w:t>17)</w:t>
      </w:r>
      <w:r>
        <w:rPr>
          <w:rFonts w:ascii="Trebuchet MS" w:hAnsi="Trebuchet MS" w:cs="Arial"/>
          <w:sz w:val="22"/>
          <w:szCs w:val="22"/>
          <w:lang w:eastAsia="en-US"/>
        </w:rPr>
        <w:tab/>
      </w:r>
      <w:r w:rsidRPr="00E96672">
        <w:rPr>
          <w:rFonts w:ascii="Trebuchet MS" w:hAnsi="Trebuchet MS" w:cs="Arial"/>
          <w:sz w:val="22"/>
          <w:szCs w:val="22"/>
          <w:lang w:eastAsia="en-US"/>
        </w:rPr>
        <w:t xml:space="preserve">The HMO accommodation hereby approved shall not be occupied until a management plan covering the internal and external communal areas, including the proper use of bin stores and responsibility for refuse and recycling collection arrangements, has been submitted to and approved by the Local Planning Authority. Thereafter the </w:t>
      </w:r>
      <w:r w:rsidRPr="00E96672">
        <w:rPr>
          <w:rFonts w:ascii="Trebuchet MS" w:hAnsi="Trebuchet MS" w:cs="Arial"/>
          <w:sz w:val="22"/>
          <w:szCs w:val="22"/>
          <w:lang w:eastAsia="en-US"/>
        </w:rPr>
        <w:lastRenderedPageBreak/>
        <w:t xml:space="preserve">approved management plan shall be adhered to while the property is in use as a HMO (see attached management plan informative for further details). </w:t>
      </w:r>
    </w:p>
    <w:p w:rsidR="002E158F" w:rsidRDefault="002E158F" w:rsidP="00E96672">
      <w:pPr>
        <w:ind w:left="720"/>
        <w:jc w:val="both"/>
        <w:rPr>
          <w:rFonts w:ascii="Trebuchet MS" w:hAnsi="Trebuchet MS" w:cs="Arial"/>
          <w:sz w:val="22"/>
          <w:szCs w:val="22"/>
          <w:lang w:eastAsia="en-US"/>
        </w:rPr>
      </w:pPr>
    </w:p>
    <w:p w:rsidR="00E96672" w:rsidRPr="00E96672" w:rsidRDefault="00E96672" w:rsidP="00E96672">
      <w:pPr>
        <w:ind w:left="720"/>
        <w:jc w:val="both"/>
        <w:rPr>
          <w:rFonts w:ascii="Trebuchet MS" w:hAnsi="Trebuchet MS" w:cs="Arial"/>
          <w:sz w:val="22"/>
          <w:szCs w:val="22"/>
          <w:lang w:eastAsia="en-US"/>
        </w:rPr>
      </w:pPr>
      <w:r w:rsidRPr="00E96672">
        <w:rPr>
          <w:rFonts w:ascii="Trebuchet MS" w:hAnsi="Trebuchet MS" w:cs="Arial"/>
          <w:sz w:val="22"/>
          <w:szCs w:val="22"/>
          <w:lang w:eastAsia="en-US"/>
        </w:rPr>
        <w:t xml:space="preserve">Reason: In order that the prospective occupiers are made aware of their responsibilities for ensuring adequate standards of visual appearance and to safeguard the amenities of the area in accordance with Policy CS18, and Policy DM8, and the Residential Conversions Supplementary Planning Document (November 2013). </w:t>
      </w:r>
    </w:p>
    <w:p w:rsidR="00D14653" w:rsidRPr="00277349" w:rsidRDefault="00D14653" w:rsidP="00D14653">
      <w:pPr>
        <w:rPr>
          <w:rFonts w:ascii="Trebuchet MS" w:hAnsi="Trebuchet MS" w:cs="Courier"/>
          <w:lang w:eastAsia="en-US"/>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F116C1" w:rsidRDefault="00F116C1" w:rsidP="00074CA7">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2E158F" w:rsidRDefault="002E158F" w:rsidP="00567516">
      <w:pPr>
        <w:jc w:val="both"/>
        <w:rPr>
          <w:rFonts w:ascii="Trebuchet MS" w:hAnsi="Trebuchet MS" w:cs="Arial"/>
          <w:sz w:val="22"/>
          <w:szCs w:val="22"/>
        </w:rPr>
      </w:pPr>
    </w:p>
    <w:p w:rsidR="00567516" w:rsidRDefault="00567516" w:rsidP="00567516">
      <w:pPr>
        <w:jc w:val="both"/>
        <w:rPr>
          <w:rFonts w:ascii="Trebuchet MS" w:hAnsi="Trebuchet MS" w:cs="Arial"/>
          <w:sz w:val="22"/>
          <w:szCs w:val="22"/>
        </w:rPr>
      </w:pPr>
      <w:r w:rsidRPr="003B37C3">
        <w:rPr>
          <w:rFonts w:ascii="Trebuchet MS" w:hAnsi="Trebuchet MS" w:cs="Arial"/>
          <w:sz w:val="22"/>
          <w:szCs w:val="22"/>
        </w:rPr>
        <w:t>In accordance with Article 35 (DMPO 2015) some conditions have been highlighted [with the title pre-commencement] to make clear that they require approval from the local planning authority before any development begins. This is because the details need to be designed or works implemented before any other works start on the site or are of a nature that it would be impractical to consider after work has started.</w:t>
      </w:r>
    </w:p>
    <w:p w:rsidR="0083173A" w:rsidRDefault="0083173A" w:rsidP="00026E2F">
      <w:pPr>
        <w:jc w:val="both"/>
        <w:rPr>
          <w:rFonts w:ascii="Trebuchet MS" w:hAnsi="Trebuchet MS" w:cs="Trebuchet MS"/>
          <w:sz w:val="22"/>
          <w:szCs w:val="22"/>
        </w:rPr>
      </w:pPr>
    </w:p>
    <w:p w:rsidR="00F116C1" w:rsidRPr="003B37C3" w:rsidRDefault="00F116C1" w:rsidP="003B37C3">
      <w:pPr>
        <w:jc w:val="both"/>
        <w:rPr>
          <w:rFonts w:ascii="Trebuchet MS" w:hAnsi="Trebuchet MS" w:cs="Trebuchet MS"/>
          <w:sz w:val="22"/>
          <w:szCs w:val="22"/>
        </w:rPr>
      </w:pPr>
      <w:r>
        <w:rPr>
          <w:rFonts w:ascii="Trebuchet MS" w:hAnsi="Trebuchet MS" w:cs="Trebuchet MS"/>
          <w:sz w:val="22"/>
          <w:szCs w:val="22"/>
        </w:rPr>
        <w:t xml:space="preserve">The applicant’s attention is drawn to the requirement for submission of a Building </w:t>
      </w:r>
      <w:r w:rsidRPr="003B37C3">
        <w:rPr>
          <w:rFonts w:ascii="Trebuchet MS" w:hAnsi="Trebuchet MS" w:cs="Trebuchet MS"/>
          <w:sz w:val="22"/>
          <w:szCs w:val="22"/>
        </w:rPr>
        <w:t>Regulations application for the proposed development.  Please contact Building Control on 0118 937 2449 for advice.</w:t>
      </w:r>
    </w:p>
    <w:p w:rsidR="00F116C1" w:rsidRPr="003B37C3" w:rsidRDefault="00F116C1" w:rsidP="003B37C3">
      <w:pPr>
        <w:ind w:hanging="11"/>
        <w:rPr>
          <w:rFonts w:ascii="Trebuchet MS" w:hAnsi="Trebuchet MS" w:cs="Trebuchet MS"/>
          <w:color w:val="000000"/>
          <w:sz w:val="22"/>
          <w:szCs w:val="22"/>
        </w:rPr>
      </w:pPr>
    </w:p>
    <w:p w:rsidR="00D2110D" w:rsidRPr="003B37C3" w:rsidRDefault="003B37C3" w:rsidP="003B37C3">
      <w:pPr>
        <w:widowControl w:val="0"/>
        <w:jc w:val="both"/>
        <w:rPr>
          <w:rFonts w:ascii="Trebuchet MS" w:hAnsi="Trebuchet MS" w:cs="Arial"/>
          <w:sz w:val="22"/>
          <w:szCs w:val="22"/>
        </w:rPr>
      </w:pPr>
      <w:r w:rsidRPr="003B37C3">
        <w:rPr>
          <w:rFonts w:ascii="Trebuchet MS" w:hAnsi="Trebuchet MS" w:cs="Arial"/>
          <w:sz w:val="22"/>
          <w:szCs w:val="22"/>
        </w:rPr>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rsidR="003B37C3" w:rsidRPr="003B37C3" w:rsidRDefault="003B37C3" w:rsidP="003B37C3">
      <w:pPr>
        <w:widowControl w:val="0"/>
        <w:rPr>
          <w:rFonts w:ascii="Trebuchet MS" w:hAnsi="Trebuchet MS"/>
          <w:sz w:val="22"/>
          <w:szCs w:val="22"/>
          <w:lang w:val="en-US" w:eastAsia="en-US"/>
        </w:rPr>
      </w:pPr>
    </w:p>
    <w:p w:rsidR="0083173A" w:rsidRPr="003B37C3" w:rsidRDefault="0083173A" w:rsidP="003B37C3">
      <w:pPr>
        <w:widowControl w:val="0"/>
        <w:jc w:val="both"/>
        <w:rPr>
          <w:rFonts w:ascii="Trebuchet MS" w:hAnsi="Trebuchet MS"/>
          <w:sz w:val="22"/>
          <w:szCs w:val="22"/>
          <w:lang w:val="en-US" w:eastAsia="en-US"/>
        </w:rPr>
      </w:pPr>
      <w:r w:rsidRPr="003B37C3">
        <w:rPr>
          <w:rFonts w:ascii="Trebuchet MS" w:hAnsi="Trebuchet MS"/>
          <w:sz w:val="22"/>
          <w:szCs w:val="22"/>
          <w:lang w:val="en-US" w:eastAsia="en-US"/>
        </w:rPr>
        <w:t xml:space="preserve">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Core Strategy Policy CS24 </w:t>
      </w:r>
      <w:r w:rsidR="0093782B" w:rsidRPr="003B37C3">
        <w:rPr>
          <w:rFonts w:ascii="Trebuchet MS" w:hAnsi="Trebuchet MS"/>
          <w:sz w:val="22"/>
          <w:szCs w:val="22"/>
          <w:lang w:val="en-US" w:eastAsia="en-US"/>
        </w:rPr>
        <w:t>and Sites and Detailed Polices D</w:t>
      </w:r>
      <w:r w:rsidRPr="003B37C3">
        <w:rPr>
          <w:rFonts w:ascii="Trebuchet MS" w:hAnsi="Trebuchet MS"/>
          <w:sz w:val="22"/>
          <w:szCs w:val="22"/>
          <w:lang w:val="en-US" w:eastAsia="en-US"/>
        </w:rPr>
        <w:t>ocument Policy DM12. The site is located close to local facilities, with frequent public transport services on nearby roads. The parking permit conditions above place a requirement that the Council be notified of postal addresses of the residential units before occupation and that the occupiers/transferees to be informed of the prohibition on entitlement to a car parking permit.</w:t>
      </w:r>
    </w:p>
    <w:p w:rsidR="00775FDA" w:rsidRPr="003B37C3" w:rsidRDefault="00775FDA" w:rsidP="003B37C3">
      <w:pPr>
        <w:rPr>
          <w:rFonts w:ascii="Trebuchet MS" w:hAnsi="Trebuchet MS"/>
          <w:bCs/>
          <w:sz w:val="22"/>
          <w:szCs w:val="22"/>
        </w:rPr>
      </w:pP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The Council expects all properties in HMO use to be properly managed in accordance with requirements under the Housing Acts and associated regulations.  The Council publishes comprehensive information in its Houses in Multiple Occupation Management Pack,</w:t>
      </w:r>
    </w:p>
    <w:p w:rsidR="003B37C3" w:rsidRPr="003B37C3" w:rsidRDefault="002921CB" w:rsidP="003B37C3">
      <w:pPr>
        <w:jc w:val="both"/>
        <w:rPr>
          <w:rFonts w:ascii="Trebuchet MS" w:hAnsi="Trebuchet MS" w:cs="Arial"/>
          <w:sz w:val="22"/>
          <w:szCs w:val="22"/>
        </w:rPr>
      </w:pPr>
      <w:hyperlink r:id="rId10" w:history="1">
        <w:r w:rsidR="003B37C3" w:rsidRPr="003B37C3">
          <w:rPr>
            <w:rStyle w:val="Hyperlink"/>
            <w:rFonts w:ascii="Trebuchet MS" w:hAnsi="Trebuchet MS" w:cs="Arial"/>
            <w:sz w:val="22"/>
            <w:szCs w:val="22"/>
          </w:rPr>
          <w:t>http://www.reading.gov.uk/media/1412/HMOs-Management-Pack/pdf/HMOs- Management-Pack.pdf</w:t>
        </w:r>
      </w:hyperlink>
    </w:p>
    <w:p w:rsidR="003B37C3" w:rsidRPr="003B37C3" w:rsidRDefault="003B37C3" w:rsidP="003B37C3">
      <w:pPr>
        <w:ind w:left="720"/>
        <w:jc w:val="both"/>
        <w:rPr>
          <w:rFonts w:ascii="Trebuchet MS" w:hAnsi="Trebuchet MS" w:cs="Arial"/>
          <w:sz w:val="22"/>
          <w:szCs w:val="22"/>
        </w:rPr>
      </w:pP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xml:space="preserve">Landlords/ owners are advised to follow the advice in the pack to ensure compliance with the requirements of the Housing Acts.  Landlords/ owners are advised that a property specific management plan should be drawn up.  This plan should be given to all occupants/tenants, preferably as part of their tenancy agreement or contract.  The operation of the property should be undertaken in accordance with the approved management plan. </w:t>
      </w:r>
    </w:p>
    <w:p w:rsidR="003B37C3" w:rsidRPr="003B37C3" w:rsidRDefault="003B37C3" w:rsidP="003B37C3">
      <w:pPr>
        <w:ind w:left="720"/>
        <w:jc w:val="both"/>
        <w:rPr>
          <w:rFonts w:ascii="Trebuchet MS" w:hAnsi="Trebuchet MS" w:cs="Arial"/>
          <w:sz w:val="22"/>
          <w:szCs w:val="22"/>
        </w:rPr>
      </w:pP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xml:space="preserve">A good management plan will include matters related to: </w:t>
      </w: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lastRenderedPageBreak/>
        <w:t>• Responsibilities and standards for the management of internal communal areas including kitchens, dining areas, living rooms and shared bathrooms;</w:t>
      </w: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Responsibilities and standards for the management of common parts, fixtures, fittings and appliances.  These must be maintained in good and clean decorative repair, maintained in a safe and working condition and kept reasonably clear from obstruction, e.g. banisters and handrails, stair coverings, windows, lighting, gardens and yards, walls and fences, etc.;</w:t>
      </w: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Responsibilities and standards for the management of external areas in terms of landscaping, maintenance and tidiness, in particular areas visible from the public highway or street.  This will include matters relating to the erection of Satellite dishes and television aerials;</w:t>
      </w: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xml:space="preserve">• Responsibilities and standards for the use and tidiness of bins, </w:t>
      </w:r>
      <w:proofErr w:type="spellStart"/>
      <w:r w:rsidRPr="003B37C3">
        <w:rPr>
          <w:rFonts w:ascii="Trebuchet MS" w:hAnsi="Trebuchet MS" w:cs="Arial"/>
          <w:sz w:val="22"/>
          <w:szCs w:val="22"/>
        </w:rPr>
        <w:t>binstores</w:t>
      </w:r>
      <w:proofErr w:type="spellEnd"/>
      <w:r w:rsidRPr="003B37C3">
        <w:rPr>
          <w:rFonts w:ascii="Trebuchet MS" w:hAnsi="Trebuchet MS" w:cs="Arial"/>
          <w:sz w:val="22"/>
          <w:szCs w:val="22"/>
        </w:rPr>
        <w:t>, and rubbish in the use of the property along with appropriate facilities to enable the recycling of waste that meets the Council’s current practices;</w:t>
      </w: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Responsibilities and standards for the parking of cycles.</w:t>
      </w: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xml:space="preserve">• An undertaking to ensure all occupants/tenants will be provided with a copy of the management plan as part of their tenancy agreement or contract and the importance of complying with its measures emphasised; </w:t>
      </w:r>
    </w:p>
    <w:p w:rsidR="003B37C3" w:rsidRPr="003B37C3" w:rsidRDefault="003B37C3" w:rsidP="003B37C3">
      <w:pPr>
        <w:jc w:val="both"/>
        <w:rPr>
          <w:rFonts w:ascii="Trebuchet MS" w:hAnsi="Trebuchet MS" w:cs="Arial"/>
          <w:sz w:val="22"/>
          <w:szCs w:val="22"/>
        </w:rPr>
      </w:pPr>
      <w:r w:rsidRPr="003B37C3">
        <w:rPr>
          <w:rFonts w:ascii="Trebuchet MS" w:hAnsi="Trebuchet MS" w:cs="Arial"/>
          <w:sz w:val="22"/>
          <w:szCs w:val="22"/>
        </w:rPr>
        <w:t xml:space="preserve">• Where a condition is imposed requiring the submission and approval of a management plan (usually for larger “sui generis” HMO uses), the local planning authority will expect all the above matters to be addressed. </w:t>
      </w:r>
    </w:p>
    <w:p w:rsidR="003B37C3" w:rsidRDefault="003B37C3" w:rsidP="006770DD">
      <w:pPr>
        <w:ind w:hanging="11"/>
        <w:jc w:val="both"/>
        <w:rPr>
          <w:rFonts w:ascii="Trebuchet MS" w:hAnsi="Trebuchet MS" w:cs="Arial"/>
          <w:sz w:val="22"/>
          <w:szCs w:val="22"/>
        </w:rPr>
      </w:pPr>
    </w:p>
    <w:p w:rsidR="003B37C3" w:rsidRDefault="003B37C3" w:rsidP="006770DD">
      <w:pPr>
        <w:ind w:hanging="11"/>
        <w:jc w:val="both"/>
        <w:rPr>
          <w:rFonts w:ascii="Trebuchet MS" w:hAnsi="Trebuchet MS" w:cs="Arial"/>
          <w:sz w:val="22"/>
          <w:szCs w:val="22"/>
        </w:rPr>
      </w:pPr>
      <w:r w:rsidRPr="003B37C3">
        <w:rPr>
          <w:rFonts w:ascii="Trebuchet MS" w:hAnsi="Trebuchet MS" w:cs="Arial"/>
          <w:sz w:val="22"/>
          <w:szCs w:val="22"/>
        </w:rPr>
        <w:t xml:space="preserve">The applicant’s attention is drawn to the requirements of the Housing Act 2004 (and regulations made under the legislation) with respect to occupancy levels of the property, licensing and management. More information about these requirements can be obtained from the Private Sector Housing Team on 0118 937 2151 or at </w:t>
      </w:r>
      <w:hyperlink r:id="rId11" w:history="1">
        <w:r w:rsidRPr="003B37C3">
          <w:rPr>
            <w:rStyle w:val="Hyperlink"/>
            <w:rFonts w:ascii="Trebuchet MS" w:hAnsi="Trebuchet MS" w:cs="Arial"/>
            <w:sz w:val="22"/>
            <w:szCs w:val="22"/>
          </w:rPr>
          <w:t>www.reading.gov.uk</w:t>
        </w:r>
      </w:hyperlink>
      <w:r w:rsidRPr="003B37C3">
        <w:rPr>
          <w:rFonts w:ascii="Trebuchet MS" w:hAnsi="Trebuchet MS" w:cs="Arial"/>
          <w:sz w:val="22"/>
          <w:szCs w:val="22"/>
        </w:rPr>
        <w:t>.</w:t>
      </w:r>
    </w:p>
    <w:p w:rsidR="003B37C3" w:rsidRDefault="003B37C3" w:rsidP="006770DD">
      <w:pPr>
        <w:ind w:hanging="11"/>
        <w:jc w:val="both"/>
        <w:rPr>
          <w:rFonts w:ascii="Trebuchet MS" w:hAnsi="Trebuchet MS" w:cs="Arial"/>
          <w:sz w:val="22"/>
          <w:szCs w:val="22"/>
        </w:rPr>
      </w:pPr>
    </w:p>
    <w:p w:rsidR="003B37C3" w:rsidRDefault="003B37C3" w:rsidP="006770DD">
      <w:pPr>
        <w:ind w:hanging="11"/>
        <w:jc w:val="both"/>
        <w:rPr>
          <w:rFonts w:ascii="Trebuchet MS" w:hAnsi="Trebuchet MS" w:cs="Arial"/>
          <w:sz w:val="22"/>
          <w:szCs w:val="22"/>
        </w:rPr>
      </w:pPr>
      <w:r w:rsidRPr="003B37C3">
        <w:rPr>
          <w:rFonts w:ascii="Trebuchet MS" w:hAnsi="Trebuchet MS" w:cs="Arial"/>
          <w:sz w:val="22"/>
          <w:szCs w:val="22"/>
        </w:rPr>
        <w:t>To minimise the disturbance by noise of future residential occupiers of the HMO and its effect on neighbouring residents, residential accommodation must be designed and constructed or converted so as to achieve the insulation requirements set out in Building Regulations Approved Document E.</w:t>
      </w:r>
    </w:p>
    <w:p w:rsidR="00AC7094" w:rsidRDefault="00AC7094" w:rsidP="006770DD">
      <w:pPr>
        <w:ind w:hanging="11"/>
        <w:jc w:val="both"/>
        <w:rPr>
          <w:rFonts w:ascii="Trebuchet MS" w:hAnsi="Trebuchet MS" w:cs="Arial"/>
          <w:sz w:val="22"/>
          <w:szCs w:val="22"/>
        </w:rPr>
      </w:pPr>
    </w:p>
    <w:p w:rsidR="00AC7094" w:rsidRPr="00AC7094" w:rsidRDefault="00AC7094" w:rsidP="00AC7094">
      <w:pPr>
        <w:jc w:val="both"/>
        <w:rPr>
          <w:rFonts w:ascii="Trebuchet MS" w:hAnsi="Trebuchet MS" w:cs="Arial"/>
          <w:sz w:val="22"/>
          <w:szCs w:val="22"/>
        </w:rPr>
      </w:pPr>
      <w:r w:rsidRPr="00AC7094">
        <w:rPr>
          <w:rFonts w:ascii="Trebuchet MS" w:hAnsi="Trebuchet MS" w:cs="Arial"/>
          <w:sz w:val="22"/>
          <w:szCs w:val="22"/>
        </w:rPr>
        <w:t>Applicants should note that information on the collection of rubbish can be found on the Council’s website at:</w:t>
      </w:r>
    </w:p>
    <w:p w:rsidR="00AC7094" w:rsidRPr="00AC7094" w:rsidRDefault="002921CB" w:rsidP="00AC7094">
      <w:pPr>
        <w:jc w:val="both"/>
        <w:rPr>
          <w:rFonts w:ascii="Trebuchet MS" w:hAnsi="Trebuchet MS" w:cs="Arial"/>
          <w:sz w:val="22"/>
          <w:szCs w:val="22"/>
        </w:rPr>
      </w:pPr>
      <w:hyperlink r:id="rId12" w:history="1">
        <w:r w:rsidR="00AC7094" w:rsidRPr="00AC7094">
          <w:rPr>
            <w:rStyle w:val="Hyperlink"/>
            <w:rFonts w:ascii="Trebuchet MS" w:hAnsi="Trebuchet MS" w:cs="Arial"/>
            <w:sz w:val="22"/>
            <w:szCs w:val="22"/>
          </w:rPr>
          <w:t>http://www.reading.gov.uk/rubbish</w:t>
        </w:r>
      </w:hyperlink>
      <w:r w:rsidR="00AC7094" w:rsidRPr="00AC7094">
        <w:rPr>
          <w:rFonts w:ascii="Trebuchet MS" w:hAnsi="Trebuchet MS" w:cs="Arial"/>
          <w:sz w:val="22"/>
          <w:szCs w:val="22"/>
        </w:rPr>
        <w:t xml:space="preserve"> </w:t>
      </w:r>
    </w:p>
    <w:p w:rsidR="00AC7094" w:rsidRPr="00AC7094" w:rsidRDefault="00AC7094" w:rsidP="00AC7094">
      <w:pPr>
        <w:ind w:left="720"/>
        <w:jc w:val="both"/>
        <w:rPr>
          <w:rFonts w:ascii="Trebuchet MS" w:hAnsi="Trebuchet MS" w:cs="Arial"/>
          <w:sz w:val="22"/>
          <w:szCs w:val="22"/>
        </w:rPr>
      </w:pPr>
    </w:p>
    <w:p w:rsidR="00AC7094" w:rsidRPr="00AC7094" w:rsidRDefault="00AC7094" w:rsidP="00AC7094">
      <w:pPr>
        <w:jc w:val="both"/>
        <w:rPr>
          <w:rFonts w:ascii="Trebuchet MS" w:hAnsi="Trebuchet MS" w:cs="Arial"/>
          <w:sz w:val="22"/>
          <w:szCs w:val="22"/>
        </w:rPr>
      </w:pPr>
      <w:proofErr w:type="gramStart"/>
      <w:r w:rsidRPr="00AC7094">
        <w:rPr>
          <w:rFonts w:ascii="Trebuchet MS" w:hAnsi="Trebuchet MS" w:cs="Arial"/>
          <w:sz w:val="22"/>
          <w:szCs w:val="22"/>
        </w:rPr>
        <w:t>and</w:t>
      </w:r>
      <w:proofErr w:type="gramEnd"/>
      <w:r w:rsidRPr="00AC7094">
        <w:rPr>
          <w:rFonts w:ascii="Trebuchet MS" w:hAnsi="Trebuchet MS" w:cs="Arial"/>
          <w:sz w:val="22"/>
          <w:szCs w:val="22"/>
        </w:rPr>
        <w:t xml:space="preserve"> information on the collection of bins can be found on the Council’s website at: </w:t>
      </w:r>
      <w:hyperlink r:id="rId13" w:history="1">
        <w:r w:rsidRPr="00AC7094">
          <w:rPr>
            <w:rStyle w:val="Hyperlink"/>
            <w:rFonts w:ascii="Trebuchet MS" w:hAnsi="Trebuchet MS" w:cs="Arial"/>
            <w:sz w:val="22"/>
            <w:szCs w:val="22"/>
          </w:rPr>
          <w:t>http://www.reading.gov.uk/binchanges</w:t>
        </w:r>
      </w:hyperlink>
    </w:p>
    <w:p w:rsidR="003B37C3" w:rsidRDefault="003B37C3" w:rsidP="006770DD">
      <w:pPr>
        <w:ind w:hanging="11"/>
        <w:jc w:val="both"/>
        <w:rPr>
          <w:rFonts w:ascii="Trebuchet MS" w:hAnsi="Trebuchet MS" w:cs="Arial"/>
          <w:sz w:val="22"/>
          <w:szCs w:val="22"/>
        </w:rPr>
      </w:pPr>
    </w:p>
    <w:p w:rsidR="003B37C3" w:rsidRPr="003B37C3" w:rsidRDefault="003B37C3" w:rsidP="003B37C3">
      <w:pPr>
        <w:jc w:val="both"/>
        <w:rPr>
          <w:rFonts w:ascii="Trebuchet MS" w:hAnsi="Trebuchet MS" w:cs="Arial"/>
          <w:sz w:val="22"/>
          <w:szCs w:val="22"/>
          <w:lang w:eastAsia="en-US"/>
        </w:rPr>
      </w:pPr>
      <w:proofErr w:type="spellStart"/>
      <w:r w:rsidRPr="003B37C3">
        <w:rPr>
          <w:rFonts w:ascii="Trebuchet MS" w:hAnsi="Trebuchet MS" w:cs="Arial"/>
          <w:sz w:val="22"/>
          <w:szCs w:val="22"/>
          <w:lang w:eastAsia="en-US"/>
        </w:rPr>
        <w:t>i</w:t>
      </w:r>
      <w:proofErr w:type="spellEnd"/>
      <w:r w:rsidRPr="003B37C3">
        <w:rPr>
          <w:rFonts w:ascii="Trebuchet MS" w:hAnsi="Trebuchet MS" w:cs="Arial"/>
          <w:sz w:val="22"/>
          <w:szCs w:val="22"/>
          <w:lang w:eastAsia="en-US"/>
        </w:rPr>
        <w:t>) The attention of the applicant is drawn to Section 59 of the Highways Act 1980, which enables the Highway Authority to recover expenses due to damage caused by extraordinary traffic.</w:t>
      </w:r>
    </w:p>
    <w:p w:rsidR="003B37C3" w:rsidRPr="003B37C3" w:rsidRDefault="003B37C3" w:rsidP="003B37C3">
      <w:pPr>
        <w:jc w:val="both"/>
        <w:rPr>
          <w:rFonts w:ascii="Trebuchet MS" w:hAnsi="Trebuchet MS" w:cs="Arial"/>
          <w:sz w:val="22"/>
          <w:szCs w:val="22"/>
          <w:lang w:eastAsia="en-US"/>
        </w:rPr>
      </w:pPr>
      <w:r w:rsidRPr="003B37C3">
        <w:rPr>
          <w:rFonts w:ascii="Trebuchet MS" w:hAnsi="Trebuchet MS" w:cs="Arial"/>
          <w:sz w:val="22"/>
          <w:szCs w:val="22"/>
          <w:lang w:eastAsia="en-US"/>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 </w:t>
      </w:r>
    </w:p>
    <w:p w:rsidR="003B37C3" w:rsidRPr="003B37C3" w:rsidRDefault="003B37C3" w:rsidP="003B37C3">
      <w:pPr>
        <w:ind w:left="720"/>
        <w:jc w:val="both"/>
        <w:rPr>
          <w:rFonts w:ascii="Trebuchet MS" w:hAnsi="Trebuchet MS" w:cs="Arial"/>
          <w:color w:val="FFFFFF"/>
          <w:sz w:val="24"/>
          <w:szCs w:val="24"/>
          <w:lang w:eastAsia="en-US"/>
        </w:rPr>
      </w:pPr>
      <w:r w:rsidRPr="003B37C3">
        <w:rPr>
          <w:rFonts w:ascii="Trebuchet MS" w:hAnsi="Trebuchet MS" w:cs="Arial"/>
          <w:color w:val="FFFFFF"/>
          <w:sz w:val="24"/>
          <w:szCs w:val="24"/>
          <w:lang w:eastAsia="en-US"/>
        </w:rPr>
        <w:t>26</w:t>
      </w:r>
    </w:p>
    <w:p w:rsidR="00F116C1" w:rsidRPr="003B37C3" w:rsidRDefault="003B37C3" w:rsidP="006770DD">
      <w:pPr>
        <w:ind w:hanging="11"/>
        <w:jc w:val="both"/>
        <w:rPr>
          <w:rFonts w:ascii="Trebuchet MS" w:hAnsi="Trebuchet MS" w:cs="Trebuchet MS"/>
          <w:b/>
          <w:bCs/>
          <w:sz w:val="22"/>
          <w:szCs w:val="22"/>
        </w:rPr>
      </w:pPr>
      <w:r w:rsidRPr="003B37C3">
        <w:rPr>
          <w:rFonts w:ascii="Trebuchet MS" w:hAnsi="Trebuchet MS" w:cs="Arial"/>
          <w:sz w:val="22"/>
          <w:szCs w:val="22"/>
        </w:rPr>
        <w:t>The local planning authority has worked positively and proactively with the applicant to resolve relevant matters to allow permission to be granted within the prescribed target or agreed extended timescale for the decision to be issued.</w:t>
      </w:r>
      <w:r w:rsidR="00F116C1" w:rsidRPr="003B37C3">
        <w:rPr>
          <w:rFonts w:ascii="Trebuchet MS" w:hAnsi="Trebuchet MS" w:cs="Trebuchet MS"/>
          <w:color w:val="000000"/>
          <w:sz w:val="22"/>
          <w:szCs w:val="22"/>
        </w:rPr>
        <w:t>  </w:t>
      </w:r>
    </w:p>
    <w:sectPr w:rsidR="00F116C1" w:rsidRPr="003B37C3" w:rsidSect="00AA3026">
      <w:headerReference w:type="even" r:id="rId14"/>
      <w:headerReference w:type="default" r:id="rId15"/>
      <w:footerReference w:type="even" r:id="rId16"/>
      <w:footerReference w:type="default" r:id="rId17"/>
      <w:headerReference w:type="first" r:id="rId18"/>
      <w:footerReference w:type="first" r:id="rId19"/>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349" w:rsidRDefault="00277349" w:rsidP="00F068FA">
      <w:r>
        <w:separator/>
      </w:r>
    </w:p>
  </w:endnote>
  <w:endnote w:type="continuationSeparator" w:id="0">
    <w:p w:rsidR="00277349" w:rsidRDefault="00277349"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349" w:rsidRDefault="00277349" w:rsidP="00F068FA">
      <w:r>
        <w:separator/>
      </w:r>
    </w:p>
  </w:footnote>
  <w:footnote w:type="continuationSeparator" w:id="0">
    <w:p w:rsidR="00277349" w:rsidRDefault="00277349" w:rsidP="00F06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349" w:rsidRDefault="002773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nsid w:val="07A56B28"/>
    <w:multiLevelType w:val="hybridMultilevel"/>
    <w:tmpl w:val="E1749E0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6">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2">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4">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5">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380131C4"/>
    <w:multiLevelType w:val="hybridMultilevel"/>
    <w:tmpl w:val="4C82A052"/>
    <w:lvl w:ilvl="0" w:tplc="7E724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8096831"/>
    <w:multiLevelType w:val="hybridMultilevel"/>
    <w:tmpl w:val="B87A916A"/>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45267F43"/>
    <w:multiLevelType w:val="hybridMultilevel"/>
    <w:tmpl w:val="EFE0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3">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5">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7">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8">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3">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4"/>
  </w:num>
  <w:num w:numId="2">
    <w:abstractNumId w:val="14"/>
  </w:num>
  <w:num w:numId="3">
    <w:abstractNumId w:val="13"/>
  </w:num>
  <w:num w:numId="4">
    <w:abstractNumId w:val="3"/>
  </w:num>
  <w:num w:numId="5">
    <w:abstractNumId w:val="28"/>
  </w:num>
  <w:num w:numId="6">
    <w:abstractNumId w:val="11"/>
  </w:num>
  <w:num w:numId="7">
    <w:abstractNumId w:val="12"/>
  </w:num>
  <w:num w:numId="8">
    <w:abstractNumId w:val="5"/>
  </w:num>
  <w:num w:numId="9">
    <w:abstractNumId w:val="16"/>
  </w:num>
  <w:num w:numId="10">
    <w:abstractNumId w:val="30"/>
  </w:num>
  <w:num w:numId="11">
    <w:abstractNumId w:val="33"/>
  </w:num>
  <w:num w:numId="12">
    <w:abstractNumId w:val="32"/>
  </w:num>
  <w:num w:numId="13">
    <w:abstractNumId w:val="17"/>
  </w:num>
  <w:num w:numId="14">
    <w:abstractNumId w:val="8"/>
  </w:num>
  <w:num w:numId="15">
    <w:abstractNumId w:val="26"/>
  </w:num>
  <w:num w:numId="16">
    <w:abstractNumId w:val="27"/>
  </w:num>
  <w:num w:numId="17">
    <w:abstractNumId w:val="22"/>
  </w:num>
  <w:num w:numId="18">
    <w:abstractNumId w:val="20"/>
  </w:num>
  <w:num w:numId="19">
    <w:abstractNumId w:val="31"/>
  </w:num>
  <w:num w:numId="20">
    <w:abstractNumId w:val="10"/>
  </w:num>
  <w:num w:numId="21">
    <w:abstractNumId w:val="1"/>
  </w:num>
  <w:num w:numId="22">
    <w:abstractNumId w:val="6"/>
  </w:num>
  <w:num w:numId="23">
    <w:abstractNumId w:val="15"/>
  </w:num>
  <w:num w:numId="24">
    <w:abstractNumId w:val="9"/>
  </w:num>
  <w:num w:numId="25">
    <w:abstractNumId w:val="0"/>
  </w:num>
  <w:num w:numId="26">
    <w:abstractNumId w:val="25"/>
  </w:num>
  <w:num w:numId="27">
    <w:abstractNumId w:val="2"/>
  </w:num>
  <w:num w:numId="28">
    <w:abstractNumId w:val="29"/>
  </w:num>
  <w:num w:numId="29">
    <w:abstractNumId w:val="18"/>
  </w:num>
  <w:num w:numId="30">
    <w:abstractNumId w:val="23"/>
  </w:num>
  <w:num w:numId="31">
    <w:abstractNumId w:val="21"/>
  </w:num>
  <w:num w:numId="32">
    <w:abstractNumId w:val="7"/>
  </w:num>
  <w:num w:numId="33">
    <w:abstractNumId w:val="4"/>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004664"/>
    <w:rsid w:val="000138CA"/>
    <w:rsid w:val="000255FA"/>
    <w:rsid w:val="00026E2F"/>
    <w:rsid w:val="00043E0D"/>
    <w:rsid w:val="00074CA7"/>
    <w:rsid w:val="00087A9E"/>
    <w:rsid w:val="000959A1"/>
    <w:rsid w:val="000A718B"/>
    <w:rsid w:val="000D0704"/>
    <w:rsid w:val="000D6833"/>
    <w:rsid w:val="00103929"/>
    <w:rsid w:val="00115D74"/>
    <w:rsid w:val="001308E3"/>
    <w:rsid w:val="00130A8F"/>
    <w:rsid w:val="0017502D"/>
    <w:rsid w:val="001909EE"/>
    <w:rsid w:val="00195477"/>
    <w:rsid w:val="001C1605"/>
    <w:rsid w:val="001C5176"/>
    <w:rsid w:val="001D1574"/>
    <w:rsid w:val="001E3E52"/>
    <w:rsid w:val="001F70D3"/>
    <w:rsid w:val="00201A0E"/>
    <w:rsid w:val="002053E1"/>
    <w:rsid w:val="002547E3"/>
    <w:rsid w:val="00256345"/>
    <w:rsid w:val="0027725A"/>
    <w:rsid w:val="00277349"/>
    <w:rsid w:val="002921CB"/>
    <w:rsid w:val="002B0C7E"/>
    <w:rsid w:val="002B3CD3"/>
    <w:rsid w:val="002D5DD1"/>
    <w:rsid w:val="002E158F"/>
    <w:rsid w:val="002E56A0"/>
    <w:rsid w:val="002F7930"/>
    <w:rsid w:val="00302001"/>
    <w:rsid w:val="0030321A"/>
    <w:rsid w:val="00316AAB"/>
    <w:rsid w:val="00321F8D"/>
    <w:rsid w:val="003263D9"/>
    <w:rsid w:val="00340872"/>
    <w:rsid w:val="0034292F"/>
    <w:rsid w:val="00363B41"/>
    <w:rsid w:val="00391988"/>
    <w:rsid w:val="003B37C3"/>
    <w:rsid w:val="003B3C99"/>
    <w:rsid w:val="003C2102"/>
    <w:rsid w:val="003C5700"/>
    <w:rsid w:val="003F3839"/>
    <w:rsid w:val="004161AC"/>
    <w:rsid w:val="00425B7A"/>
    <w:rsid w:val="00427F65"/>
    <w:rsid w:val="00436664"/>
    <w:rsid w:val="004411E1"/>
    <w:rsid w:val="00481A78"/>
    <w:rsid w:val="004959DC"/>
    <w:rsid w:val="004A45F6"/>
    <w:rsid w:val="004B00BB"/>
    <w:rsid w:val="004B76EC"/>
    <w:rsid w:val="004C5E8F"/>
    <w:rsid w:val="004D6555"/>
    <w:rsid w:val="00500A5C"/>
    <w:rsid w:val="00532C7A"/>
    <w:rsid w:val="00534A66"/>
    <w:rsid w:val="00553723"/>
    <w:rsid w:val="00553960"/>
    <w:rsid w:val="00566104"/>
    <w:rsid w:val="00567516"/>
    <w:rsid w:val="005902F8"/>
    <w:rsid w:val="005A7F5F"/>
    <w:rsid w:val="005B0F03"/>
    <w:rsid w:val="005F02A5"/>
    <w:rsid w:val="0065738F"/>
    <w:rsid w:val="006770DD"/>
    <w:rsid w:val="00682DC0"/>
    <w:rsid w:val="00694FC3"/>
    <w:rsid w:val="006A63EA"/>
    <w:rsid w:val="006C53FA"/>
    <w:rsid w:val="006D09B8"/>
    <w:rsid w:val="00700C50"/>
    <w:rsid w:val="00701962"/>
    <w:rsid w:val="00703754"/>
    <w:rsid w:val="00714CFA"/>
    <w:rsid w:val="00737153"/>
    <w:rsid w:val="00747E34"/>
    <w:rsid w:val="0076185D"/>
    <w:rsid w:val="00770EFA"/>
    <w:rsid w:val="00773007"/>
    <w:rsid w:val="00775FDA"/>
    <w:rsid w:val="00786BF1"/>
    <w:rsid w:val="007A3386"/>
    <w:rsid w:val="007F0941"/>
    <w:rsid w:val="007F4866"/>
    <w:rsid w:val="007F5F32"/>
    <w:rsid w:val="00802902"/>
    <w:rsid w:val="00802EBD"/>
    <w:rsid w:val="00806FDC"/>
    <w:rsid w:val="00807B1F"/>
    <w:rsid w:val="0081616F"/>
    <w:rsid w:val="0082643C"/>
    <w:rsid w:val="0083173A"/>
    <w:rsid w:val="00855786"/>
    <w:rsid w:val="00867F1B"/>
    <w:rsid w:val="008720DE"/>
    <w:rsid w:val="00877BC7"/>
    <w:rsid w:val="008C3428"/>
    <w:rsid w:val="008C7C3A"/>
    <w:rsid w:val="00924197"/>
    <w:rsid w:val="0092791D"/>
    <w:rsid w:val="00927ED4"/>
    <w:rsid w:val="009374F3"/>
    <w:rsid w:val="0093782B"/>
    <w:rsid w:val="00937FF7"/>
    <w:rsid w:val="00967C93"/>
    <w:rsid w:val="00972B7A"/>
    <w:rsid w:val="00991CA7"/>
    <w:rsid w:val="009924EC"/>
    <w:rsid w:val="009952B6"/>
    <w:rsid w:val="009A6E43"/>
    <w:rsid w:val="009B0ABD"/>
    <w:rsid w:val="009B5453"/>
    <w:rsid w:val="009C1361"/>
    <w:rsid w:val="009C6EF7"/>
    <w:rsid w:val="009F1E58"/>
    <w:rsid w:val="00A00004"/>
    <w:rsid w:val="00A0727B"/>
    <w:rsid w:val="00A322D9"/>
    <w:rsid w:val="00A435D0"/>
    <w:rsid w:val="00A71855"/>
    <w:rsid w:val="00A73BA5"/>
    <w:rsid w:val="00A825A3"/>
    <w:rsid w:val="00A878C2"/>
    <w:rsid w:val="00AA1765"/>
    <w:rsid w:val="00AA3026"/>
    <w:rsid w:val="00AC696B"/>
    <w:rsid w:val="00AC7094"/>
    <w:rsid w:val="00AD4879"/>
    <w:rsid w:val="00B72C9E"/>
    <w:rsid w:val="00BA688F"/>
    <w:rsid w:val="00BC3425"/>
    <w:rsid w:val="00C06816"/>
    <w:rsid w:val="00C53BED"/>
    <w:rsid w:val="00C665D4"/>
    <w:rsid w:val="00C71ACB"/>
    <w:rsid w:val="00C71FF1"/>
    <w:rsid w:val="00C83D25"/>
    <w:rsid w:val="00C871F2"/>
    <w:rsid w:val="00C9250D"/>
    <w:rsid w:val="00C96CC4"/>
    <w:rsid w:val="00CB0911"/>
    <w:rsid w:val="00CB4360"/>
    <w:rsid w:val="00CF03DB"/>
    <w:rsid w:val="00D01C67"/>
    <w:rsid w:val="00D14653"/>
    <w:rsid w:val="00D2110D"/>
    <w:rsid w:val="00D426D5"/>
    <w:rsid w:val="00D5278B"/>
    <w:rsid w:val="00D55110"/>
    <w:rsid w:val="00D668B0"/>
    <w:rsid w:val="00DB3223"/>
    <w:rsid w:val="00DB5354"/>
    <w:rsid w:val="00DB765A"/>
    <w:rsid w:val="00DC6224"/>
    <w:rsid w:val="00DE1669"/>
    <w:rsid w:val="00DE4702"/>
    <w:rsid w:val="00DF73D7"/>
    <w:rsid w:val="00E110F3"/>
    <w:rsid w:val="00E2698E"/>
    <w:rsid w:val="00E45FA4"/>
    <w:rsid w:val="00E47C17"/>
    <w:rsid w:val="00E96672"/>
    <w:rsid w:val="00EA440F"/>
    <w:rsid w:val="00EC1502"/>
    <w:rsid w:val="00EF246D"/>
    <w:rsid w:val="00F068FA"/>
    <w:rsid w:val="00F116C1"/>
    <w:rsid w:val="00F1264D"/>
    <w:rsid w:val="00F20DE2"/>
    <w:rsid w:val="00F22258"/>
    <w:rsid w:val="00F570F7"/>
    <w:rsid w:val="00F71746"/>
    <w:rsid w:val="00F7337E"/>
    <w:rsid w:val="00F95A56"/>
    <w:rsid w:val="00F96E46"/>
    <w:rsid w:val="00FA6C56"/>
    <w:rsid w:val="00FB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ading.gov.uk/binchang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reading.gov.uk/rubbis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ading.gov.uk"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reading.gov.uk/media/1412/HMOs-Management-Pack/pdf/HMOs-%20Management-Pack.pdf"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reading.gov.uk/hm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E2329-83D3-4A34-A2DE-364A164C9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1152</TotalTime>
  <Pages>15</Pages>
  <Words>7333</Words>
  <Characters>39551</Characters>
  <Application>Microsoft Office Word</Application>
  <DocSecurity>0</DocSecurity>
  <Lines>329</Lines>
  <Paragraphs>93</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46791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44</cp:revision>
  <cp:lastPrinted>2014-05-29T11:49:00Z</cp:lastPrinted>
  <dcterms:created xsi:type="dcterms:W3CDTF">2017-08-01T09:22:00Z</dcterms:created>
  <dcterms:modified xsi:type="dcterms:W3CDTF">2017-08-04T11:56:00Z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