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E15E2E">
        <w:rPr>
          <w:rFonts w:ascii="Trebuchet MS" w:hAnsi="Trebuchet MS"/>
          <w:sz w:val="24"/>
          <w:szCs w:val="24"/>
        </w:rPr>
        <w:t>03/10/17</w:t>
      </w:r>
    </w:p>
    <w:p w:rsidR="00625504" w:rsidRPr="005676B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E15E2E">
        <w:rPr>
          <w:rFonts w:ascii="Trebuchet MS" w:hAnsi="Trebuchet MS"/>
          <w:sz w:val="24"/>
          <w:szCs w:val="24"/>
        </w:rPr>
        <w:t>42 Water Road</w:t>
      </w:r>
    </w:p>
    <w:p w:rsidR="00625504" w:rsidRPr="000172FE" w:rsidRDefault="00625504" w:rsidP="00AF3FE4">
      <w:pPr>
        <w:spacing w:line="240" w:lineRule="auto"/>
        <w:rPr>
          <w:rFonts w:ascii="Trebuchet MS" w:hAnsi="Trebuchet MS"/>
          <w:sz w:val="24"/>
          <w:szCs w:val="24"/>
        </w:rPr>
      </w:pPr>
      <w:r w:rsidRPr="00AF3FE4">
        <w:rPr>
          <w:rFonts w:ascii="Trebuchet MS" w:hAnsi="Trebuchet MS"/>
          <w:b/>
          <w:sz w:val="24"/>
          <w:szCs w:val="24"/>
        </w:rPr>
        <w:t>Application No</w:t>
      </w:r>
      <w:r w:rsidR="005676BB">
        <w:rPr>
          <w:rFonts w:ascii="Trebuchet MS" w:hAnsi="Trebuchet MS"/>
          <w:b/>
          <w:sz w:val="24"/>
          <w:szCs w:val="24"/>
        </w:rPr>
        <w:t>:</w:t>
      </w:r>
    </w:p>
    <w:p w:rsidR="00625504" w:rsidRPr="000172FE" w:rsidRDefault="000172FE" w:rsidP="00AF3FE4">
      <w:pPr>
        <w:spacing w:line="240" w:lineRule="auto"/>
        <w:rPr>
          <w:rFonts w:ascii="Trebuchet MS" w:hAnsi="Trebuchet MS"/>
          <w:sz w:val="24"/>
          <w:szCs w:val="24"/>
        </w:rPr>
      </w:pPr>
      <w:r>
        <w:rPr>
          <w:rFonts w:ascii="Trebuchet MS" w:hAnsi="Trebuchet MS"/>
          <w:b/>
          <w:sz w:val="24"/>
          <w:szCs w:val="24"/>
        </w:rPr>
        <w:t xml:space="preserve">Proposal: </w:t>
      </w:r>
      <w:r w:rsidR="00E15E2E">
        <w:rPr>
          <w:rFonts w:ascii="Trebuchet MS" w:hAnsi="Trebuchet MS"/>
          <w:sz w:val="24"/>
          <w:szCs w:val="24"/>
        </w:rPr>
        <w:t>Rear box dormer and alteration to fenestration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76112" w:rsidRDefault="00676112" w:rsidP="00AF3FE4">
      <w:pPr>
        <w:spacing w:line="240" w:lineRule="auto"/>
        <w:rPr>
          <w:rFonts w:ascii="Trebuchet MS" w:hAnsi="Trebuchet MS"/>
          <w:sz w:val="24"/>
          <w:szCs w:val="24"/>
        </w:rPr>
      </w:pPr>
      <w:r>
        <w:rPr>
          <w:rFonts w:ascii="Trebuchet MS" w:hAnsi="Trebuchet MS"/>
          <w:sz w:val="24"/>
          <w:szCs w:val="24"/>
        </w:rPr>
        <w:t xml:space="preserve">The application site is a two storey </w:t>
      </w:r>
      <w:r w:rsidR="00E15E2E">
        <w:rPr>
          <w:rFonts w:ascii="Trebuchet MS" w:hAnsi="Trebuchet MS"/>
          <w:sz w:val="24"/>
          <w:szCs w:val="24"/>
        </w:rPr>
        <w:t>mid-terraced</w:t>
      </w:r>
      <w:r>
        <w:rPr>
          <w:rFonts w:ascii="Trebuchet MS" w:hAnsi="Trebuchet MS"/>
          <w:sz w:val="24"/>
          <w:szCs w:val="24"/>
        </w:rPr>
        <w:t xml:space="preserve"> property with a </w:t>
      </w:r>
      <w:r w:rsidR="00E15E2E">
        <w:rPr>
          <w:rFonts w:ascii="Trebuchet MS" w:hAnsi="Trebuchet MS"/>
          <w:sz w:val="24"/>
          <w:szCs w:val="24"/>
        </w:rPr>
        <w:t>pitched</w:t>
      </w:r>
      <w:r>
        <w:rPr>
          <w:rFonts w:ascii="Trebuchet MS" w:hAnsi="Trebuchet MS"/>
          <w:sz w:val="24"/>
          <w:szCs w:val="24"/>
        </w:rPr>
        <w:t xml:space="preserve"> roof. </w:t>
      </w:r>
      <w:r w:rsidR="00E15E2E">
        <w:rPr>
          <w:rFonts w:ascii="Trebuchet MS" w:hAnsi="Trebuchet MS"/>
          <w:sz w:val="24"/>
          <w:szCs w:val="24"/>
        </w:rPr>
        <w:t xml:space="preserve">A two storey gable projects to the rear. </w:t>
      </w:r>
      <w:r>
        <w:rPr>
          <w:rFonts w:ascii="Trebuchet MS" w:hAnsi="Trebuchet MS"/>
          <w:sz w:val="24"/>
          <w:szCs w:val="24"/>
        </w:rPr>
        <w:t>The surrounding area is predominantly residential.</w:t>
      </w:r>
    </w:p>
    <w:p w:rsidR="00676112" w:rsidRDefault="00676112" w:rsidP="00AF3FE4">
      <w:pPr>
        <w:spacing w:line="240" w:lineRule="auto"/>
        <w:rPr>
          <w:rFonts w:ascii="Trebuchet MS" w:hAnsi="Trebuchet MS"/>
          <w:sz w:val="24"/>
          <w:szCs w:val="24"/>
        </w:rPr>
      </w:pPr>
      <w:r>
        <w:rPr>
          <w:rFonts w:ascii="Trebuchet MS" w:hAnsi="Trebuchet MS"/>
          <w:sz w:val="24"/>
          <w:szCs w:val="24"/>
        </w:rPr>
        <w:t>The proposal is for a loft con</w:t>
      </w:r>
      <w:r w:rsidR="005676BB">
        <w:rPr>
          <w:rFonts w:ascii="Trebuchet MS" w:hAnsi="Trebuchet MS"/>
          <w:sz w:val="24"/>
          <w:szCs w:val="24"/>
        </w:rPr>
        <w:t>version with the provision of a</w:t>
      </w:r>
      <w:r>
        <w:rPr>
          <w:rFonts w:ascii="Trebuchet MS" w:hAnsi="Trebuchet MS"/>
          <w:sz w:val="24"/>
          <w:szCs w:val="24"/>
        </w:rPr>
        <w:t xml:space="preserve"> rear box dormer</w:t>
      </w:r>
      <w:r w:rsidR="00DA2017">
        <w:rPr>
          <w:rFonts w:ascii="Trebuchet MS" w:hAnsi="Trebuchet MS"/>
          <w:sz w:val="24"/>
          <w:szCs w:val="24"/>
        </w:rPr>
        <w:t xml:space="preserve"> and an alteration to the existing fenestration</w:t>
      </w:r>
      <w:r>
        <w:rPr>
          <w:rFonts w:ascii="Trebuchet MS" w:hAnsi="Trebuchet MS"/>
          <w:sz w:val="24"/>
          <w:szCs w:val="24"/>
        </w:rPr>
        <w:t xml:space="preserve">. </w:t>
      </w:r>
      <w:r w:rsidR="009913BE">
        <w:rPr>
          <w:rFonts w:ascii="Trebuchet MS" w:hAnsi="Trebuchet MS"/>
          <w:sz w:val="24"/>
          <w:szCs w:val="24"/>
        </w:rPr>
        <w:t>The volume of the enlarged part of the roof would exceed the</w:t>
      </w:r>
      <w:r w:rsidR="00E15E2E">
        <w:rPr>
          <w:rFonts w:ascii="Trebuchet MS" w:hAnsi="Trebuchet MS"/>
          <w:sz w:val="24"/>
          <w:szCs w:val="24"/>
        </w:rPr>
        <w:t xml:space="preserve"> volume of the existing roof by</w:t>
      </w:r>
      <w:r w:rsidR="009913BE">
        <w:rPr>
          <w:rFonts w:ascii="Trebuchet MS" w:hAnsi="Trebuchet MS"/>
          <w:sz w:val="24"/>
          <w:szCs w:val="24"/>
        </w:rPr>
        <w:t xml:space="preserve"> </w:t>
      </w:r>
      <w:r w:rsidR="00DA2017">
        <w:rPr>
          <w:rFonts w:ascii="Trebuchet MS" w:hAnsi="Trebuchet MS"/>
          <w:sz w:val="24"/>
          <w:szCs w:val="24"/>
        </w:rPr>
        <w:t xml:space="preserve">20.1 </w:t>
      </w:r>
      <w:r w:rsidR="009913BE">
        <w:rPr>
          <w:rFonts w:ascii="Trebuchet MS" w:hAnsi="Trebuchet MS"/>
          <w:sz w:val="24"/>
          <w:szCs w:val="24"/>
        </w:rPr>
        <w:t>cubic metres.</w:t>
      </w:r>
      <w:r>
        <w:rPr>
          <w:rFonts w:ascii="Trebuchet MS" w:hAnsi="Trebuchet MS"/>
          <w:sz w:val="24"/>
          <w:szCs w:val="24"/>
        </w:rPr>
        <w:t xml:space="preserve"> The dor</w:t>
      </w:r>
      <w:r w:rsidR="005676BB">
        <w:rPr>
          <w:rFonts w:ascii="Trebuchet MS" w:hAnsi="Trebuchet MS"/>
          <w:sz w:val="24"/>
          <w:szCs w:val="24"/>
        </w:rPr>
        <w:t>me</w:t>
      </w:r>
      <w:r w:rsidR="00E15E2E">
        <w:rPr>
          <w:rFonts w:ascii="Trebuchet MS" w:hAnsi="Trebuchet MS"/>
          <w:sz w:val="24"/>
          <w:szCs w:val="24"/>
        </w:rPr>
        <w:t>r would extend at a width of 3.8</w:t>
      </w:r>
      <w:r>
        <w:rPr>
          <w:rFonts w:ascii="Trebuchet MS" w:hAnsi="Trebuchet MS"/>
          <w:sz w:val="24"/>
          <w:szCs w:val="24"/>
        </w:rPr>
        <w:t xml:space="preserve">m, and would </w:t>
      </w:r>
      <w:r w:rsidR="00E15E2E">
        <w:rPr>
          <w:rFonts w:ascii="Trebuchet MS" w:hAnsi="Trebuchet MS"/>
          <w:sz w:val="24"/>
          <w:szCs w:val="24"/>
        </w:rPr>
        <w:t>project to a maximum depth of 4.1</w:t>
      </w:r>
      <w:r>
        <w:rPr>
          <w:rFonts w:ascii="Trebuchet MS" w:hAnsi="Trebuchet MS"/>
          <w:sz w:val="24"/>
          <w:szCs w:val="24"/>
        </w:rPr>
        <w:t xml:space="preserve">m. The dormer would have a maximum height of </w:t>
      </w:r>
      <w:r w:rsidR="00E15E2E">
        <w:rPr>
          <w:rFonts w:ascii="Trebuchet MS" w:hAnsi="Trebuchet MS"/>
          <w:sz w:val="24"/>
          <w:szCs w:val="24"/>
        </w:rPr>
        <w:t>2.7</w:t>
      </w:r>
      <w:r w:rsidR="009913BE">
        <w:rPr>
          <w:rFonts w:ascii="Trebuchet MS" w:hAnsi="Trebuchet MS"/>
          <w:sz w:val="24"/>
          <w:szCs w:val="24"/>
        </w:rPr>
        <w:t>m,</w:t>
      </w:r>
      <w:r w:rsidR="005676BB">
        <w:rPr>
          <w:rFonts w:ascii="Trebuchet MS" w:hAnsi="Trebuchet MS"/>
          <w:sz w:val="24"/>
          <w:szCs w:val="24"/>
        </w:rPr>
        <w:t xml:space="preserve"> set down from the existing ridgeline by 0.</w:t>
      </w:r>
      <w:r w:rsidR="00E15E2E">
        <w:rPr>
          <w:rFonts w:ascii="Trebuchet MS" w:hAnsi="Trebuchet MS"/>
          <w:sz w:val="24"/>
          <w:szCs w:val="24"/>
        </w:rPr>
        <w:t>2</w:t>
      </w:r>
      <w:r w:rsidR="005676BB">
        <w:rPr>
          <w:rFonts w:ascii="Trebuchet MS" w:hAnsi="Trebuchet MS"/>
          <w:sz w:val="24"/>
          <w:szCs w:val="24"/>
        </w:rPr>
        <w:t>m</w:t>
      </w:r>
      <w:r w:rsidR="009913BE">
        <w:rPr>
          <w:rFonts w:ascii="Trebuchet MS" w:hAnsi="Trebuchet MS"/>
          <w:sz w:val="24"/>
          <w:szCs w:val="24"/>
        </w:rPr>
        <w:t xml:space="preserve"> and set bac</w:t>
      </w:r>
      <w:r w:rsidR="00E15E2E">
        <w:rPr>
          <w:rFonts w:ascii="Trebuchet MS" w:hAnsi="Trebuchet MS"/>
          <w:sz w:val="24"/>
          <w:szCs w:val="24"/>
        </w:rPr>
        <w:t>k from the existing eaves by 0.2</w:t>
      </w:r>
      <w:r w:rsidR="009913BE">
        <w:rPr>
          <w:rFonts w:ascii="Trebuchet MS" w:hAnsi="Trebuchet MS"/>
          <w:sz w:val="24"/>
          <w:szCs w:val="24"/>
        </w:rPr>
        <w:t xml:space="preserve">m. </w:t>
      </w:r>
      <w:r w:rsidR="00E15E2E">
        <w:rPr>
          <w:rFonts w:ascii="Trebuchet MS" w:hAnsi="Trebuchet MS"/>
          <w:sz w:val="24"/>
          <w:szCs w:val="24"/>
        </w:rPr>
        <w:t>A window and a Juliet balcony</w:t>
      </w:r>
      <w:r w:rsidR="009913BE">
        <w:rPr>
          <w:rFonts w:ascii="Trebuchet MS" w:hAnsi="Trebuchet MS"/>
          <w:sz w:val="24"/>
          <w:szCs w:val="24"/>
        </w:rPr>
        <w:t xml:space="preserve"> would be located to the rear elevation. Materials</w:t>
      </w:r>
      <w:r w:rsidR="00DA2017">
        <w:rPr>
          <w:rFonts w:ascii="Trebuchet MS" w:hAnsi="Trebuchet MS"/>
          <w:sz w:val="24"/>
          <w:szCs w:val="24"/>
        </w:rPr>
        <w:t xml:space="preserve"> have been selected to match those of the existing property.</w:t>
      </w:r>
    </w:p>
    <w:p w:rsidR="00DA2017" w:rsidRDefault="00DA2017" w:rsidP="00AF3FE4">
      <w:pPr>
        <w:spacing w:line="240" w:lineRule="auto"/>
        <w:rPr>
          <w:rFonts w:ascii="Trebuchet MS" w:hAnsi="Trebuchet MS"/>
          <w:sz w:val="24"/>
          <w:szCs w:val="24"/>
        </w:rPr>
      </w:pPr>
      <w:r>
        <w:rPr>
          <w:rFonts w:ascii="Trebuchet MS" w:hAnsi="Trebuchet MS"/>
          <w:sz w:val="24"/>
          <w:szCs w:val="24"/>
        </w:rPr>
        <w:t xml:space="preserve">The existing window to the first floor side elevation of the gable end would be removed. A further first floor window would be inserted to this elevation. The window would be obscure-glazed and non-opening to 1.7m above the floor level of the room in which it is located.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5676BB"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DA2017">
        <w:rPr>
          <w:rFonts w:ascii="Trebuchet MS" w:hAnsi="Trebuchet MS"/>
          <w:sz w:val="24"/>
          <w:szCs w:val="24"/>
        </w:rPr>
        <w:t>8</w:t>
      </w:r>
      <w:r w:rsidR="005676BB" w:rsidRPr="005676BB">
        <w:rPr>
          <w:rFonts w:ascii="Trebuchet MS" w:hAnsi="Trebuchet MS"/>
          <w:sz w:val="24"/>
          <w:szCs w:val="24"/>
          <w:vertAlign w:val="superscript"/>
        </w:rPr>
        <w:t>th</w:t>
      </w:r>
      <w:r w:rsidR="005676BB">
        <w:rPr>
          <w:rFonts w:ascii="Trebuchet MS" w:hAnsi="Trebuchet MS"/>
          <w:sz w:val="24"/>
          <w:szCs w:val="24"/>
        </w:rPr>
        <w:t xml:space="preserve"> </w:t>
      </w:r>
      <w:r w:rsidR="000172FE">
        <w:rPr>
          <w:rFonts w:ascii="Trebuchet MS" w:hAnsi="Trebuchet MS"/>
          <w:sz w:val="24"/>
          <w:szCs w:val="24"/>
        </w:rPr>
        <w:t>August 2017:</w:t>
      </w:r>
    </w:p>
    <w:p w:rsidR="00161DA3" w:rsidRDefault="000172FE" w:rsidP="00DA2017">
      <w:pPr>
        <w:spacing w:line="240" w:lineRule="auto"/>
        <w:rPr>
          <w:rFonts w:ascii="Trebuchet MS" w:hAnsi="Trebuchet MS"/>
          <w:sz w:val="24"/>
          <w:szCs w:val="24"/>
        </w:rPr>
      </w:pPr>
      <w:r>
        <w:rPr>
          <w:rFonts w:ascii="Trebuchet MS" w:hAnsi="Trebuchet MS"/>
          <w:sz w:val="24"/>
          <w:szCs w:val="24"/>
        </w:rPr>
        <w:t xml:space="preserve">Drawing No: </w:t>
      </w:r>
      <w:r w:rsidR="00DA2017">
        <w:rPr>
          <w:rFonts w:ascii="Trebuchet MS" w:hAnsi="Trebuchet MS"/>
          <w:sz w:val="24"/>
          <w:szCs w:val="24"/>
        </w:rPr>
        <w:t>17.42WR.SITE.P01 – Site Location and Block Plan</w:t>
      </w:r>
    </w:p>
    <w:p w:rsidR="00DA2017" w:rsidRDefault="00DA2017" w:rsidP="00DA2017">
      <w:pPr>
        <w:spacing w:line="240" w:lineRule="auto"/>
        <w:rPr>
          <w:rFonts w:ascii="Trebuchet MS" w:hAnsi="Trebuchet MS"/>
          <w:sz w:val="24"/>
          <w:szCs w:val="24"/>
        </w:rPr>
      </w:pPr>
      <w:r>
        <w:rPr>
          <w:rFonts w:ascii="Trebuchet MS" w:hAnsi="Trebuchet MS"/>
          <w:sz w:val="24"/>
          <w:szCs w:val="24"/>
        </w:rPr>
        <w:t>Drawing No: 17.42WR.P01 – Existing Floor Plans, Rear Elevation and Section</w:t>
      </w:r>
    </w:p>
    <w:p w:rsidR="00DA2017" w:rsidRDefault="00DA2017" w:rsidP="00DA2017">
      <w:pPr>
        <w:spacing w:line="240" w:lineRule="auto"/>
        <w:rPr>
          <w:rFonts w:ascii="Trebuchet MS" w:hAnsi="Trebuchet MS"/>
          <w:sz w:val="24"/>
          <w:szCs w:val="24"/>
        </w:rPr>
      </w:pPr>
      <w:r>
        <w:rPr>
          <w:rFonts w:ascii="Trebuchet MS" w:hAnsi="Trebuchet MS"/>
          <w:sz w:val="24"/>
          <w:szCs w:val="24"/>
        </w:rPr>
        <w:t>Drawing No: 17.42WR.P02 – Proposed Floor Plans, Rear Elevation and Section</w:t>
      </w:r>
    </w:p>
    <w:p w:rsidR="0069492F" w:rsidRPr="00AF3FE4" w:rsidRDefault="0069492F" w:rsidP="00DA2017">
      <w:pPr>
        <w:spacing w:line="240" w:lineRule="auto"/>
        <w:rPr>
          <w:rFonts w:ascii="Trebuchet MS" w:hAnsi="Trebuchet MS"/>
          <w:sz w:val="24"/>
          <w:szCs w:val="24"/>
        </w:rPr>
      </w:pPr>
      <w:r>
        <w:rPr>
          <w:rFonts w:ascii="Trebuchet MS" w:hAnsi="Trebuchet MS"/>
          <w:sz w:val="24"/>
          <w:szCs w:val="24"/>
        </w:rPr>
        <w:t>The agent provided confirmation of the materials to be used and of the proposed first floor window in an email dated 4</w:t>
      </w:r>
      <w:r w:rsidRPr="0069492F">
        <w:rPr>
          <w:rFonts w:ascii="Trebuchet MS" w:hAnsi="Trebuchet MS"/>
          <w:sz w:val="24"/>
          <w:szCs w:val="24"/>
          <w:vertAlign w:val="superscript"/>
        </w:rPr>
        <w:t>th</w:t>
      </w:r>
      <w:r>
        <w:rPr>
          <w:rFonts w:ascii="Trebuchet MS" w:hAnsi="Trebuchet MS"/>
          <w:sz w:val="24"/>
          <w:szCs w:val="24"/>
        </w:rPr>
        <w:t xml:space="preserve"> September 2017. </w:t>
      </w:r>
      <w:bookmarkStart w:id="0" w:name="_GoBack"/>
      <w:bookmarkEnd w:id="0"/>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DA2017" w:rsidRPr="00DA2017" w:rsidRDefault="00DA2017" w:rsidP="00AF3FE4">
      <w:pPr>
        <w:spacing w:line="240" w:lineRule="auto"/>
        <w:rPr>
          <w:rFonts w:ascii="Trebuchet MS" w:hAnsi="Trebuchet MS"/>
          <w:sz w:val="24"/>
          <w:szCs w:val="24"/>
        </w:rPr>
      </w:pPr>
      <w:r>
        <w:rPr>
          <w:rFonts w:ascii="Trebuchet MS" w:hAnsi="Trebuchet MS"/>
          <w:sz w:val="24"/>
          <w:szCs w:val="24"/>
        </w:rPr>
        <w:t>None.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DA2017">
        <w:rPr>
          <w:rFonts w:ascii="Trebuchet MS" w:hAnsi="Trebuchet MS"/>
          <w:sz w:val="24"/>
          <w:szCs w:val="24"/>
        </w:rPr>
        <w:t>rear box dormer and alteration to fenestration</w:t>
      </w:r>
      <w:r w:rsidR="00DA2017" w:rsidRPr="00AF3FE4">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8C139C">
        <w:rPr>
          <w:rFonts w:ascii="Trebuchet MS" w:eastAsia="Times New Roman" w:hAnsi="Trebuchet MS"/>
          <w:color w:val="000000"/>
          <w:sz w:val="24"/>
          <w:szCs w:val="24"/>
        </w:rPr>
        <w:t>s</w:t>
      </w:r>
      <w:r w:rsidR="00DA2017">
        <w:rPr>
          <w:rFonts w:ascii="Trebuchet MS" w:eastAsia="Times New Roman" w:hAnsi="Trebuchet MS"/>
          <w:color w:val="000000"/>
          <w:sz w:val="24"/>
          <w:szCs w:val="24"/>
        </w:rPr>
        <w:t xml:space="preserve"> with the conditions of Class B</w:t>
      </w:r>
      <w:r w:rsidRPr="00AF3FE4">
        <w:rPr>
          <w:rFonts w:ascii="Trebuchet MS" w:eastAsia="Times New Roman" w:hAnsi="Trebuchet MS"/>
          <w:color w:val="000000"/>
          <w:sz w:val="24"/>
          <w:szCs w:val="24"/>
        </w:rPr>
        <w:t>, Part 1, Schedule 2 of the Town and Country Planning (General Permitted Development) (En</w:t>
      </w:r>
      <w:r w:rsidR="008C139C">
        <w:rPr>
          <w:rFonts w:ascii="Trebuchet MS" w:eastAsia="Times New Roman" w:hAnsi="Trebuchet MS"/>
          <w:color w:val="000000"/>
          <w:sz w:val="24"/>
          <w:szCs w:val="24"/>
        </w:rPr>
        <w:t>gland) Order 2015, which relate</w:t>
      </w:r>
      <w:r w:rsidR="00DA2017">
        <w:rPr>
          <w:rFonts w:ascii="Trebuchet MS" w:eastAsia="Times New Roman" w:hAnsi="Trebuchet MS"/>
          <w:color w:val="000000"/>
          <w:sz w:val="24"/>
          <w:szCs w:val="24"/>
        </w:rPr>
        <w:t>s</w:t>
      </w:r>
      <w:r w:rsidRPr="00AF3FE4">
        <w:rPr>
          <w:rFonts w:ascii="Trebuchet MS" w:eastAsia="Times New Roman" w:hAnsi="Trebuchet MS"/>
          <w:color w:val="000000"/>
          <w:sz w:val="24"/>
          <w:szCs w:val="24"/>
        </w:rPr>
        <w:t xml:space="preserve"> to </w:t>
      </w:r>
      <w:r w:rsidR="008C139C">
        <w:rPr>
          <w:rFonts w:ascii="Trebuchet MS" w:eastAsia="Times New Roman" w:hAnsi="Trebuchet MS"/>
          <w:color w:val="000000"/>
          <w:sz w:val="24"/>
          <w:szCs w:val="24"/>
        </w:rPr>
        <w:t>‘additions etc to the roof of a dwell</w:t>
      </w:r>
      <w:r w:rsidR="00DA2017">
        <w:rPr>
          <w:rFonts w:ascii="Trebuchet MS" w:eastAsia="Times New Roman" w:hAnsi="Trebuchet MS"/>
          <w:color w:val="000000"/>
          <w:sz w:val="24"/>
          <w:szCs w:val="24"/>
        </w:rPr>
        <w:t>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DA2017">
        <w:rPr>
          <w:rFonts w:ascii="Trebuchet MS" w:hAnsi="Trebuchet MS"/>
          <w:sz w:val="24"/>
          <w:szCs w:val="24"/>
        </w:rPr>
        <w:t>rear box dormer and alteration to fenestration</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(i) 40 cubic metres in the case of a terrace house,</w:t>
      </w:r>
      <w:r w:rsidR="008C139C">
        <w:rPr>
          <w:rFonts w:ascii="Trebuchet MS" w:eastAsia="Times New Roman" w:hAnsi="Trebuchet MS"/>
          <w:color w:val="000000"/>
          <w:sz w:val="24"/>
          <w:szCs w:val="24"/>
        </w:rPr>
        <w:t xml:space="preserve"> </w:t>
      </w:r>
      <w:r w:rsidR="00DA2017">
        <w:rPr>
          <w:rFonts w:ascii="Trebuchet MS" w:eastAsia="Times New Roman" w:hAnsi="Trebuchet MS"/>
          <w:b/>
          <w:color w:val="000000"/>
          <w:sz w:val="24"/>
          <w:szCs w:val="24"/>
        </w:rPr>
        <w:t xml:space="preserve">complies, the cubic content of the resulting roof space would exceed the cubic content of the original roof space by </w:t>
      </w:r>
      <w:r w:rsidR="00E0131E">
        <w:rPr>
          <w:rFonts w:ascii="Trebuchet MS" w:eastAsia="Times New Roman" w:hAnsi="Trebuchet MS"/>
          <w:b/>
          <w:color w:val="000000"/>
          <w:sz w:val="24"/>
          <w:szCs w:val="24"/>
        </w:rPr>
        <w:t>20.1</w:t>
      </w:r>
      <w:r w:rsidR="00DA2017">
        <w:rPr>
          <w:rFonts w:ascii="Trebuchet MS" w:eastAsia="Times New Roman" w:hAnsi="Trebuchet MS"/>
          <w:b/>
          <w:color w:val="000000"/>
          <w:sz w:val="24"/>
          <w:szCs w:val="24"/>
        </w:rPr>
        <w:t xml:space="preserve"> cubic metres</w:t>
      </w:r>
      <w:r w:rsidR="00DA2017">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 (ii) 50 cubic metres in any other case;</w:t>
      </w:r>
      <w:r w:rsidR="008C139C">
        <w:rPr>
          <w:rFonts w:ascii="Trebuchet MS" w:eastAsia="Times New Roman" w:hAnsi="Trebuchet MS"/>
          <w:color w:val="000000"/>
          <w:sz w:val="24"/>
          <w:szCs w:val="24"/>
        </w:rPr>
        <w:t xml:space="preserve"> </w:t>
      </w:r>
      <w:r w:rsidR="00DA2017">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B.1 (e) it would consist of or include (i) the construction or provision of a veranda, balcony or raised platform,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B.2 (b) the enlargement must be constructed so that (i) other than in the case of a hip-to-gable enlargement or an enlargement which joins the original roof to the </w:t>
      </w:r>
      <w:r>
        <w:rPr>
          <w:rFonts w:ascii="Trebuchet MS" w:eastAsia="Times New Roman" w:hAnsi="Trebuchet MS"/>
          <w:color w:val="000000"/>
          <w:sz w:val="24"/>
          <w:szCs w:val="24"/>
        </w:rPr>
        <w:lastRenderedPageBreak/>
        <w:t>roof of a rear or side extension (aa) the eaves of the original roof are maintained or reinstated;</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eaves, measured along the roof slope from the outside edge of the eaves;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8C139C"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(c) any window inserted on a wall or roof slope forming a side elevation of the dwellinghouse must be (i) obscure-glazed,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8C139C">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B.4 For the purposes of paragraph B.2(b)(ii), roof tiles, guttering, fascias,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E0131E" w:rsidRDefault="00625504" w:rsidP="00161DA3">
      <w:pPr>
        <w:spacing w:line="240" w:lineRule="auto"/>
        <w:rPr>
          <w:rFonts w:ascii="Trebuchet MS" w:eastAsia="Times New Roman" w:hAnsi="Trebuchet MS"/>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E0131E">
        <w:rPr>
          <w:rFonts w:ascii="Trebuchet MS" w:eastAsia="Times New Roman" w:hAnsi="Trebuchet MS"/>
          <w:color w:val="000000"/>
          <w:sz w:val="24"/>
          <w:szCs w:val="24"/>
        </w:rPr>
        <w:t>r</w:t>
      </w:r>
      <w:r w:rsidR="00E0131E">
        <w:rPr>
          <w:rFonts w:ascii="Trebuchet MS" w:hAnsi="Trebuchet MS"/>
          <w:sz w:val="24"/>
          <w:szCs w:val="24"/>
        </w:rPr>
        <w:t>ear box dormer and alteration to fenestration.</w:t>
      </w:r>
      <w:r w:rsidR="00E0131E" w:rsidRPr="00AF3FE4">
        <w:rPr>
          <w:rFonts w:ascii="Trebuchet MS" w:eastAsia="Times New Roman" w:hAnsi="Trebuchet MS"/>
          <w:sz w:val="24"/>
          <w:szCs w:val="24"/>
        </w:rPr>
        <w:t xml:space="preserve"> </w:t>
      </w:r>
    </w:p>
    <w:p w:rsidR="00E0131E" w:rsidRDefault="00625504" w:rsidP="00E0131E">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w:t>
      </w:r>
      <w:r w:rsidR="008C139C">
        <w:rPr>
          <w:rFonts w:ascii="Trebuchet MS" w:eastAsia="Times New Roman" w:hAnsi="Trebuchet MS"/>
          <w:sz w:val="24"/>
          <w:szCs w:val="24"/>
        </w:rPr>
        <w:t>c</w:t>
      </w:r>
      <w:r w:rsidR="00E0131E">
        <w:rPr>
          <w:rFonts w:ascii="Trebuchet MS" w:eastAsia="Times New Roman" w:hAnsi="Trebuchet MS"/>
          <w:sz w:val="24"/>
          <w:szCs w:val="24"/>
        </w:rPr>
        <w:t>t 1990 (as amended) and Class B</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E0131E">
        <w:rPr>
          <w:rFonts w:ascii="Trebuchet MS" w:hAnsi="Trebuchet MS"/>
          <w:sz w:val="24"/>
          <w:szCs w:val="24"/>
        </w:rPr>
        <w:t>8</w:t>
      </w:r>
      <w:r w:rsidR="00E0131E" w:rsidRPr="005676BB">
        <w:rPr>
          <w:rFonts w:ascii="Trebuchet MS" w:hAnsi="Trebuchet MS"/>
          <w:sz w:val="24"/>
          <w:szCs w:val="24"/>
          <w:vertAlign w:val="superscript"/>
        </w:rPr>
        <w:t>th</w:t>
      </w:r>
      <w:r w:rsidR="00E0131E">
        <w:rPr>
          <w:rFonts w:ascii="Trebuchet MS" w:hAnsi="Trebuchet MS"/>
          <w:sz w:val="24"/>
          <w:szCs w:val="24"/>
        </w:rPr>
        <w:t xml:space="preserve"> August 2017:</w:t>
      </w:r>
    </w:p>
    <w:p w:rsidR="00E0131E" w:rsidRPr="00AF3FE4" w:rsidRDefault="00E0131E" w:rsidP="00E0131E">
      <w:pPr>
        <w:spacing w:line="240" w:lineRule="auto"/>
        <w:rPr>
          <w:rFonts w:ascii="Trebuchet MS" w:hAnsi="Trebuchet MS"/>
          <w:sz w:val="24"/>
          <w:szCs w:val="24"/>
        </w:rPr>
      </w:pPr>
      <w:r>
        <w:rPr>
          <w:rFonts w:ascii="Trebuchet MS" w:hAnsi="Trebuchet MS"/>
          <w:sz w:val="24"/>
          <w:szCs w:val="24"/>
        </w:rPr>
        <w:t>Drawing No: 17.42WR.P02 – Proposed Floor Plans, Rear Elevation and Section</w:t>
      </w:r>
    </w:p>
    <w:p w:rsidR="00625504" w:rsidRPr="00AF3FE4" w:rsidRDefault="00625504" w:rsidP="00E0131E">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F96E8B"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161DA3" w:rsidRDefault="00161DA3"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21541" w:rsidRPr="00021541" w:rsidRDefault="00E0131E"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262CB71F" wp14:editId="0B15904E">
            <wp:extent cx="5021036" cy="6988629"/>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21036" cy="6988629"/>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172FE"/>
    <w:rsid w:val="00021541"/>
    <w:rsid w:val="00037BAF"/>
    <w:rsid w:val="0007503E"/>
    <w:rsid w:val="00075F51"/>
    <w:rsid w:val="000E5A3F"/>
    <w:rsid w:val="0014241C"/>
    <w:rsid w:val="00161DA3"/>
    <w:rsid w:val="0017663F"/>
    <w:rsid w:val="00215C25"/>
    <w:rsid w:val="00225DA7"/>
    <w:rsid w:val="0022790B"/>
    <w:rsid w:val="00246D7F"/>
    <w:rsid w:val="00270CCE"/>
    <w:rsid w:val="003065BE"/>
    <w:rsid w:val="003C6957"/>
    <w:rsid w:val="003D179A"/>
    <w:rsid w:val="00407804"/>
    <w:rsid w:val="0041701F"/>
    <w:rsid w:val="005676BB"/>
    <w:rsid w:val="005B391B"/>
    <w:rsid w:val="00625504"/>
    <w:rsid w:val="00676112"/>
    <w:rsid w:val="0069492F"/>
    <w:rsid w:val="006A17A0"/>
    <w:rsid w:val="006A5B04"/>
    <w:rsid w:val="007B11DE"/>
    <w:rsid w:val="007F7924"/>
    <w:rsid w:val="008A59CB"/>
    <w:rsid w:val="008C139C"/>
    <w:rsid w:val="00912B7D"/>
    <w:rsid w:val="009913BE"/>
    <w:rsid w:val="009A3326"/>
    <w:rsid w:val="009F782D"/>
    <w:rsid w:val="00AF3FE4"/>
    <w:rsid w:val="00BC092F"/>
    <w:rsid w:val="00C40D2F"/>
    <w:rsid w:val="00D330DE"/>
    <w:rsid w:val="00DA2017"/>
    <w:rsid w:val="00DE628D"/>
    <w:rsid w:val="00E0131E"/>
    <w:rsid w:val="00E15E2E"/>
    <w:rsid w:val="00E1716B"/>
    <w:rsid w:val="00E302F2"/>
    <w:rsid w:val="00F96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2017-09-04T11:25:00Z</dcterms:created>
  <dcterms:modified xsi:type="dcterms:W3CDTF">2017-09-04T11:33:00Z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