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D1F" w:rsidRDefault="005B5D1F" w:rsidP="00F71772">
      <w:pPr>
        <w:pStyle w:val="Standard"/>
        <w:spacing w:after="0"/>
      </w:pPr>
      <w:r>
        <w:rPr>
          <w:rFonts w:ascii="Trebuchet MS" w:eastAsia="Times New Roman" w:hAnsi="Trebuchet MS" w:cs="Courier New"/>
          <w:b/>
          <w:lang w:eastAsia="en-GB"/>
        </w:rPr>
        <w:t xml:space="preserve">DELEGATED APPLICATION REPORT </w:t>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t xml:space="preserve"> </w:t>
      </w:r>
    </w:p>
    <w:p w:rsidR="005B5D1F" w:rsidRDefault="005B5D1F" w:rsidP="00F71772">
      <w:pPr>
        <w:pStyle w:val="Standard"/>
        <w:spacing w:after="0"/>
        <w:jc w:val="both"/>
        <w:rPr>
          <w:rFonts w:ascii="Trebuchet MS" w:eastAsia="Times New Roman" w:hAnsi="Trebuchet MS" w:cs="Courier New"/>
          <w:lang w:eastAsia="en-GB"/>
        </w:rPr>
      </w:pPr>
      <w:r>
        <w:rPr>
          <w:rFonts w:ascii="Trebuchet MS" w:eastAsia="Times New Roman" w:hAnsi="Trebuchet MS" w:cs="Courier New"/>
          <w:b/>
          <w:lang w:eastAsia="en-GB"/>
        </w:rPr>
        <w:t xml:space="preserve">Application No: </w:t>
      </w:r>
      <w:r>
        <w:rPr>
          <w:rFonts w:ascii="Trebuchet MS" w:eastAsia="Times New Roman" w:hAnsi="Trebuchet MS" w:cs="Courier New"/>
          <w:lang w:eastAsia="en-GB"/>
        </w:rPr>
        <w:t>180603/LBC</w:t>
      </w:r>
      <w:r>
        <w:rPr>
          <w:rFonts w:ascii="Trebuchet MS" w:eastAsia="Times New Roman" w:hAnsi="Trebuchet MS" w:cs="Courier New"/>
          <w:lang w:eastAsia="en-GB"/>
        </w:rPr>
        <w:tab/>
      </w:r>
      <w:r w:rsidRPr="00F31BED">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b/>
          <w:lang w:eastAsia="en-GB"/>
        </w:rPr>
        <w:t xml:space="preserve">Target Date: </w:t>
      </w:r>
      <w:r w:rsidRPr="005B5D1F">
        <w:rPr>
          <w:rFonts w:ascii="Trebuchet MS" w:eastAsia="Times New Roman" w:hAnsi="Trebuchet MS" w:cs="Courier New"/>
          <w:lang w:eastAsia="en-GB"/>
        </w:rPr>
        <w:t>27/06/2018</w:t>
      </w:r>
    </w:p>
    <w:p w:rsidR="005B5D1F" w:rsidRPr="005B5D1F" w:rsidRDefault="005B5D1F" w:rsidP="00F71772">
      <w:pPr>
        <w:pStyle w:val="Standard"/>
        <w:spacing w:after="0"/>
        <w:jc w:val="both"/>
        <w:rPr>
          <w:rFonts w:ascii="Trebuchet MS" w:eastAsia="Times New Roman" w:hAnsi="Trebuchet MS" w:cs="Courier New"/>
          <w:lang w:eastAsia="en-GB"/>
        </w:rPr>
      </w:pPr>
      <w:r>
        <w:rPr>
          <w:rFonts w:ascii="Trebuchet MS" w:eastAsia="Times New Roman" w:hAnsi="Trebuchet MS" w:cs="Courier New"/>
          <w:b/>
          <w:lang w:eastAsia="en-GB"/>
        </w:rPr>
        <w:t xml:space="preserve">Address: </w:t>
      </w:r>
      <w:r w:rsidRPr="005B5D1F">
        <w:rPr>
          <w:rFonts w:ascii="Trebuchet MS" w:eastAsia="Times New Roman" w:hAnsi="Trebuchet MS" w:cs="Courier New"/>
          <w:lang w:eastAsia="en-GB"/>
        </w:rPr>
        <w:t>28 Eldon Road</w:t>
      </w:r>
    </w:p>
    <w:p w:rsidR="005B5D1F" w:rsidRDefault="005B5D1F" w:rsidP="00F71772">
      <w:pPr>
        <w:pStyle w:val="Standard"/>
        <w:spacing w:after="0"/>
        <w:jc w:val="both"/>
        <w:rPr>
          <w:rFonts w:ascii="Trebuchet MS" w:hAnsi="Trebuchet MS" w:cs="F"/>
          <w:lang w:eastAsia="en-GB"/>
        </w:rPr>
      </w:pPr>
      <w:r>
        <w:rPr>
          <w:rFonts w:ascii="Trebuchet MS" w:hAnsi="Trebuchet MS" w:cs="F"/>
          <w:b/>
          <w:lang w:eastAsia="en-GB"/>
        </w:rPr>
        <w:t>Proposal:</w:t>
      </w:r>
      <w:r>
        <w:rPr>
          <w:rFonts w:ascii="Trebuchet MS" w:hAnsi="Trebuchet MS" w:cs="F"/>
          <w:lang w:eastAsia="en-GB"/>
        </w:rPr>
        <w:t xml:space="preserve"> </w:t>
      </w:r>
      <w:r w:rsidRPr="005B5D1F">
        <w:rPr>
          <w:rFonts w:ascii="Trebuchet MS" w:hAnsi="Trebuchet MS" w:cs="F"/>
          <w:lang w:eastAsia="en-GB"/>
        </w:rPr>
        <w:t>Replacement of railings and gate to the front of the property with</w:t>
      </w:r>
      <w:r>
        <w:rPr>
          <w:rFonts w:ascii="Trebuchet MS" w:hAnsi="Trebuchet MS" w:cs="F"/>
          <w:lang w:eastAsia="en-GB"/>
        </w:rPr>
        <w:t xml:space="preserve"> </w:t>
      </w:r>
      <w:r w:rsidRPr="005B5D1F">
        <w:rPr>
          <w:rFonts w:ascii="Trebuchet MS" w:hAnsi="Trebuchet MS" w:cs="F"/>
          <w:lang w:eastAsia="en-GB"/>
        </w:rPr>
        <w:t>wrought iron railings and gate, similar in design to those at the neighbouring property 30 Eldon Road, with the railing being fixed to the existing plinths using the holes left by the original railings.</w:t>
      </w:r>
    </w:p>
    <w:p w:rsidR="005B5D1F" w:rsidRDefault="005B5D1F" w:rsidP="00F71772">
      <w:pPr>
        <w:pStyle w:val="Standard"/>
        <w:spacing w:after="0"/>
        <w:jc w:val="both"/>
        <w:rPr>
          <w:rFonts w:ascii="Trebuchet MS" w:hAnsi="Trebuchet MS" w:cs="F"/>
          <w:lang w:eastAsia="en-GB"/>
        </w:rPr>
      </w:pPr>
      <w:r>
        <w:rPr>
          <w:rFonts w:ascii="Trebuchet MS" w:hAnsi="Trebuchet MS" w:cs="F"/>
          <w:b/>
          <w:lang w:eastAsia="en-GB"/>
        </w:rPr>
        <w:t xml:space="preserve">Case officer: </w:t>
      </w:r>
      <w:r>
        <w:rPr>
          <w:rFonts w:ascii="Trebuchet MS" w:hAnsi="Trebuchet MS" w:cs="F"/>
          <w:lang w:eastAsia="en-GB"/>
        </w:rPr>
        <w:t>Heather Banks</w:t>
      </w:r>
    </w:p>
    <w:p w:rsidR="005B5D1F" w:rsidRDefault="005B5D1F" w:rsidP="00F71772">
      <w:pPr>
        <w:pStyle w:val="Standard"/>
        <w:spacing w:after="0"/>
        <w:jc w:val="both"/>
      </w:pPr>
    </w:p>
    <w:p w:rsidR="005B5D1F" w:rsidRDefault="005B5D1F" w:rsidP="00F71772">
      <w:pPr>
        <w:pStyle w:val="Standard"/>
        <w:spacing w:after="0"/>
        <w:jc w:val="both"/>
      </w:pPr>
      <w:r>
        <w:rPr>
          <w:rFonts w:ascii="Trebuchet MS" w:hAnsi="Trebuchet MS" w:cs="F"/>
          <w:b/>
          <w:lang w:eastAsia="en-GB"/>
        </w:rPr>
        <w:t>Site Description and Surrounding Area:</w:t>
      </w:r>
    </w:p>
    <w:p w:rsidR="005B5D1F" w:rsidRDefault="005B5D1F" w:rsidP="00F71772">
      <w:pPr>
        <w:contextualSpacing/>
        <w:jc w:val="both"/>
        <w:rPr>
          <w:rFonts w:ascii="Trebuchet MS" w:hAnsi="Trebuchet MS"/>
        </w:rPr>
      </w:pPr>
      <w:r w:rsidRPr="000C4715">
        <w:rPr>
          <w:rFonts w:ascii="Trebuchet MS" w:hAnsi="Trebuchet MS"/>
          <w:color w:val="000000"/>
        </w:rPr>
        <w:t xml:space="preserve">The </w:t>
      </w:r>
      <w:r>
        <w:rPr>
          <w:rFonts w:ascii="Trebuchet MS" w:hAnsi="Trebuchet MS"/>
          <w:color w:val="000000"/>
        </w:rPr>
        <w:t xml:space="preserve">application </w:t>
      </w:r>
      <w:r w:rsidRPr="000C4715">
        <w:rPr>
          <w:rFonts w:ascii="Trebuchet MS" w:hAnsi="Trebuchet MS"/>
          <w:color w:val="000000"/>
        </w:rPr>
        <w:t>property was constructed pre-1840 and is a grade II listed building. It also sits within the Eldon Square Conservation Area.</w:t>
      </w:r>
      <w:r w:rsidRPr="002C4076">
        <w:rPr>
          <w:rFonts w:ascii="Trebuchet MS" w:hAnsi="Trebuchet MS"/>
          <w:color w:val="000000"/>
        </w:rPr>
        <w:t xml:space="preserve"> </w:t>
      </w:r>
      <w:r w:rsidRPr="000C4715">
        <w:rPr>
          <w:rFonts w:ascii="Trebuchet MS" w:hAnsi="Trebuchet MS"/>
          <w:color w:val="000000"/>
        </w:rPr>
        <w:t>The application site comprises a two and a half storey, with basement, semi-detached property</w:t>
      </w:r>
      <w:r>
        <w:rPr>
          <w:rFonts w:ascii="Trebuchet MS" w:hAnsi="Trebuchet MS"/>
          <w:color w:val="000000"/>
        </w:rPr>
        <w:t>. The pair of properties are</w:t>
      </w:r>
      <w:r w:rsidRPr="000C4715">
        <w:rPr>
          <w:rFonts w:ascii="Trebuchet MS" w:hAnsi="Trebuchet MS"/>
          <w:color w:val="000000"/>
        </w:rPr>
        <w:t xml:space="preserve"> finished in bath stone ashlar with a hipped slate roof and recessed round headed porch</w:t>
      </w:r>
      <w:r>
        <w:rPr>
          <w:rFonts w:ascii="Trebuchet MS" w:hAnsi="Trebuchet MS"/>
          <w:color w:val="000000"/>
        </w:rPr>
        <w:t>es</w:t>
      </w:r>
      <w:r w:rsidRPr="000C4715">
        <w:rPr>
          <w:rFonts w:ascii="Trebuchet MS" w:hAnsi="Trebuchet MS"/>
          <w:color w:val="000000"/>
        </w:rPr>
        <w:t xml:space="preserve"> to </w:t>
      </w:r>
      <w:r>
        <w:rPr>
          <w:rFonts w:ascii="Trebuchet MS" w:hAnsi="Trebuchet MS"/>
          <w:color w:val="000000"/>
        </w:rPr>
        <w:t>each</w:t>
      </w:r>
      <w:r w:rsidRPr="000C4715">
        <w:rPr>
          <w:rFonts w:ascii="Trebuchet MS" w:hAnsi="Trebuchet MS"/>
          <w:color w:val="000000"/>
        </w:rPr>
        <w:t xml:space="preserve"> side. </w:t>
      </w:r>
      <w:r>
        <w:rPr>
          <w:rFonts w:ascii="Trebuchet MS" w:hAnsi="Trebuchet MS"/>
          <w:color w:val="000000"/>
        </w:rPr>
        <w:t xml:space="preserve">The properties also have ground floor stone balconies with cast-iron rails to the front elevation and small front gardens with a low stone wall with railings atop them. Neither of the properties railings </w:t>
      </w:r>
      <w:proofErr w:type="gramStart"/>
      <w:r>
        <w:rPr>
          <w:rFonts w:ascii="Trebuchet MS" w:hAnsi="Trebuchet MS"/>
          <w:color w:val="000000"/>
        </w:rPr>
        <w:t>appear</w:t>
      </w:r>
      <w:proofErr w:type="gramEnd"/>
      <w:r>
        <w:rPr>
          <w:rFonts w:ascii="Trebuchet MS" w:hAnsi="Trebuchet MS"/>
          <w:color w:val="000000"/>
        </w:rPr>
        <w:t xml:space="preserve"> to be original to the properties</w:t>
      </w:r>
      <w:r w:rsidR="00C3564A">
        <w:rPr>
          <w:rFonts w:ascii="Trebuchet MS" w:hAnsi="Trebuchet MS"/>
          <w:color w:val="000000"/>
        </w:rPr>
        <w:t>. T</w:t>
      </w:r>
      <w:r>
        <w:rPr>
          <w:rFonts w:ascii="Trebuchet MS" w:hAnsi="Trebuchet MS"/>
          <w:color w:val="000000"/>
        </w:rPr>
        <w:t xml:space="preserve">hose at no. </w:t>
      </w:r>
      <w:r w:rsidR="0092505B">
        <w:rPr>
          <w:rFonts w:ascii="Trebuchet MS" w:hAnsi="Trebuchet MS"/>
          <w:color w:val="000000"/>
        </w:rPr>
        <w:t xml:space="preserve">30 are fixed the wall using the </w:t>
      </w:r>
      <w:r w:rsidR="00C3564A">
        <w:rPr>
          <w:rFonts w:ascii="Trebuchet MS" w:hAnsi="Trebuchet MS"/>
          <w:color w:val="000000"/>
        </w:rPr>
        <w:t>original holes for the railings</w:t>
      </w:r>
      <w:r w:rsidR="0092505B">
        <w:rPr>
          <w:rFonts w:ascii="Trebuchet MS" w:hAnsi="Trebuchet MS"/>
          <w:color w:val="000000"/>
        </w:rPr>
        <w:t xml:space="preserve"> and are </w:t>
      </w:r>
      <w:r w:rsidR="00C3564A">
        <w:rPr>
          <w:rFonts w:ascii="Trebuchet MS" w:hAnsi="Trebuchet MS"/>
          <w:color w:val="000000"/>
        </w:rPr>
        <w:t xml:space="preserve">considered </w:t>
      </w:r>
      <w:r w:rsidR="0092505B">
        <w:rPr>
          <w:rFonts w:ascii="Trebuchet MS" w:hAnsi="Trebuchet MS"/>
          <w:color w:val="000000"/>
        </w:rPr>
        <w:t>in keeping with the character of the property and</w:t>
      </w:r>
      <w:r w:rsidR="00C3564A">
        <w:rPr>
          <w:rFonts w:ascii="Trebuchet MS" w:hAnsi="Trebuchet MS"/>
          <w:color w:val="000000"/>
        </w:rPr>
        <w:t xml:space="preserve"> surrounding Conservation Area. T</w:t>
      </w:r>
      <w:r w:rsidR="0092505B">
        <w:rPr>
          <w:rFonts w:ascii="Trebuchet MS" w:hAnsi="Trebuchet MS"/>
          <w:color w:val="000000"/>
        </w:rPr>
        <w:t>hose at the application property do not use the original fixing point and are not considered to be of a design similar to the railings which would have original been located along this frontage.</w:t>
      </w:r>
      <w:r w:rsidR="00C3564A">
        <w:rPr>
          <w:rFonts w:ascii="Trebuchet MS" w:hAnsi="Trebuchet MS"/>
          <w:color w:val="000000"/>
        </w:rPr>
        <w:t xml:space="preserve"> The listing for these properties does not reference the railings to the front of the property, only the cast-iron rails to the ground floor, front facing balconies at the properties.</w:t>
      </w:r>
    </w:p>
    <w:p w:rsidR="005B5D1F" w:rsidRDefault="005B5D1F" w:rsidP="00F71772">
      <w:pPr>
        <w:spacing w:after="0"/>
        <w:jc w:val="both"/>
        <w:rPr>
          <w:rFonts w:ascii="Trebuchet MS" w:hAnsi="Trebuchet MS"/>
        </w:rPr>
      </w:pPr>
    </w:p>
    <w:p w:rsidR="005B5D1F" w:rsidRDefault="005B5D1F" w:rsidP="00F71772">
      <w:pPr>
        <w:pStyle w:val="Standard"/>
        <w:spacing w:after="0"/>
        <w:jc w:val="both"/>
      </w:pPr>
      <w:r>
        <w:rPr>
          <w:rFonts w:ascii="Trebuchet MS" w:eastAsia="Times New Roman" w:hAnsi="Trebuchet MS" w:cs="Courier New"/>
          <w:b/>
          <w:lang w:eastAsia="en-GB"/>
        </w:rPr>
        <w:t>Proposal:</w:t>
      </w:r>
    </w:p>
    <w:p w:rsidR="0092505B" w:rsidRDefault="005B5D1F" w:rsidP="00F71772">
      <w:pPr>
        <w:pStyle w:val="Standard"/>
        <w:spacing w:after="0"/>
        <w:jc w:val="both"/>
        <w:rPr>
          <w:rFonts w:ascii="Trebuchet MS" w:hAnsi="Trebuchet MS" w:cs="F"/>
          <w:lang w:eastAsia="en-GB"/>
        </w:rPr>
      </w:pPr>
      <w:r>
        <w:rPr>
          <w:rFonts w:ascii="Trebuchet MS" w:eastAsia="Times New Roman" w:hAnsi="Trebuchet MS" w:cs="Courier New"/>
          <w:lang w:eastAsia="en-GB"/>
        </w:rPr>
        <w:t xml:space="preserve">Listed Building Consent is sought for </w:t>
      </w:r>
      <w:r w:rsidR="0092505B">
        <w:rPr>
          <w:rFonts w:ascii="Trebuchet MS" w:eastAsia="Times New Roman" w:hAnsi="Trebuchet MS" w:cs="Courier New"/>
          <w:lang w:eastAsia="en-GB"/>
        </w:rPr>
        <w:t>the r</w:t>
      </w:r>
      <w:r w:rsidR="0092505B" w:rsidRPr="005B5D1F">
        <w:rPr>
          <w:rFonts w:ascii="Trebuchet MS" w:hAnsi="Trebuchet MS" w:cs="F"/>
          <w:lang w:eastAsia="en-GB"/>
        </w:rPr>
        <w:t xml:space="preserve">eplacement of </w:t>
      </w:r>
      <w:r w:rsidR="0092505B">
        <w:rPr>
          <w:rFonts w:ascii="Trebuchet MS" w:hAnsi="Trebuchet MS" w:cs="F"/>
          <w:lang w:eastAsia="en-GB"/>
        </w:rPr>
        <w:t xml:space="preserve">the </w:t>
      </w:r>
      <w:r w:rsidR="0092505B" w:rsidRPr="005B5D1F">
        <w:rPr>
          <w:rFonts w:ascii="Trebuchet MS" w:hAnsi="Trebuchet MS" w:cs="F"/>
          <w:lang w:eastAsia="en-GB"/>
        </w:rPr>
        <w:t>railings and gate to the front of the property with</w:t>
      </w:r>
      <w:r w:rsidR="0092505B">
        <w:rPr>
          <w:rFonts w:ascii="Trebuchet MS" w:hAnsi="Trebuchet MS" w:cs="F"/>
          <w:lang w:eastAsia="en-GB"/>
        </w:rPr>
        <w:t xml:space="preserve"> </w:t>
      </w:r>
      <w:r w:rsidR="0092505B" w:rsidRPr="005B5D1F">
        <w:rPr>
          <w:rFonts w:ascii="Trebuchet MS" w:hAnsi="Trebuchet MS" w:cs="F"/>
          <w:lang w:eastAsia="en-GB"/>
        </w:rPr>
        <w:t>wrought iron railings and gate, similar in design to those at the neighbouring property 30 Eldon Road</w:t>
      </w:r>
      <w:r w:rsidR="0092505B">
        <w:rPr>
          <w:rFonts w:ascii="Trebuchet MS" w:hAnsi="Trebuchet MS" w:cs="F"/>
          <w:lang w:eastAsia="en-GB"/>
        </w:rPr>
        <w:t xml:space="preserve">. </w:t>
      </w:r>
    </w:p>
    <w:p w:rsidR="0092505B" w:rsidRDefault="0092505B" w:rsidP="00F71772">
      <w:pPr>
        <w:pStyle w:val="Standard"/>
        <w:spacing w:after="0"/>
        <w:jc w:val="both"/>
        <w:rPr>
          <w:rFonts w:ascii="Trebuchet MS" w:hAnsi="Trebuchet MS" w:cs="F"/>
          <w:lang w:eastAsia="en-GB"/>
        </w:rPr>
      </w:pPr>
    </w:p>
    <w:p w:rsidR="0092505B" w:rsidRDefault="0092505B" w:rsidP="00F71772">
      <w:pPr>
        <w:pStyle w:val="Standard"/>
        <w:spacing w:after="0"/>
        <w:jc w:val="both"/>
        <w:rPr>
          <w:rFonts w:ascii="Trebuchet MS" w:hAnsi="Trebuchet MS" w:cs="F"/>
          <w:lang w:eastAsia="en-GB"/>
        </w:rPr>
      </w:pPr>
      <w:r>
        <w:rPr>
          <w:rFonts w:ascii="Trebuchet MS" w:hAnsi="Trebuchet MS" w:cs="F"/>
          <w:lang w:eastAsia="en-GB"/>
        </w:rPr>
        <w:t>The railings are to be made of wrought iron and will consist of 24mm diameter rounded vertical bars topped with London style railheads, with larger intermediate rounded bars of 62mm diameter topped with a 90mm ball. T</w:t>
      </w:r>
      <w:r w:rsidRPr="005B5D1F">
        <w:rPr>
          <w:rFonts w:ascii="Trebuchet MS" w:hAnsi="Trebuchet MS" w:cs="F"/>
          <w:lang w:eastAsia="en-GB"/>
        </w:rPr>
        <w:t>he railing</w:t>
      </w:r>
      <w:r>
        <w:rPr>
          <w:rFonts w:ascii="Trebuchet MS" w:hAnsi="Trebuchet MS" w:cs="F"/>
          <w:lang w:eastAsia="en-GB"/>
        </w:rPr>
        <w:t>s are to be</w:t>
      </w:r>
      <w:r w:rsidRPr="005B5D1F">
        <w:rPr>
          <w:rFonts w:ascii="Trebuchet MS" w:hAnsi="Trebuchet MS" w:cs="F"/>
          <w:lang w:eastAsia="en-GB"/>
        </w:rPr>
        <w:t xml:space="preserve"> fixed to the existing plinths using the holes left by the original railings</w:t>
      </w:r>
      <w:r w:rsidR="00F71772">
        <w:rPr>
          <w:rFonts w:ascii="Trebuchet MS" w:hAnsi="Trebuchet MS" w:cs="F"/>
          <w:lang w:eastAsia="en-GB"/>
        </w:rPr>
        <w:t>, which are 12cm apart</w:t>
      </w:r>
      <w:r w:rsidRPr="005B5D1F">
        <w:rPr>
          <w:rFonts w:ascii="Trebuchet MS" w:hAnsi="Trebuchet MS" w:cs="F"/>
          <w:lang w:eastAsia="en-GB"/>
        </w:rPr>
        <w:t>.</w:t>
      </w:r>
      <w:r>
        <w:rPr>
          <w:rFonts w:ascii="Trebuchet MS" w:hAnsi="Trebuchet MS" w:cs="F"/>
          <w:lang w:eastAsia="en-GB"/>
        </w:rPr>
        <w:t xml:space="preserve"> The original holes will be drilled into and the new railing bars will be fixed in place with 5 star resin grout.</w:t>
      </w:r>
    </w:p>
    <w:p w:rsidR="005B5D1F" w:rsidRDefault="005B5D1F" w:rsidP="00F71772">
      <w:pPr>
        <w:pStyle w:val="Standard"/>
        <w:spacing w:after="0"/>
        <w:jc w:val="both"/>
        <w:rPr>
          <w:rFonts w:ascii="Trebuchet MS" w:hAnsi="Trebuchet MS" w:cs="F"/>
          <w:lang w:eastAsia="en-GB"/>
        </w:rPr>
      </w:pPr>
    </w:p>
    <w:p w:rsidR="00ED65BF" w:rsidRPr="00ED65BF" w:rsidRDefault="00BA50CB" w:rsidP="00ED65BF">
      <w:pPr>
        <w:spacing w:after="0"/>
        <w:rPr>
          <w:rFonts w:ascii="Trebuchet MS" w:eastAsia="Times New Roman" w:hAnsi="Trebuchet MS" w:cs="Helvetica"/>
          <w:color w:val="000000"/>
        </w:rPr>
      </w:pPr>
      <w:r w:rsidRPr="00ED65BF">
        <w:rPr>
          <w:rFonts w:ascii="Trebuchet MS" w:hAnsi="Trebuchet MS" w:cs="F"/>
          <w:lang w:eastAsia="en-GB"/>
        </w:rPr>
        <w:t xml:space="preserve">It is also proposed to </w:t>
      </w:r>
      <w:r w:rsidR="00ED65BF" w:rsidRPr="00ED65BF">
        <w:rPr>
          <w:rFonts w:ascii="Trebuchet MS" w:hAnsi="Trebuchet MS" w:cs="F"/>
          <w:lang w:eastAsia="en-GB"/>
        </w:rPr>
        <w:t xml:space="preserve">move the </w:t>
      </w:r>
      <w:r w:rsidRPr="00ED65BF">
        <w:rPr>
          <w:rFonts w:ascii="Trebuchet MS" w:hAnsi="Trebuchet MS" w:cs="F"/>
          <w:lang w:eastAsia="en-GB"/>
        </w:rPr>
        <w:t>step up into t</w:t>
      </w:r>
      <w:r w:rsidR="00ED65BF" w:rsidRPr="00ED65BF">
        <w:rPr>
          <w:rFonts w:ascii="Trebuchet MS" w:hAnsi="Trebuchet MS" w:cs="F"/>
          <w:lang w:eastAsia="en-GB"/>
        </w:rPr>
        <w:t xml:space="preserve">he front garden of the property forwards from its existing position within the garden, to be level with railings and their plinth. </w:t>
      </w:r>
      <w:r w:rsidR="00ED65BF" w:rsidRPr="00ED65BF">
        <w:rPr>
          <w:rFonts w:ascii="Trebuchet MS" w:eastAsia="Times New Roman" w:hAnsi="Trebuchet MS" w:cs="Helvetica"/>
          <w:color w:val="000000"/>
        </w:rPr>
        <w:t>The area between the gate and the existing step up</w:t>
      </w:r>
      <w:r w:rsidR="00ED65BF" w:rsidRPr="00ED65BF">
        <w:rPr>
          <w:rFonts w:ascii="Trebuchet MS" w:eastAsia="Times New Roman" w:hAnsi="Trebuchet MS" w:cs="Helvetica"/>
          <w:color w:val="000000"/>
        </w:rPr>
        <w:t xml:space="preserve"> (which is approx. 1sqm in size)</w:t>
      </w:r>
      <w:r w:rsidR="00ED65BF" w:rsidRPr="00ED65BF">
        <w:rPr>
          <w:rFonts w:ascii="Trebuchet MS" w:eastAsia="Times New Roman" w:hAnsi="Trebuchet MS" w:cs="Helvetica"/>
          <w:color w:val="000000"/>
        </w:rPr>
        <w:t xml:space="preserve"> is to be filled with concrete to a height of 18cm (this work is already underway). This height matches the existing pathway so that there will be a smooth connection between them for the tiles which are to be laid on top. Victorian Tiles</w:t>
      </w:r>
      <w:r w:rsidR="00ED65BF" w:rsidRPr="00ED65BF">
        <w:rPr>
          <w:rFonts w:ascii="Trebuchet MS" w:eastAsia="Times New Roman" w:hAnsi="Trebuchet MS" w:cs="Helvetica"/>
          <w:color w:val="000000"/>
        </w:rPr>
        <w:t>,</w:t>
      </w:r>
      <w:r w:rsidR="00ED65BF" w:rsidRPr="00ED65BF">
        <w:rPr>
          <w:rFonts w:ascii="Trebuchet MS" w:eastAsia="Times New Roman" w:hAnsi="Trebuchet MS" w:cs="Helvetica"/>
          <w:color w:val="000000"/>
        </w:rPr>
        <w:t xml:space="preserve"> with a depth of 12mm</w:t>
      </w:r>
      <w:r w:rsidR="00ED65BF" w:rsidRPr="00ED65BF">
        <w:rPr>
          <w:rFonts w:ascii="Trebuchet MS" w:eastAsia="Times New Roman" w:hAnsi="Trebuchet MS" w:cs="Helvetica"/>
          <w:color w:val="000000"/>
        </w:rPr>
        <w:t xml:space="preserve">, will then be laid across the entire </w:t>
      </w:r>
      <w:r w:rsidR="00ED65BF" w:rsidRPr="00ED65BF">
        <w:rPr>
          <w:rFonts w:ascii="Trebuchet MS" w:eastAsia="Times New Roman" w:hAnsi="Trebuchet MS" w:cs="Helvetica"/>
          <w:color w:val="000000"/>
        </w:rPr>
        <w:t>hard surface of the front garden, including this newly raised area</w:t>
      </w:r>
      <w:r w:rsidR="00ED65BF" w:rsidRPr="00ED65BF">
        <w:rPr>
          <w:rFonts w:ascii="Trebuchet MS" w:eastAsia="Times New Roman" w:hAnsi="Trebuchet MS" w:cs="Helvetica"/>
          <w:color w:val="000000"/>
        </w:rPr>
        <w:t xml:space="preserve">. </w:t>
      </w:r>
      <w:r w:rsidR="00ED65BF" w:rsidRPr="00ED65BF">
        <w:rPr>
          <w:rFonts w:ascii="Trebuchet MS" w:eastAsia="Times New Roman" w:hAnsi="Trebuchet MS" w:cs="Helvetica"/>
          <w:color w:val="000000"/>
        </w:rPr>
        <w:t xml:space="preserve">The new step up will be finished off to the front with a new stepping stone. The stepping stone will be in complete alignment with the existing plinth </w:t>
      </w:r>
      <w:r w:rsidR="00ED65BF">
        <w:rPr>
          <w:rFonts w:ascii="Trebuchet MS" w:eastAsia="Times New Roman" w:hAnsi="Trebuchet MS" w:cs="Helvetica"/>
          <w:color w:val="000000"/>
        </w:rPr>
        <w:t xml:space="preserve">for the railings </w:t>
      </w:r>
      <w:r w:rsidR="00ED65BF" w:rsidRPr="00ED65BF">
        <w:rPr>
          <w:rFonts w:ascii="Trebuchet MS" w:eastAsia="Times New Roman" w:hAnsi="Trebuchet MS" w:cs="Helvetica"/>
          <w:color w:val="000000"/>
        </w:rPr>
        <w:t xml:space="preserve">in terms of width and height. The </w:t>
      </w:r>
      <w:r w:rsidR="00ED65BF">
        <w:rPr>
          <w:rFonts w:ascii="Trebuchet MS" w:eastAsia="Times New Roman" w:hAnsi="Trebuchet MS" w:cs="Helvetica"/>
          <w:color w:val="000000"/>
        </w:rPr>
        <w:t>stone used for this step will be</w:t>
      </w:r>
      <w:r w:rsidR="00ED65BF" w:rsidRPr="00ED65BF">
        <w:rPr>
          <w:rFonts w:ascii="Trebuchet MS" w:eastAsia="Times New Roman" w:hAnsi="Trebuchet MS" w:cs="Helvetica"/>
          <w:color w:val="000000"/>
        </w:rPr>
        <w:t xml:space="preserve"> </w:t>
      </w:r>
      <w:proofErr w:type="spellStart"/>
      <w:r w:rsidR="00ED65BF" w:rsidRPr="00ED65BF">
        <w:rPr>
          <w:rFonts w:ascii="Trebuchet MS" w:eastAsia="Times New Roman" w:hAnsi="Trebuchet MS" w:cs="Helvetica"/>
          <w:color w:val="000000"/>
        </w:rPr>
        <w:t>Darleymoor</w:t>
      </w:r>
      <w:proofErr w:type="spellEnd"/>
      <w:r w:rsidR="00ED65BF" w:rsidRPr="00ED65BF">
        <w:rPr>
          <w:rFonts w:ascii="Trebuchet MS" w:eastAsia="Times New Roman" w:hAnsi="Trebuchet MS" w:cs="Helvetica"/>
          <w:color w:val="000000"/>
        </w:rPr>
        <w:t xml:space="preserve"> Buff Sawn </w:t>
      </w:r>
      <w:proofErr w:type="spellStart"/>
      <w:r w:rsidR="00ED65BF" w:rsidRPr="00ED65BF">
        <w:rPr>
          <w:rFonts w:ascii="Trebuchet MS" w:eastAsia="Times New Roman" w:hAnsi="Trebuchet MS" w:cs="Helvetica"/>
          <w:color w:val="000000"/>
        </w:rPr>
        <w:t>Yorkstone</w:t>
      </w:r>
      <w:proofErr w:type="spellEnd"/>
      <w:r w:rsidR="00ED65BF">
        <w:rPr>
          <w:rFonts w:ascii="Trebuchet MS" w:eastAsia="Times New Roman" w:hAnsi="Trebuchet MS" w:cs="Helvetica"/>
          <w:color w:val="000000"/>
        </w:rPr>
        <w:t>,</w:t>
      </w:r>
      <w:r w:rsidR="00ED65BF" w:rsidRPr="00ED65BF">
        <w:rPr>
          <w:rFonts w:ascii="Trebuchet MS" w:eastAsia="Times New Roman" w:hAnsi="Trebuchet MS" w:cs="Helvetica"/>
          <w:color w:val="000000"/>
        </w:rPr>
        <w:t xml:space="preserve"> which is </w:t>
      </w:r>
      <w:r w:rsidR="00ED65BF" w:rsidRPr="00ED65BF">
        <w:rPr>
          <w:rFonts w:ascii="Trebuchet MS" w:eastAsia="Times New Roman" w:hAnsi="Trebuchet MS" w:cs="Helvetica"/>
          <w:color w:val="000000"/>
        </w:rPr>
        <w:t>sandstone</w:t>
      </w:r>
      <w:r w:rsidR="00ED65BF">
        <w:rPr>
          <w:rFonts w:ascii="Trebuchet MS" w:eastAsia="Times New Roman" w:hAnsi="Trebuchet MS" w:cs="Helvetica"/>
          <w:color w:val="000000"/>
        </w:rPr>
        <w:t xml:space="preserve"> of a</w:t>
      </w:r>
      <w:r w:rsidR="00ED65BF" w:rsidRPr="00ED65BF">
        <w:rPr>
          <w:rFonts w:ascii="Trebuchet MS" w:eastAsia="Times New Roman" w:hAnsi="Trebuchet MS" w:cs="Helvetica"/>
          <w:color w:val="000000"/>
        </w:rPr>
        <w:t xml:space="preserve"> very similar appearance to the existing</w:t>
      </w:r>
      <w:r w:rsidR="00ED65BF">
        <w:rPr>
          <w:rFonts w:ascii="Trebuchet MS" w:eastAsia="Times New Roman" w:hAnsi="Trebuchet MS" w:cs="Helvetica"/>
          <w:color w:val="000000"/>
        </w:rPr>
        <w:t xml:space="preserve"> railing</w:t>
      </w:r>
      <w:r w:rsidR="00ED65BF" w:rsidRPr="00ED65BF">
        <w:rPr>
          <w:rFonts w:ascii="Trebuchet MS" w:eastAsia="Times New Roman" w:hAnsi="Trebuchet MS" w:cs="Helvetica"/>
          <w:color w:val="000000"/>
        </w:rPr>
        <w:t xml:space="preserve"> plinth.</w:t>
      </w:r>
    </w:p>
    <w:p w:rsidR="00ED65BF" w:rsidRPr="00ED65BF" w:rsidRDefault="00ED65BF" w:rsidP="00ED65BF">
      <w:pPr>
        <w:spacing w:after="0"/>
        <w:rPr>
          <w:rFonts w:ascii="Trebuchet MS" w:eastAsia="Times New Roman" w:hAnsi="Trebuchet MS" w:cs="Helvetica"/>
          <w:color w:val="000000"/>
        </w:rPr>
      </w:pPr>
    </w:p>
    <w:p w:rsidR="005B5D1F" w:rsidRDefault="005B5D1F" w:rsidP="00F71772">
      <w:pPr>
        <w:pStyle w:val="Standard"/>
        <w:spacing w:after="0"/>
        <w:ind w:right="565"/>
        <w:jc w:val="both"/>
      </w:pPr>
      <w:r>
        <w:rPr>
          <w:rFonts w:ascii="Trebuchet MS" w:hAnsi="Trebuchet MS" w:cs="F"/>
          <w:b/>
          <w:lang w:eastAsia="en-GB"/>
        </w:rPr>
        <w:t>Documents Considered:</w:t>
      </w:r>
    </w:p>
    <w:p w:rsidR="005B5D1F" w:rsidRDefault="005B5D1F" w:rsidP="00F71772">
      <w:pPr>
        <w:pStyle w:val="PlainText"/>
        <w:spacing w:line="276" w:lineRule="auto"/>
        <w:rPr>
          <w:rFonts w:ascii="Trebuchet MS" w:hAnsi="Trebuchet MS"/>
          <w:color w:val="000000" w:themeColor="text1"/>
          <w:sz w:val="22"/>
          <w:szCs w:val="24"/>
        </w:rPr>
      </w:pPr>
      <w:r w:rsidRPr="00D56593">
        <w:rPr>
          <w:rFonts w:ascii="Trebuchet MS" w:hAnsi="Trebuchet MS"/>
          <w:color w:val="000000" w:themeColor="text1"/>
          <w:sz w:val="22"/>
          <w:szCs w:val="24"/>
        </w:rPr>
        <w:t xml:space="preserve">The </w:t>
      </w:r>
      <w:r>
        <w:rPr>
          <w:rFonts w:ascii="Trebuchet MS" w:hAnsi="Trebuchet MS"/>
          <w:color w:val="000000" w:themeColor="text1"/>
          <w:sz w:val="22"/>
          <w:szCs w:val="24"/>
        </w:rPr>
        <w:t>applicant</w:t>
      </w:r>
      <w:r w:rsidRPr="00D56593">
        <w:rPr>
          <w:rFonts w:ascii="Trebuchet MS" w:hAnsi="Trebuchet MS"/>
          <w:color w:val="000000" w:themeColor="text1"/>
          <w:sz w:val="22"/>
          <w:szCs w:val="24"/>
        </w:rPr>
        <w:t xml:space="preserve"> submitted the following </w:t>
      </w:r>
      <w:r>
        <w:rPr>
          <w:rFonts w:ascii="Trebuchet MS" w:hAnsi="Trebuchet MS"/>
          <w:color w:val="000000" w:themeColor="text1"/>
          <w:sz w:val="22"/>
          <w:szCs w:val="24"/>
        </w:rPr>
        <w:t>documents:</w:t>
      </w:r>
    </w:p>
    <w:p w:rsidR="00BA50CB" w:rsidRDefault="00BA50CB" w:rsidP="00F71772">
      <w:pPr>
        <w:pStyle w:val="PlainText"/>
        <w:spacing w:line="276" w:lineRule="auto"/>
        <w:rPr>
          <w:rFonts w:ascii="Trebuchet MS" w:hAnsi="Trebuchet MS"/>
          <w:color w:val="000000" w:themeColor="text1"/>
          <w:sz w:val="22"/>
          <w:szCs w:val="24"/>
        </w:rPr>
      </w:pPr>
      <w:r>
        <w:rPr>
          <w:rFonts w:ascii="Trebuchet MS" w:hAnsi="Trebuchet MS"/>
          <w:color w:val="000000" w:themeColor="text1"/>
          <w:sz w:val="22"/>
          <w:szCs w:val="24"/>
        </w:rPr>
        <w:t>Location Plan</w:t>
      </w:r>
    </w:p>
    <w:p w:rsidR="00BA50CB" w:rsidRDefault="00BA50CB" w:rsidP="00F71772">
      <w:pPr>
        <w:pStyle w:val="PlainText"/>
        <w:spacing w:line="276" w:lineRule="auto"/>
        <w:rPr>
          <w:rFonts w:ascii="Trebuchet MS" w:hAnsi="Trebuchet MS"/>
          <w:color w:val="000000" w:themeColor="text1"/>
          <w:sz w:val="22"/>
          <w:szCs w:val="24"/>
        </w:rPr>
      </w:pPr>
      <w:r>
        <w:rPr>
          <w:rFonts w:ascii="Trebuchet MS" w:hAnsi="Trebuchet MS"/>
          <w:color w:val="000000" w:themeColor="text1"/>
          <w:sz w:val="22"/>
          <w:szCs w:val="24"/>
        </w:rPr>
        <w:t>Annotated photographic example of proposal</w:t>
      </w:r>
    </w:p>
    <w:p w:rsidR="00BA50CB" w:rsidRDefault="00BA50CB" w:rsidP="00F71772">
      <w:pPr>
        <w:pStyle w:val="PlainText"/>
        <w:spacing w:line="276" w:lineRule="auto"/>
        <w:rPr>
          <w:rFonts w:ascii="Trebuchet MS" w:hAnsi="Trebuchet MS"/>
          <w:color w:val="000000" w:themeColor="text1"/>
          <w:sz w:val="22"/>
          <w:szCs w:val="24"/>
        </w:rPr>
      </w:pPr>
      <w:r>
        <w:rPr>
          <w:rFonts w:ascii="Trebuchet MS" w:hAnsi="Trebuchet MS"/>
          <w:color w:val="000000" w:themeColor="text1"/>
          <w:sz w:val="22"/>
          <w:szCs w:val="24"/>
        </w:rPr>
        <w:lastRenderedPageBreak/>
        <w:t>Received 8</w:t>
      </w:r>
      <w:r w:rsidRPr="00BA50CB">
        <w:rPr>
          <w:rFonts w:ascii="Trebuchet MS" w:hAnsi="Trebuchet MS"/>
          <w:color w:val="000000" w:themeColor="text1"/>
          <w:sz w:val="22"/>
          <w:szCs w:val="24"/>
          <w:vertAlign w:val="superscript"/>
        </w:rPr>
        <w:t>th</w:t>
      </w:r>
      <w:r>
        <w:rPr>
          <w:rFonts w:ascii="Trebuchet MS" w:hAnsi="Trebuchet MS"/>
          <w:color w:val="000000" w:themeColor="text1"/>
          <w:sz w:val="22"/>
          <w:szCs w:val="24"/>
        </w:rPr>
        <w:t xml:space="preserve"> April 2018</w:t>
      </w:r>
    </w:p>
    <w:p w:rsidR="00ED65BF" w:rsidRDefault="00ED65BF" w:rsidP="00F71772">
      <w:pPr>
        <w:pStyle w:val="PlainText"/>
        <w:spacing w:line="276" w:lineRule="auto"/>
        <w:rPr>
          <w:rFonts w:ascii="Trebuchet MS" w:hAnsi="Trebuchet MS"/>
          <w:color w:val="000000" w:themeColor="text1"/>
          <w:sz w:val="22"/>
          <w:szCs w:val="24"/>
        </w:rPr>
      </w:pPr>
      <w:r>
        <w:rPr>
          <w:rFonts w:ascii="Trebuchet MS" w:hAnsi="Trebuchet MS"/>
          <w:color w:val="000000" w:themeColor="text1"/>
          <w:sz w:val="22"/>
          <w:szCs w:val="24"/>
        </w:rPr>
        <w:t>Email from applicant detailing fixing method for proposed railings - Received 25</w:t>
      </w:r>
      <w:r w:rsidRPr="00ED65BF">
        <w:rPr>
          <w:rFonts w:ascii="Trebuchet MS" w:hAnsi="Trebuchet MS"/>
          <w:color w:val="000000" w:themeColor="text1"/>
          <w:sz w:val="22"/>
          <w:szCs w:val="24"/>
          <w:vertAlign w:val="superscript"/>
        </w:rPr>
        <w:t>th</w:t>
      </w:r>
      <w:r>
        <w:rPr>
          <w:rFonts w:ascii="Trebuchet MS" w:hAnsi="Trebuchet MS"/>
          <w:color w:val="000000" w:themeColor="text1"/>
          <w:sz w:val="22"/>
          <w:szCs w:val="24"/>
        </w:rPr>
        <w:t xml:space="preserve"> April 2018</w:t>
      </w:r>
    </w:p>
    <w:p w:rsidR="00BA50CB" w:rsidRDefault="00BA50CB" w:rsidP="00F71772">
      <w:pPr>
        <w:pStyle w:val="PlainText"/>
        <w:spacing w:line="276" w:lineRule="auto"/>
        <w:rPr>
          <w:rFonts w:ascii="Trebuchet MS" w:hAnsi="Trebuchet MS"/>
          <w:color w:val="000000" w:themeColor="text1"/>
          <w:sz w:val="22"/>
          <w:szCs w:val="24"/>
        </w:rPr>
      </w:pPr>
      <w:r>
        <w:rPr>
          <w:rFonts w:ascii="Trebuchet MS" w:hAnsi="Trebuchet MS"/>
          <w:color w:val="000000" w:themeColor="text1"/>
          <w:sz w:val="22"/>
          <w:szCs w:val="24"/>
        </w:rPr>
        <w:t>Proposed Elevation</w:t>
      </w:r>
      <w:r w:rsidR="00ED65BF">
        <w:rPr>
          <w:rFonts w:ascii="Trebuchet MS" w:hAnsi="Trebuchet MS"/>
          <w:color w:val="000000" w:themeColor="text1"/>
          <w:sz w:val="22"/>
          <w:szCs w:val="24"/>
        </w:rPr>
        <w:t xml:space="preserve"> - </w:t>
      </w:r>
      <w:r>
        <w:rPr>
          <w:rFonts w:ascii="Trebuchet MS" w:hAnsi="Trebuchet MS"/>
          <w:color w:val="000000" w:themeColor="text1"/>
          <w:sz w:val="22"/>
          <w:szCs w:val="24"/>
        </w:rPr>
        <w:t>Received 30</w:t>
      </w:r>
      <w:r w:rsidRPr="00BA50CB">
        <w:rPr>
          <w:rFonts w:ascii="Trebuchet MS" w:hAnsi="Trebuchet MS"/>
          <w:color w:val="000000" w:themeColor="text1"/>
          <w:sz w:val="22"/>
          <w:szCs w:val="24"/>
          <w:vertAlign w:val="superscript"/>
        </w:rPr>
        <w:t>th</w:t>
      </w:r>
      <w:r>
        <w:rPr>
          <w:rFonts w:ascii="Trebuchet MS" w:hAnsi="Trebuchet MS"/>
          <w:color w:val="000000" w:themeColor="text1"/>
          <w:sz w:val="22"/>
          <w:szCs w:val="24"/>
        </w:rPr>
        <w:t xml:space="preserve"> April 2018</w:t>
      </w:r>
    </w:p>
    <w:p w:rsidR="005B5D1F" w:rsidRDefault="00BA50CB" w:rsidP="00F71772">
      <w:pPr>
        <w:pStyle w:val="PlainText"/>
        <w:spacing w:line="276" w:lineRule="auto"/>
        <w:rPr>
          <w:rFonts w:ascii="Trebuchet MS" w:hAnsi="Trebuchet MS"/>
          <w:color w:val="000000" w:themeColor="text1"/>
          <w:sz w:val="22"/>
          <w:szCs w:val="24"/>
        </w:rPr>
      </w:pPr>
      <w:r>
        <w:rPr>
          <w:rFonts w:ascii="Trebuchet MS" w:hAnsi="Trebuchet MS"/>
          <w:color w:val="000000" w:themeColor="text1"/>
          <w:sz w:val="22"/>
          <w:szCs w:val="24"/>
        </w:rPr>
        <w:t>Proposed Plan</w:t>
      </w:r>
      <w:r w:rsidR="00ED65BF">
        <w:rPr>
          <w:rFonts w:ascii="Trebuchet MS" w:hAnsi="Trebuchet MS"/>
          <w:color w:val="000000" w:themeColor="text1"/>
          <w:sz w:val="22"/>
          <w:szCs w:val="24"/>
        </w:rPr>
        <w:t xml:space="preserve"> - </w:t>
      </w:r>
      <w:r w:rsidR="005B5D1F">
        <w:rPr>
          <w:rFonts w:ascii="Trebuchet MS" w:hAnsi="Trebuchet MS"/>
          <w:color w:val="000000" w:themeColor="text1"/>
          <w:sz w:val="22"/>
          <w:szCs w:val="24"/>
        </w:rPr>
        <w:t>Received</w:t>
      </w:r>
      <w:r>
        <w:rPr>
          <w:rFonts w:ascii="Trebuchet MS" w:hAnsi="Trebuchet MS"/>
          <w:color w:val="000000" w:themeColor="text1"/>
          <w:sz w:val="22"/>
          <w:szCs w:val="24"/>
        </w:rPr>
        <w:t xml:space="preserve"> 9</w:t>
      </w:r>
      <w:r w:rsidRPr="00BA50CB">
        <w:rPr>
          <w:rFonts w:ascii="Trebuchet MS" w:hAnsi="Trebuchet MS"/>
          <w:color w:val="000000" w:themeColor="text1"/>
          <w:sz w:val="22"/>
          <w:szCs w:val="24"/>
          <w:vertAlign w:val="superscript"/>
        </w:rPr>
        <w:t>th</w:t>
      </w:r>
      <w:r>
        <w:rPr>
          <w:rFonts w:ascii="Trebuchet MS" w:hAnsi="Trebuchet MS"/>
          <w:color w:val="000000" w:themeColor="text1"/>
          <w:sz w:val="22"/>
          <w:szCs w:val="24"/>
        </w:rPr>
        <w:t xml:space="preserve"> May 2018</w:t>
      </w:r>
    </w:p>
    <w:p w:rsidR="00ED65BF" w:rsidRDefault="00ED65BF" w:rsidP="00F71772">
      <w:pPr>
        <w:pStyle w:val="PlainText"/>
        <w:spacing w:line="276" w:lineRule="auto"/>
        <w:rPr>
          <w:rFonts w:ascii="Trebuchet MS" w:hAnsi="Trebuchet MS"/>
          <w:color w:val="000000" w:themeColor="text1"/>
          <w:sz w:val="22"/>
          <w:szCs w:val="24"/>
        </w:rPr>
      </w:pPr>
      <w:r>
        <w:rPr>
          <w:rFonts w:ascii="Trebuchet MS" w:hAnsi="Trebuchet MS"/>
          <w:color w:val="000000" w:themeColor="text1"/>
          <w:sz w:val="22"/>
          <w:szCs w:val="24"/>
        </w:rPr>
        <w:t>Emails from applicant detailing proposed works to step and pathway – Received 26</w:t>
      </w:r>
      <w:r w:rsidRPr="00ED65BF">
        <w:rPr>
          <w:rFonts w:ascii="Trebuchet MS" w:hAnsi="Trebuchet MS"/>
          <w:color w:val="000000" w:themeColor="text1"/>
          <w:sz w:val="22"/>
          <w:szCs w:val="24"/>
          <w:vertAlign w:val="superscript"/>
        </w:rPr>
        <w:t>th</w:t>
      </w:r>
      <w:r>
        <w:rPr>
          <w:rFonts w:ascii="Trebuchet MS" w:hAnsi="Trebuchet MS"/>
          <w:color w:val="000000" w:themeColor="text1"/>
          <w:sz w:val="22"/>
          <w:szCs w:val="24"/>
        </w:rPr>
        <w:t>/27</w:t>
      </w:r>
      <w:r w:rsidRPr="00ED65BF">
        <w:rPr>
          <w:rFonts w:ascii="Trebuchet MS" w:hAnsi="Trebuchet MS"/>
          <w:color w:val="000000" w:themeColor="text1"/>
          <w:sz w:val="22"/>
          <w:szCs w:val="24"/>
          <w:vertAlign w:val="superscript"/>
        </w:rPr>
        <w:t>th</w:t>
      </w:r>
      <w:r>
        <w:rPr>
          <w:rFonts w:ascii="Trebuchet MS" w:hAnsi="Trebuchet MS"/>
          <w:color w:val="000000" w:themeColor="text1"/>
          <w:sz w:val="22"/>
          <w:szCs w:val="24"/>
        </w:rPr>
        <w:t xml:space="preserve"> June 2018</w:t>
      </w:r>
    </w:p>
    <w:p w:rsidR="00ED65BF" w:rsidRDefault="00ED65BF" w:rsidP="00F71772">
      <w:pPr>
        <w:pStyle w:val="PlainText"/>
        <w:spacing w:line="276" w:lineRule="auto"/>
        <w:rPr>
          <w:rFonts w:ascii="Trebuchet MS" w:hAnsi="Trebuchet MS"/>
          <w:color w:val="000000" w:themeColor="text1"/>
          <w:sz w:val="22"/>
          <w:szCs w:val="24"/>
        </w:rPr>
      </w:pPr>
      <w:r>
        <w:rPr>
          <w:rFonts w:ascii="Trebuchet MS" w:hAnsi="Trebuchet MS"/>
          <w:color w:val="000000" w:themeColor="text1"/>
          <w:sz w:val="22"/>
          <w:szCs w:val="24"/>
        </w:rPr>
        <w:t>Proposed Plan and Elevation for step and pathway – Received 27</w:t>
      </w:r>
      <w:r w:rsidRPr="00ED65BF">
        <w:rPr>
          <w:rFonts w:ascii="Trebuchet MS" w:hAnsi="Trebuchet MS"/>
          <w:color w:val="000000" w:themeColor="text1"/>
          <w:sz w:val="22"/>
          <w:szCs w:val="24"/>
          <w:vertAlign w:val="superscript"/>
        </w:rPr>
        <w:t>th</w:t>
      </w:r>
      <w:r>
        <w:rPr>
          <w:rFonts w:ascii="Trebuchet MS" w:hAnsi="Trebuchet MS"/>
          <w:color w:val="000000" w:themeColor="text1"/>
          <w:sz w:val="22"/>
          <w:szCs w:val="24"/>
        </w:rPr>
        <w:t xml:space="preserve"> June 2018</w:t>
      </w:r>
    </w:p>
    <w:p w:rsidR="005B5D1F" w:rsidRPr="0003148D" w:rsidRDefault="005B5D1F" w:rsidP="00F71772">
      <w:pPr>
        <w:pStyle w:val="PlainText"/>
        <w:spacing w:line="276" w:lineRule="auto"/>
        <w:rPr>
          <w:rFonts w:ascii="Trebuchet MS" w:hAnsi="Trebuchet MS"/>
          <w:color w:val="000000" w:themeColor="text1"/>
          <w:sz w:val="22"/>
          <w:szCs w:val="24"/>
        </w:rPr>
      </w:pPr>
    </w:p>
    <w:p w:rsidR="005B5D1F" w:rsidRPr="00426ED1" w:rsidRDefault="005B5D1F" w:rsidP="00F71772">
      <w:pPr>
        <w:pStyle w:val="Standard"/>
        <w:spacing w:after="0"/>
        <w:ind w:right="565"/>
        <w:jc w:val="both"/>
        <w:rPr>
          <w:b/>
        </w:rPr>
      </w:pPr>
      <w:r w:rsidRPr="00426ED1">
        <w:rPr>
          <w:rFonts w:ascii="Trebuchet MS" w:hAnsi="Trebuchet MS" w:cs="F"/>
          <w:b/>
          <w:lang w:eastAsia="en-GB"/>
        </w:rPr>
        <w:t>Relevant Planning History:</w:t>
      </w:r>
    </w:p>
    <w:p w:rsidR="005B5D1F" w:rsidRDefault="00BA50CB" w:rsidP="00F71772">
      <w:pPr>
        <w:pStyle w:val="Standard"/>
        <w:tabs>
          <w:tab w:val="left" w:pos="3420"/>
        </w:tabs>
        <w:spacing w:after="0"/>
        <w:jc w:val="both"/>
        <w:rPr>
          <w:rFonts w:ascii="Trebuchet MS" w:eastAsia="Times New Roman" w:hAnsi="Trebuchet MS" w:cs="Courier New"/>
          <w:lang w:eastAsia="en-GB"/>
        </w:rPr>
      </w:pPr>
      <w:r>
        <w:rPr>
          <w:rFonts w:ascii="Trebuchet MS" w:eastAsia="Times New Roman" w:hAnsi="Trebuchet MS" w:cs="Courier New"/>
          <w:lang w:eastAsia="en-GB"/>
        </w:rPr>
        <w:t>172122/PREAPP</w:t>
      </w:r>
      <w:r w:rsidR="00ED65BF">
        <w:rPr>
          <w:rFonts w:ascii="Trebuchet MS" w:eastAsia="Times New Roman" w:hAnsi="Trebuchet MS" w:cs="Courier New"/>
          <w:lang w:eastAsia="en-GB"/>
        </w:rPr>
        <w:t xml:space="preserve"> – Observations sent 23/02/2018</w:t>
      </w:r>
    </w:p>
    <w:p w:rsidR="005B5D1F" w:rsidRDefault="005B5D1F" w:rsidP="00F71772">
      <w:pPr>
        <w:pStyle w:val="Standard"/>
        <w:tabs>
          <w:tab w:val="left" w:pos="3420"/>
        </w:tabs>
        <w:spacing w:after="0"/>
        <w:jc w:val="both"/>
        <w:rPr>
          <w:rFonts w:ascii="Trebuchet MS" w:eastAsia="Times New Roman" w:hAnsi="Trebuchet MS" w:cs="Courier New"/>
          <w:lang w:eastAsia="en-GB"/>
        </w:rPr>
      </w:pPr>
      <w:r>
        <w:rPr>
          <w:rFonts w:ascii="Trebuchet MS" w:eastAsia="Times New Roman" w:hAnsi="Trebuchet MS" w:cs="Courier New"/>
          <w:lang w:eastAsia="en-GB"/>
        </w:rPr>
        <w:tab/>
      </w:r>
    </w:p>
    <w:p w:rsidR="005B5D1F" w:rsidRDefault="005B5D1F" w:rsidP="00F71772">
      <w:pPr>
        <w:pStyle w:val="Standard"/>
        <w:spacing w:after="0"/>
        <w:jc w:val="both"/>
        <w:rPr>
          <w:rFonts w:ascii="Trebuchet MS" w:hAnsi="Trebuchet MS" w:cs="F"/>
          <w:b/>
          <w:bCs/>
          <w:lang w:eastAsia="en-GB"/>
        </w:rPr>
      </w:pPr>
      <w:r>
        <w:rPr>
          <w:rFonts w:ascii="Trebuchet MS" w:hAnsi="Trebuchet MS" w:cs="F"/>
          <w:b/>
          <w:bCs/>
          <w:lang w:eastAsia="en-GB"/>
        </w:rPr>
        <w:t>Consultations</w:t>
      </w:r>
    </w:p>
    <w:p w:rsidR="005B5D1F" w:rsidRDefault="005B5D1F" w:rsidP="00F71772">
      <w:pPr>
        <w:pStyle w:val="Standard"/>
        <w:spacing w:after="0"/>
        <w:jc w:val="both"/>
        <w:rPr>
          <w:rFonts w:ascii="Trebuchet MS" w:hAnsi="Trebuchet MS" w:cs="F"/>
          <w:bCs/>
          <w:lang w:eastAsia="en-GB"/>
        </w:rPr>
      </w:pPr>
      <w:r w:rsidRPr="001314B6">
        <w:rPr>
          <w:rFonts w:ascii="Trebuchet MS" w:hAnsi="Trebuchet MS" w:cs="F"/>
          <w:bCs/>
          <w:lang w:eastAsia="en-GB"/>
        </w:rPr>
        <w:t xml:space="preserve">A site notice was erected </w:t>
      </w:r>
      <w:r>
        <w:rPr>
          <w:rFonts w:ascii="Trebuchet MS" w:hAnsi="Trebuchet MS" w:cs="F"/>
          <w:bCs/>
          <w:lang w:eastAsia="en-GB"/>
        </w:rPr>
        <w:t xml:space="preserve">by the case Officer </w:t>
      </w:r>
      <w:r w:rsidRPr="005414A7">
        <w:rPr>
          <w:rFonts w:ascii="Trebuchet MS" w:hAnsi="Trebuchet MS" w:cs="F"/>
          <w:bCs/>
          <w:lang w:eastAsia="en-GB"/>
        </w:rPr>
        <w:t>on</w:t>
      </w:r>
      <w:r>
        <w:rPr>
          <w:rFonts w:ascii="Trebuchet MS" w:hAnsi="Trebuchet MS" w:cs="F"/>
          <w:bCs/>
          <w:lang w:eastAsia="en-GB"/>
        </w:rPr>
        <w:t xml:space="preserve"> the </w:t>
      </w:r>
      <w:r w:rsidR="00BA50CB">
        <w:rPr>
          <w:rFonts w:ascii="Trebuchet MS" w:hAnsi="Trebuchet MS" w:cs="F"/>
          <w:bCs/>
          <w:lang w:eastAsia="en-GB"/>
        </w:rPr>
        <w:t>23</w:t>
      </w:r>
      <w:r w:rsidR="00BA50CB" w:rsidRPr="00BA50CB">
        <w:rPr>
          <w:rFonts w:ascii="Trebuchet MS" w:hAnsi="Trebuchet MS" w:cs="F"/>
          <w:bCs/>
          <w:vertAlign w:val="superscript"/>
          <w:lang w:eastAsia="en-GB"/>
        </w:rPr>
        <w:t>rd</w:t>
      </w:r>
      <w:r w:rsidR="00BA50CB">
        <w:rPr>
          <w:rFonts w:ascii="Trebuchet MS" w:hAnsi="Trebuchet MS" w:cs="F"/>
          <w:bCs/>
          <w:lang w:eastAsia="en-GB"/>
        </w:rPr>
        <w:t xml:space="preserve"> May 2018</w:t>
      </w:r>
      <w:r w:rsidRPr="005414A7">
        <w:rPr>
          <w:rFonts w:ascii="Trebuchet MS" w:hAnsi="Trebuchet MS" w:cs="F"/>
          <w:bCs/>
          <w:lang w:eastAsia="en-GB"/>
        </w:rPr>
        <w:t>, expiring on</w:t>
      </w:r>
      <w:r>
        <w:rPr>
          <w:rFonts w:ascii="Trebuchet MS" w:hAnsi="Trebuchet MS" w:cs="F"/>
          <w:bCs/>
          <w:lang w:eastAsia="en-GB"/>
        </w:rPr>
        <w:t xml:space="preserve"> the </w:t>
      </w:r>
      <w:r w:rsidR="00BA50CB">
        <w:rPr>
          <w:rFonts w:ascii="Trebuchet MS" w:hAnsi="Trebuchet MS" w:cs="F"/>
          <w:bCs/>
          <w:lang w:eastAsia="en-GB"/>
        </w:rPr>
        <w:t>13</w:t>
      </w:r>
      <w:r w:rsidR="00BA50CB" w:rsidRPr="00BA50CB">
        <w:rPr>
          <w:rFonts w:ascii="Trebuchet MS" w:hAnsi="Trebuchet MS" w:cs="F"/>
          <w:bCs/>
          <w:vertAlign w:val="superscript"/>
          <w:lang w:eastAsia="en-GB"/>
        </w:rPr>
        <w:t>th</w:t>
      </w:r>
      <w:r w:rsidR="00BA50CB">
        <w:rPr>
          <w:rFonts w:ascii="Trebuchet MS" w:hAnsi="Trebuchet MS" w:cs="F"/>
          <w:bCs/>
          <w:lang w:eastAsia="en-GB"/>
        </w:rPr>
        <w:t xml:space="preserve"> June 2018</w:t>
      </w:r>
      <w:r>
        <w:rPr>
          <w:rFonts w:ascii="Trebuchet MS" w:hAnsi="Trebuchet MS" w:cs="F"/>
          <w:bCs/>
          <w:lang w:eastAsia="en-GB"/>
        </w:rPr>
        <w:t>. Properties at 26 and 30 Eldon Road</w:t>
      </w:r>
      <w:r w:rsidR="00BA50CB">
        <w:rPr>
          <w:rFonts w:ascii="Trebuchet MS" w:hAnsi="Trebuchet MS" w:cs="F"/>
          <w:bCs/>
          <w:lang w:eastAsia="en-GB"/>
        </w:rPr>
        <w:t xml:space="preserve"> were also consulted via letter</w:t>
      </w:r>
      <w:r>
        <w:rPr>
          <w:rFonts w:ascii="Trebuchet MS" w:hAnsi="Trebuchet MS" w:cs="F"/>
          <w:bCs/>
          <w:lang w:eastAsia="en-GB"/>
        </w:rPr>
        <w:t xml:space="preserve">. The 21 day period expired on the </w:t>
      </w:r>
      <w:r w:rsidR="00BA50CB">
        <w:rPr>
          <w:rFonts w:ascii="Trebuchet MS" w:hAnsi="Trebuchet MS" w:cs="F"/>
          <w:bCs/>
          <w:lang w:eastAsia="en-GB"/>
        </w:rPr>
        <w:t>31</w:t>
      </w:r>
      <w:r w:rsidR="00BA50CB" w:rsidRPr="00BA50CB">
        <w:rPr>
          <w:rFonts w:ascii="Trebuchet MS" w:hAnsi="Trebuchet MS" w:cs="F"/>
          <w:bCs/>
          <w:vertAlign w:val="superscript"/>
          <w:lang w:eastAsia="en-GB"/>
        </w:rPr>
        <w:t>st</w:t>
      </w:r>
      <w:r w:rsidR="00BA50CB">
        <w:rPr>
          <w:rFonts w:ascii="Trebuchet MS" w:hAnsi="Trebuchet MS" w:cs="F"/>
          <w:bCs/>
          <w:lang w:eastAsia="en-GB"/>
        </w:rPr>
        <w:t xml:space="preserve"> May 2018</w:t>
      </w:r>
      <w:r w:rsidRPr="005A577E">
        <w:rPr>
          <w:rFonts w:ascii="Trebuchet MS" w:hAnsi="Trebuchet MS" w:cs="F"/>
          <w:bCs/>
          <w:lang w:eastAsia="en-GB"/>
        </w:rPr>
        <w:t xml:space="preserve">. </w:t>
      </w:r>
      <w:r w:rsidR="00BA50CB" w:rsidRPr="005A577E">
        <w:rPr>
          <w:rFonts w:ascii="Trebuchet MS" w:hAnsi="Trebuchet MS" w:cs="F"/>
          <w:bCs/>
          <w:lang w:eastAsia="en-GB"/>
        </w:rPr>
        <w:t>Two comments were received.</w:t>
      </w:r>
      <w:r w:rsidR="005A577E" w:rsidRPr="005A577E">
        <w:rPr>
          <w:rFonts w:ascii="Trebuchet MS" w:hAnsi="Trebuchet MS" w:cs="F"/>
          <w:bCs/>
          <w:lang w:eastAsia="en-GB"/>
        </w:rPr>
        <w:t xml:space="preserve"> Both voiced support for the application but also raised concerns of whether</w:t>
      </w:r>
      <w:r w:rsidR="00ED65BF">
        <w:rPr>
          <w:rFonts w:ascii="Trebuchet MS" w:hAnsi="Trebuchet MS" w:cs="F"/>
          <w:bCs/>
          <w:lang w:eastAsia="en-GB"/>
        </w:rPr>
        <w:t>/how</w:t>
      </w:r>
      <w:r w:rsidR="005A577E" w:rsidRPr="005A577E">
        <w:rPr>
          <w:rFonts w:ascii="Trebuchet MS" w:hAnsi="Trebuchet MS" w:cs="F"/>
          <w:bCs/>
          <w:lang w:eastAsia="en-GB"/>
        </w:rPr>
        <w:t xml:space="preserve"> the quality of the design and materials would be assured.</w:t>
      </w:r>
    </w:p>
    <w:p w:rsidR="005B5D1F" w:rsidRPr="008E29AF" w:rsidRDefault="005B5D1F" w:rsidP="00F71772">
      <w:pPr>
        <w:pStyle w:val="Standard"/>
        <w:spacing w:after="0"/>
        <w:jc w:val="both"/>
        <w:rPr>
          <w:rFonts w:ascii="Trebuchet MS" w:hAnsi="Trebuchet MS" w:cs="F"/>
          <w:bCs/>
          <w:lang w:eastAsia="en-GB"/>
        </w:rPr>
      </w:pPr>
    </w:p>
    <w:p w:rsidR="005B5D1F" w:rsidRDefault="005B5D1F" w:rsidP="00F71772">
      <w:pPr>
        <w:pStyle w:val="Standard"/>
        <w:spacing w:after="0"/>
        <w:jc w:val="both"/>
        <w:rPr>
          <w:rFonts w:ascii="Trebuchet MS" w:hAnsi="Trebuchet MS" w:cs="F"/>
          <w:bCs/>
          <w:lang w:eastAsia="en-GB"/>
        </w:rPr>
      </w:pPr>
      <w:r w:rsidRPr="005A577E">
        <w:rPr>
          <w:rFonts w:ascii="Trebuchet MS" w:hAnsi="Trebuchet MS" w:cs="F"/>
          <w:bCs/>
          <w:lang w:eastAsia="en-GB"/>
        </w:rPr>
        <w:t xml:space="preserve">The RBC Heritage Officer was consulted and visited the site during the pre-application enquiry at this property. The Heritage Officer </w:t>
      </w:r>
      <w:r w:rsidR="005A577E" w:rsidRPr="005A577E">
        <w:rPr>
          <w:rFonts w:ascii="Trebuchet MS" w:hAnsi="Trebuchet MS" w:cs="F"/>
          <w:bCs/>
          <w:lang w:eastAsia="en-GB"/>
        </w:rPr>
        <w:t>was happy that the proposed works would be in keeping with the character of this listed building.</w:t>
      </w:r>
    </w:p>
    <w:p w:rsidR="005B5D1F" w:rsidRDefault="005B5D1F" w:rsidP="00F71772">
      <w:pPr>
        <w:pStyle w:val="Standard"/>
        <w:spacing w:after="0"/>
        <w:jc w:val="both"/>
        <w:rPr>
          <w:rFonts w:ascii="Trebuchet MS" w:hAnsi="Trebuchet MS" w:cs="F"/>
          <w:b/>
          <w:bCs/>
          <w:lang w:eastAsia="en-GB"/>
        </w:rPr>
      </w:pPr>
    </w:p>
    <w:p w:rsidR="005B5D1F" w:rsidRDefault="005B5D1F" w:rsidP="00F71772">
      <w:pPr>
        <w:pStyle w:val="Standard"/>
        <w:spacing w:after="0"/>
        <w:jc w:val="both"/>
      </w:pPr>
      <w:r>
        <w:rPr>
          <w:rFonts w:ascii="Trebuchet MS" w:hAnsi="Trebuchet MS" w:cs="F"/>
          <w:b/>
          <w:bCs/>
          <w:lang w:eastAsia="en-GB"/>
        </w:rPr>
        <w:t>Equality Act 2010:</w:t>
      </w:r>
    </w:p>
    <w:p w:rsidR="005B5D1F" w:rsidRDefault="005B5D1F" w:rsidP="00F71772">
      <w:pPr>
        <w:pStyle w:val="Standard"/>
        <w:spacing w:after="0"/>
        <w:jc w:val="both"/>
      </w:pPr>
      <w:r>
        <w:rPr>
          <w:rFonts w:ascii="Trebuchet MS" w:hAnsi="Trebuchet MS" w:cs="F"/>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B5D1F" w:rsidRDefault="005B5D1F" w:rsidP="00F71772">
      <w:pPr>
        <w:pStyle w:val="Standard"/>
        <w:spacing w:after="0"/>
        <w:jc w:val="both"/>
        <w:rPr>
          <w:rFonts w:ascii="Trebuchet MS" w:eastAsia="Times New Roman" w:hAnsi="Trebuchet MS" w:cs="Courier New"/>
          <w:lang w:eastAsia="en-GB"/>
        </w:rPr>
      </w:pPr>
    </w:p>
    <w:p w:rsidR="005B5D1F" w:rsidRDefault="005B5D1F" w:rsidP="00F71772">
      <w:pPr>
        <w:pStyle w:val="Standard"/>
        <w:spacing w:after="0"/>
        <w:jc w:val="both"/>
      </w:pPr>
      <w:r>
        <w:rPr>
          <w:rFonts w:ascii="Trebuchet MS" w:hAnsi="Trebuchet MS" w:cs="F"/>
          <w:b/>
          <w:bCs/>
          <w:lang w:eastAsia="en-GB"/>
        </w:rPr>
        <w:t>LEGAL AND PLANNING POLICY CONTEXT</w:t>
      </w:r>
    </w:p>
    <w:p w:rsidR="005B5D1F" w:rsidRDefault="005B5D1F" w:rsidP="00F71772">
      <w:pPr>
        <w:pStyle w:val="Standard"/>
        <w:spacing w:after="0"/>
        <w:jc w:val="both"/>
        <w:rPr>
          <w:rFonts w:ascii="Trebuchet MS" w:hAnsi="Trebuchet MS" w:cs="F"/>
          <w:b/>
          <w:bCs/>
          <w:lang w:eastAsia="en-GB"/>
        </w:rPr>
      </w:pPr>
    </w:p>
    <w:p w:rsidR="005B5D1F" w:rsidRDefault="005B5D1F" w:rsidP="00F71772">
      <w:pPr>
        <w:pStyle w:val="Standard"/>
        <w:spacing w:after="0"/>
        <w:jc w:val="both"/>
      </w:pPr>
      <w:r>
        <w:rPr>
          <w:rFonts w:ascii="Trebuchet MS" w:hAnsi="Trebuchet MS" w:cs="F"/>
          <w:lang w:eastAsia="en-GB"/>
        </w:rPr>
        <w:t>Section 16(2) of the Planning (Listed Buildings and Conservation Areas) Act 1990 requires</w:t>
      </w:r>
    </w:p>
    <w:p w:rsidR="005B5D1F" w:rsidRDefault="005B5D1F" w:rsidP="00F71772">
      <w:pPr>
        <w:pStyle w:val="Standard"/>
        <w:spacing w:after="0"/>
        <w:jc w:val="both"/>
        <w:rPr>
          <w:rFonts w:ascii="Trebuchet MS" w:hAnsi="Trebuchet MS" w:cs="F"/>
          <w:lang w:eastAsia="en-GB"/>
        </w:rPr>
      </w:pPr>
      <w:proofErr w:type="gramStart"/>
      <w:r>
        <w:rPr>
          <w:rFonts w:ascii="Trebuchet MS" w:hAnsi="Trebuchet MS" w:cs="F"/>
          <w:lang w:eastAsia="en-GB"/>
        </w:rPr>
        <w:t>the</w:t>
      </w:r>
      <w:proofErr w:type="gramEnd"/>
      <w:r>
        <w:rPr>
          <w:rFonts w:ascii="Trebuchet MS" w:hAnsi="Trebuchet MS" w:cs="F"/>
          <w:lang w:eastAsia="en-GB"/>
        </w:rPr>
        <w:t xml:space="preserve"> local planning authority to have special regard to the desirability of preserving the listed building or its setting or any features of special interest which it possesses.</w:t>
      </w:r>
    </w:p>
    <w:p w:rsidR="005B5D1F" w:rsidRDefault="005B5D1F" w:rsidP="00F71772">
      <w:pPr>
        <w:pStyle w:val="Standard"/>
        <w:spacing w:after="0"/>
        <w:jc w:val="both"/>
        <w:rPr>
          <w:rFonts w:ascii="Trebuchet MS" w:hAnsi="Trebuchet MS" w:cs="F"/>
          <w:lang w:eastAsia="en-GB"/>
        </w:rPr>
      </w:pPr>
    </w:p>
    <w:p w:rsidR="005B5D1F" w:rsidRPr="00E201B7" w:rsidRDefault="005B5D1F" w:rsidP="00F71772">
      <w:pPr>
        <w:widowControl/>
        <w:suppressAutoHyphens w:val="0"/>
        <w:autoSpaceDE w:val="0"/>
        <w:spacing w:after="0"/>
        <w:jc w:val="both"/>
        <w:textAlignment w:val="auto"/>
        <w:rPr>
          <w:rFonts w:ascii="Trebuchet MS" w:eastAsia="Times New Roman" w:hAnsi="Trebuchet MS" w:cs="Times New Roman"/>
          <w:kern w:val="0"/>
          <w:lang w:eastAsia="en-GB"/>
        </w:rPr>
      </w:pPr>
      <w:r w:rsidRPr="00E201B7">
        <w:rPr>
          <w:rFonts w:ascii="Trebuchet MS" w:eastAsia="Times New Roman" w:hAnsi="Trebuchet MS" w:cs="Times New Roman"/>
          <w:kern w:val="0"/>
          <w:lang w:eastAsia="en-GB"/>
        </w:rPr>
        <w:t xml:space="preserve">Section 72 (1) of the Planning (Listed Buildings and Conservation Areas) Act 1990 requires the local planning authority in the exercise of its functions to pay special attention to the desirability of preserving or enhancing the character or appearance of a conservation area. </w:t>
      </w:r>
    </w:p>
    <w:p w:rsidR="005B5D1F" w:rsidRPr="00E201B7" w:rsidRDefault="005B5D1F" w:rsidP="00F71772">
      <w:pPr>
        <w:widowControl/>
        <w:suppressAutoHyphens w:val="0"/>
        <w:autoSpaceDE w:val="0"/>
        <w:spacing w:after="0"/>
        <w:jc w:val="both"/>
        <w:textAlignment w:val="auto"/>
        <w:rPr>
          <w:rFonts w:ascii="Trebuchet MS" w:eastAsia="Times New Roman" w:hAnsi="Trebuchet MS" w:cs="Times New Roman"/>
          <w:kern w:val="0"/>
          <w:lang w:eastAsia="en-GB"/>
        </w:rPr>
      </w:pPr>
    </w:p>
    <w:p w:rsidR="005B5D1F" w:rsidRPr="00E201B7" w:rsidRDefault="005B5D1F" w:rsidP="00F71772">
      <w:pPr>
        <w:widowControl/>
        <w:suppressAutoHyphens w:val="0"/>
        <w:autoSpaceDE w:val="0"/>
        <w:spacing w:after="0"/>
        <w:jc w:val="both"/>
        <w:textAlignment w:val="auto"/>
        <w:rPr>
          <w:rFonts w:ascii="Trebuchet MS" w:eastAsia="Times New Roman" w:hAnsi="Trebuchet MS" w:cs="Times New Roman"/>
          <w:kern w:val="0"/>
          <w:lang w:eastAsia="en-GB"/>
        </w:rPr>
      </w:pPr>
      <w:r w:rsidRPr="00E201B7">
        <w:rPr>
          <w:rFonts w:ascii="Trebuchet MS" w:eastAsia="Times New Roman" w:hAnsi="Trebuchet MS" w:cs="Times New Roman"/>
          <w:kern w:val="0"/>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5B5D1F" w:rsidRPr="00E201B7" w:rsidRDefault="005B5D1F" w:rsidP="00F71772">
      <w:pPr>
        <w:widowControl/>
        <w:suppressAutoHyphens w:val="0"/>
        <w:autoSpaceDE w:val="0"/>
        <w:spacing w:after="0"/>
        <w:jc w:val="both"/>
        <w:textAlignment w:val="auto"/>
        <w:rPr>
          <w:rFonts w:ascii="Trebuchet MS" w:eastAsia="Times New Roman" w:hAnsi="Trebuchet MS" w:cs="Times New Roman"/>
          <w:kern w:val="0"/>
          <w:lang w:eastAsia="en-GB"/>
        </w:rPr>
      </w:pPr>
    </w:p>
    <w:p w:rsidR="005B5D1F" w:rsidRPr="00E201B7" w:rsidRDefault="005B5D1F" w:rsidP="00F71772">
      <w:pPr>
        <w:widowControl/>
        <w:suppressAutoHyphens w:val="0"/>
        <w:autoSpaceDE w:val="0"/>
        <w:spacing w:after="0"/>
        <w:jc w:val="both"/>
        <w:textAlignment w:val="auto"/>
        <w:rPr>
          <w:rFonts w:ascii="Trebuchet MS" w:eastAsia="Times New Roman" w:hAnsi="Trebuchet MS" w:cs="Times New Roman"/>
          <w:kern w:val="0"/>
          <w:lang w:eastAsia="en-GB"/>
        </w:rPr>
      </w:pPr>
      <w:r w:rsidRPr="00E201B7">
        <w:rPr>
          <w:rFonts w:ascii="Trebuchet MS" w:eastAsia="Times New Roman" w:hAnsi="Trebuchet MS" w:cs="Times New Roman"/>
          <w:kern w:val="0"/>
          <w:lang w:eastAsia="en-GB"/>
        </w:rPr>
        <w:t>In this regard, the NPPF states that due weight should be given to the adopted policies of the Local Development Framework (LDF) (Core Strategy, Sites and Detailed Policies Document and Central Area Action Plan) according to their degree of consistency with the NPPF (the closer the policies in the plan to the policies in the NPPF, the greater the weight that may be given).</w:t>
      </w:r>
    </w:p>
    <w:p w:rsidR="005B5D1F" w:rsidRDefault="005B5D1F" w:rsidP="00F71772">
      <w:pPr>
        <w:pStyle w:val="Standard"/>
        <w:spacing w:after="0"/>
        <w:jc w:val="both"/>
        <w:rPr>
          <w:rFonts w:ascii="Trebuchet MS" w:hAnsi="Trebuchet MS" w:cs="F"/>
          <w:lang w:eastAsia="en-GB"/>
        </w:rPr>
      </w:pPr>
    </w:p>
    <w:p w:rsidR="005B5D1F" w:rsidRPr="00C73CC2" w:rsidRDefault="005B5D1F" w:rsidP="00F71772">
      <w:pPr>
        <w:pStyle w:val="Standard"/>
        <w:spacing w:after="0"/>
        <w:jc w:val="both"/>
        <w:rPr>
          <w:b/>
        </w:rPr>
      </w:pPr>
      <w:r w:rsidRPr="00C73CC2">
        <w:rPr>
          <w:rFonts w:ascii="Trebuchet MS" w:hAnsi="Trebuchet MS" w:cs="F"/>
          <w:b/>
          <w:lang w:eastAsia="en-GB"/>
        </w:rPr>
        <w:t>National Planning Policy and Guidance</w:t>
      </w:r>
    </w:p>
    <w:p w:rsidR="005B5D1F" w:rsidRDefault="005B5D1F" w:rsidP="00F71772">
      <w:pPr>
        <w:pStyle w:val="Standard"/>
        <w:spacing w:after="0"/>
        <w:jc w:val="both"/>
      </w:pPr>
      <w:r>
        <w:rPr>
          <w:rFonts w:ascii="Trebuchet MS" w:hAnsi="Trebuchet MS" w:cs="F"/>
          <w:lang w:eastAsia="en-GB"/>
        </w:rPr>
        <w:t>National Planning Policy Framework (NPPF)</w:t>
      </w:r>
    </w:p>
    <w:p w:rsidR="005B5D1F" w:rsidRDefault="005B5D1F" w:rsidP="00F71772">
      <w:pPr>
        <w:pStyle w:val="Standard"/>
        <w:spacing w:after="0"/>
        <w:jc w:val="both"/>
      </w:pPr>
      <w:r>
        <w:rPr>
          <w:rFonts w:ascii="Trebuchet MS" w:hAnsi="Trebuchet MS" w:cs="F"/>
          <w:lang w:eastAsia="en-GB"/>
        </w:rPr>
        <w:t>National Planning Practice Guidance</w:t>
      </w:r>
    </w:p>
    <w:p w:rsidR="005B5D1F" w:rsidRDefault="005B5D1F" w:rsidP="00F71772">
      <w:pPr>
        <w:pStyle w:val="Standard"/>
        <w:spacing w:after="0"/>
        <w:jc w:val="both"/>
        <w:rPr>
          <w:rFonts w:ascii="Trebuchet MS" w:hAnsi="Trebuchet MS" w:cs="F"/>
          <w:lang w:eastAsia="en-GB"/>
        </w:rPr>
      </w:pPr>
    </w:p>
    <w:p w:rsidR="005B5D1F" w:rsidRPr="00996D98" w:rsidRDefault="005B5D1F" w:rsidP="00F71772">
      <w:pPr>
        <w:overflowPunct w:val="0"/>
        <w:adjustRightInd w:val="0"/>
        <w:spacing w:after="0"/>
        <w:jc w:val="both"/>
        <w:rPr>
          <w:rFonts w:ascii="Trebuchet MS" w:eastAsia="Times New Roman" w:hAnsi="Trebuchet MS"/>
          <w:b/>
        </w:rPr>
      </w:pPr>
      <w:r w:rsidRPr="00996D98">
        <w:rPr>
          <w:rFonts w:ascii="Trebuchet MS" w:eastAsia="Times New Roman" w:hAnsi="Trebuchet MS"/>
          <w:b/>
        </w:rPr>
        <w:t>Reading Borough Local Development Framework Adopted Core Strategy (2008) (Altered 2015):</w:t>
      </w:r>
    </w:p>
    <w:p w:rsidR="005B5D1F" w:rsidRPr="00996D98" w:rsidRDefault="005B5D1F" w:rsidP="00F71772">
      <w:pPr>
        <w:overflowPunct w:val="0"/>
        <w:adjustRightInd w:val="0"/>
        <w:spacing w:after="0"/>
        <w:jc w:val="both"/>
        <w:rPr>
          <w:rFonts w:ascii="Trebuchet MS" w:eastAsia="Times New Roman" w:hAnsi="Trebuchet MS"/>
        </w:rPr>
      </w:pPr>
      <w:r w:rsidRPr="00996D98">
        <w:rPr>
          <w:rFonts w:ascii="Trebuchet MS" w:eastAsia="Times New Roman" w:hAnsi="Trebuchet MS"/>
        </w:rPr>
        <w:t xml:space="preserve">CS7     Design and the Public Realm </w:t>
      </w:r>
    </w:p>
    <w:p w:rsidR="005B5D1F" w:rsidRDefault="005B5D1F" w:rsidP="00F71772">
      <w:pPr>
        <w:overflowPunct w:val="0"/>
        <w:adjustRightInd w:val="0"/>
        <w:spacing w:after="0"/>
        <w:jc w:val="both"/>
        <w:rPr>
          <w:rFonts w:ascii="Trebuchet MS" w:eastAsia="Times New Roman" w:hAnsi="Trebuchet MS"/>
        </w:rPr>
      </w:pPr>
      <w:r w:rsidRPr="00996D98">
        <w:rPr>
          <w:rFonts w:ascii="Trebuchet MS" w:eastAsia="Times New Roman" w:hAnsi="Trebuchet MS"/>
        </w:rPr>
        <w:t>CS33</w:t>
      </w:r>
      <w:r w:rsidRPr="00996D98">
        <w:rPr>
          <w:rFonts w:ascii="Trebuchet MS" w:eastAsia="Times New Roman" w:hAnsi="Trebuchet MS"/>
        </w:rPr>
        <w:tab/>
        <w:t>Protection and Enhancement of the Historic Environment</w:t>
      </w:r>
    </w:p>
    <w:p w:rsidR="005B5D1F" w:rsidRDefault="005B5D1F" w:rsidP="00F71772">
      <w:pPr>
        <w:pStyle w:val="Standard"/>
        <w:spacing w:after="0"/>
        <w:jc w:val="both"/>
        <w:rPr>
          <w:rFonts w:ascii="Trebuchet MS" w:hAnsi="Trebuchet MS" w:cs="F"/>
          <w:lang w:eastAsia="en-GB"/>
        </w:rPr>
      </w:pPr>
    </w:p>
    <w:p w:rsidR="005B5D1F" w:rsidRPr="00C73CC2" w:rsidRDefault="005B5D1F" w:rsidP="00F71772">
      <w:pPr>
        <w:pStyle w:val="Standard"/>
        <w:spacing w:after="0"/>
        <w:jc w:val="both"/>
        <w:rPr>
          <w:rFonts w:ascii="Trebuchet MS" w:hAnsi="Trebuchet MS" w:cs="F"/>
          <w:b/>
          <w:lang w:eastAsia="en-GB"/>
        </w:rPr>
      </w:pPr>
      <w:r w:rsidRPr="00C73CC2">
        <w:rPr>
          <w:rFonts w:ascii="Trebuchet MS" w:hAnsi="Trebuchet MS" w:cs="F"/>
          <w:b/>
          <w:lang w:eastAsia="en-GB"/>
        </w:rPr>
        <w:t>Other guidance</w:t>
      </w:r>
    </w:p>
    <w:p w:rsidR="005B5D1F" w:rsidRDefault="005B5D1F" w:rsidP="00F71772">
      <w:pPr>
        <w:widowControl/>
        <w:suppressAutoHyphens w:val="0"/>
        <w:overflowPunct w:val="0"/>
        <w:autoSpaceDE w:val="0"/>
        <w:adjustRightInd w:val="0"/>
        <w:spacing w:after="0"/>
        <w:jc w:val="both"/>
        <w:rPr>
          <w:rFonts w:ascii="Trebuchet MS" w:eastAsia="Times New Roman" w:hAnsi="Trebuchet MS" w:cs="Times New Roman"/>
          <w:kern w:val="0"/>
        </w:rPr>
      </w:pPr>
      <w:r w:rsidRPr="00E53D06">
        <w:rPr>
          <w:rFonts w:ascii="Trebuchet MS" w:eastAsia="Times New Roman" w:hAnsi="Trebuchet MS" w:cs="Times New Roman"/>
          <w:kern w:val="0"/>
        </w:rPr>
        <w:t xml:space="preserve">Eldon Square Conservation Area Appraisal </w:t>
      </w:r>
    </w:p>
    <w:p w:rsidR="005B5D1F" w:rsidRPr="00C73CC2" w:rsidRDefault="005B5D1F" w:rsidP="00F71772">
      <w:pPr>
        <w:widowControl/>
        <w:suppressAutoHyphens w:val="0"/>
        <w:overflowPunct w:val="0"/>
        <w:autoSpaceDE w:val="0"/>
        <w:adjustRightInd w:val="0"/>
        <w:spacing w:after="0"/>
        <w:jc w:val="both"/>
        <w:rPr>
          <w:rFonts w:ascii="Trebuchet MS" w:eastAsia="Times New Roman" w:hAnsi="Trebuchet MS" w:cs="Times New Roman"/>
          <w:kern w:val="0"/>
        </w:rPr>
      </w:pPr>
      <w:r w:rsidRPr="00C73CC2">
        <w:rPr>
          <w:rFonts w:ascii="Trebuchet MS" w:eastAsia="Times New Roman" w:hAnsi="Trebuchet MS" w:cs="Times New Roman"/>
          <w:kern w:val="0"/>
        </w:rPr>
        <w:t>Historic England Good Practice Guide Note Number 2: managing significance in decision-taking</w:t>
      </w:r>
    </w:p>
    <w:p w:rsidR="005B5D1F" w:rsidRDefault="005B5D1F" w:rsidP="00F71772">
      <w:pPr>
        <w:pStyle w:val="Standard"/>
        <w:spacing w:after="0"/>
        <w:jc w:val="both"/>
        <w:rPr>
          <w:rFonts w:ascii="Trebuchet MS" w:hAnsi="Trebuchet MS" w:cs="F"/>
          <w:lang w:eastAsia="en-GB"/>
        </w:rPr>
      </w:pPr>
    </w:p>
    <w:p w:rsidR="005B5D1F" w:rsidRDefault="005B5D1F" w:rsidP="00F71772">
      <w:pPr>
        <w:pStyle w:val="Standard"/>
        <w:spacing w:after="0"/>
        <w:jc w:val="both"/>
        <w:rPr>
          <w:rFonts w:ascii="Trebuchet MS" w:hAnsi="Trebuchet MS" w:cs="F"/>
          <w:b/>
          <w:bCs/>
        </w:rPr>
      </w:pPr>
      <w:r>
        <w:rPr>
          <w:rFonts w:ascii="Trebuchet MS" w:hAnsi="Trebuchet MS" w:cs="F"/>
          <w:b/>
          <w:bCs/>
        </w:rPr>
        <w:t>APPRAISAL</w:t>
      </w:r>
    </w:p>
    <w:p w:rsidR="005B5D1F" w:rsidRPr="007F7D11" w:rsidRDefault="005B5D1F" w:rsidP="00F71772">
      <w:pPr>
        <w:pStyle w:val="Standard"/>
        <w:spacing w:after="0"/>
        <w:jc w:val="both"/>
        <w:rPr>
          <w:rFonts w:ascii="Trebuchet MS" w:hAnsi="Trebuchet MS"/>
          <w:u w:val="single"/>
        </w:rPr>
      </w:pPr>
      <w:r w:rsidRPr="007F7D11">
        <w:rPr>
          <w:rFonts w:ascii="Trebuchet MS" w:hAnsi="Trebuchet MS"/>
          <w:u w:val="single"/>
        </w:rPr>
        <w:t>Historic Character and Appearance</w:t>
      </w:r>
    </w:p>
    <w:p w:rsidR="005B5D1F" w:rsidRDefault="00C3564A" w:rsidP="00F71772">
      <w:pPr>
        <w:overflowPunct w:val="0"/>
        <w:adjustRightInd w:val="0"/>
        <w:spacing w:after="0"/>
        <w:jc w:val="both"/>
        <w:rPr>
          <w:rFonts w:ascii="Trebuchet MS" w:hAnsi="Trebuchet MS"/>
        </w:rPr>
      </w:pPr>
      <w:r>
        <w:rPr>
          <w:rFonts w:ascii="Trebuchet MS" w:hAnsi="Trebuchet MS"/>
        </w:rPr>
        <w:t xml:space="preserve">It is considered that the use of Cast Iron as the material of choice for the proposed railings is appropriate for the age and character of this Listed Building. It is also considered that the use of the fixing holes of the original railings </w:t>
      </w:r>
      <w:r w:rsidR="00B10F86">
        <w:rPr>
          <w:rFonts w:ascii="Trebuchet MS" w:hAnsi="Trebuchet MS"/>
        </w:rPr>
        <w:t>for the fixing of the new railings, is appropriate and will preserve the character of the this heritage asset, ensuring that no new damage is made to the railing plinth and that the rhythm of the new railings will match that of the original railings at the property. Although the design of the railing heads is unlikely to match the appearance of the original railings at this property, the original railings have been lost at both properties of this semi-detached pair and the new proposed railings will match those at no.30 and are not considered to be inappropriate for the character of the building.</w:t>
      </w:r>
    </w:p>
    <w:p w:rsidR="00B10F86" w:rsidRDefault="00B10F86" w:rsidP="00F71772">
      <w:pPr>
        <w:overflowPunct w:val="0"/>
        <w:adjustRightInd w:val="0"/>
        <w:spacing w:after="0"/>
        <w:jc w:val="both"/>
        <w:rPr>
          <w:rFonts w:ascii="Trebuchet MS" w:hAnsi="Trebuchet MS"/>
        </w:rPr>
      </w:pPr>
    </w:p>
    <w:p w:rsidR="00B10F86" w:rsidRDefault="00B10F86" w:rsidP="00F71772">
      <w:pPr>
        <w:overflowPunct w:val="0"/>
        <w:adjustRightInd w:val="0"/>
        <w:spacing w:after="0"/>
        <w:jc w:val="both"/>
        <w:rPr>
          <w:rFonts w:ascii="Trebuchet MS" w:hAnsi="Trebuchet MS"/>
        </w:rPr>
      </w:pPr>
      <w:r>
        <w:rPr>
          <w:rFonts w:ascii="Trebuchet MS" w:hAnsi="Trebuchet MS"/>
        </w:rPr>
        <w:t xml:space="preserve">The proposed relocation of the step into the front garden, to be level with the front boundary of the application property, is also considered acceptable and in keeping with the character of the application property. The area which is proposed to be </w:t>
      </w:r>
      <w:proofErr w:type="gramStart"/>
      <w:r>
        <w:rPr>
          <w:rFonts w:ascii="Trebuchet MS" w:hAnsi="Trebuchet MS"/>
        </w:rPr>
        <w:t>raised,</w:t>
      </w:r>
      <w:proofErr w:type="gramEnd"/>
      <w:r>
        <w:rPr>
          <w:rFonts w:ascii="Trebuchet MS" w:hAnsi="Trebuchet MS"/>
        </w:rPr>
        <w:t xml:space="preserve"> is relatively small and it is considered that the proposed stone front to the step is of an appropriate material and size</w:t>
      </w:r>
      <w:r w:rsidR="00723D86">
        <w:rPr>
          <w:rFonts w:ascii="Trebuchet MS" w:hAnsi="Trebuchet MS"/>
        </w:rPr>
        <w:t>;</w:t>
      </w:r>
      <w:r>
        <w:rPr>
          <w:rFonts w:ascii="Trebuchet MS" w:hAnsi="Trebuchet MS"/>
        </w:rPr>
        <w:t xml:space="preserve"> taking reference from the existing railing plinth and preserving the character of this listed building. The filling of the area behind this front stone with concrete, is not considered harmful to t</w:t>
      </w:r>
      <w:r w:rsidR="00723D86">
        <w:rPr>
          <w:rFonts w:ascii="Trebuchet MS" w:hAnsi="Trebuchet MS"/>
        </w:rPr>
        <w:t>h</w:t>
      </w:r>
      <w:r>
        <w:rPr>
          <w:rFonts w:ascii="Trebuchet MS" w:hAnsi="Trebuchet MS"/>
        </w:rPr>
        <w:t xml:space="preserve">is heritage asset, given that the existing pathway is of concrete and </w:t>
      </w:r>
      <w:r w:rsidR="00723D86">
        <w:rPr>
          <w:rFonts w:ascii="Trebuchet MS" w:hAnsi="Trebuchet MS"/>
        </w:rPr>
        <w:t xml:space="preserve">also </w:t>
      </w:r>
      <w:r>
        <w:rPr>
          <w:rFonts w:ascii="Trebuchet MS" w:hAnsi="Trebuchet MS"/>
        </w:rPr>
        <w:t>t</w:t>
      </w:r>
      <w:r w:rsidR="00723D86">
        <w:rPr>
          <w:rFonts w:ascii="Trebuchet MS" w:hAnsi="Trebuchet MS"/>
        </w:rPr>
        <w:t xml:space="preserve">he applicants plan to cover </w:t>
      </w:r>
      <w:r>
        <w:rPr>
          <w:rFonts w:ascii="Trebuchet MS" w:hAnsi="Trebuchet MS"/>
        </w:rPr>
        <w:t>all of the hard surfacing in the front garden with Victorian style tiles, completely hiding the concrete from view.</w:t>
      </w:r>
    </w:p>
    <w:p w:rsidR="005B5D1F" w:rsidRDefault="005B5D1F" w:rsidP="00F71772">
      <w:pPr>
        <w:overflowPunct w:val="0"/>
        <w:adjustRightInd w:val="0"/>
        <w:spacing w:after="0"/>
        <w:jc w:val="both"/>
        <w:rPr>
          <w:rFonts w:ascii="Trebuchet MS" w:hAnsi="Trebuchet MS"/>
        </w:rPr>
      </w:pPr>
    </w:p>
    <w:p w:rsidR="00723D86" w:rsidRDefault="00723D86" w:rsidP="00F71772">
      <w:pPr>
        <w:overflowPunct w:val="0"/>
        <w:adjustRightInd w:val="0"/>
        <w:spacing w:after="0"/>
        <w:jc w:val="both"/>
        <w:rPr>
          <w:rFonts w:ascii="Trebuchet MS" w:hAnsi="Trebuchet MS"/>
        </w:rPr>
      </w:pPr>
      <w:r>
        <w:rPr>
          <w:rFonts w:ascii="Trebuchet MS" w:hAnsi="Trebuchet MS"/>
        </w:rPr>
        <w:t>Should consent be granted, conditions are suggested to secure the proposed materials for the railings and step front and to secure the method of fixing of the railings.</w:t>
      </w:r>
    </w:p>
    <w:p w:rsidR="00723D86" w:rsidRDefault="00723D86" w:rsidP="00F71772">
      <w:pPr>
        <w:overflowPunct w:val="0"/>
        <w:adjustRightInd w:val="0"/>
        <w:spacing w:after="0"/>
        <w:jc w:val="both"/>
        <w:rPr>
          <w:rFonts w:ascii="Trebuchet MS" w:hAnsi="Trebuchet MS"/>
        </w:rPr>
      </w:pPr>
    </w:p>
    <w:p w:rsidR="005B5D1F" w:rsidRDefault="005B5D1F" w:rsidP="00F71772">
      <w:pPr>
        <w:overflowPunct w:val="0"/>
        <w:adjustRightInd w:val="0"/>
        <w:spacing w:after="0"/>
        <w:jc w:val="both"/>
        <w:rPr>
          <w:rFonts w:ascii="Trebuchet MS" w:eastAsia="Times New Roman" w:hAnsi="Trebuchet MS"/>
        </w:rPr>
      </w:pPr>
      <w:r>
        <w:rPr>
          <w:rFonts w:ascii="Trebuchet MS" w:hAnsi="Trebuchet MS"/>
        </w:rPr>
        <w:t>Given the above</w:t>
      </w:r>
      <w:r w:rsidR="00723D86">
        <w:rPr>
          <w:rFonts w:ascii="Trebuchet MS" w:hAnsi="Trebuchet MS"/>
        </w:rPr>
        <w:t>,</w:t>
      </w:r>
      <w:r>
        <w:rPr>
          <w:rFonts w:ascii="Trebuchet MS" w:hAnsi="Trebuchet MS"/>
        </w:rPr>
        <w:t xml:space="preserve"> the proposal is</w:t>
      </w:r>
      <w:r w:rsidRPr="001314B6">
        <w:rPr>
          <w:rFonts w:ascii="Trebuchet MS" w:hAnsi="Trebuchet MS"/>
        </w:rPr>
        <w:t xml:space="preserve"> considered</w:t>
      </w:r>
      <w:r>
        <w:rPr>
          <w:rFonts w:ascii="Trebuchet MS" w:hAnsi="Trebuchet MS"/>
        </w:rPr>
        <w:t xml:space="preserve"> to protect and enhance the character of the listed building and is therefore considered to be in accordance with Policies</w:t>
      </w:r>
      <w:r w:rsidRPr="001314B6">
        <w:rPr>
          <w:rFonts w:ascii="Trebuchet MS" w:hAnsi="Trebuchet MS"/>
        </w:rPr>
        <w:t xml:space="preserve"> </w:t>
      </w:r>
      <w:r>
        <w:rPr>
          <w:rFonts w:ascii="Trebuchet MS" w:hAnsi="Trebuchet MS"/>
        </w:rPr>
        <w:t xml:space="preserve">CS7 and </w:t>
      </w:r>
      <w:r w:rsidRPr="001314B6">
        <w:rPr>
          <w:rFonts w:ascii="Trebuchet MS" w:hAnsi="Trebuchet MS"/>
        </w:rPr>
        <w:t xml:space="preserve">CS33 of the </w:t>
      </w:r>
      <w:r w:rsidRPr="001314B6">
        <w:rPr>
          <w:rFonts w:ascii="Trebuchet MS" w:eastAsia="Times New Roman" w:hAnsi="Trebuchet MS"/>
        </w:rPr>
        <w:t>Reading Borough Local Development Framework Adopted Core</w:t>
      </w:r>
      <w:r>
        <w:rPr>
          <w:rFonts w:ascii="Trebuchet MS" w:eastAsia="Times New Roman" w:hAnsi="Trebuchet MS"/>
        </w:rPr>
        <w:t xml:space="preserve"> Strategy (2008) (Altered 2015).</w:t>
      </w:r>
    </w:p>
    <w:p w:rsidR="005B5D1F" w:rsidRDefault="005B5D1F" w:rsidP="00F71772">
      <w:pPr>
        <w:pStyle w:val="Standard"/>
        <w:spacing w:after="0"/>
        <w:jc w:val="both"/>
        <w:rPr>
          <w:rFonts w:ascii="Trebuchet MS" w:hAnsi="Trebuchet MS"/>
        </w:rPr>
      </w:pPr>
    </w:p>
    <w:p w:rsidR="005B5D1F" w:rsidRPr="009073FB" w:rsidRDefault="005B5D1F" w:rsidP="00F71772">
      <w:pPr>
        <w:widowControl/>
        <w:suppressAutoHyphens w:val="0"/>
        <w:autoSpaceDE w:val="0"/>
        <w:spacing w:after="0"/>
        <w:contextualSpacing/>
        <w:jc w:val="both"/>
        <w:textAlignment w:val="auto"/>
        <w:rPr>
          <w:rFonts w:ascii="Trebuchet MS" w:eastAsiaTheme="minorEastAsia" w:hAnsi="Trebuchet MS" w:cs="Times New Roman"/>
          <w:bCs/>
          <w:kern w:val="0"/>
          <w:u w:val="single"/>
          <w:lang w:eastAsia="en-GB"/>
        </w:rPr>
      </w:pPr>
      <w:r w:rsidRPr="009073FB">
        <w:rPr>
          <w:rFonts w:ascii="Trebuchet MS" w:eastAsiaTheme="minorEastAsia" w:hAnsi="Trebuchet MS" w:cs="Times New Roman"/>
          <w:bCs/>
          <w:kern w:val="0"/>
          <w:u w:val="single"/>
          <w:lang w:eastAsia="en-GB"/>
        </w:rPr>
        <w:t>Conclusion</w:t>
      </w:r>
    </w:p>
    <w:p w:rsidR="005B5D1F" w:rsidRDefault="005B5D1F" w:rsidP="00F71772">
      <w:pPr>
        <w:widowControl/>
        <w:suppressAutoHyphens w:val="0"/>
        <w:autoSpaceDN/>
        <w:spacing w:after="0"/>
        <w:textAlignment w:val="auto"/>
        <w:rPr>
          <w:rFonts w:ascii="Trebuchet MS" w:eastAsia="Times New Roman" w:hAnsi="Trebuchet MS" w:cs="Times New Roman"/>
          <w:color w:val="000000"/>
          <w:kern w:val="0"/>
        </w:rPr>
      </w:pPr>
      <w:r w:rsidRPr="009073FB">
        <w:rPr>
          <w:rFonts w:ascii="Trebuchet MS" w:eastAsia="Times New Roman" w:hAnsi="Trebuchet MS" w:cs="Times New Roman"/>
          <w:color w:val="000000"/>
          <w:kern w:val="0"/>
        </w:rPr>
        <w:t>The proposed works have been assessed and found to be acceptable as they comply with the identified policies.</w:t>
      </w:r>
    </w:p>
    <w:p w:rsidR="005B5D1F" w:rsidRDefault="005B5D1F" w:rsidP="00F71772">
      <w:pPr>
        <w:widowControl/>
        <w:suppressAutoHyphens w:val="0"/>
        <w:autoSpaceDN/>
        <w:spacing w:after="0"/>
        <w:textAlignment w:val="auto"/>
        <w:rPr>
          <w:rFonts w:ascii="Trebuchet MS" w:eastAsia="Times New Roman" w:hAnsi="Trebuchet MS" w:cs="Times New Roman"/>
          <w:color w:val="000000"/>
          <w:kern w:val="0"/>
        </w:rPr>
      </w:pPr>
    </w:p>
    <w:p w:rsidR="00723D86" w:rsidRPr="009073FB" w:rsidRDefault="00723D86" w:rsidP="00F71772">
      <w:pPr>
        <w:widowControl/>
        <w:suppressAutoHyphens w:val="0"/>
        <w:autoSpaceDN/>
        <w:spacing w:after="0"/>
        <w:textAlignment w:val="auto"/>
        <w:rPr>
          <w:rFonts w:ascii="Trebuchet MS" w:eastAsia="Times New Roman" w:hAnsi="Trebuchet MS" w:cs="Times New Roman"/>
          <w:color w:val="000000"/>
          <w:kern w:val="0"/>
        </w:rPr>
      </w:pPr>
    </w:p>
    <w:p w:rsidR="005B5D1F" w:rsidRDefault="005B5D1F" w:rsidP="00F71772">
      <w:pPr>
        <w:pStyle w:val="Standard"/>
        <w:spacing w:after="0"/>
        <w:jc w:val="both"/>
      </w:pPr>
      <w:r>
        <w:rPr>
          <w:rFonts w:ascii="Trebuchet MS" w:hAnsi="Trebuchet MS" w:cs="F"/>
          <w:b/>
          <w:bCs/>
          <w:lang w:eastAsia="en-GB"/>
        </w:rPr>
        <w:t>RECOMMENDATION:</w:t>
      </w:r>
    </w:p>
    <w:p w:rsidR="005B5D1F" w:rsidRDefault="005B5D1F" w:rsidP="00F71772">
      <w:pPr>
        <w:pStyle w:val="Standard"/>
        <w:spacing w:after="0"/>
        <w:ind w:hanging="11"/>
        <w:jc w:val="both"/>
        <w:rPr>
          <w:rFonts w:ascii="Trebuchet MS" w:hAnsi="Trebuchet MS" w:cs="F"/>
          <w:b/>
          <w:lang w:eastAsia="en-GB"/>
        </w:rPr>
      </w:pPr>
      <w:r>
        <w:rPr>
          <w:rFonts w:ascii="Trebuchet MS" w:hAnsi="Trebuchet MS" w:cs="F"/>
          <w:b/>
          <w:lang w:eastAsia="en-GB"/>
        </w:rPr>
        <w:t>GRANT Listed Building Consent subject to conditions</w:t>
      </w:r>
    </w:p>
    <w:p w:rsidR="005B5D1F" w:rsidRDefault="005B5D1F" w:rsidP="00F71772">
      <w:pPr>
        <w:pStyle w:val="Standard"/>
        <w:spacing w:after="0"/>
        <w:jc w:val="both"/>
        <w:rPr>
          <w:rFonts w:ascii="Trebuchet MS" w:hAnsi="Trebuchet MS" w:cs="F"/>
          <w:u w:val="single"/>
          <w:lang w:eastAsia="en-GB"/>
        </w:rPr>
      </w:pPr>
    </w:p>
    <w:p w:rsidR="005B5D1F" w:rsidRPr="003704E4" w:rsidRDefault="005B5D1F" w:rsidP="00F71772">
      <w:pPr>
        <w:pStyle w:val="ListParagraph"/>
        <w:widowControl/>
        <w:numPr>
          <w:ilvl w:val="0"/>
          <w:numId w:val="1"/>
        </w:numPr>
        <w:suppressAutoHyphens w:val="0"/>
        <w:autoSpaceDE w:val="0"/>
        <w:spacing w:after="0"/>
        <w:jc w:val="both"/>
        <w:textAlignment w:val="auto"/>
        <w:rPr>
          <w:rFonts w:ascii="Trebuchet MS" w:eastAsia="Times New Roman" w:hAnsi="Trebuchet MS" w:cs="Times New Roman"/>
          <w:kern w:val="0"/>
        </w:rPr>
      </w:pPr>
      <w:r w:rsidRPr="003704E4">
        <w:rPr>
          <w:rFonts w:ascii="Trebuchet MS" w:eastAsia="Times New Roman" w:hAnsi="Trebuchet MS" w:cs="Times New Roman"/>
          <w:kern w:val="0"/>
        </w:rPr>
        <w:t>The works to which this consent relate shall be begun not later than the expiration of three years from the date of this consent.</w:t>
      </w:r>
    </w:p>
    <w:p w:rsidR="005B5D1F" w:rsidRPr="0097682F" w:rsidRDefault="005B5D1F" w:rsidP="00F71772">
      <w:pPr>
        <w:widowControl/>
        <w:suppressAutoHyphens w:val="0"/>
        <w:autoSpaceDE w:val="0"/>
        <w:spacing w:after="0"/>
        <w:ind w:firstLine="720"/>
        <w:jc w:val="both"/>
        <w:textAlignment w:val="auto"/>
        <w:rPr>
          <w:rFonts w:ascii="Trebuchet MS" w:eastAsia="Times New Roman" w:hAnsi="Trebuchet MS" w:cs="Times New Roman"/>
          <w:kern w:val="0"/>
        </w:rPr>
      </w:pPr>
    </w:p>
    <w:p w:rsidR="005B5D1F" w:rsidRDefault="005B5D1F" w:rsidP="00F71772">
      <w:pPr>
        <w:widowControl/>
        <w:suppressAutoHyphens w:val="0"/>
        <w:autoSpaceDE w:val="0"/>
        <w:spacing w:after="0"/>
        <w:ind w:left="720"/>
        <w:jc w:val="both"/>
        <w:textAlignment w:val="auto"/>
        <w:rPr>
          <w:rFonts w:ascii="Trebuchet MS" w:eastAsia="Times New Roman" w:hAnsi="Trebuchet MS" w:cs="Times New Roman"/>
          <w:kern w:val="0"/>
        </w:rPr>
      </w:pPr>
      <w:r w:rsidRPr="0097682F">
        <w:rPr>
          <w:rFonts w:ascii="Trebuchet MS" w:eastAsia="Times New Roman" w:hAnsi="Trebuchet MS" w:cs="Times New Roman"/>
          <w:kern w:val="0"/>
        </w:rPr>
        <w:t>Reason: in accordance with Section 18 of the Planning (Listed Building and Conservation Areas) Act 1990 as amended by the Planning and Compulsory Purchase Act 2004.</w:t>
      </w:r>
    </w:p>
    <w:p w:rsidR="005B5D1F" w:rsidRDefault="005B5D1F" w:rsidP="00F71772">
      <w:pPr>
        <w:widowControl/>
        <w:suppressAutoHyphens w:val="0"/>
        <w:autoSpaceDE w:val="0"/>
        <w:spacing w:after="0"/>
        <w:ind w:left="720"/>
        <w:jc w:val="both"/>
        <w:textAlignment w:val="auto"/>
        <w:rPr>
          <w:rFonts w:ascii="Trebuchet MS" w:eastAsia="Times New Roman" w:hAnsi="Trebuchet MS" w:cs="Times New Roman"/>
          <w:kern w:val="0"/>
        </w:rPr>
      </w:pPr>
    </w:p>
    <w:p w:rsidR="005B5D1F" w:rsidRPr="00723D86" w:rsidRDefault="005B5D1F" w:rsidP="00F71772">
      <w:pPr>
        <w:pStyle w:val="ListParagraph"/>
        <w:widowControl/>
        <w:numPr>
          <w:ilvl w:val="0"/>
          <w:numId w:val="1"/>
        </w:numPr>
        <w:suppressAutoHyphens w:val="0"/>
        <w:autoSpaceDE w:val="0"/>
        <w:spacing w:after="0"/>
        <w:jc w:val="both"/>
        <w:textAlignment w:val="auto"/>
        <w:rPr>
          <w:rFonts w:ascii="Trebuchet MS" w:eastAsia="Times New Roman" w:hAnsi="Trebuchet MS" w:cs="Times New Roman"/>
          <w:kern w:val="0"/>
        </w:rPr>
      </w:pPr>
      <w:r w:rsidRPr="00723D86">
        <w:rPr>
          <w:rFonts w:ascii="Trebuchet MS" w:hAnsi="Trebuchet MS"/>
        </w:rPr>
        <w:t>The works hereby approved shall be carried out and completed in all respects in accordance with the submitted application and the following accompanying documents:</w:t>
      </w:r>
    </w:p>
    <w:p w:rsidR="00723D86" w:rsidRPr="00723D86" w:rsidRDefault="00723D86" w:rsidP="00723D86">
      <w:pPr>
        <w:pStyle w:val="PlainText"/>
        <w:spacing w:line="276" w:lineRule="auto"/>
        <w:ind w:left="720"/>
        <w:rPr>
          <w:rFonts w:ascii="Trebuchet MS" w:hAnsi="Trebuchet MS"/>
          <w:color w:val="000000" w:themeColor="text1"/>
          <w:sz w:val="22"/>
          <w:szCs w:val="24"/>
        </w:rPr>
      </w:pPr>
      <w:r w:rsidRPr="00723D86">
        <w:rPr>
          <w:rFonts w:ascii="Trebuchet MS" w:hAnsi="Trebuchet MS"/>
          <w:color w:val="000000" w:themeColor="text1"/>
          <w:sz w:val="22"/>
          <w:szCs w:val="24"/>
        </w:rPr>
        <w:t>Location Plan</w:t>
      </w:r>
    </w:p>
    <w:p w:rsidR="00723D86" w:rsidRPr="00723D86" w:rsidRDefault="00723D86" w:rsidP="00723D86">
      <w:pPr>
        <w:pStyle w:val="PlainText"/>
        <w:spacing w:line="276" w:lineRule="auto"/>
        <w:ind w:left="720"/>
        <w:rPr>
          <w:rFonts w:ascii="Trebuchet MS" w:hAnsi="Trebuchet MS"/>
          <w:color w:val="000000" w:themeColor="text1"/>
          <w:sz w:val="22"/>
          <w:szCs w:val="24"/>
        </w:rPr>
      </w:pPr>
      <w:r w:rsidRPr="00723D86">
        <w:rPr>
          <w:rFonts w:ascii="Trebuchet MS" w:hAnsi="Trebuchet MS"/>
          <w:color w:val="000000" w:themeColor="text1"/>
          <w:sz w:val="22"/>
          <w:szCs w:val="24"/>
        </w:rPr>
        <w:t>Annotated photographic example of proposal</w:t>
      </w:r>
    </w:p>
    <w:p w:rsidR="00723D86" w:rsidRPr="00723D86" w:rsidRDefault="00723D86" w:rsidP="00723D86">
      <w:pPr>
        <w:pStyle w:val="PlainText"/>
        <w:spacing w:line="276" w:lineRule="auto"/>
        <w:ind w:left="720"/>
        <w:rPr>
          <w:rFonts w:ascii="Trebuchet MS" w:hAnsi="Trebuchet MS"/>
          <w:color w:val="000000" w:themeColor="text1"/>
          <w:sz w:val="22"/>
          <w:szCs w:val="24"/>
        </w:rPr>
      </w:pPr>
      <w:r w:rsidRPr="00723D86">
        <w:rPr>
          <w:rFonts w:ascii="Trebuchet MS" w:hAnsi="Trebuchet MS"/>
          <w:color w:val="000000" w:themeColor="text1"/>
          <w:sz w:val="22"/>
          <w:szCs w:val="24"/>
        </w:rPr>
        <w:t>Received 8</w:t>
      </w:r>
      <w:r w:rsidRPr="00723D86">
        <w:rPr>
          <w:rFonts w:ascii="Trebuchet MS" w:hAnsi="Trebuchet MS"/>
          <w:color w:val="000000" w:themeColor="text1"/>
          <w:sz w:val="22"/>
          <w:szCs w:val="24"/>
          <w:vertAlign w:val="superscript"/>
        </w:rPr>
        <w:t>th</w:t>
      </w:r>
      <w:r w:rsidRPr="00723D86">
        <w:rPr>
          <w:rFonts w:ascii="Trebuchet MS" w:hAnsi="Trebuchet MS"/>
          <w:color w:val="000000" w:themeColor="text1"/>
          <w:sz w:val="22"/>
          <w:szCs w:val="24"/>
        </w:rPr>
        <w:t xml:space="preserve"> April 2018</w:t>
      </w:r>
    </w:p>
    <w:p w:rsidR="00723D86" w:rsidRPr="00723D86" w:rsidRDefault="00723D86" w:rsidP="00723D86">
      <w:pPr>
        <w:pStyle w:val="PlainText"/>
        <w:spacing w:line="276" w:lineRule="auto"/>
        <w:ind w:left="720"/>
        <w:rPr>
          <w:rFonts w:ascii="Trebuchet MS" w:hAnsi="Trebuchet MS"/>
          <w:color w:val="000000" w:themeColor="text1"/>
          <w:sz w:val="22"/>
          <w:szCs w:val="24"/>
        </w:rPr>
      </w:pPr>
      <w:r w:rsidRPr="00723D86">
        <w:rPr>
          <w:rFonts w:ascii="Trebuchet MS" w:hAnsi="Trebuchet MS"/>
          <w:color w:val="000000" w:themeColor="text1"/>
          <w:sz w:val="22"/>
          <w:szCs w:val="24"/>
        </w:rPr>
        <w:t>Email from applicant detailing fixing method for proposed railings - Received 25</w:t>
      </w:r>
      <w:r w:rsidRPr="00723D86">
        <w:rPr>
          <w:rFonts w:ascii="Trebuchet MS" w:hAnsi="Trebuchet MS"/>
          <w:color w:val="000000" w:themeColor="text1"/>
          <w:sz w:val="22"/>
          <w:szCs w:val="24"/>
          <w:vertAlign w:val="superscript"/>
        </w:rPr>
        <w:t>th</w:t>
      </w:r>
      <w:r w:rsidRPr="00723D86">
        <w:rPr>
          <w:rFonts w:ascii="Trebuchet MS" w:hAnsi="Trebuchet MS"/>
          <w:color w:val="000000" w:themeColor="text1"/>
          <w:sz w:val="22"/>
          <w:szCs w:val="24"/>
        </w:rPr>
        <w:t xml:space="preserve"> April 2018</w:t>
      </w:r>
    </w:p>
    <w:p w:rsidR="00723D86" w:rsidRPr="00723D86" w:rsidRDefault="00723D86" w:rsidP="00723D86">
      <w:pPr>
        <w:pStyle w:val="PlainText"/>
        <w:spacing w:line="276" w:lineRule="auto"/>
        <w:ind w:left="720"/>
        <w:rPr>
          <w:rFonts w:ascii="Trebuchet MS" w:hAnsi="Trebuchet MS"/>
          <w:color w:val="000000" w:themeColor="text1"/>
          <w:sz w:val="22"/>
          <w:szCs w:val="24"/>
        </w:rPr>
      </w:pPr>
      <w:r w:rsidRPr="00723D86">
        <w:rPr>
          <w:rFonts w:ascii="Trebuchet MS" w:hAnsi="Trebuchet MS"/>
          <w:color w:val="000000" w:themeColor="text1"/>
          <w:sz w:val="22"/>
          <w:szCs w:val="24"/>
        </w:rPr>
        <w:t>Proposed Elevation - Received 30</w:t>
      </w:r>
      <w:r w:rsidRPr="00723D86">
        <w:rPr>
          <w:rFonts w:ascii="Trebuchet MS" w:hAnsi="Trebuchet MS"/>
          <w:color w:val="000000" w:themeColor="text1"/>
          <w:sz w:val="22"/>
          <w:szCs w:val="24"/>
          <w:vertAlign w:val="superscript"/>
        </w:rPr>
        <w:t>th</w:t>
      </w:r>
      <w:r w:rsidRPr="00723D86">
        <w:rPr>
          <w:rFonts w:ascii="Trebuchet MS" w:hAnsi="Trebuchet MS"/>
          <w:color w:val="000000" w:themeColor="text1"/>
          <w:sz w:val="22"/>
          <w:szCs w:val="24"/>
        </w:rPr>
        <w:t xml:space="preserve"> April 2018</w:t>
      </w:r>
    </w:p>
    <w:p w:rsidR="00723D86" w:rsidRPr="00723D86" w:rsidRDefault="00723D86" w:rsidP="00723D86">
      <w:pPr>
        <w:pStyle w:val="PlainText"/>
        <w:spacing w:line="276" w:lineRule="auto"/>
        <w:ind w:left="720"/>
        <w:rPr>
          <w:rFonts w:ascii="Trebuchet MS" w:hAnsi="Trebuchet MS"/>
          <w:color w:val="000000" w:themeColor="text1"/>
          <w:sz w:val="22"/>
          <w:szCs w:val="24"/>
        </w:rPr>
      </w:pPr>
      <w:r w:rsidRPr="00723D86">
        <w:rPr>
          <w:rFonts w:ascii="Trebuchet MS" w:hAnsi="Trebuchet MS"/>
          <w:color w:val="000000" w:themeColor="text1"/>
          <w:sz w:val="22"/>
          <w:szCs w:val="24"/>
        </w:rPr>
        <w:t>Proposed Plan - Received 9</w:t>
      </w:r>
      <w:r w:rsidRPr="00723D86">
        <w:rPr>
          <w:rFonts w:ascii="Trebuchet MS" w:hAnsi="Trebuchet MS"/>
          <w:color w:val="000000" w:themeColor="text1"/>
          <w:sz w:val="22"/>
          <w:szCs w:val="24"/>
          <w:vertAlign w:val="superscript"/>
        </w:rPr>
        <w:t>th</w:t>
      </w:r>
      <w:r w:rsidRPr="00723D86">
        <w:rPr>
          <w:rFonts w:ascii="Trebuchet MS" w:hAnsi="Trebuchet MS"/>
          <w:color w:val="000000" w:themeColor="text1"/>
          <w:sz w:val="22"/>
          <w:szCs w:val="24"/>
        </w:rPr>
        <w:t xml:space="preserve"> May 2018</w:t>
      </w:r>
    </w:p>
    <w:p w:rsidR="00723D86" w:rsidRPr="00723D86" w:rsidRDefault="00723D86" w:rsidP="00723D86">
      <w:pPr>
        <w:pStyle w:val="PlainText"/>
        <w:spacing w:line="276" w:lineRule="auto"/>
        <w:ind w:left="720"/>
        <w:rPr>
          <w:rFonts w:ascii="Trebuchet MS" w:hAnsi="Trebuchet MS"/>
          <w:color w:val="000000" w:themeColor="text1"/>
          <w:sz w:val="22"/>
          <w:szCs w:val="24"/>
        </w:rPr>
      </w:pPr>
      <w:r w:rsidRPr="00723D86">
        <w:rPr>
          <w:rFonts w:ascii="Trebuchet MS" w:hAnsi="Trebuchet MS"/>
          <w:color w:val="000000" w:themeColor="text1"/>
          <w:sz w:val="22"/>
          <w:szCs w:val="24"/>
        </w:rPr>
        <w:t>Emails from applicant detailing proposed works to step and pathway – Received 26</w:t>
      </w:r>
      <w:r w:rsidRPr="00723D86">
        <w:rPr>
          <w:rFonts w:ascii="Trebuchet MS" w:hAnsi="Trebuchet MS"/>
          <w:color w:val="000000" w:themeColor="text1"/>
          <w:sz w:val="22"/>
          <w:szCs w:val="24"/>
          <w:vertAlign w:val="superscript"/>
        </w:rPr>
        <w:t>th</w:t>
      </w:r>
      <w:r w:rsidRPr="00723D86">
        <w:rPr>
          <w:rFonts w:ascii="Trebuchet MS" w:hAnsi="Trebuchet MS"/>
          <w:color w:val="000000" w:themeColor="text1"/>
          <w:sz w:val="22"/>
          <w:szCs w:val="24"/>
        </w:rPr>
        <w:t>/27</w:t>
      </w:r>
      <w:r w:rsidRPr="00723D86">
        <w:rPr>
          <w:rFonts w:ascii="Trebuchet MS" w:hAnsi="Trebuchet MS"/>
          <w:color w:val="000000" w:themeColor="text1"/>
          <w:sz w:val="22"/>
          <w:szCs w:val="24"/>
          <w:vertAlign w:val="superscript"/>
        </w:rPr>
        <w:t>th</w:t>
      </w:r>
      <w:r w:rsidRPr="00723D86">
        <w:rPr>
          <w:rFonts w:ascii="Trebuchet MS" w:hAnsi="Trebuchet MS"/>
          <w:color w:val="000000" w:themeColor="text1"/>
          <w:sz w:val="22"/>
          <w:szCs w:val="24"/>
        </w:rPr>
        <w:t xml:space="preserve"> June 2018</w:t>
      </w:r>
    </w:p>
    <w:p w:rsidR="00723D86" w:rsidRDefault="00723D86" w:rsidP="00723D86">
      <w:pPr>
        <w:pStyle w:val="PlainText"/>
        <w:spacing w:line="276" w:lineRule="auto"/>
        <w:ind w:left="720"/>
        <w:rPr>
          <w:rFonts w:ascii="Trebuchet MS" w:hAnsi="Trebuchet MS"/>
          <w:color w:val="000000" w:themeColor="text1"/>
          <w:sz w:val="22"/>
          <w:szCs w:val="24"/>
        </w:rPr>
      </w:pPr>
      <w:r w:rsidRPr="00723D86">
        <w:rPr>
          <w:rFonts w:ascii="Trebuchet MS" w:hAnsi="Trebuchet MS"/>
          <w:color w:val="000000" w:themeColor="text1"/>
          <w:sz w:val="22"/>
          <w:szCs w:val="24"/>
        </w:rPr>
        <w:t>Proposed Plan and Elevation for step and pathway – Received 27</w:t>
      </w:r>
      <w:r w:rsidRPr="00723D86">
        <w:rPr>
          <w:rFonts w:ascii="Trebuchet MS" w:hAnsi="Trebuchet MS"/>
          <w:color w:val="000000" w:themeColor="text1"/>
          <w:sz w:val="22"/>
          <w:szCs w:val="24"/>
          <w:vertAlign w:val="superscript"/>
        </w:rPr>
        <w:t>th</w:t>
      </w:r>
      <w:r w:rsidRPr="00723D86">
        <w:rPr>
          <w:rFonts w:ascii="Trebuchet MS" w:hAnsi="Trebuchet MS"/>
          <w:color w:val="000000" w:themeColor="text1"/>
          <w:sz w:val="22"/>
          <w:szCs w:val="24"/>
        </w:rPr>
        <w:t xml:space="preserve"> June 2018</w:t>
      </w:r>
    </w:p>
    <w:p w:rsidR="005B5D1F" w:rsidRPr="00723D86" w:rsidRDefault="005B5D1F" w:rsidP="00F71772">
      <w:pPr>
        <w:pStyle w:val="PlainText"/>
        <w:spacing w:line="276" w:lineRule="auto"/>
        <w:ind w:left="720"/>
        <w:rPr>
          <w:rFonts w:ascii="Trebuchet MS" w:hAnsi="Trebuchet MS"/>
          <w:color w:val="000000" w:themeColor="text1"/>
          <w:sz w:val="22"/>
          <w:szCs w:val="24"/>
        </w:rPr>
      </w:pPr>
    </w:p>
    <w:p w:rsidR="005B5D1F" w:rsidRDefault="005B5D1F" w:rsidP="00723D86">
      <w:pPr>
        <w:widowControl/>
        <w:suppressAutoHyphens w:val="0"/>
        <w:autoSpaceDE w:val="0"/>
        <w:spacing w:after="0"/>
        <w:ind w:left="720"/>
        <w:jc w:val="both"/>
        <w:textAlignment w:val="auto"/>
        <w:rPr>
          <w:rFonts w:ascii="Trebuchet MS" w:eastAsia="Times New Roman" w:hAnsi="Trebuchet MS" w:cs="Times New Roman"/>
          <w:kern w:val="0"/>
        </w:rPr>
      </w:pPr>
      <w:r w:rsidRPr="00723D86">
        <w:rPr>
          <w:rFonts w:ascii="Trebuchet MS" w:eastAsia="Times New Roman" w:hAnsi="Trebuchet MS" w:cs="Times New Roman"/>
          <w:kern w:val="0"/>
        </w:rPr>
        <w:t xml:space="preserve">Reason:  </w:t>
      </w:r>
      <w:r w:rsidRPr="00723D86">
        <w:rPr>
          <w:rFonts w:ascii="Trebuchet MS" w:hAnsi="Trebuchet MS"/>
          <w:lang w:val="en"/>
        </w:rPr>
        <w:t>because Listed Building Consent is granted in respect of the works as detailed in the approved documents only.</w:t>
      </w:r>
    </w:p>
    <w:p w:rsidR="00723D86" w:rsidRDefault="00723D86" w:rsidP="00723D86">
      <w:pPr>
        <w:widowControl/>
        <w:suppressAutoHyphens w:val="0"/>
        <w:autoSpaceDE w:val="0"/>
        <w:spacing w:after="0"/>
        <w:jc w:val="both"/>
        <w:textAlignment w:val="auto"/>
        <w:rPr>
          <w:rFonts w:ascii="Trebuchet MS" w:eastAsia="Times New Roman" w:hAnsi="Trebuchet MS" w:cs="Times New Roman"/>
          <w:kern w:val="0"/>
        </w:rPr>
      </w:pPr>
    </w:p>
    <w:p w:rsidR="00723D86" w:rsidRPr="00724D25" w:rsidRDefault="00723D86" w:rsidP="00724D25">
      <w:pPr>
        <w:pStyle w:val="ListParagraph"/>
        <w:widowControl/>
        <w:numPr>
          <w:ilvl w:val="0"/>
          <w:numId w:val="1"/>
        </w:numPr>
        <w:suppressAutoHyphens w:val="0"/>
        <w:autoSpaceDE w:val="0"/>
        <w:adjustRightInd w:val="0"/>
        <w:spacing w:after="0" w:line="240" w:lineRule="auto"/>
        <w:textAlignment w:val="auto"/>
        <w:rPr>
          <w:rFonts w:ascii="Trebuchet MS" w:eastAsiaTheme="minorHAnsi" w:hAnsi="Trebuchet MS" w:cs="Trebuchet MS"/>
          <w:kern w:val="0"/>
        </w:rPr>
      </w:pPr>
      <w:r w:rsidRPr="00724D25">
        <w:rPr>
          <w:rFonts w:ascii="Trebuchet MS" w:eastAsiaTheme="minorHAnsi" w:hAnsi="Trebuchet MS" w:cs="Trebuchet MS"/>
          <w:kern w:val="0"/>
        </w:rPr>
        <w:t>The materials to be used in the construction of this development</w:t>
      </w:r>
      <w:r w:rsidR="00724D25" w:rsidRPr="00724D25">
        <w:rPr>
          <w:rFonts w:ascii="Trebuchet MS" w:eastAsiaTheme="minorHAnsi" w:hAnsi="Trebuchet MS" w:cs="Trebuchet MS"/>
          <w:kern w:val="0"/>
        </w:rPr>
        <w:t xml:space="preserve"> </w:t>
      </w:r>
      <w:r w:rsidRPr="00724D25">
        <w:rPr>
          <w:rFonts w:ascii="Trebuchet MS" w:eastAsiaTheme="minorHAnsi" w:hAnsi="Trebuchet MS" w:cs="Trebuchet MS"/>
          <w:kern w:val="0"/>
        </w:rPr>
        <w:t>shall be:</w:t>
      </w:r>
    </w:p>
    <w:p w:rsidR="00723D86" w:rsidRDefault="00723D86" w:rsidP="00723D86">
      <w:pPr>
        <w:widowControl/>
        <w:suppressAutoHyphens w:val="0"/>
        <w:autoSpaceDE w:val="0"/>
        <w:adjustRightInd w:val="0"/>
        <w:spacing w:after="0" w:line="240" w:lineRule="auto"/>
        <w:ind w:left="720"/>
        <w:textAlignment w:val="auto"/>
        <w:rPr>
          <w:rFonts w:ascii="Trebuchet MS" w:eastAsiaTheme="minorHAnsi" w:hAnsi="Trebuchet MS" w:cs="Trebuchet MS"/>
          <w:kern w:val="0"/>
        </w:rPr>
      </w:pPr>
      <w:r>
        <w:rPr>
          <w:rFonts w:ascii="Trebuchet MS" w:eastAsiaTheme="minorHAnsi" w:hAnsi="Trebuchet MS" w:cs="Trebuchet MS"/>
          <w:kern w:val="0"/>
        </w:rPr>
        <w:t>Railings - Wrought Iron</w:t>
      </w:r>
    </w:p>
    <w:p w:rsidR="00723D86" w:rsidRDefault="00723D86" w:rsidP="00723D86">
      <w:pPr>
        <w:widowControl/>
        <w:suppressAutoHyphens w:val="0"/>
        <w:autoSpaceDE w:val="0"/>
        <w:adjustRightInd w:val="0"/>
        <w:spacing w:after="0" w:line="240" w:lineRule="auto"/>
        <w:ind w:left="720"/>
        <w:textAlignment w:val="auto"/>
        <w:rPr>
          <w:rFonts w:ascii="Trebuchet MS" w:eastAsiaTheme="minorHAnsi" w:hAnsi="Trebuchet MS" w:cs="Trebuchet MS"/>
          <w:kern w:val="0"/>
        </w:rPr>
      </w:pPr>
      <w:r>
        <w:rPr>
          <w:rFonts w:ascii="Trebuchet MS" w:eastAsiaTheme="minorHAnsi" w:hAnsi="Trebuchet MS" w:cs="Trebuchet MS"/>
          <w:kern w:val="0"/>
        </w:rPr>
        <w:t xml:space="preserve">Stone step - </w:t>
      </w:r>
      <w:proofErr w:type="spellStart"/>
      <w:r w:rsidRPr="00ED65BF">
        <w:rPr>
          <w:rFonts w:ascii="Trebuchet MS" w:eastAsia="Times New Roman" w:hAnsi="Trebuchet MS" w:cs="Helvetica"/>
          <w:color w:val="000000"/>
        </w:rPr>
        <w:t>Darleymoor</w:t>
      </w:r>
      <w:proofErr w:type="spellEnd"/>
      <w:r w:rsidRPr="00ED65BF">
        <w:rPr>
          <w:rFonts w:ascii="Trebuchet MS" w:eastAsia="Times New Roman" w:hAnsi="Trebuchet MS" w:cs="Helvetica"/>
          <w:color w:val="000000"/>
        </w:rPr>
        <w:t xml:space="preserve"> Buff Sawn </w:t>
      </w:r>
      <w:proofErr w:type="spellStart"/>
      <w:r w:rsidRPr="00ED65BF">
        <w:rPr>
          <w:rFonts w:ascii="Trebuchet MS" w:eastAsia="Times New Roman" w:hAnsi="Trebuchet MS" w:cs="Helvetica"/>
          <w:color w:val="000000"/>
        </w:rPr>
        <w:t>Yorkstone</w:t>
      </w:r>
      <w:proofErr w:type="spellEnd"/>
    </w:p>
    <w:p w:rsidR="00723D86" w:rsidRDefault="00723D86" w:rsidP="00723D86">
      <w:pPr>
        <w:widowControl/>
        <w:suppressAutoHyphens w:val="0"/>
        <w:autoSpaceDE w:val="0"/>
        <w:adjustRightInd w:val="0"/>
        <w:spacing w:after="0" w:line="240" w:lineRule="auto"/>
        <w:ind w:firstLine="720"/>
        <w:textAlignment w:val="auto"/>
        <w:rPr>
          <w:rFonts w:ascii="Trebuchet MS" w:eastAsiaTheme="minorHAnsi" w:hAnsi="Trebuchet MS" w:cs="Trebuchet MS"/>
          <w:kern w:val="0"/>
        </w:rPr>
      </w:pPr>
      <w:proofErr w:type="gramStart"/>
      <w:r>
        <w:rPr>
          <w:rFonts w:ascii="Trebuchet MS" w:eastAsiaTheme="minorHAnsi" w:hAnsi="Trebuchet MS" w:cs="Trebuchet MS"/>
          <w:kern w:val="0"/>
        </w:rPr>
        <w:t>as</w:t>
      </w:r>
      <w:proofErr w:type="gramEnd"/>
      <w:r>
        <w:rPr>
          <w:rFonts w:ascii="Trebuchet MS" w:eastAsiaTheme="minorHAnsi" w:hAnsi="Trebuchet MS" w:cs="Trebuchet MS"/>
          <w:kern w:val="0"/>
        </w:rPr>
        <w:t xml:space="preserve"> shown on the approved plans and documents.</w:t>
      </w:r>
    </w:p>
    <w:p w:rsidR="00723D86" w:rsidRDefault="00723D86" w:rsidP="00723D86">
      <w:pPr>
        <w:widowControl/>
        <w:suppressAutoHyphens w:val="0"/>
        <w:autoSpaceDE w:val="0"/>
        <w:adjustRightInd w:val="0"/>
        <w:spacing w:after="0" w:line="240" w:lineRule="auto"/>
        <w:ind w:left="720"/>
        <w:textAlignment w:val="auto"/>
        <w:rPr>
          <w:rFonts w:ascii="Trebuchet MS" w:eastAsiaTheme="minorHAnsi" w:hAnsi="Trebuchet MS" w:cs="Trebuchet MS"/>
          <w:kern w:val="0"/>
        </w:rPr>
      </w:pPr>
      <w:r>
        <w:rPr>
          <w:rFonts w:ascii="Trebuchet MS" w:eastAsiaTheme="minorHAnsi" w:hAnsi="Trebuchet MS" w:cs="Trebuchet MS"/>
          <w:kern w:val="0"/>
        </w:rPr>
        <w:t xml:space="preserve">Reason: in the interests of ensuring that the new development appears in keeping with the existing building or surrounding area in accordance with Policy CS7 and CS33. </w:t>
      </w:r>
    </w:p>
    <w:p w:rsidR="00723D86" w:rsidRDefault="00723D86" w:rsidP="00723D86">
      <w:pPr>
        <w:widowControl/>
        <w:suppressAutoHyphens w:val="0"/>
        <w:autoSpaceDE w:val="0"/>
        <w:spacing w:after="0"/>
        <w:jc w:val="both"/>
        <w:textAlignment w:val="auto"/>
        <w:rPr>
          <w:rFonts w:ascii="Trebuchet MS" w:eastAsia="Times New Roman" w:hAnsi="Trebuchet MS" w:cs="Times New Roman"/>
          <w:kern w:val="0"/>
        </w:rPr>
      </w:pPr>
    </w:p>
    <w:p w:rsidR="005B5D1F" w:rsidRPr="001029D3" w:rsidRDefault="005B5D1F" w:rsidP="00F71772">
      <w:pPr>
        <w:pStyle w:val="ListParagraph"/>
        <w:numPr>
          <w:ilvl w:val="0"/>
          <w:numId w:val="1"/>
        </w:numPr>
        <w:spacing w:after="0"/>
        <w:rPr>
          <w:rFonts w:ascii="Trebuchet MS" w:eastAsia="Times New Roman" w:hAnsi="Trebuchet MS" w:cs="Times New Roman"/>
          <w:kern w:val="0"/>
        </w:rPr>
      </w:pPr>
      <w:r w:rsidRPr="001029D3">
        <w:rPr>
          <w:rFonts w:ascii="Trebuchet MS" w:eastAsia="Times New Roman" w:hAnsi="Trebuchet MS" w:cs="Times New Roman"/>
          <w:kern w:val="0"/>
        </w:rPr>
        <w:t xml:space="preserve">The </w:t>
      </w:r>
      <w:r w:rsidR="001029D3" w:rsidRPr="001029D3">
        <w:rPr>
          <w:rFonts w:ascii="Trebuchet MS" w:eastAsia="Times New Roman" w:hAnsi="Trebuchet MS" w:cs="Times New Roman"/>
          <w:kern w:val="0"/>
        </w:rPr>
        <w:t xml:space="preserve">method </w:t>
      </w:r>
      <w:r w:rsidRPr="001029D3">
        <w:rPr>
          <w:rFonts w:ascii="Trebuchet MS" w:eastAsia="Times New Roman" w:hAnsi="Trebuchet MS" w:cs="Times New Roman"/>
          <w:kern w:val="0"/>
        </w:rPr>
        <w:t>used t</w:t>
      </w:r>
      <w:r w:rsidR="001029D3" w:rsidRPr="001029D3">
        <w:rPr>
          <w:rFonts w:ascii="Trebuchet MS" w:eastAsia="Times New Roman" w:hAnsi="Trebuchet MS" w:cs="Times New Roman"/>
          <w:kern w:val="0"/>
        </w:rPr>
        <w:t>o carry out the proposed works to fit the new railings, hereby approved,</w:t>
      </w:r>
      <w:r w:rsidRPr="001029D3">
        <w:rPr>
          <w:rFonts w:ascii="Trebuchet MS" w:eastAsia="Times New Roman" w:hAnsi="Trebuchet MS" w:cs="Times New Roman"/>
          <w:kern w:val="0"/>
        </w:rPr>
        <w:t xml:space="preserve"> shall match </w:t>
      </w:r>
      <w:r w:rsidR="001029D3" w:rsidRPr="001029D3">
        <w:rPr>
          <w:rFonts w:ascii="Trebuchet MS" w:eastAsia="Times New Roman" w:hAnsi="Trebuchet MS" w:cs="Times New Roman"/>
          <w:kern w:val="0"/>
        </w:rPr>
        <w:t>that specified in the email received from the applicant on the 25</w:t>
      </w:r>
      <w:r w:rsidR="001029D3" w:rsidRPr="001029D3">
        <w:rPr>
          <w:rFonts w:ascii="Trebuchet MS" w:eastAsia="Times New Roman" w:hAnsi="Trebuchet MS" w:cs="Times New Roman"/>
          <w:kern w:val="0"/>
          <w:vertAlign w:val="superscript"/>
        </w:rPr>
        <w:t>th</w:t>
      </w:r>
      <w:r w:rsidR="001029D3" w:rsidRPr="001029D3">
        <w:rPr>
          <w:rFonts w:ascii="Trebuchet MS" w:eastAsia="Times New Roman" w:hAnsi="Trebuchet MS" w:cs="Times New Roman"/>
          <w:kern w:val="0"/>
        </w:rPr>
        <w:t xml:space="preserve"> April 2018</w:t>
      </w:r>
    </w:p>
    <w:p w:rsidR="005B5D1F" w:rsidRPr="001029D3" w:rsidRDefault="005B5D1F" w:rsidP="00F71772">
      <w:pPr>
        <w:spacing w:after="0"/>
        <w:rPr>
          <w:rFonts w:ascii="Trebuchet MS" w:eastAsia="Times New Roman" w:hAnsi="Trebuchet MS" w:cs="Times New Roman"/>
          <w:kern w:val="0"/>
        </w:rPr>
      </w:pPr>
    </w:p>
    <w:p w:rsidR="005B5D1F" w:rsidRDefault="005B5D1F" w:rsidP="00F71772">
      <w:pPr>
        <w:spacing w:after="0"/>
        <w:ind w:left="709"/>
        <w:rPr>
          <w:rFonts w:ascii="Trebuchet MS" w:eastAsia="Times New Roman" w:hAnsi="Trebuchet MS" w:cs="Times New Roman"/>
          <w:kern w:val="0"/>
        </w:rPr>
      </w:pPr>
      <w:r w:rsidRPr="001029D3">
        <w:rPr>
          <w:rFonts w:ascii="Trebuchet MS" w:eastAsia="Times New Roman" w:hAnsi="Trebuchet MS" w:cs="Times New Roman"/>
          <w:kern w:val="0"/>
        </w:rPr>
        <w:t>Reason: in the interests of ensuring that the new development appears in keeping with the existing building in accordance with Policy CS33 and CS7</w:t>
      </w:r>
    </w:p>
    <w:p w:rsidR="005B5D1F" w:rsidRDefault="005B5D1F" w:rsidP="00F71772">
      <w:pPr>
        <w:spacing w:after="0"/>
        <w:rPr>
          <w:rFonts w:ascii="Trebuchet MS" w:hAnsi="Trebuchet MS"/>
          <w:u w:val="single"/>
        </w:rPr>
      </w:pPr>
    </w:p>
    <w:p w:rsidR="005B5D1F" w:rsidRDefault="005B5D1F" w:rsidP="00F71772">
      <w:pPr>
        <w:spacing w:after="0"/>
        <w:rPr>
          <w:rFonts w:ascii="Trebuchet MS" w:hAnsi="Trebuchet MS"/>
          <w:u w:val="single"/>
        </w:rPr>
      </w:pPr>
      <w:proofErr w:type="spellStart"/>
      <w:r w:rsidRPr="004C6279">
        <w:rPr>
          <w:rFonts w:ascii="Trebuchet MS" w:hAnsi="Trebuchet MS"/>
          <w:u w:val="single"/>
        </w:rPr>
        <w:t>Informatives</w:t>
      </w:r>
      <w:proofErr w:type="spellEnd"/>
    </w:p>
    <w:p w:rsidR="005B5D1F" w:rsidRDefault="005B5D1F" w:rsidP="00F71772">
      <w:pPr>
        <w:spacing w:after="0"/>
        <w:rPr>
          <w:rFonts w:ascii="Trebuchet MS" w:hAnsi="Trebuchet MS"/>
          <w:u w:val="single"/>
        </w:rPr>
      </w:pPr>
    </w:p>
    <w:p w:rsidR="001029D3" w:rsidRDefault="005B5D1F" w:rsidP="001029D3">
      <w:pPr>
        <w:widowControl/>
        <w:suppressAutoHyphens w:val="0"/>
        <w:autoSpaceDE w:val="0"/>
        <w:adjustRightInd w:val="0"/>
        <w:spacing w:after="0" w:line="240" w:lineRule="auto"/>
        <w:textAlignment w:val="auto"/>
        <w:rPr>
          <w:rFonts w:ascii="Trebuchet MS" w:eastAsiaTheme="minorHAnsi" w:hAnsi="Trebuchet MS" w:cs="Trebuchet MS"/>
          <w:kern w:val="0"/>
        </w:rPr>
      </w:pPr>
      <w:r w:rsidRPr="0097682F">
        <w:rPr>
          <w:rFonts w:ascii="Trebuchet MS" w:eastAsia="Times New Roman" w:hAnsi="Trebuchet MS" w:cs="Times New Roman"/>
          <w:kern w:val="0"/>
        </w:rPr>
        <w:t>1.</w:t>
      </w:r>
      <w:r w:rsidRPr="0097682F">
        <w:rPr>
          <w:rFonts w:ascii="Trebuchet MS" w:eastAsia="Times New Roman" w:hAnsi="Trebuchet MS" w:cs="Times New Roman"/>
          <w:kern w:val="0"/>
        </w:rPr>
        <w:tab/>
      </w:r>
      <w:r w:rsidR="001029D3">
        <w:rPr>
          <w:rFonts w:ascii="Trebuchet MS" w:eastAsiaTheme="minorHAnsi" w:hAnsi="Trebuchet MS" w:cs="Trebuchet MS"/>
          <w:kern w:val="0"/>
        </w:rPr>
        <w:t>The Local Planning Authority has worked positively and proactively with the applicant to</w:t>
      </w:r>
    </w:p>
    <w:p w:rsidR="005B5D1F" w:rsidRPr="0097682F" w:rsidRDefault="001029D3" w:rsidP="001029D3">
      <w:pPr>
        <w:widowControl/>
        <w:suppressAutoHyphens w:val="0"/>
        <w:autoSpaceDE w:val="0"/>
        <w:adjustRightInd w:val="0"/>
        <w:spacing w:after="0" w:line="240" w:lineRule="auto"/>
        <w:ind w:left="720"/>
        <w:textAlignment w:val="auto"/>
        <w:rPr>
          <w:rFonts w:ascii="Trebuchet MS" w:eastAsia="Times New Roman" w:hAnsi="Trebuchet MS" w:cs="Times New Roman"/>
          <w:kern w:val="0"/>
        </w:rPr>
      </w:pPr>
      <w:proofErr w:type="gramStart"/>
      <w:r>
        <w:rPr>
          <w:rFonts w:ascii="Trebuchet MS" w:eastAsiaTheme="minorHAnsi" w:hAnsi="Trebuchet MS" w:cs="Trebuchet MS"/>
          <w:kern w:val="0"/>
        </w:rPr>
        <w:t>resolve</w:t>
      </w:r>
      <w:proofErr w:type="gramEnd"/>
      <w:r>
        <w:rPr>
          <w:rFonts w:ascii="Trebuchet MS" w:eastAsiaTheme="minorHAnsi" w:hAnsi="Trebuchet MS" w:cs="Trebuchet MS"/>
          <w:kern w:val="0"/>
        </w:rPr>
        <w:t xml:space="preserve"> relevant matters to allow permission to be granted within the prescribed target or</w:t>
      </w:r>
      <w:r>
        <w:rPr>
          <w:rFonts w:ascii="Trebuchet MS" w:eastAsiaTheme="minorHAnsi" w:hAnsi="Trebuchet MS" w:cs="Trebuchet MS"/>
          <w:kern w:val="0"/>
        </w:rPr>
        <w:t xml:space="preserve"> </w:t>
      </w:r>
      <w:r>
        <w:rPr>
          <w:rFonts w:ascii="Trebuchet MS" w:eastAsiaTheme="minorHAnsi" w:hAnsi="Trebuchet MS" w:cs="Trebuchet MS"/>
          <w:kern w:val="0"/>
        </w:rPr>
        <w:t>agreed extended timescale for the decision to be issued.</w:t>
      </w:r>
    </w:p>
    <w:p w:rsidR="005B5D1F" w:rsidRPr="0097682F" w:rsidRDefault="005B5D1F" w:rsidP="00F71772">
      <w:pPr>
        <w:widowControl/>
        <w:suppressAutoHyphens w:val="0"/>
        <w:autoSpaceDE w:val="0"/>
        <w:spacing w:after="0"/>
        <w:ind w:firstLine="720"/>
        <w:jc w:val="both"/>
        <w:textAlignment w:val="auto"/>
        <w:rPr>
          <w:rFonts w:ascii="Trebuchet MS" w:eastAsia="Times New Roman" w:hAnsi="Trebuchet MS" w:cs="Times New Roman"/>
          <w:kern w:val="0"/>
        </w:rPr>
      </w:pPr>
    </w:p>
    <w:p w:rsidR="005B5D1F" w:rsidRDefault="005B5D1F" w:rsidP="001029D3">
      <w:pPr>
        <w:widowControl/>
        <w:suppressAutoHyphens w:val="0"/>
        <w:autoSpaceDE w:val="0"/>
        <w:spacing w:after="0"/>
        <w:ind w:left="720" w:hanging="720"/>
        <w:jc w:val="both"/>
        <w:textAlignment w:val="auto"/>
      </w:pPr>
      <w:r w:rsidRPr="0097682F">
        <w:rPr>
          <w:rFonts w:ascii="Trebuchet MS" w:eastAsia="Times New Roman" w:hAnsi="Trebuchet MS" w:cs="Times New Roman"/>
          <w:kern w:val="0"/>
        </w:rPr>
        <w:t>2.</w:t>
      </w:r>
      <w:r w:rsidRPr="0097682F">
        <w:rPr>
          <w:rFonts w:ascii="Trebuchet MS" w:eastAsia="Times New Roman" w:hAnsi="Trebuchet MS" w:cs="Times New Roman"/>
          <w:kern w:val="0"/>
        </w:rPr>
        <w:tab/>
      </w:r>
      <w:bookmarkStart w:id="0" w:name="_GoBack"/>
      <w:r w:rsidRPr="0097682F">
        <w:rPr>
          <w:rFonts w:ascii="Trebuchet MS" w:eastAsia="Times New Roman" w:hAnsi="Trebuchet MS" w:cs="Times New Roman"/>
          <w:kern w:val="0"/>
        </w:rPr>
        <w:t>For the avoidance of doubt, no other works are approved except those as authorised by this Consent.  Any other works required to the Listed Building may require a separate application for Listed Building Consent and/or an application for Permitted Works to a Listed Building.</w:t>
      </w:r>
      <w:bookmarkEnd w:id="0"/>
    </w:p>
    <w:p w:rsidR="004443B7" w:rsidRDefault="004443B7" w:rsidP="00F71772"/>
    <w:sectPr w:rsidR="004443B7"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D1F" w:rsidRDefault="005B5D1F" w:rsidP="004E31E0">
      <w:pPr>
        <w:spacing w:after="0" w:line="240" w:lineRule="auto"/>
      </w:pPr>
      <w:r>
        <w:separator/>
      </w:r>
    </w:p>
  </w:endnote>
  <w:endnote w:type="continuationSeparator" w:id="0">
    <w:p w:rsidR="005B5D1F" w:rsidRDefault="005B5D1F"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F">
    <w:charset w:val="00"/>
    <w:family w:val="auto"/>
    <w:pitch w:val="variable"/>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D1F" w:rsidRDefault="005B5D1F" w:rsidP="004E31E0">
      <w:pPr>
        <w:spacing w:after="0" w:line="240" w:lineRule="auto"/>
      </w:pPr>
      <w:r>
        <w:separator/>
      </w:r>
    </w:p>
  </w:footnote>
  <w:footnote w:type="continuationSeparator" w:id="0">
    <w:p w:rsidR="005B5D1F" w:rsidRDefault="005B5D1F"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9A4F62"/>
    <w:multiLevelType w:val="hybridMultilevel"/>
    <w:tmpl w:val="7172A2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D1F"/>
    <w:rsid w:val="000121C8"/>
    <w:rsid w:val="000200B0"/>
    <w:rsid w:val="00033072"/>
    <w:rsid w:val="00037CA6"/>
    <w:rsid w:val="000510E2"/>
    <w:rsid w:val="000535AD"/>
    <w:rsid w:val="00066A32"/>
    <w:rsid w:val="00081C4D"/>
    <w:rsid w:val="00083C0E"/>
    <w:rsid w:val="00086765"/>
    <w:rsid w:val="000917B5"/>
    <w:rsid w:val="00097EA0"/>
    <w:rsid w:val="000A506E"/>
    <w:rsid w:val="000C51B5"/>
    <w:rsid w:val="000C75E1"/>
    <w:rsid w:val="000D706C"/>
    <w:rsid w:val="000E0A40"/>
    <w:rsid w:val="000F059F"/>
    <w:rsid w:val="000F1AD2"/>
    <w:rsid w:val="000F36B0"/>
    <w:rsid w:val="001029D3"/>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5574"/>
    <w:rsid w:val="005070A5"/>
    <w:rsid w:val="005130F7"/>
    <w:rsid w:val="0053207D"/>
    <w:rsid w:val="005456BA"/>
    <w:rsid w:val="00563012"/>
    <w:rsid w:val="00566087"/>
    <w:rsid w:val="00567D5A"/>
    <w:rsid w:val="00574BFD"/>
    <w:rsid w:val="00584242"/>
    <w:rsid w:val="00596D06"/>
    <w:rsid w:val="005A08BD"/>
    <w:rsid w:val="005A3777"/>
    <w:rsid w:val="005A577E"/>
    <w:rsid w:val="005B0C4E"/>
    <w:rsid w:val="005B5D1F"/>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3D86"/>
    <w:rsid w:val="00724D25"/>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0E1B"/>
    <w:rsid w:val="00902F90"/>
    <w:rsid w:val="00907B6D"/>
    <w:rsid w:val="009101A5"/>
    <w:rsid w:val="00914DC6"/>
    <w:rsid w:val="00924156"/>
    <w:rsid w:val="0092505B"/>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1738C"/>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0F86"/>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50CB"/>
    <w:rsid w:val="00BA78C9"/>
    <w:rsid w:val="00BC481D"/>
    <w:rsid w:val="00BD68B2"/>
    <w:rsid w:val="00BD6BF8"/>
    <w:rsid w:val="00BE418A"/>
    <w:rsid w:val="00BF3697"/>
    <w:rsid w:val="00C01A12"/>
    <w:rsid w:val="00C03083"/>
    <w:rsid w:val="00C0339A"/>
    <w:rsid w:val="00C10F5C"/>
    <w:rsid w:val="00C1754A"/>
    <w:rsid w:val="00C25206"/>
    <w:rsid w:val="00C2652A"/>
    <w:rsid w:val="00C30F0F"/>
    <w:rsid w:val="00C31336"/>
    <w:rsid w:val="00C3564A"/>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4FE1"/>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65BF"/>
    <w:rsid w:val="00ED7586"/>
    <w:rsid w:val="00EE19DA"/>
    <w:rsid w:val="00EE1DD0"/>
    <w:rsid w:val="00EE4F57"/>
    <w:rsid w:val="00EE59B2"/>
    <w:rsid w:val="00EF514F"/>
    <w:rsid w:val="00EF6BFE"/>
    <w:rsid w:val="00F00206"/>
    <w:rsid w:val="00F00F40"/>
    <w:rsid w:val="00F06FF5"/>
    <w:rsid w:val="00F0778B"/>
    <w:rsid w:val="00F162D6"/>
    <w:rsid w:val="00F26BD0"/>
    <w:rsid w:val="00F56D81"/>
    <w:rsid w:val="00F604AF"/>
    <w:rsid w:val="00F66F08"/>
    <w:rsid w:val="00F715D1"/>
    <w:rsid w:val="00F71772"/>
    <w:rsid w:val="00F77844"/>
    <w:rsid w:val="00F81C93"/>
    <w:rsid w:val="00F87814"/>
    <w:rsid w:val="00FA089D"/>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D1F"/>
    <w:pPr>
      <w:widowControl w:val="0"/>
      <w:suppressAutoHyphens/>
      <w:autoSpaceDN w:val="0"/>
      <w:textAlignment w:val="baseline"/>
    </w:pPr>
    <w:rPr>
      <w:rFonts w:ascii="Calibri" w:eastAsia="SimSun" w:hAnsi="Calibri" w:cs="Calibri"/>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customStyle="1" w:styleId="Standard">
    <w:name w:val="Standard"/>
    <w:rsid w:val="005B5D1F"/>
    <w:pPr>
      <w:suppressAutoHyphens/>
      <w:autoSpaceDN w:val="0"/>
      <w:textAlignment w:val="baseline"/>
    </w:pPr>
    <w:rPr>
      <w:rFonts w:ascii="Calibri" w:eastAsia="SimSun" w:hAnsi="Calibri" w:cs="Calibri"/>
      <w:kern w:val="3"/>
    </w:rPr>
  </w:style>
  <w:style w:type="paragraph" w:styleId="PlainText">
    <w:name w:val="Plain Text"/>
    <w:basedOn w:val="Normal"/>
    <w:link w:val="PlainTextChar"/>
    <w:rsid w:val="005B5D1F"/>
    <w:pPr>
      <w:widowControl/>
      <w:suppressAutoHyphens w:val="0"/>
      <w:autoSpaceDN/>
      <w:spacing w:after="0" w:line="240" w:lineRule="auto"/>
      <w:textAlignment w:val="auto"/>
    </w:pPr>
    <w:rPr>
      <w:rFonts w:ascii="Courier New" w:eastAsia="Times New Roman" w:hAnsi="Courier New" w:cs="Courier New"/>
      <w:kern w:val="0"/>
      <w:sz w:val="20"/>
      <w:szCs w:val="20"/>
      <w:lang w:eastAsia="en-GB"/>
    </w:rPr>
  </w:style>
  <w:style w:type="character" w:customStyle="1" w:styleId="PlainTextChar">
    <w:name w:val="Plain Text Char"/>
    <w:basedOn w:val="DefaultParagraphFont"/>
    <w:link w:val="PlainText"/>
    <w:rsid w:val="005B5D1F"/>
    <w:rPr>
      <w:rFonts w:ascii="Courier New" w:eastAsia="Times New Roman" w:hAnsi="Courier New" w:cs="Courier New"/>
      <w:sz w:val="20"/>
      <w:szCs w:val="20"/>
      <w:lang w:eastAsia="en-GB"/>
    </w:rPr>
  </w:style>
  <w:style w:type="paragraph" w:styleId="ListParagraph">
    <w:name w:val="List Paragraph"/>
    <w:basedOn w:val="Normal"/>
    <w:uiPriority w:val="34"/>
    <w:qFormat/>
    <w:rsid w:val="005B5D1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D1F"/>
    <w:pPr>
      <w:widowControl w:val="0"/>
      <w:suppressAutoHyphens/>
      <w:autoSpaceDN w:val="0"/>
      <w:textAlignment w:val="baseline"/>
    </w:pPr>
    <w:rPr>
      <w:rFonts w:ascii="Calibri" w:eastAsia="SimSun" w:hAnsi="Calibri" w:cs="Calibri"/>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customStyle="1" w:styleId="Standard">
    <w:name w:val="Standard"/>
    <w:rsid w:val="005B5D1F"/>
    <w:pPr>
      <w:suppressAutoHyphens/>
      <w:autoSpaceDN w:val="0"/>
      <w:textAlignment w:val="baseline"/>
    </w:pPr>
    <w:rPr>
      <w:rFonts w:ascii="Calibri" w:eastAsia="SimSun" w:hAnsi="Calibri" w:cs="Calibri"/>
      <w:kern w:val="3"/>
    </w:rPr>
  </w:style>
  <w:style w:type="paragraph" w:styleId="PlainText">
    <w:name w:val="Plain Text"/>
    <w:basedOn w:val="Normal"/>
    <w:link w:val="PlainTextChar"/>
    <w:rsid w:val="005B5D1F"/>
    <w:pPr>
      <w:widowControl/>
      <w:suppressAutoHyphens w:val="0"/>
      <w:autoSpaceDN/>
      <w:spacing w:after="0" w:line="240" w:lineRule="auto"/>
      <w:textAlignment w:val="auto"/>
    </w:pPr>
    <w:rPr>
      <w:rFonts w:ascii="Courier New" w:eastAsia="Times New Roman" w:hAnsi="Courier New" w:cs="Courier New"/>
      <w:kern w:val="0"/>
      <w:sz w:val="20"/>
      <w:szCs w:val="20"/>
      <w:lang w:eastAsia="en-GB"/>
    </w:rPr>
  </w:style>
  <w:style w:type="character" w:customStyle="1" w:styleId="PlainTextChar">
    <w:name w:val="Plain Text Char"/>
    <w:basedOn w:val="DefaultParagraphFont"/>
    <w:link w:val="PlainText"/>
    <w:rsid w:val="005B5D1F"/>
    <w:rPr>
      <w:rFonts w:ascii="Courier New" w:eastAsia="Times New Roman" w:hAnsi="Courier New" w:cs="Courier New"/>
      <w:sz w:val="20"/>
      <w:szCs w:val="20"/>
      <w:lang w:eastAsia="en-GB"/>
    </w:rPr>
  </w:style>
  <w:style w:type="paragraph" w:styleId="ListParagraph">
    <w:name w:val="List Paragraph"/>
    <w:basedOn w:val="Normal"/>
    <w:uiPriority w:val="34"/>
    <w:qFormat/>
    <w:rsid w:val="005B5D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4</Pages>
  <Words>1722</Words>
  <Characters>9818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4</cp:revision>
  <dcterms:created xsi:type="dcterms:W3CDTF">2018-05-31T15:41:00Z</dcterms:created>
  <dcterms:modified xsi:type="dcterms:W3CDTF">2018-06-28T15:16:00Z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2018-05-31T16:01:25Z</vt:filetime>
  </property>
</Properties>
</file>