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4B07" w:rsidRPr="0075567A" w:rsidRDefault="0059452E" w:rsidP="00405E76">
      <w:pPr>
        <w:pStyle w:val="PlainText"/>
        <w:jc w:val="both"/>
        <w:rPr>
          <w:rFonts w:ascii="Trebuchet MS" w:hAnsi="Trebuchet MS"/>
          <w:color w:val="000000" w:themeColor="text1"/>
          <w:sz w:val="24"/>
          <w:szCs w:val="24"/>
        </w:rPr>
      </w:pPr>
      <w:r w:rsidRPr="0075567A">
        <w:rPr>
          <w:rFonts w:ascii="Trebuchet MS" w:hAnsi="Trebuchet MS"/>
          <w:b/>
          <w:color w:val="000000" w:themeColor="text1"/>
          <w:sz w:val="24"/>
          <w:szCs w:val="24"/>
        </w:rPr>
        <w:t>DELEGATED APPLICATION REPORT</w:t>
      </w:r>
      <w:r w:rsidR="00790E47" w:rsidRPr="0075567A">
        <w:rPr>
          <w:rFonts w:ascii="Trebuchet MS" w:hAnsi="Trebuchet MS"/>
          <w:b/>
          <w:color w:val="000000" w:themeColor="text1"/>
          <w:sz w:val="24"/>
          <w:szCs w:val="24"/>
        </w:rPr>
        <w:t xml:space="preserve"> </w:t>
      </w:r>
      <w:r w:rsidR="00025CC2" w:rsidRPr="0075567A">
        <w:rPr>
          <w:rFonts w:ascii="Trebuchet MS" w:hAnsi="Trebuchet MS"/>
          <w:b/>
          <w:color w:val="000000" w:themeColor="text1"/>
          <w:sz w:val="24"/>
          <w:szCs w:val="24"/>
        </w:rPr>
        <w:tab/>
      </w:r>
      <w:r w:rsidR="00025CC2" w:rsidRPr="0075567A">
        <w:rPr>
          <w:rFonts w:ascii="Trebuchet MS" w:hAnsi="Trebuchet MS"/>
          <w:b/>
          <w:color w:val="000000" w:themeColor="text1"/>
          <w:sz w:val="24"/>
          <w:szCs w:val="24"/>
        </w:rPr>
        <w:tab/>
      </w:r>
      <w:r w:rsidR="00025CC2" w:rsidRPr="0075567A">
        <w:rPr>
          <w:rFonts w:ascii="Trebuchet MS" w:hAnsi="Trebuchet MS"/>
          <w:b/>
          <w:color w:val="000000" w:themeColor="text1"/>
          <w:sz w:val="24"/>
          <w:szCs w:val="24"/>
        </w:rPr>
        <w:tab/>
      </w:r>
      <w:r w:rsidR="00E45194" w:rsidRPr="0075567A">
        <w:rPr>
          <w:rFonts w:ascii="Trebuchet MS" w:hAnsi="Trebuchet MS"/>
          <w:b/>
          <w:color w:val="000000" w:themeColor="text1"/>
          <w:sz w:val="24"/>
          <w:szCs w:val="24"/>
        </w:rPr>
        <w:t>Target Date:</w:t>
      </w:r>
      <w:r w:rsidR="00E07A5A" w:rsidRPr="0075567A">
        <w:rPr>
          <w:rFonts w:ascii="Trebuchet MS" w:hAnsi="Trebuchet MS"/>
          <w:color w:val="000000" w:themeColor="text1"/>
          <w:sz w:val="24"/>
          <w:szCs w:val="24"/>
        </w:rPr>
        <w:t xml:space="preserve"> 30</w:t>
      </w:r>
      <w:r w:rsidR="00E45194" w:rsidRPr="0075567A">
        <w:rPr>
          <w:rFonts w:ascii="Trebuchet MS" w:hAnsi="Trebuchet MS"/>
          <w:color w:val="000000" w:themeColor="text1"/>
          <w:sz w:val="24"/>
          <w:szCs w:val="24"/>
        </w:rPr>
        <w:t>/0</w:t>
      </w:r>
      <w:r w:rsidR="00747FD1" w:rsidRPr="0075567A">
        <w:rPr>
          <w:rFonts w:ascii="Trebuchet MS" w:hAnsi="Trebuchet MS"/>
          <w:color w:val="000000" w:themeColor="text1"/>
          <w:sz w:val="24"/>
          <w:szCs w:val="24"/>
        </w:rPr>
        <w:t>3</w:t>
      </w:r>
      <w:r w:rsidR="00E45194" w:rsidRPr="0075567A">
        <w:rPr>
          <w:rFonts w:ascii="Trebuchet MS" w:hAnsi="Trebuchet MS"/>
          <w:color w:val="000000" w:themeColor="text1"/>
          <w:sz w:val="24"/>
          <w:szCs w:val="24"/>
        </w:rPr>
        <w:t>/201</w:t>
      </w:r>
      <w:r w:rsidR="004C6A46" w:rsidRPr="0075567A">
        <w:rPr>
          <w:rFonts w:ascii="Trebuchet MS" w:hAnsi="Trebuchet MS"/>
          <w:color w:val="000000" w:themeColor="text1"/>
          <w:sz w:val="24"/>
          <w:szCs w:val="24"/>
        </w:rPr>
        <w:t>8</w:t>
      </w:r>
    </w:p>
    <w:p w:rsidR="004C6A46" w:rsidRPr="0075567A" w:rsidRDefault="004C6A46" w:rsidP="00405E76">
      <w:pPr>
        <w:pStyle w:val="PlainText"/>
        <w:jc w:val="both"/>
        <w:rPr>
          <w:rFonts w:ascii="Trebuchet MS" w:hAnsi="Trebuchet MS"/>
          <w:b/>
          <w:color w:val="000000" w:themeColor="text1"/>
          <w:sz w:val="24"/>
          <w:szCs w:val="24"/>
        </w:rPr>
      </w:pPr>
    </w:p>
    <w:p w:rsidR="00025CC2" w:rsidRPr="0075567A" w:rsidRDefault="00790E47" w:rsidP="00405E76">
      <w:pPr>
        <w:pStyle w:val="PlainText"/>
        <w:jc w:val="both"/>
        <w:rPr>
          <w:rFonts w:ascii="Trebuchet MS" w:hAnsi="Trebuchet MS"/>
          <w:color w:val="000000" w:themeColor="text1"/>
          <w:sz w:val="24"/>
          <w:szCs w:val="24"/>
        </w:rPr>
      </w:pPr>
      <w:r w:rsidRPr="0075567A">
        <w:rPr>
          <w:rFonts w:ascii="Trebuchet MS" w:hAnsi="Trebuchet MS"/>
          <w:b/>
          <w:color w:val="000000" w:themeColor="text1"/>
          <w:sz w:val="24"/>
          <w:szCs w:val="24"/>
        </w:rPr>
        <w:t xml:space="preserve">Application No: </w:t>
      </w:r>
      <w:r w:rsidR="001F4B07" w:rsidRPr="0075567A">
        <w:rPr>
          <w:rFonts w:ascii="Trebuchet MS" w:hAnsi="Trebuchet MS"/>
          <w:color w:val="000000" w:themeColor="text1"/>
          <w:sz w:val="24"/>
          <w:szCs w:val="24"/>
        </w:rPr>
        <w:t>1</w:t>
      </w:r>
      <w:r w:rsidR="004C6A46" w:rsidRPr="0075567A">
        <w:rPr>
          <w:rFonts w:ascii="Trebuchet MS" w:hAnsi="Trebuchet MS"/>
          <w:color w:val="000000" w:themeColor="text1"/>
          <w:sz w:val="24"/>
          <w:szCs w:val="24"/>
        </w:rPr>
        <w:t>80</w:t>
      </w:r>
      <w:r w:rsidR="00E07A5A" w:rsidRPr="0075567A">
        <w:rPr>
          <w:rFonts w:ascii="Trebuchet MS" w:hAnsi="Trebuchet MS"/>
          <w:color w:val="000000" w:themeColor="text1"/>
          <w:sz w:val="24"/>
          <w:szCs w:val="24"/>
        </w:rPr>
        <w:t>216</w:t>
      </w:r>
      <w:r w:rsidR="00B5651F" w:rsidRPr="0075567A">
        <w:rPr>
          <w:rFonts w:ascii="Trebuchet MS" w:hAnsi="Trebuchet MS"/>
          <w:color w:val="000000" w:themeColor="text1"/>
          <w:sz w:val="24"/>
          <w:szCs w:val="24"/>
        </w:rPr>
        <w:t>/HOU</w:t>
      </w:r>
      <w:r w:rsidR="001F4B07" w:rsidRPr="0075567A">
        <w:rPr>
          <w:rFonts w:ascii="Trebuchet MS" w:hAnsi="Trebuchet MS"/>
          <w:color w:val="000000" w:themeColor="text1"/>
          <w:sz w:val="24"/>
          <w:szCs w:val="24"/>
        </w:rPr>
        <w:t xml:space="preserve"> </w:t>
      </w:r>
      <w:r w:rsidR="001F4B07" w:rsidRPr="0075567A">
        <w:rPr>
          <w:rFonts w:ascii="Trebuchet MS" w:hAnsi="Trebuchet MS"/>
          <w:color w:val="000000" w:themeColor="text1"/>
          <w:sz w:val="24"/>
          <w:szCs w:val="24"/>
        </w:rPr>
        <w:tab/>
      </w:r>
      <w:r w:rsidR="001F4B07" w:rsidRPr="0075567A">
        <w:rPr>
          <w:rFonts w:ascii="Trebuchet MS" w:hAnsi="Trebuchet MS"/>
          <w:color w:val="000000" w:themeColor="text1"/>
          <w:sz w:val="24"/>
          <w:szCs w:val="24"/>
        </w:rPr>
        <w:tab/>
      </w:r>
      <w:r w:rsidR="001F4B07" w:rsidRPr="0075567A">
        <w:rPr>
          <w:rFonts w:ascii="Trebuchet MS" w:hAnsi="Trebuchet MS"/>
          <w:color w:val="000000" w:themeColor="text1"/>
          <w:sz w:val="24"/>
          <w:szCs w:val="24"/>
        </w:rPr>
        <w:tab/>
      </w:r>
      <w:r w:rsidR="001F4B07" w:rsidRPr="0075567A">
        <w:rPr>
          <w:rFonts w:ascii="Trebuchet MS" w:hAnsi="Trebuchet MS"/>
          <w:color w:val="000000" w:themeColor="text1"/>
          <w:sz w:val="24"/>
          <w:szCs w:val="24"/>
        </w:rPr>
        <w:tab/>
      </w:r>
      <w:r w:rsidR="001F4B07" w:rsidRPr="0075567A">
        <w:rPr>
          <w:rFonts w:ascii="Trebuchet MS" w:hAnsi="Trebuchet MS"/>
          <w:color w:val="000000" w:themeColor="text1"/>
          <w:sz w:val="24"/>
          <w:szCs w:val="24"/>
        </w:rPr>
        <w:tab/>
      </w:r>
    </w:p>
    <w:p w:rsidR="00F34000" w:rsidRPr="0075567A" w:rsidRDefault="0059452E" w:rsidP="00405E76">
      <w:pPr>
        <w:pStyle w:val="PlainText"/>
        <w:jc w:val="both"/>
        <w:rPr>
          <w:rFonts w:ascii="Trebuchet MS" w:hAnsi="Trebuchet MS"/>
          <w:color w:val="000000" w:themeColor="text1"/>
          <w:sz w:val="24"/>
          <w:szCs w:val="24"/>
        </w:rPr>
      </w:pPr>
      <w:r w:rsidRPr="0075567A">
        <w:rPr>
          <w:rFonts w:ascii="Trebuchet MS" w:hAnsi="Trebuchet MS"/>
          <w:b/>
          <w:color w:val="000000" w:themeColor="text1"/>
          <w:sz w:val="24"/>
          <w:szCs w:val="24"/>
        </w:rPr>
        <w:t>Address:</w:t>
      </w:r>
      <w:r w:rsidR="00A3419E" w:rsidRPr="0075567A">
        <w:rPr>
          <w:rFonts w:ascii="Trebuchet MS" w:hAnsi="Trebuchet MS"/>
          <w:color w:val="000000" w:themeColor="text1"/>
          <w:sz w:val="24"/>
          <w:szCs w:val="24"/>
        </w:rPr>
        <w:t xml:space="preserve"> </w:t>
      </w:r>
      <w:r w:rsidR="00E07A5A" w:rsidRPr="0075567A">
        <w:rPr>
          <w:rFonts w:ascii="Trebuchet MS" w:hAnsi="Trebuchet MS"/>
          <w:color w:val="000000" w:themeColor="text1"/>
          <w:sz w:val="24"/>
          <w:szCs w:val="24"/>
        </w:rPr>
        <w:t>167 Whitley Wood Road, Reading</w:t>
      </w:r>
    </w:p>
    <w:p w:rsidR="0059452E" w:rsidRPr="0075567A" w:rsidRDefault="0059452E" w:rsidP="00405E76">
      <w:pPr>
        <w:pStyle w:val="PlainText"/>
        <w:jc w:val="both"/>
        <w:rPr>
          <w:rFonts w:ascii="Trebuchet MS" w:hAnsi="Trebuchet MS"/>
          <w:b/>
          <w:color w:val="000000" w:themeColor="text1"/>
          <w:sz w:val="24"/>
          <w:szCs w:val="24"/>
        </w:rPr>
      </w:pPr>
      <w:r w:rsidRPr="0075567A">
        <w:rPr>
          <w:rFonts w:ascii="Trebuchet MS" w:hAnsi="Trebuchet MS"/>
          <w:b/>
          <w:color w:val="000000" w:themeColor="text1"/>
          <w:sz w:val="24"/>
          <w:szCs w:val="24"/>
        </w:rPr>
        <w:t xml:space="preserve">Proposal: </w:t>
      </w:r>
      <w:r w:rsidR="00E07A5A" w:rsidRPr="0075567A">
        <w:rPr>
          <w:rFonts w:ascii="Trebuchet MS" w:hAnsi="Trebuchet MS"/>
          <w:color w:val="000000" w:themeColor="text1"/>
          <w:sz w:val="24"/>
          <w:szCs w:val="24"/>
        </w:rPr>
        <w:t>Single storey rear to side extension with pitched roof</w:t>
      </w:r>
    </w:p>
    <w:p w:rsidR="0059452E" w:rsidRPr="0075567A" w:rsidRDefault="0059452E" w:rsidP="00405E76">
      <w:pPr>
        <w:pStyle w:val="PlainText"/>
        <w:jc w:val="both"/>
        <w:rPr>
          <w:rFonts w:ascii="Trebuchet MS" w:hAnsi="Trebuchet MS"/>
          <w:color w:val="000000" w:themeColor="text1"/>
          <w:sz w:val="24"/>
          <w:szCs w:val="24"/>
        </w:rPr>
      </w:pPr>
      <w:r w:rsidRPr="0075567A">
        <w:rPr>
          <w:rFonts w:ascii="Trebuchet MS" w:hAnsi="Trebuchet MS"/>
          <w:b/>
          <w:color w:val="000000" w:themeColor="text1"/>
          <w:sz w:val="24"/>
          <w:szCs w:val="24"/>
        </w:rPr>
        <w:t xml:space="preserve">Case officer: </w:t>
      </w:r>
      <w:r w:rsidR="001F4B07" w:rsidRPr="0075567A">
        <w:rPr>
          <w:rFonts w:ascii="Trebuchet MS" w:hAnsi="Trebuchet MS"/>
          <w:color w:val="000000" w:themeColor="text1"/>
          <w:sz w:val="24"/>
          <w:szCs w:val="24"/>
        </w:rPr>
        <w:t>Claire Ringwood</w:t>
      </w:r>
    </w:p>
    <w:p w:rsidR="004C6A46" w:rsidRPr="0075567A" w:rsidRDefault="004C6A46" w:rsidP="00405E76">
      <w:pPr>
        <w:pStyle w:val="PlainText"/>
        <w:pBdr>
          <w:bottom w:val="single" w:sz="12" w:space="1" w:color="auto"/>
        </w:pBdr>
        <w:jc w:val="both"/>
        <w:rPr>
          <w:rFonts w:ascii="Trebuchet MS" w:hAnsi="Trebuchet MS"/>
          <w:color w:val="000000" w:themeColor="text1"/>
          <w:sz w:val="24"/>
          <w:szCs w:val="24"/>
        </w:rPr>
      </w:pPr>
    </w:p>
    <w:p w:rsidR="0059452E" w:rsidRPr="0075567A" w:rsidRDefault="0059452E" w:rsidP="00405E76">
      <w:pPr>
        <w:pStyle w:val="PlainText"/>
        <w:jc w:val="both"/>
        <w:rPr>
          <w:rFonts w:ascii="Trebuchet MS" w:hAnsi="Trebuchet MS"/>
          <w:color w:val="000000" w:themeColor="text1"/>
          <w:sz w:val="24"/>
          <w:szCs w:val="24"/>
        </w:rPr>
      </w:pPr>
    </w:p>
    <w:p w:rsidR="0059452E" w:rsidRPr="0075567A" w:rsidRDefault="0059452E" w:rsidP="00405E76">
      <w:pPr>
        <w:pStyle w:val="PlainText"/>
        <w:jc w:val="both"/>
        <w:rPr>
          <w:rFonts w:ascii="Trebuchet MS" w:hAnsi="Trebuchet MS"/>
          <w:b/>
          <w:color w:val="000000" w:themeColor="text1"/>
          <w:sz w:val="24"/>
          <w:szCs w:val="24"/>
        </w:rPr>
      </w:pPr>
      <w:r w:rsidRPr="0075567A">
        <w:rPr>
          <w:rFonts w:ascii="Trebuchet MS" w:hAnsi="Trebuchet MS"/>
          <w:b/>
          <w:color w:val="000000" w:themeColor="text1"/>
          <w:sz w:val="24"/>
          <w:szCs w:val="24"/>
        </w:rPr>
        <w:t>Site Description and Surrounding Area</w:t>
      </w:r>
      <w:r w:rsidR="00790E47" w:rsidRPr="0075567A">
        <w:rPr>
          <w:rFonts w:ascii="Trebuchet MS" w:hAnsi="Trebuchet MS"/>
          <w:b/>
          <w:color w:val="000000" w:themeColor="text1"/>
          <w:sz w:val="24"/>
          <w:szCs w:val="24"/>
        </w:rPr>
        <w:t>:</w:t>
      </w:r>
      <w:r w:rsidR="000676FE" w:rsidRPr="0075567A">
        <w:rPr>
          <w:rFonts w:ascii="Trebuchet MS" w:hAnsi="Trebuchet MS"/>
          <w:b/>
          <w:color w:val="000000" w:themeColor="text1"/>
          <w:sz w:val="24"/>
          <w:szCs w:val="24"/>
        </w:rPr>
        <w:t xml:space="preserve"> </w:t>
      </w:r>
      <w:r w:rsidR="002A1C04" w:rsidRPr="0075567A">
        <w:rPr>
          <w:rFonts w:ascii="Trebuchet MS" w:hAnsi="Trebuchet MS"/>
          <w:b/>
          <w:color w:val="000000" w:themeColor="text1"/>
          <w:sz w:val="24"/>
          <w:szCs w:val="24"/>
        </w:rPr>
        <w:t xml:space="preserve">    </w:t>
      </w:r>
    </w:p>
    <w:p w:rsidR="00EB5D5E" w:rsidRPr="0075567A" w:rsidRDefault="00EB5D5E" w:rsidP="00405E76">
      <w:pPr>
        <w:autoSpaceDE/>
        <w:autoSpaceDN/>
        <w:jc w:val="both"/>
        <w:rPr>
          <w:rFonts w:ascii="Trebuchet MS" w:hAnsi="Trebuchet MS"/>
          <w:color w:val="000000" w:themeColor="text1"/>
          <w:sz w:val="24"/>
          <w:szCs w:val="24"/>
        </w:rPr>
      </w:pPr>
      <w:r w:rsidRPr="0075567A">
        <w:rPr>
          <w:rFonts w:ascii="Trebuchet MS" w:hAnsi="Trebuchet MS"/>
          <w:color w:val="000000" w:themeColor="text1"/>
          <w:sz w:val="24"/>
          <w:szCs w:val="24"/>
        </w:rPr>
        <w:t xml:space="preserve">The site comprises a </w:t>
      </w:r>
      <w:r w:rsidR="00E07A5A" w:rsidRPr="0075567A">
        <w:rPr>
          <w:rFonts w:ascii="Trebuchet MS" w:hAnsi="Trebuchet MS"/>
          <w:color w:val="000000" w:themeColor="text1"/>
          <w:sz w:val="24"/>
          <w:szCs w:val="24"/>
        </w:rPr>
        <w:t xml:space="preserve">two storey semi-detached property.  </w:t>
      </w:r>
      <w:r w:rsidR="00D33D1B" w:rsidRPr="0075567A">
        <w:rPr>
          <w:rFonts w:ascii="Trebuchet MS" w:hAnsi="Trebuchet MS"/>
          <w:color w:val="000000" w:themeColor="text1"/>
          <w:sz w:val="24"/>
          <w:szCs w:val="24"/>
        </w:rPr>
        <w:t xml:space="preserve">The neighbouring property at 165 Whitley Wood Road has a single storey rear extension and the adjacent property at 169 Whitley Wood Road has a single storey side extension.  </w:t>
      </w:r>
      <w:r w:rsidR="00B561A0" w:rsidRPr="0075567A">
        <w:rPr>
          <w:rFonts w:ascii="Trebuchet MS" w:hAnsi="Trebuchet MS"/>
          <w:color w:val="000000" w:themeColor="text1"/>
          <w:sz w:val="24"/>
          <w:szCs w:val="24"/>
        </w:rPr>
        <w:t>The surrounding area is predominantly residential.</w:t>
      </w:r>
    </w:p>
    <w:p w:rsidR="00EB5D5E" w:rsidRPr="0075567A" w:rsidRDefault="00EB5D5E" w:rsidP="00405E76">
      <w:pPr>
        <w:autoSpaceDE/>
        <w:autoSpaceDN/>
        <w:jc w:val="both"/>
        <w:rPr>
          <w:rFonts w:ascii="Trebuchet MS" w:hAnsi="Trebuchet MS"/>
          <w:color w:val="000000" w:themeColor="text1"/>
          <w:sz w:val="24"/>
          <w:szCs w:val="24"/>
        </w:rPr>
      </w:pPr>
    </w:p>
    <w:p w:rsidR="0059452E" w:rsidRPr="0075567A" w:rsidRDefault="0059452E" w:rsidP="00405E76">
      <w:pPr>
        <w:pStyle w:val="PlainText"/>
        <w:jc w:val="both"/>
        <w:rPr>
          <w:rFonts w:ascii="Trebuchet MS" w:hAnsi="Trebuchet MS"/>
          <w:b/>
          <w:color w:val="000000" w:themeColor="text1"/>
          <w:sz w:val="24"/>
          <w:szCs w:val="24"/>
        </w:rPr>
      </w:pPr>
      <w:r w:rsidRPr="0075567A">
        <w:rPr>
          <w:rFonts w:ascii="Trebuchet MS" w:hAnsi="Trebuchet MS"/>
          <w:b/>
          <w:color w:val="000000" w:themeColor="text1"/>
          <w:sz w:val="24"/>
          <w:szCs w:val="24"/>
        </w:rPr>
        <w:t>Proposal</w:t>
      </w:r>
      <w:r w:rsidR="00790E47" w:rsidRPr="0075567A">
        <w:rPr>
          <w:rFonts w:ascii="Trebuchet MS" w:hAnsi="Trebuchet MS"/>
          <w:b/>
          <w:color w:val="000000" w:themeColor="text1"/>
          <w:sz w:val="24"/>
          <w:szCs w:val="24"/>
        </w:rPr>
        <w:t>:</w:t>
      </w:r>
      <w:r w:rsidR="002A1C04" w:rsidRPr="0075567A">
        <w:rPr>
          <w:rFonts w:ascii="Trebuchet MS" w:hAnsi="Trebuchet MS"/>
          <w:b/>
          <w:color w:val="000000" w:themeColor="text1"/>
          <w:sz w:val="24"/>
          <w:szCs w:val="24"/>
        </w:rPr>
        <w:t xml:space="preserve">    </w:t>
      </w:r>
    </w:p>
    <w:p w:rsidR="00052EF6" w:rsidRPr="0075567A" w:rsidRDefault="00210FCC" w:rsidP="00210FCC">
      <w:pPr>
        <w:jc w:val="both"/>
        <w:rPr>
          <w:rFonts w:ascii="Trebuchet MS" w:hAnsi="Trebuchet MS"/>
          <w:color w:val="000000" w:themeColor="text1"/>
          <w:sz w:val="24"/>
          <w:szCs w:val="24"/>
        </w:rPr>
      </w:pPr>
      <w:r w:rsidRPr="0075567A">
        <w:rPr>
          <w:rFonts w:ascii="Trebuchet MS" w:hAnsi="Trebuchet MS"/>
          <w:color w:val="000000" w:themeColor="text1"/>
          <w:sz w:val="24"/>
          <w:szCs w:val="24"/>
        </w:rPr>
        <w:t>The propos</w:t>
      </w:r>
      <w:r w:rsidR="00475C56" w:rsidRPr="0075567A">
        <w:rPr>
          <w:rFonts w:ascii="Trebuchet MS" w:hAnsi="Trebuchet MS"/>
          <w:color w:val="000000" w:themeColor="text1"/>
          <w:sz w:val="24"/>
          <w:szCs w:val="24"/>
        </w:rPr>
        <w:t>al involves a single storey side and rear extension.  The proposed side extension is set back from the existing front elevation of the property by 3.7m</w:t>
      </w:r>
      <w:r w:rsidR="00052EF6" w:rsidRPr="0075567A">
        <w:rPr>
          <w:rFonts w:ascii="Trebuchet MS" w:hAnsi="Trebuchet MS"/>
          <w:color w:val="000000" w:themeColor="text1"/>
          <w:sz w:val="24"/>
          <w:szCs w:val="24"/>
        </w:rPr>
        <w:t xml:space="preserve"> and measures 2m in width.  The proposed side extension wraps around the rear of the property and extends 4m in depth. The proposal has a hipped roof with a flat top and measures 2.5m in height to eaves level and 3.4m in height at its highest point.  The proposal extends along the boundary with the neighbouring property at 165 Whitley Wood Road and is 1m from the boundary with 169 Whitley Wood Road.</w:t>
      </w:r>
    </w:p>
    <w:p w:rsidR="00052EF6" w:rsidRPr="0075567A" w:rsidRDefault="00052EF6" w:rsidP="00210FCC">
      <w:pPr>
        <w:jc w:val="both"/>
        <w:rPr>
          <w:rFonts w:ascii="Trebuchet MS" w:hAnsi="Trebuchet MS"/>
          <w:color w:val="000000" w:themeColor="text1"/>
          <w:sz w:val="24"/>
          <w:szCs w:val="24"/>
        </w:rPr>
      </w:pPr>
    </w:p>
    <w:p w:rsidR="00210FCC" w:rsidRPr="0075567A" w:rsidRDefault="00210FCC" w:rsidP="00210FCC">
      <w:pPr>
        <w:autoSpaceDE/>
        <w:autoSpaceDN/>
        <w:jc w:val="both"/>
        <w:rPr>
          <w:rFonts w:ascii="Trebuchet MS" w:hAnsi="Trebuchet MS"/>
          <w:color w:val="000000" w:themeColor="text1"/>
          <w:sz w:val="24"/>
          <w:szCs w:val="24"/>
        </w:rPr>
      </w:pPr>
      <w:r w:rsidRPr="0075567A">
        <w:rPr>
          <w:rFonts w:ascii="Trebuchet MS" w:hAnsi="Trebuchet MS"/>
          <w:color w:val="000000" w:themeColor="text1"/>
          <w:sz w:val="24"/>
          <w:szCs w:val="24"/>
        </w:rPr>
        <w:t xml:space="preserve">The materials consist of </w:t>
      </w:r>
      <w:r w:rsidR="00052EF6" w:rsidRPr="0075567A">
        <w:rPr>
          <w:rFonts w:ascii="Trebuchet MS" w:hAnsi="Trebuchet MS"/>
          <w:color w:val="000000" w:themeColor="text1"/>
          <w:sz w:val="24"/>
          <w:szCs w:val="24"/>
        </w:rPr>
        <w:t xml:space="preserve">pebble dash render and </w:t>
      </w:r>
      <w:r w:rsidRPr="0075567A">
        <w:rPr>
          <w:rFonts w:ascii="Trebuchet MS" w:hAnsi="Trebuchet MS"/>
          <w:color w:val="000000" w:themeColor="text1"/>
          <w:sz w:val="24"/>
          <w:szCs w:val="24"/>
        </w:rPr>
        <w:t xml:space="preserve">tiles to match the existing property.  </w:t>
      </w:r>
    </w:p>
    <w:p w:rsidR="00210FCC" w:rsidRPr="0075567A" w:rsidRDefault="00210FCC" w:rsidP="00405E76">
      <w:pPr>
        <w:jc w:val="both"/>
        <w:rPr>
          <w:rFonts w:ascii="Trebuchet MS" w:hAnsi="Trebuchet MS"/>
          <w:color w:val="000000" w:themeColor="text1"/>
          <w:sz w:val="24"/>
          <w:szCs w:val="24"/>
        </w:rPr>
      </w:pPr>
    </w:p>
    <w:p w:rsidR="0059452E" w:rsidRPr="0075567A" w:rsidRDefault="0059452E" w:rsidP="00405E76">
      <w:pPr>
        <w:pStyle w:val="PlainText"/>
        <w:jc w:val="both"/>
        <w:rPr>
          <w:rFonts w:ascii="Trebuchet MS" w:hAnsi="Trebuchet MS"/>
          <w:b/>
          <w:color w:val="000000" w:themeColor="text1"/>
          <w:sz w:val="24"/>
          <w:szCs w:val="24"/>
        </w:rPr>
      </w:pPr>
      <w:r w:rsidRPr="0075567A">
        <w:rPr>
          <w:rFonts w:ascii="Trebuchet MS" w:hAnsi="Trebuchet MS"/>
          <w:b/>
          <w:color w:val="000000" w:themeColor="text1"/>
          <w:sz w:val="24"/>
          <w:szCs w:val="24"/>
        </w:rPr>
        <w:t>Plans Considered</w:t>
      </w:r>
      <w:r w:rsidR="00790E47" w:rsidRPr="0075567A">
        <w:rPr>
          <w:rFonts w:ascii="Trebuchet MS" w:hAnsi="Trebuchet MS"/>
          <w:b/>
          <w:color w:val="000000" w:themeColor="text1"/>
          <w:sz w:val="24"/>
          <w:szCs w:val="24"/>
        </w:rPr>
        <w:t>:</w:t>
      </w:r>
    </w:p>
    <w:p w:rsidR="009741D7" w:rsidRPr="0075567A" w:rsidRDefault="009741D7" w:rsidP="00405E76">
      <w:pPr>
        <w:pStyle w:val="PlainText"/>
        <w:jc w:val="both"/>
        <w:rPr>
          <w:rFonts w:ascii="Trebuchet MS" w:hAnsi="Trebuchet MS"/>
          <w:color w:val="000000" w:themeColor="text1"/>
          <w:sz w:val="24"/>
          <w:szCs w:val="24"/>
        </w:rPr>
      </w:pPr>
      <w:r w:rsidRPr="0075567A">
        <w:rPr>
          <w:rFonts w:ascii="Trebuchet MS" w:hAnsi="Trebuchet MS"/>
          <w:color w:val="000000" w:themeColor="text1"/>
          <w:sz w:val="24"/>
          <w:szCs w:val="24"/>
        </w:rPr>
        <w:t>The a</w:t>
      </w:r>
      <w:r w:rsidR="004C6A46" w:rsidRPr="0075567A">
        <w:rPr>
          <w:rFonts w:ascii="Trebuchet MS" w:hAnsi="Trebuchet MS"/>
          <w:color w:val="000000" w:themeColor="text1"/>
          <w:sz w:val="24"/>
          <w:szCs w:val="24"/>
        </w:rPr>
        <w:t>ge</w:t>
      </w:r>
      <w:r w:rsidR="00747FD1" w:rsidRPr="0075567A">
        <w:rPr>
          <w:rFonts w:ascii="Trebuchet MS" w:hAnsi="Trebuchet MS"/>
          <w:color w:val="000000" w:themeColor="text1"/>
          <w:sz w:val="24"/>
          <w:szCs w:val="24"/>
        </w:rPr>
        <w:t xml:space="preserve">nt </w:t>
      </w:r>
      <w:r w:rsidRPr="0075567A">
        <w:rPr>
          <w:rFonts w:ascii="Trebuchet MS" w:hAnsi="Trebuchet MS"/>
          <w:color w:val="000000" w:themeColor="text1"/>
          <w:sz w:val="24"/>
          <w:szCs w:val="24"/>
        </w:rPr>
        <w:t>submitted the following drawings, received on</w:t>
      </w:r>
      <w:r w:rsidR="00747FD1" w:rsidRPr="0075567A">
        <w:rPr>
          <w:rFonts w:ascii="Trebuchet MS" w:hAnsi="Trebuchet MS"/>
          <w:color w:val="000000" w:themeColor="text1"/>
          <w:sz w:val="24"/>
          <w:szCs w:val="24"/>
        </w:rPr>
        <w:t xml:space="preserve"> </w:t>
      </w:r>
      <w:r w:rsidR="00D33D1B" w:rsidRPr="0075567A">
        <w:rPr>
          <w:rFonts w:ascii="Trebuchet MS" w:hAnsi="Trebuchet MS"/>
          <w:color w:val="000000" w:themeColor="text1"/>
          <w:sz w:val="24"/>
          <w:szCs w:val="24"/>
        </w:rPr>
        <w:t>2</w:t>
      </w:r>
      <w:r w:rsidR="00D33D1B" w:rsidRPr="0075567A">
        <w:rPr>
          <w:rFonts w:ascii="Trebuchet MS" w:hAnsi="Trebuchet MS"/>
          <w:color w:val="000000" w:themeColor="text1"/>
          <w:sz w:val="24"/>
          <w:szCs w:val="24"/>
          <w:vertAlign w:val="superscript"/>
        </w:rPr>
        <w:t>nd</w:t>
      </w:r>
      <w:r w:rsidR="00D33D1B" w:rsidRPr="0075567A">
        <w:rPr>
          <w:rFonts w:ascii="Trebuchet MS" w:hAnsi="Trebuchet MS"/>
          <w:color w:val="000000" w:themeColor="text1"/>
          <w:sz w:val="24"/>
          <w:szCs w:val="24"/>
        </w:rPr>
        <w:t xml:space="preserve"> February </w:t>
      </w:r>
      <w:r w:rsidR="00747FD1" w:rsidRPr="0075567A">
        <w:rPr>
          <w:rFonts w:ascii="Trebuchet MS" w:hAnsi="Trebuchet MS"/>
          <w:color w:val="000000" w:themeColor="text1"/>
          <w:sz w:val="24"/>
          <w:szCs w:val="24"/>
        </w:rPr>
        <w:t>201</w:t>
      </w:r>
      <w:r w:rsidR="004C6A46" w:rsidRPr="0075567A">
        <w:rPr>
          <w:rFonts w:ascii="Trebuchet MS" w:hAnsi="Trebuchet MS"/>
          <w:color w:val="000000" w:themeColor="text1"/>
          <w:sz w:val="24"/>
          <w:szCs w:val="24"/>
        </w:rPr>
        <w:t>8</w:t>
      </w:r>
      <w:r w:rsidRPr="0075567A">
        <w:rPr>
          <w:rFonts w:ascii="Trebuchet MS" w:hAnsi="Trebuchet MS"/>
          <w:color w:val="000000" w:themeColor="text1"/>
          <w:sz w:val="24"/>
          <w:szCs w:val="24"/>
        </w:rPr>
        <w:t>:</w:t>
      </w:r>
    </w:p>
    <w:p w:rsidR="001146A4" w:rsidRPr="0075567A" w:rsidRDefault="001146A4" w:rsidP="00405E76">
      <w:pPr>
        <w:pStyle w:val="PlainText"/>
        <w:jc w:val="both"/>
        <w:rPr>
          <w:rFonts w:ascii="Trebuchet MS" w:hAnsi="Trebuchet MS"/>
          <w:color w:val="000000" w:themeColor="text1"/>
          <w:sz w:val="24"/>
          <w:szCs w:val="24"/>
        </w:rPr>
      </w:pPr>
      <w:r w:rsidRPr="0075567A">
        <w:rPr>
          <w:rFonts w:ascii="Trebuchet MS" w:hAnsi="Trebuchet MS"/>
          <w:color w:val="000000" w:themeColor="text1"/>
          <w:sz w:val="24"/>
          <w:szCs w:val="24"/>
        </w:rPr>
        <w:t>Drawing No: SLP01 – Site Location Plan</w:t>
      </w:r>
    </w:p>
    <w:p w:rsidR="001146A4" w:rsidRPr="0075567A" w:rsidRDefault="001146A4" w:rsidP="00405E76">
      <w:pPr>
        <w:pStyle w:val="PlainText"/>
        <w:jc w:val="both"/>
        <w:rPr>
          <w:rFonts w:ascii="Trebuchet MS" w:hAnsi="Trebuchet MS"/>
          <w:color w:val="000000" w:themeColor="text1"/>
          <w:sz w:val="24"/>
          <w:szCs w:val="24"/>
        </w:rPr>
      </w:pPr>
      <w:r w:rsidRPr="0075567A">
        <w:rPr>
          <w:rFonts w:ascii="Trebuchet MS" w:hAnsi="Trebuchet MS"/>
          <w:color w:val="000000" w:themeColor="text1"/>
          <w:sz w:val="24"/>
          <w:szCs w:val="24"/>
        </w:rPr>
        <w:t>Drawing No: E01 – Existing Plans</w:t>
      </w:r>
    </w:p>
    <w:p w:rsidR="001146A4" w:rsidRPr="0075567A" w:rsidRDefault="001146A4" w:rsidP="00405E76">
      <w:pPr>
        <w:pStyle w:val="PlainText"/>
        <w:jc w:val="both"/>
        <w:rPr>
          <w:rFonts w:ascii="Trebuchet MS" w:hAnsi="Trebuchet MS"/>
          <w:color w:val="000000" w:themeColor="text1"/>
          <w:sz w:val="24"/>
          <w:szCs w:val="24"/>
        </w:rPr>
      </w:pPr>
      <w:r w:rsidRPr="0075567A">
        <w:rPr>
          <w:rFonts w:ascii="Trebuchet MS" w:hAnsi="Trebuchet MS"/>
          <w:color w:val="000000" w:themeColor="text1"/>
          <w:sz w:val="24"/>
          <w:szCs w:val="24"/>
        </w:rPr>
        <w:t>Drawing No: E02 – Existing Elevations</w:t>
      </w:r>
    </w:p>
    <w:p w:rsidR="001146A4" w:rsidRPr="0075567A" w:rsidRDefault="001146A4" w:rsidP="00405E76">
      <w:pPr>
        <w:pStyle w:val="PlainText"/>
        <w:jc w:val="both"/>
        <w:rPr>
          <w:rFonts w:ascii="Trebuchet MS" w:hAnsi="Trebuchet MS"/>
          <w:color w:val="000000" w:themeColor="text1"/>
          <w:sz w:val="24"/>
          <w:szCs w:val="24"/>
        </w:rPr>
      </w:pPr>
      <w:r w:rsidRPr="0075567A">
        <w:rPr>
          <w:rFonts w:ascii="Trebuchet MS" w:hAnsi="Trebuchet MS"/>
          <w:color w:val="000000" w:themeColor="text1"/>
          <w:sz w:val="24"/>
          <w:szCs w:val="24"/>
        </w:rPr>
        <w:t>Drawing No: E03 – Existing Elevations</w:t>
      </w:r>
    </w:p>
    <w:p w:rsidR="00BB232C" w:rsidRPr="0075567A" w:rsidRDefault="00BB232C" w:rsidP="00405E76">
      <w:pPr>
        <w:pStyle w:val="PlainText"/>
        <w:jc w:val="both"/>
        <w:rPr>
          <w:rFonts w:ascii="Trebuchet MS" w:hAnsi="Trebuchet MS"/>
          <w:color w:val="000000" w:themeColor="text1"/>
          <w:sz w:val="24"/>
          <w:szCs w:val="24"/>
        </w:rPr>
      </w:pPr>
      <w:r w:rsidRPr="0075567A">
        <w:rPr>
          <w:rFonts w:ascii="Trebuchet MS" w:hAnsi="Trebuchet MS"/>
          <w:color w:val="000000" w:themeColor="text1"/>
          <w:sz w:val="24"/>
          <w:szCs w:val="24"/>
        </w:rPr>
        <w:t>Drawing No: BP01 – Block Plan</w:t>
      </w:r>
    </w:p>
    <w:p w:rsidR="006344EF" w:rsidRPr="0075567A" w:rsidRDefault="00D33D1B" w:rsidP="00405E76">
      <w:pPr>
        <w:pStyle w:val="PlainText"/>
        <w:jc w:val="both"/>
        <w:rPr>
          <w:rFonts w:ascii="Trebuchet MS" w:hAnsi="Trebuchet MS"/>
          <w:color w:val="000000" w:themeColor="text1"/>
          <w:sz w:val="24"/>
          <w:szCs w:val="24"/>
        </w:rPr>
      </w:pPr>
      <w:r w:rsidRPr="0075567A">
        <w:rPr>
          <w:rFonts w:ascii="Trebuchet MS" w:hAnsi="Trebuchet MS"/>
          <w:color w:val="000000" w:themeColor="text1"/>
          <w:sz w:val="24"/>
          <w:szCs w:val="24"/>
        </w:rPr>
        <w:t>Drawing No: P01_B – Proposed Plans</w:t>
      </w:r>
    </w:p>
    <w:p w:rsidR="00BB232C" w:rsidRPr="0075567A" w:rsidRDefault="00BB232C" w:rsidP="00405E76">
      <w:pPr>
        <w:pStyle w:val="PlainText"/>
        <w:jc w:val="both"/>
        <w:rPr>
          <w:rFonts w:ascii="Trebuchet MS" w:hAnsi="Trebuchet MS"/>
          <w:color w:val="000000" w:themeColor="text1"/>
          <w:sz w:val="24"/>
          <w:szCs w:val="24"/>
        </w:rPr>
      </w:pPr>
      <w:r w:rsidRPr="0075567A">
        <w:rPr>
          <w:rFonts w:ascii="Trebuchet MS" w:hAnsi="Trebuchet MS"/>
          <w:color w:val="000000" w:themeColor="text1"/>
          <w:sz w:val="24"/>
          <w:szCs w:val="24"/>
        </w:rPr>
        <w:t>Drawing No: P02_B – Proposed Plans</w:t>
      </w:r>
    </w:p>
    <w:p w:rsidR="00BB232C" w:rsidRPr="0075567A" w:rsidRDefault="00BB232C" w:rsidP="00405E76">
      <w:pPr>
        <w:pStyle w:val="PlainText"/>
        <w:jc w:val="both"/>
        <w:rPr>
          <w:rFonts w:ascii="Trebuchet MS" w:hAnsi="Trebuchet MS"/>
          <w:color w:val="000000" w:themeColor="text1"/>
          <w:sz w:val="24"/>
          <w:szCs w:val="24"/>
        </w:rPr>
      </w:pPr>
      <w:r w:rsidRPr="0075567A">
        <w:rPr>
          <w:rFonts w:ascii="Trebuchet MS" w:hAnsi="Trebuchet MS"/>
          <w:color w:val="000000" w:themeColor="text1"/>
          <w:sz w:val="24"/>
          <w:szCs w:val="24"/>
        </w:rPr>
        <w:t>Drawing No: P03_B – Proposed Elevations</w:t>
      </w:r>
    </w:p>
    <w:p w:rsidR="00BB232C" w:rsidRPr="0075567A" w:rsidRDefault="00BB232C" w:rsidP="00405E76">
      <w:pPr>
        <w:pStyle w:val="PlainText"/>
        <w:jc w:val="both"/>
        <w:rPr>
          <w:rFonts w:ascii="Trebuchet MS" w:hAnsi="Trebuchet MS"/>
          <w:color w:val="000000" w:themeColor="text1"/>
          <w:sz w:val="24"/>
          <w:szCs w:val="24"/>
        </w:rPr>
      </w:pPr>
      <w:r w:rsidRPr="0075567A">
        <w:rPr>
          <w:rFonts w:ascii="Trebuchet MS" w:hAnsi="Trebuchet MS"/>
          <w:color w:val="000000" w:themeColor="text1"/>
          <w:sz w:val="24"/>
          <w:szCs w:val="24"/>
        </w:rPr>
        <w:t>Drawing No: P04_B – Proposed Extension</w:t>
      </w:r>
    </w:p>
    <w:p w:rsidR="009741D7" w:rsidRPr="0075567A" w:rsidRDefault="009741D7" w:rsidP="00405E76">
      <w:pPr>
        <w:pStyle w:val="PlainText"/>
        <w:jc w:val="both"/>
        <w:rPr>
          <w:rFonts w:ascii="Trebuchet MS" w:hAnsi="Trebuchet MS"/>
          <w:color w:val="000000" w:themeColor="text1"/>
          <w:sz w:val="24"/>
          <w:szCs w:val="24"/>
        </w:rPr>
      </w:pPr>
    </w:p>
    <w:p w:rsidR="0059452E" w:rsidRPr="0075567A" w:rsidRDefault="0059452E" w:rsidP="00405E76">
      <w:pPr>
        <w:pStyle w:val="PlainText"/>
        <w:jc w:val="both"/>
        <w:rPr>
          <w:rFonts w:ascii="Trebuchet MS" w:hAnsi="Trebuchet MS"/>
          <w:b/>
          <w:color w:val="000000" w:themeColor="text1"/>
          <w:sz w:val="24"/>
          <w:szCs w:val="24"/>
        </w:rPr>
      </w:pPr>
      <w:r w:rsidRPr="0075567A">
        <w:rPr>
          <w:rFonts w:ascii="Trebuchet MS" w:hAnsi="Trebuchet MS"/>
          <w:b/>
          <w:color w:val="000000" w:themeColor="text1"/>
          <w:sz w:val="24"/>
          <w:szCs w:val="24"/>
        </w:rPr>
        <w:t>Relevant Planning History</w:t>
      </w:r>
      <w:r w:rsidR="00790E47" w:rsidRPr="0075567A">
        <w:rPr>
          <w:rFonts w:ascii="Trebuchet MS" w:hAnsi="Trebuchet MS"/>
          <w:b/>
          <w:color w:val="000000" w:themeColor="text1"/>
          <w:sz w:val="24"/>
          <w:szCs w:val="24"/>
        </w:rPr>
        <w:t>:</w:t>
      </w:r>
    </w:p>
    <w:p w:rsidR="008566B2" w:rsidRPr="0075567A" w:rsidRDefault="001146A4" w:rsidP="00405E76">
      <w:pPr>
        <w:pStyle w:val="PlainText"/>
        <w:jc w:val="both"/>
        <w:rPr>
          <w:rFonts w:ascii="Trebuchet MS" w:hAnsi="Trebuchet MS"/>
          <w:color w:val="000000" w:themeColor="text1"/>
          <w:sz w:val="24"/>
          <w:szCs w:val="24"/>
        </w:rPr>
      </w:pPr>
      <w:proofErr w:type="gramStart"/>
      <w:r w:rsidRPr="0075567A">
        <w:rPr>
          <w:rFonts w:ascii="Trebuchet MS" w:hAnsi="Trebuchet MS" w:cs="Times New Roman"/>
          <w:color w:val="000000" w:themeColor="text1"/>
          <w:sz w:val="24"/>
          <w:szCs w:val="24"/>
          <w:lang w:val="en-US" w:eastAsia="en-US"/>
        </w:rPr>
        <w:t>None</w:t>
      </w:r>
      <w:r w:rsidR="008566B2" w:rsidRPr="0075567A">
        <w:rPr>
          <w:rFonts w:ascii="Trebuchet MS" w:hAnsi="Trebuchet MS"/>
          <w:color w:val="000000" w:themeColor="text1"/>
          <w:sz w:val="24"/>
          <w:szCs w:val="24"/>
        </w:rPr>
        <w:t>.</w:t>
      </w:r>
      <w:proofErr w:type="gramEnd"/>
    </w:p>
    <w:p w:rsidR="004C6A46" w:rsidRPr="0075567A" w:rsidRDefault="004C6A46" w:rsidP="00405E76">
      <w:pPr>
        <w:pStyle w:val="PlainText"/>
        <w:jc w:val="both"/>
        <w:rPr>
          <w:rFonts w:ascii="Trebuchet MS" w:hAnsi="Trebuchet MS" w:cs="Times New Roman"/>
          <w:color w:val="000000" w:themeColor="text1"/>
          <w:sz w:val="24"/>
          <w:szCs w:val="24"/>
          <w:lang w:val="en-US" w:eastAsia="en-US"/>
        </w:rPr>
      </w:pPr>
    </w:p>
    <w:p w:rsidR="009741D7" w:rsidRPr="0075567A" w:rsidRDefault="009741D7" w:rsidP="00405E76">
      <w:pPr>
        <w:pStyle w:val="PlainText"/>
        <w:jc w:val="both"/>
        <w:rPr>
          <w:rFonts w:ascii="Trebuchet MS" w:hAnsi="Trebuchet MS"/>
          <w:b/>
          <w:color w:val="000000" w:themeColor="text1"/>
          <w:sz w:val="24"/>
          <w:szCs w:val="24"/>
        </w:rPr>
      </w:pPr>
      <w:r w:rsidRPr="0075567A">
        <w:rPr>
          <w:rFonts w:ascii="Trebuchet MS" w:hAnsi="Trebuchet MS"/>
          <w:b/>
          <w:color w:val="000000" w:themeColor="text1"/>
          <w:sz w:val="24"/>
          <w:szCs w:val="24"/>
        </w:rPr>
        <w:t>Consultation Responses:</w:t>
      </w:r>
    </w:p>
    <w:p w:rsidR="009741D7" w:rsidRPr="0075567A" w:rsidRDefault="009741D7" w:rsidP="00405E76">
      <w:pPr>
        <w:pStyle w:val="PlainText"/>
        <w:jc w:val="both"/>
        <w:rPr>
          <w:rFonts w:ascii="Trebuchet MS" w:hAnsi="Trebuchet MS"/>
          <w:color w:val="000000" w:themeColor="text1"/>
          <w:sz w:val="24"/>
          <w:szCs w:val="24"/>
        </w:rPr>
      </w:pPr>
      <w:r w:rsidRPr="0075567A">
        <w:rPr>
          <w:rFonts w:ascii="Trebuchet MS" w:hAnsi="Trebuchet MS"/>
          <w:color w:val="000000" w:themeColor="text1"/>
          <w:sz w:val="24"/>
          <w:szCs w:val="24"/>
        </w:rPr>
        <w:t>Transport raised no objection</w:t>
      </w:r>
      <w:r w:rsidR="009C6D66" w:rsidRPr="0075567A">
        <w:rPr>
          <w:rFonts w:ascii="Trebuchet MS" w:hAnsi="Trebuchet MS"/>
          <w:color w:val="000000" w:themeColor="text1"/>
          <w:sz w:val="24"/>
          <w:szCs w:val="24"/>
        </w:rPr>
        <w:t xml:space="preserve"> subject to a condition for a plan to be submitted showing vehicle parking spaces.  </w:t>
      </w:r>
      <w:r w:rsidR="009C6D66" w:rsidRPr="0075567A">
        <w:rPr>
          <w:rFonts w:ascii="Trebuchet MS" w:hAnsi="Trebuchet MS"/>
          <w:i/>
          <w:color w:val="000000" w:themeColor="text1"/>
          <w:sz w:val="24"/>
          <w:szCs w:val="24"/>
        </w:rPr>
        <w:t>Officer Note: the front of the property has hardstanding for 2 cars and therefore this condition is not applicable.</w:t>
      </w:r>
      <w:r w:rsidRPr="0075567A">
        <w:rPr>
          <w:rFonts w:ascii="Trebuchet MS" w:hAnsi="Trebuchet MS"/>
          <w:color w:val="000000" w:themeColor="text1"/>
          <w:sz w:val="24"/>
          <w:szCs w:val="24"/>
        </w:rPr>
        <w:t xml:space="preserve">  </w:t>
      </w:r>
    </w:p>
    <w:p w:rsidR="0071703A" w:rsidRPr="0075567A" w:rsidRDefault="009741D7" w:rsidP="00405E76">
      <w:pPr>
        <w:pStyle w:val="PlainText"/>
        <w:jc w:val="both"/>
        <w:rPr>
          <w:rFonts w:ascii="Trebuchet MS" w:hAnsi="Trebuchet MS"/>
          <w:b/>
          <w:color w:val="000000" w:themeColor="text1"/>
          <w:sz w:val="24"/>
          <w:szCs w:val="24"/>
        </w:rPr>
      </w:pPr>
      <w:r w:rsidRPr="0075567A">
        <w:rPr>
          <w:rFonts w:ascii="Trebuchet MS" w:hAnsi="Trebuchet MS"/>
          <w:color w:val="000000" w:themeColor="text1"/>
          <w:sz w:val="24"/>
          <w:szCs w:val="24"/>
        </w:rPr>
        <w:t xml:space="preserve">Properties at </w:t>
      </w:r>
      <w:r w:rsidR="001146A4" w:rsidRPr="0075567A">
        <w:rPr>
          <w:rFonts w:ascii="Trebuchet MS" w:hAnsi="Trebuchet MS"/>
          <w:color w:val="000000" w:themeColor="text1"/>
          <w:sz w:val="24"/>
          <w:szCs w:val="24"/>
        </w:rPr>
        <w:t xml:space="preserve">165 and 169 Whitley Wood Road and 1 Woodside Way </w:t>
      </w:r>
      <w:r w:rsidRPr="0075567A">
        <w:rPr>
          <w:rFonts w:ascii="Trebuchet MS" w:hAnsi="Trebuchet MS"/>
          <w:color w:val="000000" w:themeColor="text1"/>
          <w:sz w:val="24"/>
          <w:szCs w:val="24"/>
        </w:rPr>
        <w:t>were consulted</w:t>
      </w:r>
      <w:r w:rsidR="0071703A" w:rsidRPr="0075567A">
        <w:rPr>
          <w:rFonts w:ascii="Trebuchet MS" w:hAnsi="Trebuchet MS"/>
          <w:color w:val="000000" w:themeColor="text1"/>
          <w:sz w:val="24"/>
          <w:szCs w:val="24"/>
        </w:rPr>
        <w:t xml:space="preserve">.  </w:t>
      </w:r>
      <w:r w:rsidR="002B25CE" w:rsidRPr="0075567A">
        <w:rPr>
          <w:rFonts w:ascii="Trebuchet MS" w:hAnsi="Trebuchet MS"/>
          <w:color w:val="000000" w:themeColor="text1"/>
          <w:sz w:val="24"/>
          <w:szCs w:val="24"/>
        </w:rPr>
        <w:t>No comments have been received.</w:t>
      </w:r>
    </w:p>
    <w:p w:rsidR="0071703A" w:rsidRDefault="0071703A" w:rsidP="00405E76">
      <w:pPr>
        <w:pStyle w:val="PlainText"/>
        <w:jc w:val="both"/>
        <w:rPr>
          <w:rFonts w:ascii="Trebuchet MS" w:hAnsi="Trebuchet MS"/>
          <w:b/>
          <w:color w:val="000000" w:themeColor="text1"/>
          <w:sz w:val="24"/>
          <w:szCs w:val="24"/>
        </w:rPr>
      </w:pPr>
    </w:p>
    <w:p w:rsidR="0075567A" w:rsidRDefault="0075567A" w:rsidP="00405E76">
      <w:pPr>
        <w:pStyle w:val="PlainText"/>
        <w:jc w:val="both"/>
        <w:rPr>
          <w:rFonts w:ascii="Trebuchet MS" w:hAnsi="Trebuchet MS"/>
          <w:b/>
          <w:color w:val="000000" w:themeColor="text1"/>
          <w:sz w:val="24"/>
          <w:szCs w:val="24"/>
        </w:rPr>
      </w:pPr>
    </w:p>
    <w:p w:rsidR="0075567A" w:rsidRPr="0075567A" w:rsidRDefault="0075567A" w:rsidP="00405E76">
      <w:pPr>
        <w:pStyle w:val="PlainText"/>
        <w:jc w:val="both"/>
        <w:rPr>
          <w:rFonts w:ascii="Trebuchet MS" w:hAnsi="Trebuchet MS"/>
          <w:b/>
          <w:color w:val="000000" w:themeColor="text1"/>
          <w:sz w:val="24"/>
          <w:szCs w:val="24"/>
        </w:rPr>
      </w:pPr>
    </w:p>
    <w:p w:rsidR="00790E47" w:rsidRPr="0075567A" w:rsidRDefault="00790E47" w:rsidP="00405E76">
      <w:pPr>
        <w:jc w:val="both"/>
        <w:rPr>
          <w:rFonts w:ascii="Trebuchet MS" w:hAnsi="Trebuchet MS" w:cs="Arial"/>
          <w:b/>
          <w:bCs/>
          <w:color w:val="000000" w:themeColor="text1"/>
          <w:sz w:val="24"/>
          <w:szCs w:val="24"/>
        </w:rPr>
      </w:pPr>
      <w:r w:rsidRPr="0075567A">
        <w:rPr>
          <w:rFonts w:ascii="Trebuchet MS" w:hAnsi="Trebuchet MS" w:cs="Arial"/>
          <w:b/>
          <w:bCs/>
          <w:color w:val="000000" w:themeColor="text1"/>
          <w:sz w:val="24"/>
          <w:szCs w:val="24"/>
        </w:rPr>
        <w:lastRenderedPageBreak/>
        <w:t>Equality Act 2010:</w:t>
      </w:r>
      <w:r w:rsidR="00B6088E" w:rsidRPr="0075567A">
        <w:rPr>
          <w:rFonts w:ascii="Trebuchet MS" w:hAnsi="Trebuchet MS" w:cs="Arial"/>
          <w:b/>
          <w:bCs/>
          <w:color w:val="000000" w:themeColor="text1"/>
          <w:sz w:val="24"/>
          <w:szCs w:val="24"/>
        </w:rPr>
        <w:t xml:space="preserve"> </w:t>
      </w:r>
    </w:p>
    <w:p w:rsidR="00790E47" w:rsidRPr="0075567A" w:rsidRDefault="00790E47" w:rsidP="00405E76">
      <w:pPr>
        <w:jc w:val="both"/>
        <w:rPr>
          <w:rFonts w:ascii="Trebuchet MS" w:hAnsi="Trebuchet MS" w:cs="Arial"/>
          <w:bCs/>
          <w:color w:val="000000" w:themeColor="text1"/>
          <w:sz w:val="24"/>
          <w:szCs w:val="24"/>
        </w:rPr>
      </w:pPr>
      <w:r w:rsidRPr="0075567A">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75567A" w:rsidRDefault="0059452E" w:rsidP="00405E76">
      <w:pPr>
        <w:pStyle w:val="PlainText"/>
        <w:jc w:val="both"/>
        <w:rPr>
          <w:rFonts w:ascii="Trebuchet MS" w:hAnsi="Trebuchet MS"/>
          <w:color w:val="000000" w:themeColor="text1"/>
          <w:sz w:val="24"/>
          <w:szCs w:val="24"/>
        </w:rPr>
      </w:pPr>
    </w:p>
    <w:p w:rsidR="0059452E" w:rsidRPr="0075567A" w:rsidRDefault="0059452E" w:rsidP="00405E76">
      <w:pPr>
        <w:pStyle w:val="PlainText"/>
        <w:jc w:val="both"/>
        <w:rPr>
          <w:rFonts w:ascii="Trebuchet MS" w:hAnsi="Trebuchet MS"/>
          <w:b/>
          <w:color w:val="000000" w:themeColor="text1"/>
          <w:sz w:val="24"/>
          <w:szCs w:val="24"/>
        </w:rPr>
      </w:pPr>
      <w:r w:rsidRPr="0075567A">
        <w:rPr>
          <w:rFonts w:ascii="Trebuchet MS" w:hAnsi="Trebuchet MS"/>
          <w:b/>
          <w:color w:val="000000" w:themeColor="text1"/>
          <w:sz w:val="24"/>
          <w:szCs w:val="24"/>
        </w:rPr>
        <w:t>Relevant Planning Policy and Guidance</w:t>
      </w:r>
      <w:r w:rsidR="002A1C04" w:rsidRPr="0075567A">
        <w:rPr>
          <w:rFonts w:ascii="Trebuchet MS" w:hAnsi="Trebuchet MS"/>
          <w:b/>
          <w:color w:val="000000" w:themeColor="text1"/>
          <w:sz w:val="24"/>
          <w:szCs w:val="24"/>
        </w:rPr>
        <w:t xml:space="preserve">   </w:t>
      </w:r>
    </w:p>
    <w:p w:rsidR="00025CC2" w:rsidRPr="0075567A" w:rsidRDefault="00025CC2" w:rsidP="00405E76">
      <w:pPr>
        <w:pStyle w:val="PlainText"/>
        <w:jc w:val="both"/>
        <w:rPr>
          <w:rFonts w:ascii="Trebuchet MS" w:hAnsi="Trebuchet MS"/>
          <w:color w:val="000000" w:themeColor="text1"/>
          <w:sz w:val="24"/>
          <w:szCs w:val="24"/>
        </w:rPr>
      </w:pPr>
      <w:r w:rsidRPr="0075567A">
        <w:rPr>
          <w:rFonts w:ascii="Trebuchet MS" w:hAnsi="Trebuchet MS"/>
          <w:color w:val="000000" w:themeColor="text1"/>
          <w:sz w:val="24"/>
          <w:szCs w:val="24"/>
        </w:rPr>
        <w:t xml:space="preserve">The following local and national planning policy and guidance </w:t>
      </w:r>
      <w:r w:rsidR="00DB3988" w:rsidRPr="0075567A">
        <w:rPr>
          <w:rFonts w:ascii="Trebuchet MS" w:hAnsi="Trebuchet MS"/>
          <w:color w:val="000000" w:themeColor="text1"/>
          <w:sz w:val="24"/>
          <w:szCs w:val="24"/>
        </w:rPr>
        <w:t>is relevant to this application:</w:t>
      </w:r>
    </w:p>
    <w:p w:rsidR="00DB3988" w:rsidRPr="0075567A" w:rsidRDefault="00DB3988" w:rsidP="00405E76">
      <w:pPr>
        <w:pStyle w:val="PlainText"/>
        <w:jc w:val="both"/>
        <w:rPr>
          <w:rFonts w:ascii="Trebuchet MS" w:hAnsi="Trebuchet MS"/>
          <w:color w:val="000000" w:themeColor="text1"/>
          <w:sz w:val="24"/>
          <w:szCs w:val="24"/>
        </w:rPr>
      </w:pPr>
    </w:p>
    <w:p w:rsidR="00025CC2" w:rsidRPr="0075567A" w:rsidRDefault="00025CC2" w:rsidP="00405E76">
      <w:pPr>
        <w:pStyle w:val="PlainText"/>
        <w:jc w:val="both"/>
        <w:rPr>
          <w:rFonts w:ascii="Trebuchet MS" w:hAnsi="Trebuchet MS"/>
          <w:color w:val="000000" w:themeColor="text1"/>
          <w:sz w:val="24"/>
          <w:szCs w:val="24"/>
        </w:rPr>
      </w:pPr>
      <w:r w:rsidRPr="0075567A">
        <w:rPr>
          <w:rFonts w:ascii="Trebuchet MS" w:hAnsi="Trebuchet MS"/>
          <w:color w:val="000000" w:themeColor="text1"/>
          <w:sz w:val="24"/>
          <w:szCs w:val="24"/>
        </w:rPr>
        <w:t>Reading Borough Local Development Framework Core Strategy (2008)</w:t>
      </w:r>
    </w:p>
    <w:p w:rsidR="00025CC2" w:rsidRPr="0075567A" w:rsidRDefault="00025CC2" w:rsidP="00405E76">
      <w:pPr>
        <w:pStyle w:val="PlainText"/>
        <w:jc w:val="both"/>
        <w:rPr>
          <w:rFonts w:ascii="Trebuchet MS" w:hAnsi="Trebuchet MS"/>
          <w:color w:val="000000" w:themeColor="text1"/>
          <w:sz w:val="24"/>
          <w:szCs w:val="24"/>
        </w:rPr>
      </w:pPr>
      <w:r w:rsidRPr="0075567A">
        <w:rPr>
          <w:rFonts w:ascii="Trebuchet MS" w:hAnsi="Trebuchet MS"/>
          <w:color w:val="000000" w:themeColor="text1"/>
          <w:sz w:val="24"/>
          <w:szCs w:val="24"/>
        </w:rPr>
        <w:t>CS7 (Design and the Public Realm)</w:t>
      </w:r>
    </w:p>
    <w:p w:rsidR="00AD63D4" w:rsidRPr="0075567A" w:rsidRDefault="00AD63D4" w:rsidP="00405E76">
      <w:pPr>
        <w:pStyle w:val="PlainText"/>
        <w:jc w:val="both"/>
        <w:rPr>
          <w:rFonts w:ascii="Trebuchet MS" w:hAnsi="Trebuchet MS"/>
          <w:color w:val="000000" w:themeColor="text1"/>
          <w:sz w:val="24"/>
          <w:szCs w:val="24"/>
        </w:rPr>
      </w:pPr>
    </w:p>
    <w:p w:rsidR="00025CC2" w:rsidRPr="0075567A" w:rsidRDefault="00025CC2" w:rsidP="00405E76">
      <w:pPr>
        <w:pStyle w:val="PlainText"/>
        <w:jc w:val="both"/>
        <w:rPr>
          <w:rFonts w:ascii="Trebuchet MS" w:hAnsi="Trebuchet MS"/>
          <w:color w:val="000000" w:themeColor="text1"/>
          <w:sz w:val="24"/>
          <w:szCs w:val="24"/>
        </w:rPr>
      </w:pPr>
      <w:r w:rsidRPr="0075567A">
        <w:rPr>
          <w:rFonts w:ascii="Trebuchet MS" w:hAnsi="Trebuchet MS"/>
          <w:color w:val="000000" w:themeColor="text1"/>
          <w:sz w:val="24"/>
          <w:szCs w:val="24"/>
        </w:rPr>
        <w:t>Sites and Detailed Policies Document (</w:t>
      </w:r>
      <w:r w:rsidR="00DB3988" w:rsidRPr="0075567A">
        <w:rPr>
          <w:rFonts w:ascii="Trebuchet MS" w:hAnsi="Trebuchet MS"/>
          <w:color w:val="000000" w:themeColor="text1"/>
          <w:sz w:val="24"/>
          <w:szCs w:val="24"/>
        </w:rPr>
        <w:t xml:space="preserve">Oct </w:t>
      </w:r>
      <w:r w:rsidRPr="0075567A">
        <w:rPr>
          <w:rFonts w:ascii="Trebuchet MS" w:hAnsi="Trebuchet MS"/>
          <w:color w:val="000000" w:themeColor="text1"/>
          <w:sz w:val="24"/>
          <w:szCs w:val="24"/>
        </w:rPr>
        <w:t>201</w:t>
      </w:r>
      <w:r w:rsidR="00DB3988" w:rsidRPr="0075567A">
        <w:rPr>
          <w:rFonts w:ascii="Trebuchet MS" w:hAnsi="Trebuchet MS"/>
          <w:color w:val="000000" w:themeColor="text1"/>
          <w:sz w:val="24"/>
          <w:szCs w:val="24"/>
        </w:rPr>
        <w:t>2</w:t>
      </w:r>
      <w:r w:rsidRPr="0075567A">
        <w:rPr>
          <w:rFonts w:ascii="Trebuchet MS" w:hAnsi="Trebuchet MS"/>
          <w:color w:val="000000" w:themeColor="text1"/>
          <w:sz w:val="24"/>
          <w:szCs w:val="24"/>
        </w:rPr>
        <w:t>)</w:t>
      </w:r>
    </w:p>
    <w:p w:rsidR="00025CC2" w:rsidRPr="0075567A" w:rsidRDefault="00025CC2" w:rsidP="00405E76">
      <w:pPr>
        <w:pStyle w:val="PlainText"/>
        <w:jc w:val="both"/>
        <w:rPr>
          <w:rFonts w:ascii="Trebuchet MS" w:hAnsi="Trebuchet MS"/>
          <w:color w:val="000000" w:themeColor="text1"/>
          <w:sz w:val="24"/>
          <w:szCs w:val="24"/>
        </w:rPr>
      </w:pPr>
      <w:r w:rsidRPr="0075567A">
        <w:rPr>
          <w:rFonts w:ascii="Trebuchet MS" w:hAnsi="Trebuchet MS"/>
          <w:color w:val="000000" w:themeColor="text1"/>
          <w:sz w:val="24"/>
          <w:szCs w:val="24"/>
        </w:rPr>
        <w:t xml:space="preserve">DM4: Safeguarding Amenity </w:t>
      </w:r>
    </w:p>
    <w:p w:rsidR="00025CC2" w:rsidRPr="0075567A" w:rsidRDefault="00025CC2" w:rsidP="00405E76">
      <w:pPr>
        <w:pStyle w:val="PlainText"/>
        <w:jc w:val="both"/>
        <w:rPr>
          <w:rFonts w:ascii="Trebuchet MS" w:hAnsi="Trebuchet MS"/>
          <w:color w:val="000000" w:themeColor="text1"/>
          <w:sz w:val="24"/>
          <w:szCs w:val="24"/>
        </w:rPr>
      </w:pPr>
      <w:r w:rsidRPr="0075567A">
        <w:rPr>
          <w:rFonts w:ascii="Trebuchet MS" w:hAnsi="Trebuchet MS"/>
          <w:color w:val="000000" w:themeColor="text1"/>
          <w:sz w:val="24"/>
          <w:szCs w:val="24"/>
        </w:rPr>
        <w:t>DM9: House Extensions and Ancillary Accommodation</w:t>
      </w:r>
    </w:p>
    <w:p w:rsidR="003464A7" w:rsidRPr="0075567A" w:rsidRDefault="003464A7" w:rsidP="00405E76">
      <w:pPr>
        <w:pStyle w:val="PlainText"/>
        <w:jc w:val="both"/>
        <w:rPr>
          <w:rFonts w:ascii="Trebuchet MS" w:hAnsi="Trebuchet MS"/>
          <w:color w:val="000000" w:themeColor="text1"/>
          <w:sz w:val="24"/>
          <w:szCs w:val="24"/>
        </w:rPr>
      </w:pPr>
      <w:r w:rsidRPr="0075567A">
        <w:rPr>
          <w:rFonts w:ascii="Trebuchet MS" w:hAnsi="Trebuchet MS"/>
          <w:color w:val="000000" w:themeColor="text1"/>
          <w:sz w:val="24"/>
          <w:szCs w:val="24"/>
        </w:rPr>
        <w:t>DM12: Access, Traffic and Highway-Related Matters</w:t>
      </w:r>
    </w:p>
    <w:p w:rsidR="00025CC2" w:rsidRPr="0075567A" w:rsidRDefault="00025CC2" w:rsidP="00405E76">
      <w:pPr>
        <w:pStyle w:val="PlainText"/>
        <w:jc w:val="both"/>
        <w:rPr>
          <w:rFonts w:ascii="Trebuchet MS" w:hAnsi="Trebuchet MS"/>
          <w:color w:val="000000" w:themeColor="text1"/>
          <w:sz w:val="24"/>
          <w:szCs w:val="24"/>
        </w:rPr>
      </w:pPr>
    </w:p>
    <w:p w:rsidR="0059452E" w:rsidRPr="0075567A" w:rsidRDefault="00025CC2" w:rsidP="00405E76">
      <w:pPr>
        <w:pStyle w:val="PlainText"/>
        <w:jc w:val="both"/>
        <w:rPr>
          <w:rFonts w:ascii="Trebuchet MS" w:hAnsi="Trebuchet MS"/>
          <w:color w:val="000000" w:themeColor="text1"/>
          <w:sz w:val="24"/>
          <w:szCs w:val="24"/>
        </w:rPr>
      </w:pPr>
      <w:r w:rsidRPr="0075567A">
        <w:rPr>
          <w:rFonts w:ascii="Trebuchet MS" w:hAnsi="Trebuchet MS"/>
          <w:color w:val="000000" w:themeColor="text1"/>
          <w:sz w:val="24"/>
          <w:szCs w:val="24"/>
        </w:rPr>
        <w:t>S</w:t>
      </w:r>
      <w:r w:rsidR="00A879BC" w:rsidRPr="0075567A">
        <w:rPr>
          <w:rFonts w:ascii="Trebuchet MS" w:hAnsi="Trebuchet MS"/>
          <w:color w:val="000000" w:themeColor="text1"/>
          <w:sz w:val="24"/>
          <w:szCs w:val="24"/>
        </w:rPr>
        <w:t xml:space="preserve">upplementary Planning Guidance - </w:t>
      </w:r>
      <w:r w:rsidRPr="0075567A">
        <w:rPr>
          <w:rFonts w:ascii="Trebuchet MS" w:hAnsi="Trebuchet MS"/>
          <w:color w:val="000000" w:themeColor="text1"/>
          <w:sz w:val="24"/>
          <w:szCs w:val="24"/>
        </w:rPr>
        <w:t>A Design Guide to House Extensions (2003)</w:t>
      </w:r>
    </w:p>
    <w:p w:rsidR="00025CC2" w:rsidRPr="0075567A" w:rsidRDefault="00025CC2" w:rsidP="00405E76">
      <w:pPr>
        <w:pStyle w:val="PlainText"/>
        <w:jc w:val="both"/>
        <w:rPr>
          <w:rFonts w:ascii="Trebuchet MS" w:hAnsi="Trebuchet MS"/>
          <w:color w:val="000000" w:themeColor="text1"/>
          <w:sz w:val="24"/>
          <w:szCs w:val="24"/>
        </w:rPr>
      </w:pPr>
    </w:p>
    <w:p w:rsidR="00974F11" w:rsidRPr="0075567A" w:rsidRDefault="00974F11" w:rsidP="00405E76">
      <w:pPr>
        <w:pStyle w:val="PlainText"/>
        <w:jc w:val="both"/>
        <w:rPr>
          <w:rFonts w:ascii="Trebuchet MS" w:hAnsi="Trebuchet MS"/>
          <w:b/>
          <w:color w:val="000000" w:themeColor="text1"/>
          <w:sz w:val="24"/>
          <w:szCs w:val="24"/>
        </w:rPr>
      </w:pPr>
      <w:r w:rsidRPr="0075567A">
        <w:rPr>
          <w:rFonts w:ascii="Trebuchet MS" w:hAnsi="Trebuchet MS"/>
          <w:b/>
          <w:color w:val="000000" w:themeColor="text1"/>
          <w:sz w:val="24"/>
          <w:szCs w:val="24"/>
        </w:rPr>
        <w:t>Appraisal Checklist</w:t>
      </w:r>
    </w:p>
    <w:p w:rsidR="00974F11" w:rsidRPr="0075567A" w:rsidRDefault="00974F11" w:rsidP="00405E76">
      <w:pPr>
        <w:jc w:val="both"/>
        <w:rPr>
          <w:rFonts w:ascii="Trebuchet MS" w:hAnsi="Trebuchet MS"/>
          <w:color w:val="000000" w:themeColor="text1"/>
          <w:sz w:val="24"/>
          <w:szCs w:val="24"/>
        </w:rPr>
      </w:pPr>
      <w:r w:rsidRPr="0075567A">
        <w:rPr>
          <w:rFonts w:ascii="Trebuchet MS" w:hAnsi="Trebuchet MS"/>
          <w:color w:val="000000" w:themeColor="text1"/>
          <w:sz w:val="24"/>
          <w:szCs w:val="24"/>
        </w:rPr>
        <w:t>DM9 states: An extension to a house will be acceptable where it:</w:t>
      </w:r>
    </w:p>
    <w:p w:rsidR="00974F11" w:rsidRPr="0075567A" w:rsidRDefault="00974F11" w:rsidP="00405E76">
      <w:pPr>
        <w:jc w:val="both"/>
        <w:rPr>
          <w:rFonts w:ascii="Trebuchet MS" w:hAnsi="Trebuchet MS"/>
          <w:color w:val="000000" w:themeColor="text1"/>
          <w:sz w:val="24"/>
          <w:szCs w:val="24"/>
        </w:rPr>
      </w:pPr>
    </w:p>
    <w:p w:rsidR="00974F11" w:rsidRPr="0075567A" w:rsidRDefault="00974F11" w:rsidP="00405E76">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75567A">
        <w:rPr>
          <w:rFonts w:ascii="Trebuchet MS" w:hAnsi="Trebuchet MS"/>
          <w:color w:val="000000" w:themeColor="text1"/>
          <w:sz w:val="24"/>
          <w:szCs w:val="24"/>
          <w:u w:val="single"/>
        </w:rPr>
        <w:t>Respects the character of the house in terms of scale, location, materials and design;</w:t>
      </w:r>
    </w:p>
    <w:p w:rsidR="00974F11" w:rsidRPr="0075567A" w:rsidRDefault="00974F11" w:rsidP="00405E76">
      <w:pPr>
        <w:autoSpaceDE/>
        <w:autoSpaceDN/>
        <w:ind w:left="720"/>
        <w:jc w:val="both"/>
        <w:rPr>
          <w:rFonts w:ascii="Trebuchet MS" w:hAnsi="Trebuchet MS"/>
          <w:color w:val="000000" w:themeColor="text1"/>
          <w:sz w:val="24"/>
          <w:szCs w:val="24"/>
        </w:rPr>
      </w:pPr>
    </w:p>
    <w:p w:rsidR="00974F11" w:rsidRPr="0075567A" w:rsidRDefault="00974F11" w:rsidP="00405E76">
      <w:pPr>
        <w:autoSpaceDE/>
        <w:autoSpaceDN/>
        <w:jc w:val="both"/>
        <w:rPr>
          <w:rFonts w:ascii="Trebuchet MS" w:hAnsi="Trebuchet MS"/>
          <w:color w:val="000000" w:themeColor="text1"/>
          <w:sz w:val="24"/>
          <w:szCs w:val="24"/>
        </w:rPr>
      </w:pPr>
      <w:r w:rsidRPr="0075567A">
        <w:rPr>
          <w:rFonts w:ascii="Trebuchet MS" w:hAnsi="Trebuchet MS"/>
          <w:color w:val="000000" w:themeColor="text1"/>
          <w:sz w:val="24"/>
          <w:szCs w:val="24"/>
        </w:rPr>
        <w:t>To assess this, the following has been considered – would the proposal:</w:t>
      </w:r>
    </w:p>
    <w:p w:rsidR="00974F11" w:rsidRPr="0075567A" w:rsidRDefault="00974F11" w:rsidP="00405E76">
      <w:pPr>
        <w:pStyle w:val="ListParagraph"/>
        <w:numPr>
          <w:ilvl w:val="0"/>
          <w:numId w:val="10"/>
        </w:numPr>
        <w:jc w:val="both"/>
        <w:rPr>
          <w:rFonts w:ascii="Trebuchet MS" w:hAnsi="Trebuchet MS"/>
          <w:b/>
          <w:color w:val="000000" w:themeColor="text1"/>
          <w:sz w:val="24"/>
          <w:szCs w:val="24"/>
        </w:rPr>
      </w:pPr>
      <w:r w:rsidRPr="0075567A">
        <w:rPr>
          <w:rFonts w:ascii="Trebuchet MS" w:hAnsi="Trebuchet MS"/>
          <w:bCs/>
          <w:color w:val="000000" w:themeColor="text1"/>
          <w:sz w:val="24"/>
          <w:szCs w:val="24"/>
        </w:rPr>
        <w:t xml:space="preserve">detract from the appearance of the original building through the use of ill-matching materials and by not fitting in with the design, scale and proportions of the original building; </w:t>
      </w:r>
      <w:r w:rsidRPr="0075567A">
        <w:rPr>
          <w:rFonts w:ascii="Trebuchet MS" w:hAnsi="Trebuchet MS"/>
          <w:b/>
          <w:bCs/>
          <w:color w:val="000000" w:themeColor="text1"/>
          <w:sz w:val="24"/>
          <w:szCs w:val="24"/>
        </w:rPr>
        <w:t xml:space="preserve">NO  </w:t>
      </w:r>
    </w:p>
    <w:p w:rsidR="00974F11" w:rsidRPr="0075567A" w:rsidRDefault="00974F11" w:rsidP="00405E76">
      <w:pPr>
        <w:pStyle w:val="ListParagraph"/>
        <w:numPr>
          <w:ilvl w:val="0"/>
          <w:numId w:val="10"/>
        </w:numPr>
        <w:jc w:val="both"/>
        <w:rPr>
          <w:rFonts w:ascii="Trebuchet MS" w:hAnsi="Trebuchet MS"/>
          <w:b/>
          <w:color w:val="000000" w:themeColor="text1"/>
          <w:sz w:val="24"/>
          <w:szCs w:val="24"/>
        </w:rPr>
      </w:pPr>
      <w:r w:rsidRPr="0075567A">
        <w:rPr>
          <w:rFonts w:ascii="Trebuchet MS" w:hAnsi="Trebuchet MS"/>
          <w:bCs/>
          <w:color w:val="000000" w:themeColor="text1"/>
          <w:sz w:val="24"/>
          <w:szCs w:val="24"/>
        </w:rPr>
        <w:t xml:space="preserve">reduce the amount of usable amenity space for the property to an unacceptable degree; </w:t>
      </w:r>
      <w:r w:rsidRPr="0075567A">
        <w:rPr>
          <w:rFonts w:ascii="Trebuchet MS" w:hAnsi="Trebuchet MS"/>
          <w:b/>
          <w:color w:val="000000" w:themeColor="text1"/>
          <w:sz w:val="24"/>
          <w:szCs w:val="24"/>
        </w:rPr>
        <w:t xml:space="preserve">NO  </w:t>
      </w:r>
    </w:p>
    <w:p w:rsidR="00974F11" w:rsidRPr="0075567A" w:rsidRDefault="00974F11" w:rsidP="00405E76">
      <w:pPr>
        <w:pStyle w:val="ListParagraph"/>
        <w:numPr>
          <w:ilvl w:val="0"/>
          <w:numId w:val="10"/>
        </w:numPr>
        <w:autoSpaceDE/>
        <w:autoSpaceDN/>
        <w:jc w:val="both"/>
        <w:rPr>
          <w:rFonts w:ascii="Trebuchet MS" w:hAnsi="Trebuchet MS"/>
          <w:color w:val="000000" w:themeColor="text1"/>
          <w:sz w:val="24"/>
          <w:szCs w:val="24"/>
        </w:rPr>
      </w:pPr>
      <w:r w:rsidRPr="0075567A">
        <w:rPr>
          <w:rFonts w:ascii="Trebuchet MS" w:hAnsi="Trebuchet MS"/>
          <w:bCs/>
          <w:color w:val="000000" w:themeColor="text1"/>
          <w:sz w:val="24"/>
          <w:szCs w:val="24"/>
        </w:rPr>
        <w:t xml:space="preserve">require the loss of trees in the garden or put significant trees at risk; </w:t>
      </w:r>
      <w:r w:rsidRPr="0075567A">
        <w:rPr>
          <w:rFonts w:ascii="Trebuchet MS" w:hAnsi="Trebuchet MS"/>
          <w:b/>
          <w:color w:val="000000" w:themeColor="text1"/>
          <w:sz w:val="24"/>
          <w:szCs w:val="24"/>
        </w:rPr>
        <w:t>NO</w:t>
      </w:r>
    </w:p>
    <w:p w:rsidR="00974F11" w:rsidRPr="0075567A" w:rsidRDefault="00974F11" w:rsidP="00405E76">
      <w:pPr>
        <w:pStyle w:val="ListParagraph"/>
        <w:autoSpaceDE/>
        <w:autoSpaceDN/>
        <w:jc w:val="both"/>
        <w:rPr>
          <w:rFonts w:ascii="Trebuchet MS" w:hAnsi="Trebuchet MS"/>
          <w:color w:val="000000" w:themeColor="text1"/>
          <w:sz w:val="24"/>
          <w:szCs w:val="24"/>
        </w:rPr>
      </w:pPr>
    </w:p>
    <w:p w:rsidR="00974F11" w:rsidRPr="0075567A" w:rsidRDefault="00974F11" w:rsidP="00405E76">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75567A">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974F11" w:rsidRPr="0075567A" w:rsidRDefault="00974F11" w:rsidP="00405E76">
      <w:pPr>
        <w:jc w:val="both"/>
        <w:rPr>
          <w:rFonts w:ascii="Trebuchet MS" w:hAnsi="Trebuchet MS"/>
          <w:color w:val="000000" w:themeColor="text1"/>
          <w:sz w:val="24"/>
          <w:szCs w:val="24"/>
        </w:rPr>
      </w:pPr>
    </w:p>
    <w:p w:rsidR="00974F11" w:rsidRPr="0075567A" w:rsidRDefault="00974F11" w:rsidP="00405E76">
      <w:pPr>
        <w:autoSpaceDE/>
        <w:autoSpaceDN/>
        <w:jc w:val="both"/>
        <w:rPr>
          <w:rFonts w:ascii="Trebuchet MS" w:hAnsi="Trebuchet MS"/>
          <w:color w:val="000000" w:themeColor="text1"/>
          <w:sz w:val="24"/>
          <w:szCs w:val="24"/>
        </w:rPr>
      </w:pPr>
      <w:r w:rsidRPr="0075567A">
        <w:rPr>
          <w:rFonts w:ascii="Trebuchet MS" w:hAnsi="Trebuchet MS"/>
          <w:color w:val="000000" w:themeColor="text1"/>
          <w:sz w:val="24"/>
          <w:szCs w:val="24"/>
        </w:rPr>
        <w:t>To assess this, the following has been considered – would the proposal:</w:t>
      </w:r>
    </w:p>
    <w:p w:rsidR="00974F11" w:rsidRPr="0075567A" w:rsidRDefault="00974F11" w:rsidP="00405E76">
      <w:pPr>
        <w:pStyle w:val="ListParagraph"/>
        <w:numPr>
          <w:ilvl w:val="0"/>
          <w:numId w:val="9"/>
        </w:numPr>
        <w:jc w:val="both"/>
        <w:rPr>
          <w:rFonts w:ascii="Trebuchet MS" w:hAnsi="Trebuchet MS"/>
          <w:b/>
          <w:color w:val="000000" w:themeColor="text1"/>
          <w:sz w:val="24"/>
          <w:szCs w:val="24"/>
        </w:rPr>
      </w:pPr>
      <w:r w:rsidRPr="0075567A">
        <w:rPr>
          <w:rFonts w:ascii="Trebuchet MS" w:hAnsi="Trebuchet MS"/>
          <w:bCs/>
          <w:color w:val="000000" w:themeColor="text1"/>
          <w:sz w:val="24"/>
          <w:szCs w:val="24"/>
        </w:rPr>
        <w:t xml:space="preserve">significantly reduce the amount of daylight and sunlight enjoyed by neighbouring properties; </w:t>
      </w:r>
      <w:r w:rsidRPr="0075567A">
        <w:rPr>
          <w:rFonts w:ascii="Trebuchet MS" w:hAnsi="Trebuchet MS"/>
          <w:b/>
          <w:bCs/>
          <w:color w:val="000000" w:themeColor="text1"/>
          <w:sz w:val="24"/>
          <w:szCs w:val="24"/>
        </w:rPr>
        <w:t xml:space="preserve">NO </w:t>
      </w:r>
      <w:r w:rsidRPr="0075567A">
        <w:rPr>
          <w:rFonts w:ascii="Trebuchet MS" w:hAnsi="Trebuchet MS"/>
          <w:b/>
          <w:color w:val="000000" w:themeColor="text1"/>
          <w:sz w:val="24"/>
          <w:szCs w:val="24"/>
        </w:rPr>
        <w:t xml:space="preserve">  </w:t>
      </w:r>
      <w:r w:rsidRPr="0075567A">
        <w:rPr>
          <w:rFonts w:ascii="Trebuchet MS" w:hAnsi="Trebuchet MS"/>
          <w:b/>
          <w:bCs/>
          <w:color w:val="000000" w:themeColor="text1"/>
          <w:sz w:val="24"/>
          <w:szCs w:val="24"/>
        </w:rPr>
        <w:t xml:space="preserve"> </w:t>
      </w:r>
    </w:p>
    <w:p w:rsidR="00974F11" w:rsidRPr="0075567A" w:rsidRDefault="00974F11" w:rsidP="00405E76">
      <w:pPr>
        <w:pStyle w:val="ListParagraph"/>
        <w:numPr>
          <w:ilvl w:val="0"/>
          <w:numId w:val="9"/>
        </w:numPr>
        <w:jc w:val="both"/>
        <w:rPr>
          <w:rFonts w:ascii="Trebuchet MS" w:hAnsi="Trebuchet MS"/>
          <w:b/>
          <w:color w:val="000000" w:themeColor="text1"/>
          <w:sz w:val="24"/>
          <w:szCs w:val="24"/>
        </w:rPr>
      </w:pPr>
      <w:r w:rsidRPr="0075567A">
        <w:rPr>
          <w:rFonts w:ascii="Trebuchet MS" w:hAnsi="Trebuchet MS"/>
          <w:bCs/>
          <w:color w:val="000000" w:themeColor="text1"/>
          <w:sz w:val="24"/>
          <w:szCs w:val="24"/>
        </w:rPr>
        <w:t>invade the privacy of neighbouring properties through overlooking from windows or balconies;</w:t>
      </w:r>
      <w:r w:rsidRPr="0075567A">
        <w:rPr>
          <w:rFonts w:ascii="Trebuchet MS" w:hAnsi="Trebuchet MS"/>
          <w:color w:val="000000" w:themeColor="text1"/>
          <w:sz w:val="24"/>
          <w:szCs w:val="24"/>
        </w:rPr>
        <w:t xml:space="preserve"> </w:t>
      </w:r>
      <w:r w:rsidRPr="0075567A">
        <w:rPr>
          <w:rFonts w:ascii="Trebuchet MS" w:hAnsi="Trebuchet MS"/>
          <w:b/>
          <w:color w:val="000000" w:themeColor="text1"/>
          <w:sz w:val="24"/>
          <w:szCs w:val="24"/>
        </w:rPr>
        <w:t xml:space="preserve">NO   </w:t>
      </w:r>
    </w:p>
    <w:p w:rsidR="00974F11" w:rsidRPr="0075567A" w:rsidRDefault="00974F11" w:rsidP="00405E76">
      <w:pPr>
        <w:pStyle w:val="ListParagraph"/>
        <w:numPr>
          <w:ilvl w:val="0"/>
          <w:numId w:val="9"/>
        </w:numPr>
        <w:jc w:val="both"/>
        <w:rPr>
          <w:rFonts w:ascii="Trebuchet MS" w:hAnsi="Trebuchet MS"/>
          <w:color w:val="000000" w:themeColor="text1"/>
          <w:sz w:val="24"/>
          <w:szCs w:val="24"/>
        </w:rPr>
      </w:pPr>
      <w:r w:rsidRPr="0075567A">
        <w:rPr>
          <w:rFonts w:ascii="Trebuchet MS" w:hAnsi="Trebuchet MS"/>
          <w:bCs/>
          <w:color w:val="000000" w:themeColor="text1"/>
          <w:sz w:val="24"/>
          <w:szCs w:val="24"/>
        </w:rPr>
        <w:t>detract from the character of neighbouring properties through siting, excessive bulk, ill-matching materials or inconsistent design;</w:t>
      </w:r>
      <w:r w:rsidRPr="0075567A">
        <w:rPr>
          <w:rFonts w:ascii="Trebuchet MS" w:hAnsi="Trebuchet MS"/>
          <w:color w:val="000000" w:themeColor="text1"/>
          <w:sz w:val="24"/>
          <w:szCs w:val="24"/>
        </w:rPr>
        <w:t xml:space="preserve"> </w:t>
      </w:r>
      <w:r w:rsidRPr="0075567A">
        <w:rPr>
          <w:rFonts w:ascii="Trebuchet MS" w:hAnsi="Trebuchet MS"/>
          <w:b/>
          <w:color w:val="000000" w:themeColor="text1"/>
          <w:sz w:val="24"/>
          <w:szCs w:val="24"/>
        </w:rPr>
        <w:t xml:space="preserve">NO </w:t>
      </w:r>
    </w:p>
    <w:p w:rsidR="00974F11" w:rsidRPr="0075567A" w:rsidRDefault="00974F11" w:rsidP="00405E76">
      <w:pPr>
        <w:pStyle w:val="ListParagraph"/>
        <w:numPr>
          <w:ilvl w:val="0"/>
          <w:numId w:val="9"/>
        </w:numPr>
        <w:jc w:val="both"/>
        <w:rPr>
          <w:rFonts w:ascii="Trebuchet MS" w:hAnsi="Trebuchet MS"/>
          <w:color w:val="000000" w:themeColor="text1"/>
          <w:sz w:val="24"/>
          <w:szCs w:val="24"/>
        </w:rPr>
      </w:pPr>
      <w:r w:rsidRPr="0075567A">
        <w:rPr>
          <w:rFonts w:ascii="Trebuchet MS" w:hAnsi="Trebuchet MS"/>
          <w:bCs/>
          <w:color w:val="000000" w:themeColor="text1"/>
          <w:sz w:val="24"/>
          <w:szCs w:val="24"/>
        </w:rPr>
        <w:lastRenderedPageBreak/>
        <w:t>detract from the appearance of the street or area by using ill-matched materials, glazing and detailing;</w:t>
      </w:r>
      <w:r w:rsidRPr="0075567A">
        <w:rPr>
          <w:rFonts w:ascii="Trebuchet MS" w:hAnsi="Trebuchet MS"/>
          <w:color w:val="000000" w:themeColor="text1"/>
          <w:sz w:val="24"/>
          <w:szCs w:val="24"/>
        </w:rPr>
        <w:t xml:space="preserve"> </w:t>
      </w:r>
      <w:r w:rsidRPr="0075567A">
        <w:rPr>
          <w:rFonts w:ascii="Trebuchet MS" w:hAnsi="Trebuchet MS"/>
          <w:b/>
          <w:color w:val="000000" w:themeColor="text1"/>
          <w:sz w:val="24"/>
          <w:szCs w:val="24"/>
        </w:rPr>
        <w:t>NO</w:t>
      </w:r>
    </w:p>
    <w:p w:rsidR="00974F11" w:rsidRPr="0075567A" w:rsidRDefault="00974F11" w:rsidP="00405E76">
      <w:pPr>
        <w:pStyle w:val="ListParagraph"/>
        <w:jc w:val="both"/>
        <w:rPr>
          <w:rFonts w:ascii="Trebuchet MS" w:hAnsi="Trebuchet MS"/>
          <w:color w:val="000000" w:themeColor="text1"/>
          <w:sz w:val="24"/>
          <w:szCs w:val="24"/>
        </w:rPr>
      </w:pPr>
    </w:p>
    <w:p w:rsidR="00974F11" w:rsidRPr="0075567A" w:rsidRDefault="00974F11" w:rsidP="00405E76">
      <w:pPr>
        <w:jc w:val="both"/>
        <w:rPr>
          <w:rFonts w:ascii="Trebuchet MS" w:hAnsi="Trebuchet MS"/>
          <w:color w:val="000000" w:themeColor="text1"/>
          <w:sz w:val="24"/>
          <w:szCs w:val="24"/>
        </w:rPr>
      </w:pPr>
      <w:r w:rsidRPr="0075567A">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974F11" w:rsidRPr="0075567A" w:rsidRDefault="00974F11" w:rsidP="00405E76">
      <w:pPr>
        <w:jc w:val="both"/>
        <w:rPr>
          <w:rFonts w:ascii="Trebuchet MS" w:hAnsi="Trebuchet MS"/>
          <w:color w:val="000000" w:themeColor="text1"/>
          <w:sz w:val="24"/>
          <w:szCs w:val="24"/>
        </w:rPr>
      </w:pPr>
    </w:p>
    <w:p w:rsidR="00974F11" w:rsidRPr="0075567A" w:rsidRDefault="00974F11" w:rsidP="00405E76">
      <w:pPr>
        <w:jc w:val="both"/>
        <w:rPr>
          <w:rFonts w:ascii="Trebuchet MS" w:hAnsi="Trebuchet MS"/>
          <w:color w:val="000000" w:themeColor="text1"/>
          <w:sz w:val="24"/>
          <w:szCs w:val="24"/>
        </w:rPr>
      </w:pPr>
      <w:r w:rsidRPr="0075567A">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974F11" w:rsidRPr="0075567A" w:rsidRDefault="00974F11" w:rsidP="00405E76">
      <w:pPr>
        <w:jc w:val="both"/>
        <w:rPr>
          <w:rFonts w:ascii="Trebuchet MS" w:hAnsi="Trebuchet MS"/>
          <w:color w:val="000000" w:themeColor="text1"/>
          <w:sz w:val="24"/>
          <w:szCs w:val="24"/>
        </w:rPr>
      </w:pPr>
    </w:p>
    <w:p w:rsidR="00974F11" w:rsidRPr="0075567A" w:rsidRDefault="00974F11" w:rsidP="00405E76">
      <w:pPr>
        <w:pStyle w:val="ListParagraph"/>
        <w:numPr>
          <w:ilvl w:val="0"/>
          <w:numId w:val="9"/>
        </w:numPr>
        <w:jc w:val="both"/>
        <w:rPr>
          <w:rFonts w:ascii="Trebuchet MS" w:hAnsi="Trebuchet MS"/>
          <w:b/>
          <w:color w:val="000000" w:themeColor="text1"/>
          <w:sz w:val="24"/>
          <w:szCs w:val="24"/>
        </w:rPr>
      </w:pPr>
      <w:r w:rsidRPr="0075567A">
        <w:rPr>
          <w:rFonts w:ascii="Trebuchet MS" w:hAnsi="Trebuchet MS"/>
          <w:color w:val="000000" w:themeColor="text1"/>
          <w:sz w:val="24"/>
          <w:szCs w:val="24"/>
        </w:rPr>
        <w:t xml:space="preserve">Privacy and overlooking; </w:t>
      </w:r>
      <w:r w:rsidRPr="0075567A">
        <w:rPr>
          <w:rFonts w:ascii="Trebuchet MS" w:hAnsi="Trebuchet MS"/>
          <w:b/>
          <w:color w:val="000000" w:themeColor="text1"/>
          <w:sz w:val="24"/>
          <w:szCs w:val="24"/>
        </w:rPr>
        <w:t xml:space="preserve">NO </w:t>
      </w:r>
    </w:p>
    <w:p w:rsidR="00974F11" w:rsidRPr="0075567A" w:rsidRDefault="00974F11" w:rsidP="00405E76">
      <w:pPr>
        <w:pStyle w:val="ListParagraph"/>
        <w:numPr>
          <w:ilvl w:val="0"/>
          <w:numId w:val="9"/>
        </w:numPr>
        <w:jc w:val="both"/>
        <w:rPr>
          <w:rFonts w:ascii="Trebuchet MS" w:hAnsi="Trebuchet MS"/>
          <w:b/>
          <w:color w:val="000000" w:themeColor="text1"/>
          <w:sz w:val="24"/>
          <w:szCs w:val="24"/>
        </w:rPr>
      </w:pPr>
      <w:r w:rsidRPr="0075567A">
        <w:rPr>
          <w:rFonts w:ascii="Trebuchet MS" w:hAnsi="Trebuchet MS"/>
          <w:color w:val="000000" w:themeColor="text1"/>
          <w:sz w:val="24"/>
          <w:szCs w:val="24"/>
        </w:rPr>
        <w:t xml:space="preserve">Access to sunlight and daylight; </w:t>
      </w:r>
      <w:r w:rsidRPr="0075567A">
        <w:rPr>
          <w:rFonts w:ascii="Trebuchet MS" w:hAnsi="Trebuchet MS"/>
          <w:b/>
          <w:color w:val="000000" w:themeColor="text1"/>
          <w:sz w:val="24"/>
          <w:szCs w:val="24"/>
        </w:rPr>
        <w:t>NO</w:t>
      </w:r>
    </w:p>
    <w:p w:rsidR="00974F11" w:rsidRPr="0075567A" w:rsidRDefault="00974F11" w:rsidP="00405E76">
      <w:pPr>
        <w:numPr>
          <w:ilvl w:val="0"/>
          <w:numId w:val="12"/>
        </w:numPr>
        <w:autoSpaceDE/>
        <w:autoSpaceDN/>
        <w:jc w:val="both"/>
        <w:rPr>
          <w:rFonts w:ascii="Trebuchet MS" w:hAnsi="Trebuchet MS"/>
          <w:color w:val="000000" w:themeColor="text1"/>
          <w:sz w:val="24"/>
          <w:szCs w:val="24"/>
        </w:rPr>
      </w:pPr>
      <w:r w:rsidRPr="0075567A">
        <w:rPr>
          <w:rFonts w:ascii="Trebuchet MS" w:hAnsi="Trebuchet MS"/>
          <w:color w:val="000000" w:themeColor="text1"/>
          <w:sz w:val="24"/>
          <w:szCs w:val="24"/>
        </w:rPr>
        <w:t xml:space="preserve">Visual dominance and overbearing effects of a development; </w:t>
      </w:r>
      <w:r w:rsidRPr="0075567A">
        <w:rPr>
          <w:rFonts w:ascii="Trebuchet MS" w:hAnsi="Trebuchet MS"/>
          <w:b/>
          <w:color w:val="000000" w:themeColor="text1"/>
          <w:sz w:val="24"/>
          <w:szCs w:val="24"/>
        </w:rPr>
        <w:t>NO</w:t>
      </w:r>
      <w:r w:rsidR="0029698C" w:rsidRPr="0075567A">
        <w:rPr>
          <w:rFonts w:ascii="Trebuchet MS" w:hAnsi="Trebuchet MS"/>
          <w:b/>
          <w:color w:val="000000" w:themeColor="text1"/>
          <w:sz w:val="24"/>
          <w:szCs w:val="24"/>
        </w:rPr>
        <w:t>, although the residents of the neighbouring properties will notice the additional height and depth of the proposals they are not considered visually dominant or overbearing.</w:t>
      </w:r>
      <w:r w:rsidRPr="0075567A">
        <w:rPr>
          <w:rFonts w:ascii="Trebuchet MS" w:hAnsi="Trebuchet MS"/>
          <w:b/>
          <w:color w:val="000000" w:themeColor="text1"/>
          <w:sz w:val="24"/>
          <w:szCs w:val="24"/>
        </w:rPr>
        <w:t xml:space="preserve">  </w:t>
      </w:r>
    </w:p>
    <w:p w:rsidR="00974F11" w:rsidRPr="0075567A" w:rsidRDefault="00974F11" w:rsidP="00405E76">
      <w:pPr>
        <w:numPr>
          <w:ilvl w:val="0"/>
          <w:numId w:val="12"/>
        </w:numPr>
        <w:autoSpaceDE/>
        <w:autoSpaceDN/>
        <w:jc w:val="both"/>
        <w:rPr>
          <w:rFonts w:ascii="Trebuchet MS" w:hAnsi="Trebuchet MS"/>
          <w:color w:val="000000" w:themeColor="text1"/>
          <w:sz w:val="24"/>
          <w:szCs w:val="24"/>
        </w:rPr>
      </w:pPr>
      <w:r w:rsidRPr="0075567A">
        <w:rPr>
          <w:rFonts w:ascii="Trebuchet MS" w:hAnsi="Trebuchet MS"/>
          <w:color w:val="000000" w:themeColor="text1"/>
          <w:sz w:val="24"/>
          <w:szCs w:val="24"/>
        </w:rPr>
        <w:t xml:space="preserve">Noise and disturbance; </w:t>
      </w:r>
      <w:r w:rsidRPr="0075567A">
        <w:rPr>
          <w:rFonts w:ascii="Trebuchet MS" w:hAnsi="Trebuchet MS"/>
          <w:b/>
          <w:color w:val="000000" w:themeColor="text1"/>
          <w:sz w:val="24"/>
          <w:szCs w:val="24"/>
        </w:rPr>
        <w:t>NO</w:t>
      </w:r>
    </w:p>
    <w:p w:rsidR="00974F11" w:rsidRPr="0075567A" w:rsidRDefault="00974F11" w:rsidP="00405E76">
      <w:pPr>
        <w:numPr>
          <w:ilvl w:val="0"/>
          <w:numId w:val="12"/>
        </w:numPr>
        <w:autoSpaceDE/>
        <w:autoSpaceDN/>
        <w:jc w:val="both"/>
        <w:rPr>
          <w:rFonts w:ascii="Trebuchet MS" w:hAnsi="Trebuchet MS"/>
          <w:color w:val="000000" w:themeColor="text1"/>
          <w:sz w:val="24"/>
          <w:szCs w:val="24"/>
        </w:rPr>
      </w:pPr>
      <w:r w:rsidRPr="0075567A">
        <w:rPr>
          <w:rFonts w:ascii="Trebuchet MS" w:hAnsi="Trebuchet MS"/>
          <w:color w:val="000000" w:themeColor="text1"/>
          <w:sz w:val="24"/>
          <w:szCs w:val="24"/>
        </w:rPr>
        <w:t xml:space="preserve">Artificial lighting; </w:t>
      </w:r>
      <w:r w:rsidRPr="0075567A">
        <w:rPr>
          <w:rFonts w:ascii="Trebuchet MS" w:hAnsi="Trebuchet MS"/>
          <w:b/>
          <w:color w:val="000000" w:themeColor="text1"/>
          <w:sz w:val="24"/>
          <w:szCs w:val="24"/>
        </w:rPr>
        <w:t>NO</w:t>
      </w:r>
    </w:p>
    <w:p w:rsidR="00974F11" w:rsidRPr="0075567A" w:rsidRDefault="00974F11" w:rsidP="00405E76">
      <w:pPr>
        <w:numPr>
          <w:ilvl w:val="0"/>
          <w:numId w:val="12"/>
        </w:numPr>
        <w:autoSpaceDE/>
        <w:autoSpaceDN/>
        <w:jc w:val="both"/>
        <w:rPr>
          <w:rFonts w:ascii="Trebuchet MS" w:hAnsi="Trebuchet MS"/>
          <w:color w:val="000000" w:themeColor="text1"/>
          <w:sz w:val="24"/>
          <w:szCs w:val="24"/>
        </w:rPr>
      </w:pPr>
      <w:r w:rsidRPr="0075567A">
        <w:rPr>
          <w:rFonts w:ascii="Trebuchet MS" w:hAnsi="Trebuchet MS"/>
          <w:color w:val="000000" w:themeColor="text1"/>
          <w:sz w:val="24"/>
          <w:szCs w:val="24"/>
        </w:rPr>
        <w:t xml:space="preserve">Vibration; </w:t>
      </w:r>
      <w:r w:rsidRPr="0075567A">
        <w:rPr>
          <w:rFonts w:ascii="Trebuchet MS" w:hAnsi="Trebuchet MS"/>
          <w:b/>
          <w:color w:val="000000" w:themeColor="text1"/>
          <w:sz w:val="24"/>
          <w:szCs w:val="24"/>
        </w:rPr>
        <w:t>NO</w:t>
      </w:r>
    </w:p>
    <w:p w:rsidR="00974F11" w:rsidRPr="0075567A" w:rsidRDefault="00974F11" w:rsidP="00405E76">
      <w:pPr>
        <w:numPr>
          <w:ilvl w:val="0"/>
          <w:numId w:val="12"/>
        </w:numPr>
        <w:autoSpaceDE/>
        <w:autoSpaceDN/>
        <w:jc w:val="both"/>
        <w:rPr>
          <w:rFonts w:ascii="Trebuchet MS" w:hAnsi="Trebuchet MS"/>
          <w:color w:val="000000" w:themeColor="text1"/>
          <w:sz w:val="24"/>
          <w:szCs w:val="24"/>
        </w:rPr>
      </w:pPr>
      <w:r w:rsidRPr="0075567A">
        <w:rPr>
          <w:rFonts w:ascii="Trebuchet MS" w:hAnsi="Trebuchet MS"/>
          <w:color w:val="000000" w:themeColor="text1"/>
          <w:sz w:val="24"/>
          <w:szCs w:val="24"/>
        </w:rPr>
        <w:t xml:space="preserve">Dust and fumes; </w:t>
      </w:r>
      <w:r w:rsidRPr="0075567A">
        <w:rPr>
          <w:rFonts w:ascii="Trebuchet MS" w:hAnsi="Trebuchet MS"/>
          <w:b/>
          <w:color w:val="000000" w:themeColor="text1"/>
          <w:sz w:val="24"/>
          <w:szCs w:val="24"/>
        </w:rPr>
        <w:t>NO</w:t>
      </w:r>
    </w:p>
    <w:p w:rsidR="00974F11" w:rsidRPr="0075567A" w:rsidRDefault="00974F11" w:rsidP="00405E76">
      <w:pPr>
        <w:numPr>
          <w:ilvl w:val="0"/>
          <w:numId w:val="12"/>
        </w:numPr>
        <w:autoSpaceDE/>
        <w:autoSpaceDN/>
        <w:jc w:val="both"/>
        <w:rPr>
          <w:rFonts w:ascii="Trebuchet MS" w:hAnsi="Trebuchet MS"/>
          <w:color w:val="000000" w:themeColor="text1"/>
          <w:sz w:val="24"/>
          <w:szCs w:val="24"/>
        </w:rPr>
      </w:pPr>
      <w:r w:rsidRPr="0075567A">
        <w:rPr>
          <w:rFonts w:ascii="Trebuchet MS" w:hAnsi="Trebuchet MS"/>
          <w:color w:val="000000" w:themeColor="text1"/>
          <w:sz w:val="24"/>
          <w:szCs w:val="24"/>
        </w:rPr>
        <w:t xml:space="preserve">Smell; </w:t>
      </w:r>
      <w:r w:rsidRPr="0075567A">
        <w:rPr>
          <w:rFonts w:ascii="Trebuchet MS" w:hAnsi="Trebuchet MS"/>
          <w:b/>
          <w:color w:val="000000" w:themeColor="text1"/>
          <w:sz w:val="24"/>
          <w:szCs w:val="24"/>
        </w:rPr>
        <w:t>NO</w:t>
      </w:r>
    </w:p>
    <w:p w:rsidR="00974F11" w:rsidRPr="0075567A" w:rsidRDefault="00974F11" w:rsidP="00405E76">
      <w:pPr>
        <w:numPr>
          <w:ilvl w:val="0"/>
          <w:numId w:val="12"/>
        </w:numPr>
        <w:autoSpaceDE/>
        <w:autoSpaceDN/>
        <w:jc w:val="both"/>
        <w:rPr>
          <w:rFonts w:ascii="Trebuchet MS" w:hAnsi="Trebuchet MS"/>
          <w:color w:val="000000" w:themeColor="text1"/>
          <w:sz w:val="24"/>
          <w:szCs w:val="24"/>
        </w:rPr>
      </w:pPr>
      <w:r w:rsidRPr="0075567A">
        <w:rPr>
          <w:rFonts w:ascii="Trebuchet MS" w:hAnsi="Trebuchet MS"/>
          <w:color w:val="000000" w:themeColor="text1"/>
          <w:sz w:val="24"/>
          <w:szCs w:val="24"/>
        </w:rPr>
        <w:t xml:space="preserve">Crime and safety; </w:t>
      </w:r>
      <w:r w:rsidRPr="0075567A">
        <w:rPr>
          <w:rFonts w:ascii="Trebuchet MS" w:hAnsi="Trebuchet MS"/>
          <w:b/>
          <w:color w:val="000000" w:themeColor="text1"/>
          <w:sz w:val="24"/>
          <w:szCs w:val="24"/>
        </w:rPr>
        <w:t>NO</w:t>
      </w:r>
    </w:p>
    <w:p w:rsidR="00974F11" w:rsidRPr="0075567A" w:rsidRDefault="00974F11" w:rsidP="00405E76">
      <w:pPr>
        <w:jc w:val="both"/>
        <w:rPr>
          <w:rFonts w:ascii="Trebuchet MS" w:hAnsi="Trebuchet MS"/>
          <w:color w:val="000000" w:themeColor="text1"/>
          <w:sz w:val="24"/>
          <w:szCs w:val="24"/>
        </w:rPr>
      </w:pPr>
    </w:p>
    <w:p w:rsidR="00974F11" w:rsidRPr="0029698C" w:rsidRDefault="00974F11" w:rsidP="00405E76">
      <w:pPr>
        <w:jc w:val="both"/>
        <w:rPr>
          <w:rFonts w:ascii="Trebuchet MS" w:hAnsi="Trebuchet MS"/>
          <w:b/>
          <w:bCs/>
          <w:sz w:val="24"/>
          <w:szCs w:val="24"/>
        </w:rPr>
      </w:pPr>
      <w:r w:rsidRPr="0029698C">
        <w:rPr>
          <w:rFonts w:ascii="Trebuchet MS" w:hAnsi="Trebuchet MS"/>
          <w:b/>
          <w:bCs/>
          <w:sz w:val="24"/>
          <w:szCs w:val="24"/>
        </w:rPr>
        <w:t xml:space="preserve">RECOMMENDATION:    </w:t>
      </w:r>
    </w:p>
    <w:p w:rsidR="00974F11" w:rsidRPr="0029698C" w:rsidRDefault="00974F11" w:rsidP="00405E76">
      <w:pPr>
        <w:ind w:hanging="11"/>
        <w:jc w:val="both"/>
        <w:rPr>
          <w:rFonts w:ascii="Trebuchet MS" w:hAnsi="Trebuchet MS" w:cs="Trebuchet MS"/>
          <w:sz w:val="24"/>
          <w:szCs w:val="24"/>
        </w:rPr>
      </w:pPr>
    </w:p>
    <w:p w:rsidR="00974F11" w:rsidRPr="0029698C" w:rsidRDefault="00974F11" w:rsidP="00405E76">
      <w:pPr>
        <w:ind w:hanging="11"/>
        <w:jc w:val="both"/>
        <w:rPr>
          <w:rFonts w:ascii="Trebuchet MS" w:hAnsi="Trebuchet MS" w:cs="Trebuchet MS"/>
          <w:b/>
          <w:sz w:val="24"/>
          <w:szCs w:val="24"/>
        </w:rPr>
      </w:pPr>
      <w:r w:rsidRPr="0029698C">
        <w:rPr>
          <w:rFonts w:ascii="Trebuchet MS" w:hAnsi="Trebuchet MS" w:cs="Trebuchet MS"/>
          <w:b/>
          <w:sz w:val="24"/>
          <w:szCs w:val="24"/>
        </w:rPr>
        <w:t>GRANT</w:t>
      </w:r>
    </w:p>
    <w:p w:rsidR="00974F11" w:rsidRPr="0029698C" w:rsidRDefault="00974F11" w:rsidP="00405E76">
      <w:pPr>
        <w:ind w:hanging="11"/>
        <w:jc w:val="both"/>
        <w:rPr>
          <w:rFonts w:ascii="Trebuchet MS" w:hAnsi="Trebuchet MS" w:cs="Trebuchet MS"/>
          <w:sz w:val="24"/>
          <w:szCs w:val="24"/>
        </w:rPr>
      </w:pPr>
    </w:p>
    <w:p w:rsidR="00974F11" w:rsidRPr="0029698C" w:rsidRDefault="00974F11" w:rsidP="00405E76">
      <w:pPr>
        <w:jc w:val="both"/>
        <w:rPr>
          <w:rFonts w:ascii="Trebuchet MS" w:hAnsi="Trebuchet MS"/>
          <w:sz w:val="24"/>
          <w:szCs w:val="24"/>
        </w:rPr>
      </w:pPr>
      <w:r w:rsidRPr="0029698C">
        <w:rPr>
          <w:rFonts w:ascii="Trebuchet MS" w:hAnsi="Trebuchet MS"/>
          <w:sz w:val="24"/>
          <w:szCs w:val="24"/>
        </w:rPr>
        <w:t>Subject to the following conditions:</w:t>
      </w:r>
    </w:p>
    <w:p w:rsidR="00974F11" w:rsidRPr="0029698C" w:rsidRDefault="00974F11" w:rsidP="00405E76">
      <w:pPr>
        <w:pStyle w:val="ListParagraph"/>
        <w:numPr>
          <w:ilvl w:val="0"/>
          <w:numId w:val="17"/>
        </w:numPr>
        <w:ind w:hanging="720"/>
        <w:jc w:val="both"/>
        <w:rPr>
          <w:rFonts w:ascii="Trebuchet MS" w:hAnsi="Trebuchet MS"/>
          <w:sz w:val="24"/>
          <w:szCs w:val="24"/>
        </w:rPr>
      </w:pPr>
      <w:r w:rsidRPr="0029698C">
        <w:rPr>
          <w:rFonts w:ascii="Trebuchet MS" w:hAnsi="Trebuchet MS"/>
          <w:sz w:val="24"/>
          <w:szCs w:val="24"/>
        </w:rPr>
        <w:t>Time limit</w:t>
      </w:r>
    </w:p>
    <w:p w:rsidR="00974F11" w:rsidRPr="0029698C" w:rsidRDefault="00974F11" w:rsidP="00405E76">
      <w:pPr>
        <w:pStyle w:val="ListParagraph"/>
        <w:numPr>
          <w:ilvl w:val="0"/>
          <w:numId w:val="17"/>
        </w:numPr>
        <w:ind w:hanging="720"/>
        <w:jc w:val="both"/>
        <w:rPr>
          <w:rFonts w:ascii="Trebuchet MS" w:hAnsi="Trebuchet MS"/>
          <w:sz w:val="24"/>
          <w:szCs w:val="24"/>
        </w:rPr>
      </w:pPr>
      <w:r w:rsidRPr="0029698C">
        <w:rPr>
          <w:rFonts w:ascii="Trebuchet MS" w:hAnsi="Trebuchet MS"/>
          <w:sz w:val="24"/>
          <w:szCs w:val="24"/>
        </w:rPr>
        <w:t xml:space="preserve">Approved plans  </w:t>
      </w:r>
    </w:p>
    <w:p w:rsidR="00974F11" w:rsidRPr="0029698C" w:rsidRDefault="00974F11" w:rsidP="00405E76">
      <w:pPr>
        <w:pStyle w:val="ListParagraph"/>
        <w:numPr>
          <w:ilvl w:val="0"/>
          <w:numId w:val="17"/>
        </w:numPr>
        <w:ind w:hanging="720"/>
        <w:jc w:val="both"/>
        <w:rPr>
          <w:rFonts w:ascii="Trebuchet MS" w:hAnsi="Trebuchet MS"/>
          <w:sz w:val="24"/>
          <w:szCs w:val="24"/>
        </w:rPr>
      </w:pPr>
      <w:r w:rsidRPr="0029698C">
        <w:rPr>
          <w:rFonts w:ascii="Trebuchet MS" w:hAnsi="Trebuchet MS"/>
          <w:sz w:val="24"/>
          <w:szCs w:val="24"/>
        </w:rPr>
        <w:t>Materials</w:t>
      </w:r>
    </w:p>
    <w:p w:rsidR="00974F11" w:rsidRPr="00BE4398" w:rsidRDefault="00974F11" w:rsidP="00405E76">
      <w:pPr>
        <w:jc w:val="both"/>
        <w:rPr>
          <w:rFonts w:ascii="Trebuchet MS" w:hAnsi="Trebuchet MS"/>
          <w:color w:val="000000" w:themeColor="text1"/>
          <w:sz w:val="24"/>
          <w:szCs w:val="24"/>
        </w:rPr>
      </w:pPr>
    </w:p>
    <w:p w:rsidR="00974F11" w:rsidRPr="00BE4398" w:rsidRDefault="00974F11" w:rsidP="00405E76">
      <w:pPr>
        <w:jc w:val="both"/>
        <w:rPr>
          <w:rFonts w:ascii="Trebuchet MS" w:hAnsi="Trebuchet MS"/>
          <w:color w:val="000000" w:themeColor="text1"/>
          <w:sz w:val="24"/>
          <w:szCs w:val="24"/>
        </w:rPr>
      </w:pPr>
      <w:r w:rsidRPr="00BE4398">
        <w:rPr>
          <w:rFonts w:ascii="Trebuchet MS" w:hAnsi="Trebuchet MS"/>
          <w:color w:val="000000" w:themeColor="text1"/>
          <w:sz w:val="24"/>
          <w:szCs w:val="24"/>
        </w:rPr>
        <w:t>Informatives relating to:</w:t>
      </w:r>
    </w:p>
    <w:p w:rsidR="00974F11" w:rsidRDefault="00974F11" w:rsidP="00405E76">
      <w:pPr>
        <w:pStyle w:val="ListParagraph"/>
        <w:numPr>
          <w:ilvl w:val="0"/>
          <w:numId w:val="16"/>
        </w:numPr>
        <w:ind w:left="709" w:hanging="709"/>
        <w:jc w:val="both"/>
        <w:rPr>
          <w:rFonts w:ascii="Trebuchet MS" w:hAnsi="Trebuchet MS"/>
          <w:color w:val="000000" w:themeColor="text1"/>
          <w:sz w:val="24"/>
          <w:szCs w:val="24"/>
        </w:rPr>
      </w:pPr>
      <w:r w:rsidRPr="00BE4398">
        <w:rPr>
          <w:rFonts w:ascii="Trebuchet MS" w:hAnsi="Trebuchet MS"/>
          <w:color w:val="000000" w:themeColor="text1"/>
          <w:sz w:val="24"/>
          <w:szCs w:val="24"/>
        </w:rPr>
        <w:t xml:space="preserve">Positive and proactive </w:t>
      </w:r>
    </w:p>
    <w:p w:rsidR="002B25CE" w:rsidRPr="0029698C" w:rsidRDefault="002B25CE" w:rsidP="00405E76">
      <w:pPr>
        <w:pStyle w:val="ListParagraph"/>
        <w:numPr>
          <w:ilvl w:val="0"/>
          <w:numId w:val="16"/>
        </w:numPr>
        <w:ind w:left="709" w:hanging="709"/>
        <w:jc w:val="both"/>
        <w:rPr>
          <w:rFonts w:ascii="Trebuchet MS" w:hAnsi="Trebuchet MS"/>
          <w:sz w:val="24"/>
          <w:szCs w:val="24"/>
        </w:rPr>
      </w:pPr>
      <w:r w:rsidRPr="0029698C">
        <w:rPr>
          <w:rFonts w:ascii="Trebuchet MS" w:hAnsi="Trebuchet MS"/>
          <w:sz w:val="24"/>
          <w:szCs w:val="24"/>
        </w:rPr>
        <w:t xml:space="preserve">Highways </w:t>
      </w:r>
    </w:p>
    <w:p w:rsidR="00974F11" w:rsidRPr="00BE4398" w:rsidRDefault="00974F11" w:rsidP="00405E76">
      <w:pPr>
        <w:pStyle w:val="ListParagraph"/>
        <w:numPr>
          <w:ilvl w:val="0"/>
          <w:numId w:val="16"/>
        </w:numPr>
        <w:ind w:left="709" w:hanging="709"/>
        <w:jc w:val="both"/>
        <w:rPr>
          <w:rFonts w:ascii="Trebuchet MS" w:hAnsi="Trebuchet MS"/>
          <w:color w:val="000000" w:themeColor="text1"/>
          <w:sz w:val="24"/>
          <w:szCs w:val="24"/>
        </w:rPr>
      </w:pPr>
      <w:r w:rsidRPr="00BE4398">
        <w:rPr>
          <w:rFonts w:ascii="Trebuchet MS" w:hAnsi="Trebuchet MS"/>
          <w:color w:val="000000" w:themeColor="text1"/>
          <w:sz w:val="24"/>
          <w:szCs w:val="24"/>
        </w:rPr>
        <w:t>Terms and conditions</w:t>
      </w:r>
      <w:r w:rsidR="00383592">
        <w:rPr>
          <w:rFonts w:ascii="Trebuchet MS" w:hAnsi="Trebuchet MS"/>
          <w:color w:val="000000" w:themeColor="text1"/>
          <w:sz w:val="24"/>
          <w:szCs w:val="24"/>
        </w:rPr>
        <w:t xml:space="preserve"> </w:t>
      </w:r>
    </w:p>
    <w:p w:rsidR="00974F11" w:rsidRPr="00BE4398" w:rsidRDefault="00974F11" w:rsidP="00405E76">
      <w:pPr>
        <w:jc w:val="both"/>
        <w:rPr>
          <w:rFonts w:ascii="Trebuchet MS" w:hAnsi="Trebuchet MS"/>
          <w:color w:val="000000" w:themeColor="text1"/>
          <w:sz w:val="24"/>
          <w:szCs w:val="24"/>
        </w:rPr>
      </w:pPr>
      <w:r w:rsidRPr="00BE4398">
        <w:rPr>
          <w:rFonts w:ascii="Trebuchet MS" w:hAnsi="Trebuchet MS"/>
          <w:color w:val="000000" w:themeColor="text1"/>
          <w:sz w:val="24"/>
          <w:szCs w:val="24"/>
        </w:rPr>
        <w:t>3.</w:t>
      </w:r>
      <w:r w:rsidRPr="00BE4398">
        <w:rPr>
          <w:rFonts w:ascii="Trebuchet MS" w:hAnsi="Trebuchet MS"/>
          <w:color w:val="000000" w:themeColor="text1"/>
          <w:sz w:val="24"/>
          <w:szCs w:val="24"/>
        </w:rPr>
        <w:tab/>
        <w:t xml:space="preserve">Building regulations </w:t>
      </w:r>
    </w:p>
    <w:p w:rsidR="00974F11" w:rsidRPr="00BE4398" w:rsidRDefault="00974F11" w:rsidP="00405E76">
      <w:pPr>
        <w:jc w:val="both"/>
        <w:rPr>
          <w:rFonts w:ascii="Trebuchet MS" w:hAnsi="Trebuchet MS"/>
          <w:color w:val="000000" w:themeColor="text1"/>
          <w:sz w:val="24"/>
          <w:szCs w:val="24"/>
        </w:rPr>
      </w:pPr>
      <w:r w:rsidRPr="00BE4398">
        <w:rPr>
          <w:rFonts w:ascii="Trebuchet MS" w:hAnsi="Trebuchet MS"/>
          <w:color w:val="000000" w:themeColor="text1"/>
          <w:sz w:val="24"/>
          <w:szCs w:val="24"/>
        </w:rPr>
        <w:t>4.</w:t>
      </w:r>
      <w:r w:rsidRPr="00BE4398">
        <w:rPr>
          <w:rFonts w:ascii="Trebuchet MS" w:hAnsi="Trebuchet MS"/>
          <w:color w:val="000000" w:themeColor="text1"/>
          <w:sz w:val="24"/>
          <w:szCs w:val="24"/>
        </w:rPr>
        <w:tab/>
        <w:t xml:space="preserve">Construction and demolition </w:t>
      </w:r>
    </w:p>
    <w:p w:rsidR="00974F11" w:rsidRDefault="00974F11" w:rsidP="00405E76">
      <w:pPr>
        <w:jc w:val="both"/>
        <w:rPr>
          <w:rFonts w:ascii="Trebuchet MS" w:hAnsi="Trebuchet MS"/>
          <w:color w:val="000000" w:themeColor="text1"/>
          <w:sz w:val="24"/>
          <w:szCs w:val="24"/>
        </w:rPr>
      </w:pPr>
      <w:r w:rsidRPr="00BE4398">
        <w:rPr>
          <w:rFonts w:ascii="Trebuchet MS" w:hAnsi="Trebuchet MS"/>
          <w:color w:val="000000" w:themeColor="text1"/>
          <w:sz w:val="24"/>
          <w:szCs w:val="24"/>
        </w:rPr>
        <w:t>5.</w:t>
      </w:r>
      <w:r w:rsidRPr="00BE4398">
        <w:rPr>
          <w:rFonts w:ascii="Trebuchet MS" w:hAnsi="Trebuchet MS"/>
          <w:color w:val="000000" w:themeColor="text1"/>
          <w:sz w:val="24"/>
          <w:szCs w:val="24"/>
        </w:rPr>
        <w:tab/>
        <w:t xml:space="preserve">Encroachment </w:t>
      </w:r>
    </w:p>
    <w:p w:rsidR="009C6D66" w:rsidRPr="00BE4398" w:rsidRDefault="00383592" w:rsidP="00405E76">
      <w:pPr>
        <w:jc w:val="both"/>
        <w:rPr>
          <w:rFonts w:ascii="Trebuchet MS" w:hAnsi="Trebuchet MS"/>
          <w:color w:val="000000" w:themeColor="text1"/>
          <w:sz w:val="24"/>
          <w:szCs w:val="24"/>
        </w:rPr>
      </w:pPr>
      <w:r>
        <w:rPr>
          <w:rFonts w:ascii="Trebuchet MS" w:hAnsi="Trebuchet MS"/>
          <w:color w:val="000000" w:themeColor="text1"/>
          <w:sz w:val="24"/>
          <w:szCs w:val="24"/>
        </w:rPr>
        <w:t>6.</w:t>
      </w:r>
      <w:r>
        <w:rPr>
          <w:rFonts w:ascii="Trebuchet MS" w:hAnsi="Trebuchet MS"/>
          <w:color w:val="000000" w:themeColor="text1"/>
          <w:sz w:val="24"/>
          <w:szCs w:val="24"/>
        </w:rPr>
        <w:tab/>
        <w:t xml:space="preserve">Do not damage to verge </w:t>
      </w:r>
      <w:bookmarkStart w:id="0" w:name="_GoBack"/>
      <w:bookmarkEnd w:id="0"/>
    </w:p>
    <w:p w:rsidR="00974F11" w:rsidRPr="00BE4398" w:rsidRDefault="00974F11" w:rsidP="00405E76">
      <w:pPr>
        <w:jc w:val="both"/>
        <w:rPr>
          <w:rFonts w:ascii="Trebuchet MS" w:hAnsi="Trebuchet MS"/>
          <w:color w:val="000000" w:themeColor="text1"/>
          <w:sz w:val="24"/>
          <w:szCs w:val="24"/>
        </w:rPr>
      </w:pPr>
    </w:p>
    <w:p w:rsidR="00347B30" w:rsidRPr="00347B30" w:rsidRDefault="00347B30" w:rsidP="00405E76">
      <w:pPr>
        <w:jc w:val="both"/>
        <w:rPr>
          <w:rFonts w:ascii="Trebuchet MS" w:hAnsi="Trebuchet MS"/>
          <w:color w:val="000000" w:themeColor="text1"/>
          <w:sz w:val="24"/>
          <w:szCs w:val="24"/>
        </w:rPr>
      </w:pPr>
    </w:p>
    <w:sectPr w:rsidR="00347B30" w:rsidRPr="00347B30"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2">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6">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7">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1727260"/>
    <w:multiLevelType w:val="hybridMultilevel"/>
    <w:tmpl w:val="71CC1E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6"/>
  </w:num>
  <w:num w:numId="3">
    <w:abstractNumId w:val="5"/>
  </w:num>
  <w:num w:numId="4">
    <w:abstractNumId w:val="1"/>
  </w:num>
  <w:num w:numId="5">
    <w:abstractNumId w:val="13"/>
  </w:num>
  <w:num w:numId="6">
    <w:abstractNumId w:val="3"/>
  </w:num>
  <w:num w:numId="7">
    <w:abstractNumId w:val="4"/>
  </w:num>
  <w:num w:numId="8">
    <w:abstractNumId w:val="2"/>
  </w:num>
  <w:num w:numId="9">
    <w:abstractNumId w:val="7"/>
  </w:num>
  <w:num w:numId="10">
    <w:abstractNumId w:val="14"/>
  </w:num>
  <w:num w:numId="11">
    <w:abstractNumId w:val="16"/>
  </w:num>
  <w:num w:numId="12">
    <w:abstractNumId w:val="9"/>
  </w:num>
  <w:num w:numId="13">
    <w:abstractNumId w:val="11"/>
  </w:num>
  <w:num w:numId="14">
    <w:abstractNumId w:val="10"/>
  </w:num>
  <w:num w:numId="15">
    <w:abstractNumId w:val="8"/>
  </w:num>
  <w:num w:numId="16">
    <w:abstractNumId w:val="0"/>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25CC2"/>
    <w:rsid w:val="0003725D"/>
    <w:rsid w:val="00041952"/>
    <w:rsid w:val="00043B0F"/>
    <w:rsid w:val="00050124"/>
    <w:rsid w:val="00050230"/>
    <w:rsid w:val="0005033A"/>
    <w:rsid w:val="00052EF6"/>
    <w:rsid w:val="000676FE"/>
    <w:rsid w:val="00071077"/>
    <w:rsid w:val="0007114B"/>
    <w:rsid w:val="0008074E"/>
    <w:rsid w:val="000810EC"/>
    <w:rsid w:val="000A3FD2"/>
    <w:rsid w:val="000B239E"/>
    <w:rsid w:val="000B24A4"/>
    <w:rsid w:val="000B30F9"/>
    <w:rsid w:val="000D1044"/>
    <w:rsid w:val="000E3EFD"/>
    <w:rsid w:val="001012FB"/>
    <w:rsid w:val="001146A4"/>
    <w:rsid w:val="001206DC"/>
    <w:rsid w:val="00122BA8"/>
    <w:rsid w:val="0014675A"/>
    <w:rsid w:val="0016697B"/>
    <w:rsid w:val="00170C47"/>
    <w:rsid w:val="001715EF"/>
    <w:rsid w:val="0018014E"/>
    <w:rsid w:val="00192E7D"/>
    <w:rsid w:val="001A2064"/>
    <w:rsid w:val="001B23D4"/>
    <w:rsid w:val="001B478A"/>
    <w:rsid w:val="001D382B"/>
    <w:rsid w:val="001E50C5"/>
    <w:rsid w:val="001F4B07"/>
    <w:rsid w:val="001F5B37"/>
    <w:rsid w:val="001F6C9D"/>
    <w:rsid w:val="00203A87"/>
    <w:rsid w:val="00210FCC"/>
    <w:rsid w:val="00217DCB"/>
    <w:rsid w:val="0022118B"/>
    <w:rsid w:val="00222C4C"/>
    <w:rsid w:val="00237991"/>
    <w:rsid w:val="00251278"/>
    <w:rsid w:val="00254559"/>
    <w:rsid w:val="00270FF4"/>
    <w:rsid w:val="00272DCB"/>
    <w:rsid w:val="00286B40"/>
    <w:rsid w:val="00287ECC"/>
    <w:rsid w:val="00290B40"/>
    <w:rsid w:val="00293FBE"/>
    <w:rsid w:val="00294EFF"/>
    <w:rsid w:val="00296399"/>
    <w:rsid w:val="0029698C"/>
    <w:rsid w:val="002A1C04"/>
    <w:rsid w:val="002A3544"/>
    <w:rsid w:val="002A375A"/>
    <w:rsid w:val="002B25CE"/>
    <w:rsid w:val="002B3B96"/>
    <w:rsid w:val="0031123E"/>
    <w:rsid w:val="003279B1"/>
    <w:rsid w:val="00332222"/>
    <w:rsid w:val="00335656"/>
    <w:rsid w:val="003464A7"/>
    <w:rsid w:val="00347B30"/>
    <w:rsid w:val="00374E21"/>
    <w:rsid w:val="00383592"/>
    <w:rsid w:val="00386B08"/>
    <w:rsid w:val="0038711B"/>
    <w:rsid w:val="003C71E8"/>
    <w:rsid w:val="003D28F1"/>
    <w:rsid w:val="003D5FF5"/>
    <w:rsid w:val="003E4389"/>
    <w:rsid w:val="003F2186"/>
    <w:rsid w:val="00404BDA"/>
    <w:rsid w:val="00405E76"/>
    <w:rsid w:val="00434628"/>
    <w:rsid w:val="00446DBF"/>
    <w:rsid w:val="0046140C"/>
    <w:rsid w:val="00475C56"/>
    <w:rsid w:val="00477ABE"/>
    <w:rsid w:val="00491785"/>
    <w:rsid w:val="004A1877"/>
    <w:rsid w:val="004A29C1"/>
    <w:rsid w:val="004A6FF9"/>
    <w:rsid w:val="004B3204"/>
    <w:rsid w:val="004B41D6"/>
    <w:rsid w:val="004C6A46"/>
    <w:rsid w:val="004D2DB4"/>
    <w:rsid w:val="004D6094"/>
    <w:rsid w:val="004D628B"/>
    <w:rsid w:val="004E45BB"/>
    <w:rsid w:val="004E5318"/>
    <w:rsid w:val="004F06B2"/>
    <w:rsid w:val="004F12BB"/>
    <w:rsid w:val="004F7A3E"/>
    <w:rsid w:val="005023AC"/>
    <w:rsid w:val="005072FE"/>
    <w:rsid w:val="00514CD7"/>
    <w:rsid w:val="00541270"/>
    <w:rsid w:val="005420A5"/>
    <w:rsid w:val="00552374"/>
    <w:rsid w:val="00563526"/>
    <w:rsid w:val="00570472"/>
    <w:rsid w:val="00577ECF"/>
    <w:rsid w:val="0058381C"/>
    <w:rsid w:val="0058576C"/>
    <w:rsid w:val="0059452E"/>
    <w:rsid w:val="005955F1"/>
    <w:rsid w:val="005A02C9"/>
    <w:rsid w:val="005A2F7F"/>
    <w:rsid w:val="005B0CC8"/>
    <w:rsid w:val="005B1211"/>
    <w:rsid w:val="005C71CE"/>
    <w:rsid w:val="005D6442"/>
    <w:rsid w:val="005E27A9"/>
    <w:rsid w:val="00605243"/>
    <w:rsid w:val="00612829"/>
    <w:rsid w:val="00625F54"/>
    <w:rsid w:val="006344EF"/>
    <w:rsid w:val="006438B0"/>
    <w:rsid w:val="0064507C"/>
    <w:rsid w:val="006543C5"/>
    <w:rsid w:val="00654790"/>
    <w:rsid w:val="00682469"/>
    <w:rsid w:val="00691679"/>
    <w:rsid w:val="006976A1"/>
    <w:rsid w:val="006C2414"/>
    <w:rsid w:val="006C710B"/>
    <w:rsid w:val="006D671C"/>
    <w:rsid w:val="006E4EAA"/>
    <w:rsid w:val="00713AC9"/>
    <w:rsid w:val="0071703A"/>
    <w:rsid w:val="00724C37"/>
    <w:rsid w:val="00747FD1"/>
    <w:rsid w:val="00751521"/>
    <w:rsid w:val="0075567A"/>
    <w:rsid w:val="00771CE9"/>
    <w:rsid w:val="0077450A"/>
    <w:rsid w:val="007824CF"/>
    <w:rsid w:val="00790E47"/>
    <w:rsid w:val="00793BA9"/>
    <w:rsid w:val="007C6625"/>
    <w:rsid w:val="007E0CDF"/>
    <w:rsid w:val="007E2090"/>
    <w:rsid w:val="007E4D14"/>
    <w:rsid w:val="007F09D9"/>
    <w:rsid w:val="007F2C34"/>
    <w:rsid w:val="00802D6D"/>
    <w:rsid w:val="008030A6"/>
    <w:rsid w:val="0083307D"/>
    <w:rsid w:val="00836184"/>
    <w:rsid w:val="008373CA"/>
    <w:rsid w:val="008412E7"/>
    <w:rsid w:val="008566B2"/>
    <w:rsid w:val="00862FEF"/>
    <w:rsid w:val="00891B5F"/>
    <w:rsid w:val="008A3489"/>
    <w:rsid w:val="008A3AFB"/>
    <w:rsid w:val="008A45AA"/>
    <w:rsid w:val="008A4CF1"/>
    <w:rsid w:val="008A7153"/>
    <w:rsid w:val="008C4809"/>
    <w:rsid w:val="008D108E"/>
    <w:rsid w:val="008D53D0"/>
    <w:rsid w:val="008F234E"/>
    <w:rsid w:val="00900870"/>
    <w:rsid w:val="0091318E"/>
    <w:rsid w:val="009436C5"/>
    <w:rsid w:val="00962583"/>
    <w:rsid w:val="00966D0E"/>
    <w:rsid w:val="009741D7"/>
    <w:rsid w:val="009748CA"/>
    <w:rsid w:val="00974F11"/>
    <w:rsid w:val="00974F2C"/>
    <w:rsid w:val="00983695"/>
    <w:rsid w:val="00992C46"/>
    <w:rsid w:val="009A08D5"/>
    <w:rsid w:val="009C6D66"/>
    <w:rsid w:val="009C7855"/>
    <w:rsid w:val="009D2BE6"/>
    <w:rsid w:val="009E4CFC"/>
    <w:rsid w:val="009F3869"/>
    <w:rsid w:val="00A0138B"/>
    <w:rsid w:val="00A04B2A"/>
    <w:rsid w:val="00A2615D"/>
    <w:rsid w:val="00A3071A"/>
    <w:rsid w:val="00A3419E"/>
    <w:rsid w:val="00A3774A"/>
    <w:rsid w:val="00A417A4"/>
    <w:rsid w:val="00A610DA"/>
    <w:rsid w:val="00A66092"/>
    <w:rsid w:val="00A6719C"/>
    <w:rsid w:val="00A879BC"/>
    <w:rsid w:val="00A93897"/>
    <w:rsid w:val="00A9737E"/>
    <w:rsid w:val="00AB2874"/>
    <w:rsid w:val="00AC4815"/>
    <w:rsid w:val="00AD4EF8"/>
    <w:rsid w:val="00AD63D4"/>
    <w:rsid w:val="00AE3076"/>
    <w:rsid w:val="00AF24B8"/>
    <w:rsid w:val="00B101C1"/>
    <w:rsid w:val="00B112E0"/>
    <w:rsid w:val="00B11808"/>
    <w:rsid w:val="00B3183C"/>
    <w:rsid w:val="00B45D37"/>
    <w:rsid w:val="00B561A0"/>
    <w:rsid w:val="00B5651F"/>
    <w:rsid w:val="00B6088E"/>
    <w:rsid w:val="00B744E5"/>
    <w:rsid w:val="00B8548F"/>
    <w:rsid w:val="00BA5057"/>
    <w:rsid w:val="00BB232C"/>
    <w:rsid w:val="00BC4AB0"/>
    <w:rsid w:val="00BC79B7"/>
    <w:rsid w:val="00BD307A"/>
    <w:rsid w:val="00BF008E"/>
    <w:rsid w:val="00BF072F"/>
    <w:rsid w:val="00BF765D"/>
    <w:rsid w:val="00C22AF3"/>
    <w:rsid w:val="00C37D05"/>
    <w:rsid w:val="00C55D8D"/>
    <w:rsid w:val="00C70B98"/>
    <w:rsid w:val="00C71B91"/>
    <w:rsid w:val="00C73BCC"/>
    <w:rsid w:val="00C76B69"/>
    <w:rsid w:val="00C82BF6"/>
    <w:rsid w:val="00CA5296"/>
    <w:rsid w:val="00CB1920"/>
    <w:rsid w:val="00CB525C"/>
    <w:rsid w:val="00CB6551"/>
    <w:rsid w:val="00CD6464"/>
    <w:rsid w:val="00CF02AD"/>
    <w:rsid w:val="00D01202"/>
    <w:rsid w:val="00D05D70"/>
    <w:rsid w:val="00D065AA"/>
    <w:rsid w:val="00D22F96"/>
    <w:rsid w:val="00D33D1B"/>
    <w:rsid w:val="00D34B23"/>
    <w:rsid w:val="00D36058"/>
    <w:rsid w:val="00D45912"/>
    <w:rsid w:val="00D4756B"/>
    <w:rsid w:val="00D65736"/>
    <w:rsid w:val="00D6697A"/>
    <w:rsid w:val="00D7067F"/>
    <w:rsid w:val="00D713FE"/>
    <w:rsid w:val="00D7469D"/>
    <w:rsid w:val="00D763AC"/>
    <w:rsid w:val="00D90C7C"/>
    <w:rsid w:val="00DA2861"/>
    <w:rsid w:val="00DA287D"/>
    <w:rsid w:val="00DB2085"/>
    <w:rsid w:val="00DB3988"/>
    <w:rsid w:val="00DC79DD"/>
    <w:rsid w:val="00DD0564"/>
    <w:rsid w:val="00DE61E2"/>
    <w:rsid w:val="00E03AAB"/>
    <w:rsid w:val="00E07A5A"/>
    <w:rsid w:val="00E22892"/>
    <w:rsid w:val="00E23505"/>
    <w:rsid w:val="00E336B3"/>
    <w:rsid w:val="00E33F2B"/>
    <w:rsid w:val="00E40E89"/>
    <w:rsid w:val="00E418D7"/>
    <w:rsid w:val="00E45194"/>
    <w:rsid w:val="00E51018"/>
    <w:rsid w:val="00E554B0"/>
    <w:rsid w:val="00E80235"/>
    <w:rsid w:val="00E82E85"/>
    <w:rsid w:val="00EA2408"/>
    <w:rsid w:val="00EB2D1F"/>
    <w:rsid w:val="00EB5C96"/>
    <w:rsid w:val="00EB5D5E"/>
    <w:rsid w:val="00EC3B2C"/>
    <w:rsid w:val="00ED58ED"/>
    <w:rsid w:val="00EE549B"/>
    <w:rsid w:val="00EF1B72"/>
    <w:rsid w:val="00EF2E36"/>
    <w:rsid w:val="00EF2F19"/>
    <w:rsid w:val="00F32293"/>
    <w:rsid w:val="00F34000"/>
    <w:rsid w:val="00F43AD0"/>
    <w:rsid w:val="00F506B2"/>
    <w:rsid w:val="00F51AF8"/>
    <w:rsid w:val="00F64294"/>
    <w:rsid w:val="00F70F9A"/>
    <w:rsid w:val="00F930D1"/>
    <w:rsid w:val="00F96E86"/>
    <w:rsid w:val="00FA3EAD"/>
    <w:rsid w:val="00FB10F1"/>
    <w:rsid w:val="00FB1A1E"/>
    <w:rsid w:val="00FB4F7A"/>
    <w:rsid w:val="00FC62B3"/>
    <w:rsid w:val="00FC7B86"/>
    <w:rsid w:val="00FE384F"/>
    <w:rsid w:val="00FF426A"/>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0572BB-97C5-45B8-9FDD-A5434BCF02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762</TotalTime>
  <Pages>3</Pages>
  <Words>835</Words>
  <Characters>4762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Ringwood, Claire</cp:lastModifiedBy>
  <cp:revision>57</cp:revision>
  <cp:lastPrinted>2012-12-21T16:02:00Z</cp:lastPrinted>
  <dcterms:created xsi:type="dcterms:W3CDTF">2014-12-01T17:45:00Z</dcterms:created>
  <dcterms:modified xsi:type="dcterms:W3CDTF">2018-03-22T10:14:00Z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2018-02-21T14:59:02Z</vt:filetime>
  </property>
</Properties>
</file>