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C21" w:rsidRPr="00612111" w:rsidRDefault="0059452E" w:rsidP="006F2FAE">
      <w:pPr>
        <w:pStyle w:val="PlainText"/>
        <w:jc w:val="both"/>
        <w:rPr>
          <w:rFonts w:ascii="Trebuchet MS" w:hAnsi="Trebuchet MS"/>
          <w:b/>
          <w:color w:val="000000" w:themeColor="text1"/>
          <w:sz w:val="24"/>
          <w:szCs w:val="24"/>
        </w:rPr>
      </w:pPr>
      <w:r w:rsidRPr="00612111">
        <w:rPr>
          <w:rFonts w:ascii="Trebuchet MS" w:hAnsi="Trebuchet MS"/>
          <w:b/>
          <w:color w:val="000000" w:themeColor="text1"/>
          <w:sz w:val="24"/>
          <w:szCs w:val="24"/>
        </w:rPr>
        <w:t>DELEGATED APPLICATION REPORT</w:t>
      </w:r>
      <w:r w:rsidR="00790E47" w:rsidRPr="00612111">
        <w:rPr>
          <w:rFonts w:ascii="Trebuchet MS" w:hAnsi="Trebuchet MS"/>
          <w:b/>
          <w:color w:val="000000" w:themeColor="text1"/>
          <w:sz w:val="24"/>
          <w:szCs w:val="24"/>
        </w:rPr>
        <w:t xml:space="preserve"> </w:t>
      </w:r>
      <w:r w:rsidR="004C6DB6" w:rsidRPr="00612111">
        <w:rPr>
          <w:rFonts w:ascii="Trebuchet MS" w:hAnsi="Trebuchet MS"/>
          <w:b/>
          <w:color w:val="000000" w:themeColor="text1"/>
          <w:sz w:val="24"/>
          <w:szCs w:val="24"/>
        </w:rPr>
        <w:tab/>
      </w:r>
      <w:r w:rsidR="004C6DB6" w:rsidRPr="00612111">
        <w:rPr>
          <w:rFonts w:ascii="Trebuchet MS" w:hAnsi="Trebuchet MS"/>
          <w:b/>
          <w:color w:val="000000" w:themeColor="text1"/>
          <w:sz w:val="24"/>
          <w:szCs w:val="24"/>
        </w:rPr>
        <w:tab/>
      </w:r>
      <w:r w:rsidR="004C6DB6" w:rsidRPr="00612111">
        <w:rPr>
          <w:rFonts w:ascii="Trebuchet MS" w:hAnsi="Trebuchet MS"/>
          <w:b/>
          <w:color w:val="000000" w:themeColor="text1"/>
          <w:sz w:val="24"/>
          <w:szCs w:val="24"/>
        </w:rPr>
        <w:tab/>
      </w:r>
      <w:r w:rsidR="004C6DB6" w:rsidRPr="00612111">
        <w:rPr>
          <w:rFonts w:ascii="Trebuchet MS" w:hAnsi="Trebuchet MS"/>
          <w:b/>
          <w:color w:val="000000" w:themeColor="text1"/>
          <w:sz w:val="24"/>
          <w:szCs w:val="24"/>
        </w:rPr>
        <w:tab/>
      </w:r>
    </w:p>
    <w:p w:rsidR="009A7C21" w:rsidRPr="00612111" w:rsidRDefault="009A7C21" w:rsidP="006F2FAE">
      <w:pPr>
        <w:pStyle w:val="PlainText"/>
        <w:jc w:val="both"/>
        <w:rPr>
          <w:rFonts w:ascii="Trebuchet MS" w:hAnsi="Trebuchet MS"/>
          <w:b/>
          <w:color w:val="000000" w:themeColor="text1"/>
          <w:sz w:val="24"/>
          <w:szCs w:val="24"/>
        </w:rPr>
      </w:pPr>
    </w:p>
    <w:p w:rsidR="008E1486" w:rsidRPr="00612111" w:rsidRDefault="008E1486" w:rsidP="006F2FAE">
      <w:pPr>
        <w:pStyle w:val="PlainText"/>
        <w:jc w:val="both"/>
        <w:rPr>
          <w:rFonts w:ascii="Trebuchet MS" w:hAnsi="Trebuchet MS"/>
          <w:color w:val="000000" w:themeColor="text1"/>
          <w:sz w:val="24"/>
          <w:szCs w:val="24"/>
        </w:rPr>
      </w:pPr>
      <w:r w:rsidRPr="00612111">
        <w:rPr>
          <w:rFonts w:ascii="Trebuchet MS" w:hAnsi="Trebuchet MS"/>
          <w:b/>
          <w:color w:val="000000" w:themeColor="text1"/>
          <w:sz w:val="24"/>
          <w:szCs w:val="24"/>
        </w:rPr>
        <w:t>Target Date:</w:t>
      </w:r>
      <w:r w:rsidRPr="00612111">
        <w:rPr>
          <w:rFonts w:ascii="Trebuchet MS" w:hAnsi="Trebuchet MS"/>
          <w:b/>
          <w:color w:val="000000" w:themeColor="text1"/>
          <w:sz w:val="24"/>
          <w:szCs w:val="24"/>
        </w:rPr>
        <w:tab/>
      </w:r>
      <w:r w:rsidR="009A7C21" w:rsidRPr="00612111">
        <w:rPr>
          <w:rFonts w:ascii="Trebuchet MS" w:hAnsi="Trebuchet MS"/>
          <w:color w:val="000000" w:themeColor="text1"/>
          <w:sz w:val="24"/>
          <w:szCs w:val="24"/>
        </w:rPr>
        <w:t>30</w:t>
      </w:r>
      <w:r w:rsidR="00C12380" w:rsidRPr="00612111">
        <w:rPr>
          <w:rFonts w:ascii="Trebuchet MS" w:hAnsi="Trebuchet MS"/>
          <w:color w:val="000000" w:themeColor="text1"/>
          <w:sz w:val="24"/>
          <w:szCs w:val="24"/>
        </w:rPr>
        <w:t>/</w:t>
      </w:r>
      <w:r w:rsidR="006E4B7D" w:rsidRPr="00612111">
        <w:rPr>
          <w:rFonts w:ascii="Trebuchet MS" w:hAnsi="Trebuchet MS"/>
          <w:color w:val="000000" w:themeColor="text1"/>
          <w:sz w:val="24"/>
          <w:szCs w:val="24"/>
        </w:rPr>
        <w:t>0</w:t>
      </w:r>
      <w:r w:rsidR="009A7C21" w:rsidRPr="00612111">
        <w:rPr>
          <w:rFonts w:ascii="Trebuchet MS" w:hAnsi="Trebuchet MS"/>
          <w:color w:val="000000" w:themeColor="text1"/>
          <w:sz w:val="24"/>
          <w:szCs w:val="24"/>
        </w:rPr>
        <w:t>3</w:t>
      </w:r>
      <w:r w:rsidR="00C12380" w:rsidRPr="00612111">
        <w:rPr>
          <w:rFonts w:ascii="Trebuchet MS" w:hAnsi="Trebuchet MS"/>
          <w:color w:val="000000" w:themeColor="text1"/>
          <w:sz w:val="24"/>
          <w:szCs w:val="24"/>
        </w:rPr>
        <w:t>/201</w:t>
      </w:r>
      <w:r w:rsidR="006E4B7D" w:rsidRPr="00612111">
        <w:rPr>
          <w:rFonts w:ascii="Trebuchet MS" w:hAnsi="Trebuchet MS"/>
          <w:color w:val="000000" w:themeColor="text1"/>
          <w:sz w:val="24"/>
          <w:szCs w:val="24"/>
        </w:rPr>
        <w:t>8</w:t>
      </w:r>
      <w:r w:rsidRPr="00612111">
        <w:rPr>
          <w:rFonts w:ascii="Trebuchet MS" w:hAnsi="Trebuchet MS"/>
          <w:b/>
          <w:color w:val="000000" w:themeColor="text1"/>
          <w:sz w:val="24"/>
          <w:szCs w:val="24"/>
        </w:rPr>
        <w:tab/>
      </w:r>
      <w:r w:rsidRPr="00612111">
        <w:rPr>
          <w:rFonts w:ascii="Trebuchet MS" w:hAnsi="Trebuchet MS"/>
          <w:b/>
          <w:color w:val="000000" w:themeColor="text1"/>
          <w:sz w:val="24"/>
          <w:szCs w:val="24"/>
        </w:rPr>
        <w:tab/>
      </w:r>
      <w:r w:rsidRPr="00612111">
        <w:rPr>
          <w:rFonts w:ascii="Trebuchet MS" w:hAnsi="Trebuchet MS"/>
          <w:b/>
          <w:color w:val="000000" w:themeColor="text1"/>
          <w:sz w:val="24"/>
          <w:szCs w:val="24"/>
        </w:rPr>
        <w:tab/>
      </w:r>
      <w:r w:rsidR="009A7C21" w:rsidRPr="00612111">
        <w:rPr>
          <w:rFonts w:ascii="Trebuchet MS" w:hAnsi="Trebuchet MS"/>
          <w:b/>
          <w:color w:val="000000" w:themeColor="text1"/>
          <w:sz w:val="24"/>
          <w:szCs w:val="24"/>
        </w:rPr>
        <w:tab/>
        <w:t xml:space="preserve">Extended Target Date: </w:t>
      </w:r>
      <w:r w:rsidR="009A7C21" w:rsidRPr="00612111">
        <w:rPr>
          <w:rFonts w:ascii="Trebuchet MS" w:hAnsi="Trebuchet MS"/>
          <w:color w:val="000000" w:themeColor="text1"/>
          <w:sz w:val="24"/>
          <w:szCs w:val="24"/>
        </w:rPr>
        <w:t>27/04/2018</w:t>
      </w:r>
    </w:p>
    <w:p w:rsidR="009A7C21" w:rsidRPr="00612111" w:rsidRDefault="009A7C21" w:rsidP="006F2FAE">
      <w:pPr>
        <w:pStyle w:val="PlainText"/>
        <w:jc w:val="both"/>
        <w:rPr>
          <w:rFonts w:ascii="Trebuchet MS" w:hAnsi="Trebuchet MS"/>
          <w:b/>
          <w:color w:val="000000" w:themeColor="text1"/>
          <w:sz w:val="24"/>
          <w:szCs w:val="24"/>
        </w:rPr>
      </w:pPr>
    </w:p>
    <w:p w:rsidR="00025CC2" w:rsidRPr="00612111" w:rsidRDefault="00790E47" w:rsidP="006F2FAE">
      <w:pPr>
        <w:pStyle w:val="PlainText"/>
        <w:jc w:val="both"/>
        <w:rPr>
          <w:rFonts w:ascii="Trebuchet MS" w:hAnsi="Trebuchet MS"/>
          <w:color w:val="000000" w:themeColor="text1"/>
          <w:sz w:val="24"/>
          <w:szCs w:val="24"/>
        </w:rPr>
      </w:pPr>
      <w:r w:rsidRPr="00612111">
        <w:rPr>
          <w:rFonts w:ascii="Trebuchet MS" w:hAnsi="Trebuchet MS"/>
          <w:b/>
          <w:color w:val="000000" w:themeColor="text1"/>
          <w:sz w:val="24"/>
          <w:szCs w:val="24"/>
        </w:rPr>
        <w:t>Application No:</w:t>
      </w:r>
      <w:r w:rsidR="00FB1E6D" w:rsidRPr="00612111">
        <w:rPr>
          <w:rFonts w:ascii="Trebuchet MS" w:hAnsi="Trebuchet MS"/>
          <w:b/>
          <w:color w:val="000000" w:themeColor="text1"/>
          <w:sz w:val="24"/>
          <w:szCs w:val="24"/>
        </w:rPr>
        <w:t xml:space="preserve"> </w:t>
      </w:r>
      <w:r w:rsidR="00C12380" w:rsidRPr="00612111">
        <w:rPr>
          <w:rFonts w:ascii="Trebuchet MS" w:hAnsi="Trebuchet MS"/>
          <w:color w:val="000000" w:themeColor="text1"/>
          <w:sz w:val="24"/>
          <w:szCs w:val="24"/>
        </w:rPr>
        <w:t>1</w:t>
      </w:r>
      <w:r w:rsidR="009A7C21" w:rsidRPr="00612111">
        <w:rPr>
          <w:rFonts w:ascii="Trebuchet MS" w:hAnsi="Trebuchet MS"/>
          <w:color w:val="000000" w:themeColor="text1"/>
          <w:sz w:val="24"/>
          <w:szCs w:val="24"/>
        </w:rPr>
        <w:t>80203</w:t>
      </w:r>
      <w:r w:rsidR="00C12380" w:rsidRPr="00612111">
        <w:rPr>
          <w:rFonts w:ascii="Trebuchet MS" w:hAnsi="Trebuchet MS"/>
          <w:color w:val="000000" w:themeColor="text1"/>
          <w:sz w:val="24"/>
          <w:szCs w:val="24"/>
        </w:rPr>
        <w:t>/HOU</w:t>
      </w:r>
      <w:r w:rsidR="001F4B07" w:rsidRPr="00612111">
        <w:rPr>
          <w:rFonts w:ascii="Trebuchet MS" w:hAnsi="Trebuchet MS"/>
          <w:color w:val="000000" w:themeColor="text1"/>
          <w:sz w:val="24"/>
          <w:szCs w:val="24"/>
        </w:rPr>
        <w:tab/>
      </w:r>
      <w:r w:rsidR="001F4B07" w:rsidRPr="00612111">
        <w:rPr>
          <w:rFonts w:ascii="Trebuchet MS" w:hAnsi="Trebuchet MS"/>
          <w:color w:val="000000" w:themeColor="text1"/>
          <w:sz w:val="24"/>
          <w:szCs w:val="24"/>
        </w:rPr>
        <w:tab/>
      </w:r>
      <w:r w:rsidR="001F4B07" w:rsidRPr="00612111">
        <w:rPr>
          <w:rFonts w:ascii="Trebuchet MS" w:hAnsi="Trebuchet MS"/>
          <w:color w:val="000000" w:themeColor="text1"/>
          <w:sz w:val="24"/>
          <w:szCs w:val="24"/>
        </w:rPr>
        <w:tab/>
      </w:r>
      <w:r w:rsidR="001F4B07" w:rsidRPr="00612111">
        <w:rPr>
          <w:rFonts w:ascii="Trebuchet MS" w:hAnsi="Trebuchet MS"/>
          <w:color w:val="000000" w:themeColor="text1"/>
          <w:sz w:val="24"/>
          <w:szCs w:val="24"/>
        </w:rPr>
        <w:tab/>
      </w:r>
      <w:r w:rsidR="001F4B07" w:rsidRPr="00612111">
        <w:rPr>
          <w:rFonts w:ascii="Trebuchet MS" w:hAnsi="Trebuchet MS"/>
          <w:color w:val="000000" w:themeColor="text1"/>
          <w:sz w:val="24"/>
          <w:szCs w:val="24"/>
        </w:rPr>
        <w:tab/>
      </w:r>
    </w:p>
    <w:p w:rsidR="00E64B9F" w:rsidRPr="00612111" w:rsidRDefault="0059452E" w:rsidP="006F2FAE">
      <w:pPr>
        <w:pStyle w:val="PlainText"/>
        <w:jc w:val="both"/>
        <w:rPr>
          <w:rFonts w:ascii="Trebuchet MS" w:hAnsi="Trebuchet MS"/>
          <w:color w:val="000000" w:themeColor="text1"/>
          <w:sz w:val="24"/>
          <w:szCs w:val="24"/>
        </w:rPr>
      </w:pPr>
      <w:r w:rsidRPr="00612111">
        <w:rPr>
          <w:rFonts w:ascii="Trebuchet MS" w:hAnsi="Trebuchet MS"/>
          <w:b/>
          <w:color w:val="000000" w:themeColor="text1"/>
          <w:sz w:val="24"/>
          <w:szCs w:val="24"/>
        </w:rPr>
        <w:t>Address:</w:t>
      </w:r>
      <w:r w:rsidR="00A3419E" w:rsidRPr="00612111">
        <w:rPr>
          <w:rFonts w:ascii="Trebuchet MS" w:hAnsi="Trebuchet MS"/>
          <w:color w:val="000000" w:themeColor="text1"/>
          <w:sz w:val="24"/>
          <w:szCs w:val="24"/>
        </w:rPr>
        <w:t xml:space="preserve"> </w:t>
      </w:r>
      <w:r w:rsidR="009A7C21" w:rsidRPr="00612111">
        <w:rPr>
          <w:rFonts w:ascii="Trebuchet MS" w:hAnsi="Trebuchet MS"/>
          <w:color w:val="000000" w:themeColor="text1"/>
          <w:sz w:val="24"/>
          <w:szCs w:val="24"/>
        </w:rPr>
        <w:t>49 Northcourt Avenue, Reading</w:t>
      </w:r>
    </w:p>
    <w:p w:rsidR="004042D4" w:rsidRPr="00612111" w:rsidRDefault="0059452E" w:rsidP="006F2FAE">
      <w:pPr>
        <w:pStyle w:val="PlainText"/>
        <w:jc w:val="both"/>
        <w:rPr>
          <w:rFonts w:ascii="Trebuchet MS" w:hAnsi="Trebuchet MS"/>
          <w:color w:val="000000" w:themeColor="text1"/>
          <w:sz w:val="24"/>
          <w:szCs w:val="24"/>
        </w:rPr>
      </w:pPr>
      <w:r w:rsidRPr="00612111">
        <w:rPr>
          <w:rFonts w:ascii="Trebuchet MS" w:hAnsi="Trebuchet MS"/>
          <w:b/>
          <w:color w:val="000000" w:themeColor="text1"/>
          <w:sz w:val="24"/>
          <w:szCs w:val="24"/>
        </w:rPr>
        <w:t>Proposal:</w:t>
      </w:r>
      <w:r w:rsidR="00537DFF" w:rsidRPr="00612111">
        <w:rPr>
          <w:rFonts w:ascii="Trebuchet MS" w:hAnsi="Trebuchet MS"/>
          <w:color w:val="000000" w:themeColor="text1"/>
          <w:sz w:val="24"/>
          <w:szCs w:val="24"/>
        </w:rPr>
        <w:t xml:space="preserve"> </w:t>
      </w:r>
      <w:r w:rsidR="009A7C21" w:rsidRPr="00612111">
        <w:rPr>
          <w:rFonts w:ascii="Trebuchet MS" w:hAnsi="Trebuchet MS"/>
          <w:color w:val="000000" w:themeColor="text1"/>
          <w:sz w:val="24"/>
          <w:szCs w:val="24"/>
        </w:rPr>
        <w:t>Rear single storey / 2 storey extensions and internal alterations</w:t>
      </w:r>
    </w:p>
    <w:p w:rsidR="0059452E" w:rsidRPr="00612111" w:rsidRDefault="0059452E" w:rsidP="006F2FAE">
      <w:pPr>
        <w:pStyle w:val="PlainText"/>
        <w:jc w:val="both"/>
        <w:rPr>
          <w:rFonts w:ascii="Trebuchet MS" w:hAnsi="Trebuchet MS"/>
          <w:color w:val="000000" w:themeColor="text1"/>
          <w:sz w:val="24"/>
          <w:szCs w:val="24"/>
        </w:rPr>
      </w:pPr>
      <w:r w:rsidRPr="00612111">
        <w:rPr>
          <w:rFonts w:ascii="Trebuchet MS" w:hAnsi="Trebuchet MS"/>
          <w:b/>
          <w:color w:val="000000" w:themeColor="text1"/>
          <w:sz w:val="24"/>
          <w:szCs w:val="24"/>
        </w:rPr>
        <w:t xml:space="preserve">Case officer: </w:t>
      </w:r>
      <w:r w:rsidR="00C12380" w:rsidRPr="00612111">
        <w:rPr>
          <w:rFonts w:ascii="Trebuchet MS" w:hAnsi="Trebuchet MS"/>
          <w:color w:val="000000" w:themeColor="text1"/>
          <w:sz w:val="24"/>
          <w:szCs w:val="24"/>
        </w:rPr>
        <w:t>Claire Ringwood</w:t>
      </w:r>
    </w:p>
    <w:p w:rsidR="00980598" w:rsidRPr="00612111"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612111" w:rsidRDefault="0059452E" w:rsidP="006F2FAE">
      <w:pPr>
        <w:pStyle w:val="PlainText"/>
        <w:jc w:val="both"/>
        <w:rPr>
          <w:rFonts w:ascii="Trebuchet MS" w:hAnsi="Trebuchet MS"/>
          <w:color w:val="000000" w:themeColor="text1"/>
          <w:sz w:val="24"/>
          <w:szCs w:val="24"/>
        </w:rPr>
      </w:pPr>
    </w:p>
    <w:p w:rsidR="0059452E" w:rsidRPr="00612111" w:rsidRDefault="0059452E" w:rsidP="006F2FAE">
      <w:pPr>
        <w:pStyle w:val="PlainText"/>
        <w:jc w:val="both"/>
        <w:rPr>
          <w:rFonts w:ascii="Trebuchet MS" w:hAnsi="Trebuchet MS"/>
          <w:b/>
          <w:color w:val="000000" w:themeColor="text1"/>
          <w:sz w:val="24"/>
          <w:szCs w:val="24"/>
        </w:rPr>
      </w:pPr>
      <w:r w:rsidRPr="00612111">
        <w:rPr>
          <w:rFonts w:ascii="Trebuchet MS" w:hAnsi="Trebuchet MS"/>
          <w:b/>
          <w:color w:val="000000" w:themeColor="text1"/>
          <w:sz w:val="24"/>
          <w:szCs w:val="24"/>
        </w:rPr>
        <w:t>Site Description and Surrounding Area</w:t>
      </w:r>
      <w:r w:rsidR="00790E47" w:rsidRPr="00612111">
        <w:rPr>
          <w:rFonts w:ascii="Trebuchet MS" w:hAnsi="Trebuchet MS"/>
          <w:b/>
          <w:color w:val="000000" w:themeColor="text1"/>
          <w:sz w:val="24"/>
          <w:szCs w:val="24"/>
        </w:rPr>
        <w:t>:</w:t>
      </w:r>
      <w:r w:rsidR="000676FE" w:rsidRPr="00612111">
        <w:rPr>
          <w:rFonts w:ascii="Trebuchet MS" w:hAnsi="Trebuchet MS"/>
          <w:b/>
          <w:color w:val="000000" w:themeColor="text1"/>
          <w:sz w:val="24"/>
          <w:szCs w:val="24"/>
        </w:rPr>
        <w:t xml:space="preserve"> </w:t>
      </w:r>
      <w:r w:rsidR="002A1C04" w:rsidRPr="00612111">
        <w:rPr>
          <w:rFonts w:ascii="Trebuchet MS" w:hAnsi="Trebuchet MS"/>
          <w:b/>
          <w:color w:val="000000" w:themeColor="text1"/>
          <w:sz w:val="24"/>
          <w:szCs w:val="24"/>
        </w:rPr>
        <w:t xml:space="preserve">    </w:t>
      </w:r>
    </w:p>
    <w:p w:rsidR="00713473" w:rsidRPr="00612111" w:rsidRDefault="002F6F2F" w:rsidP="006F2FAE">
      <w:pPr>
        <w:autoSpaceDE/>
        <w:autoSpaceDN/>
        <w:jc w:val="both"/>
        <w:rPr>
          <w:rFonts w:ascii="Trebuchet MS" w:hAnsi="Trebuchet MS"/>
          <w:color w:val="000000" w:themeColor="text1"/>
          <w:sz w:val="24"/>
          <w:szCs w:val="24"/>
        </w:rPr>
      </w:pPr>
      <w:r w:rsidRPr="00612111">
        <w:rPr>
          <w:rFonts w:ascii="Trebuchet MS" w:eastAsia="Times New Roman" w:hAnsi="Trebuchet MS"/>
          <w:color w:val="000000" w:themeColor="text1"/>
          <w:sz w:val="24"/>
          <w:szCs w:val="24"/>
          <w:lang w:val="en-US" w:eastAsia="en-US"/>
        </w:rPr>
        <w:t xml:space="preserve">The application site is a </w:t>
      </w:r>
      <w:r w:rsidR="00045461" w:rsidRPr="00612111">
        <w:rPr>
          <w:rFonts w:ascii="Trebuchet MS" w:eastAsia="Times New Roman" w:hAnsi="Trebuchet MS"/>
          <w:color w:val="000000" w:themeColor="text1"/>
          <w:sz w:val="24"/>
          <w:szCs w:val="24"/>
          <w:lang w:val="en-US" w:eastAsia="en-US"/>
        </w:rPr>
        <w:t>two storey detached property with a two storey flat roof rear extension.  The property has a large rear garden.  47 Northcourt Avenue has recently been extended and 51 Northcourt Avenue has a single storey rear conservatory</w:t>
      </w:r>
      <w:r w:rsidR="00D507B4" w:rsidRPr="00612111">
        <w:rPr>
          <w:rFonts w:ascii="Trebuchet MS" w:eastAsia="Times New Roman" w:hAnsi="Trebuchet MS"/>
          <w:color w:val="000000" w:themeColor="text1"/>
          <w:sz w:val="24"/>
          <w:szCs w:val="24"/>
          <w:lang w:val="en-US" w:eastAsia="en-US"/>
        </w:rPr>
        <w:t xml:space="preserve">.   </w:t>
      </w:r>
      <w:r w:rsidR="00E07EE9" w:rsidRPr="00612111">
        <w:rPr>
          <w:rFonts w:ascii="Trebuchet MS" w:eastAsia="Times New Roman" w:hAnsi="Trebuchet MS"/>
          <w:color w:val="000000" w:themeColor="text1"/>
          <w:sz w:val="24"/>
          <w:szCs w:val="24"/>
          <w:lang w:val="en-US" w:eastAsia="en-US"/>
        </w:rPr>
        <w:t>T</w:t>
      </w:r>
      <w:r w:rsidR="002D6C4A" w:rsidRPr="00612111">
        <w:rPr>
          <w:rFonts w:ascii="Trebuchet MS" w:eastAsia="Times New Roman" w:hAnsi="Trebuchet MS"/>
          <w:color w:val="000000" w:themeColor="text1"/>
          <w:sz w:val="24"/>
          <w:szCs w:val="24"/>
          <w:lang w:val="en-US" w:eastAsia="en-US"/>
        </w:rPr>
        <w:t xml:space="preserve">he </w:t>
      </w:r>
      <w:r w:rsidR="00713473" w:rsidRPr="00612111">
        <w:rPr>
          <w:rFonts w:ascii="Trebuchet MS" w:hAnsi="Trebuchet MS"/>
          <w:color w:val="000000" w:themeColor="text1"/>
          <w:sz w:val="24"/>
          <w:szCs w:val="24"/>
        </w:rPr>
        <w:t xml:space="preserve">surrounding area is predominantly residential.   </w:t>
      </w:r>
    </w:p>
    <w:p w:rsidR="002F6F2F" w:rsidRPr="00612111" w:rsidRDefault="002F6F2F" w:rsidP="006F2FAE">
      <w:pPr>
        <w:jc w:val="both"/>
        <w:rPr>
          <w:rFonts w:ascii="Trebuchet MS" w:eastAsia="Times New Roman" w:hAnsi="Trebuchet MS"/>
          <w:color w:val="000000" w:themeColor="text1"/>
          <w:sz w:val="24"/>
          <w:szCs w:val="24"/>
          <w:lang w:val="en-US" w:eastAsia="en-US"/>
        </w:rPr>
      </w:pPr>
    </w:p>
    <w:p w:rsidR="0059452E" w:rsidRPr="00612111" w:rsidRDefault="0059452E" w:rsidP="006F2FAE">
      <w:pPr>
        <w:pStyle w:val="PlainText"/>
        <w:jc w:val="both"/>
        <w:rPr>
          <w:rFonts w:ascii="Trebuchet MS" w:hAnsi="Trebuchet MS"/>
          <w:b/>
          <w:color w:val="000000" w:themeColor="text1"/>
          <w:sz w:val="24"/>
          <w:szCs w:val="24"/>
        </w:rPr>
      </w:pPr>
      <w:r w:rsidRPr="00612111">
        <w:rPr>
          <w:rFonts w:ascii="Trebuchet MS" w:hAnsi="Trebuchet MS"/>
          <w:b/>
          <w:color w:val="000000" w:themeColor="text1"/>
          <w:sz w:val="24"/>
          <w:szCs w:val="24"/>
        </w:rPr>
        <w:t>Proposal</w:t>
      </w:r>
      <w:r w:rsidR="00790E47" w:rsidRPr="00612111">
        <w:rPr>
          <w:rFonts w:ascii="Trebuchet MS" w:hAnsi="Trebuchet MS"/>
          <w:b/>
          <w:color w:val="000000" w:themeColor="text1"/>
          <w:sz w:val="24"/>
          <w:szCs w:val="24"/>
        </w:rPr>
        <w:t>:</w:t>
      </w:r>
      <w:r w:rsidR="002A1C04" w:rsidRPr="00612111">
        <w:rPr>
          <w:rFonts w:ascii="Trebuchet MS" w:hAnsi="Trebuchet MS"/>
          <w:b/>
          <w:color w:val="000000" w:themeColor="text1"/>
          <w:sz w:val="24"/>
          <w:szCs w:val="24"/>
        </w:rPr>
        <w:t xml:space="preserve">    </w:t>
      </w:r>
    </w:p>
    <w:p w:rsidR="002E3A27" w:rsidRPr="005E69E4" w:rsidRDefault="003E091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The propos</w:t>
      </w:r>
      <w:r w:rsidR="00CE037E" w:rsidRPr="00612111">
        <w:rPr>
          <w:rFonts w:ascii="Trebuchet MS" w:hAnsi="Trebuchet MS"/>
          <w:color w:val="000000" w:themeColor="text1"/>
          <w:sz w:val="24"/>
          <w:szCs w:val="24"/>
        </w:rPr>
        <w:t xml:space="preserve">al involves </w:t>
      </w:r>
      <w:r w:rsidR="00D507B4" w:rsidRPr="00612111">
        <w:rPr>
          <w:rFonts w:ascii="Trebuchet MS" w:hAnsi="Trebuchet MS"/>
          <w:color w:val="000000" w:themeColor="text1"/>
          <w:sz w:val="24"/>
          <w:szCs w:val="24"/>
        </w:rPr>
        <w:t xml:space="preserve">a </w:t>
      </w:r>
      <w:r w:rsidR="002E3A27" w:rsidRPr="00612111">
        <w:rPr>
          <w:rFonts w:ascii="Trebuchet MS" w:hAnsi="Trebuchet MS"/>
          <w:color w:val="000000" w:themeColor="text1"/>
          <w:sz w:val="24"/>
          <w:szCs w:val="24"/>
        </w:rPr>
        <w:t xml:space="preserve">part two storey and part single storey rear extension.  The proposal replaces </w:t>
      </w:r>
      <w:r w:rsidR="0015451D">
        <w:rPr>
          <w:rFonts w:ascii="Trebuchet MS" w:hAnsi="Trebuchet MS"/>
          <w:color w:val="000000" w:themeColor="text1"/>
          <w:sz w:val="24"/>
          <w:szCs w:val="24"/>
        </w:rPr>
        <w:t>the</w:t>
      </w:r>
      <w:r w:rsidR="002E3A27" w:rsidRPr="00612111">
        <w:rPr>
          <w:rFonts w:ascii="Trebuchet MS" w:hAnsi="Trebuchet MS"/>
          <w:color w:val="000000" w:themeColor="text1"/>
          <w:sz w:val="24"/>
          <w:szCs w:val="24"/>
        </w:rPr>
        <w:t xml:space="preserve"> existing two storey flat roof extension.  The proposed two storey </w:t>
      </w:r>
      <w:r w:rsidR="002E3A27" w:rsidRPr="005E69E4">
        <w:rPr>
          <w:rFonts w:ascii="Trebuchet MS" w:hAnsi="Trebuchet MS"/>
          <w:color w:val="000000" w:themeColor="text1"/>
          <w:sz w:val="24"/>
          <w:szCs w:val="24"/>
        </w:rPr>
        <w:t xml:space="preserve">extension is not set down from the main roof although it is no higher than the main roof and introduces two gable ends.  The proposed two storey extension extends the full width of the property and extends </w:t>
      </w:r>
      <w:r w:rsidR="005E69E4" w:rsidRPr="005E69E4">
        <w:rPr>
          <w:rFonts w:ascii="Trebuchet MS" w:hAnsi="Trebuchet MS"/>
          <w:color w:val="000000" w:themeColor="text1"/>
          <w:sz w:val="24"/>
          <w:szCs w:val="24"/>
        </w:rPr>
        <w:t>3.1</w:t>
      </w:r>
      <w:r w:rsidR="002E3A27" w:rsidRPr="005E69E4">
        <w:rPr>
          <w:rFonts w:ascii="Trebuchet MS" w:hAnsi="Trebuchet MS"/>
          <w:color w:val="000000" w:themeColor="text1"/>
          <w:sz w:val="24"/>
          <w:szCs w:val="24"/>
        </w:rPr>
        <w:t>m in depth</w:t>
      </w:r>
      <w:r w:rsidR="00574191" w:rsidRPr="005E69E4">
        <w:rPr>
          <w:rFonts w:ascii="Trebuchet MS" w:hAnsi="Trebuchet MS"/>
          <w:color w:val="000000" w:themeColor="text1"/>
          <w:sz w:val="24"/>
          <w:szCs w:val="24"/>
        </w:rPr>
        <w:t xml:space="preserve"> from the rear of the exis</w:t>
      </w:r>
      <w:r w:rsidR="005E69E4" w:rsidRPr="005E69E4">
        <w:rPr>
          <w:rFonts w:ascii="Trebuchet MS" w:hAnsi="Trebuchet MS"/>
          <w:color w:val="000000" w:themeColor="text1"/>
          <w:sz w:val="24"/>
          <w:szCs w:val="24"/>
        </w:rPr>
        <w:t>ting two storey extension and 5.7</w:t>
      </w:r>
      <w:r w:rsidR="00574191" w:rsidRPr="005E69E4">
        <w:rPr>
          <w:rFonts w:ascii="Trebuchet MS" w:hAnsi="Trebuchet MS"/>
          <w:color w:val="000000" w:themeColor="text1"/>
          <w:sz w:val="24"/>
          <w:szCs w:val="24"/>
        </w:rPr>
        <w:t>m in depth from the existing rear elevation of the property</w:t>
      </w:r>
      <w:r w:rsidR="002E3A27" w:rsidRPr="005E69E4">
        <w:rPr>
          <w:rFonts w:ascii="Trebuchet MS" w:hAnsi="Trebuchet MS"/>
          <w:color w:val="000000" w:themeColor="text1"/>
          <w:sz w:val="24"/>
          <w:szCs w:val="24"/>
        </w:rPr>
        <w:t>.</w:t>
      </w:r>
    </w:p>
    <w:p w:rsidR="002E3A27" w:rsidRPr="007C2EC4" w:rsidRDefault="002E3A27" w:rsidP="006F2FAE">
      <w:pPr>
        <w:pStyle w:val="PlainText"/>
        <w:jc w:val="both"/>
        <w:rPr>
          <w:rFonts w:ascii="Trebuchet MS" w:hAnsi="Trebuchet MS"/>
          <w:color w:val="000000" w:themeColor="text1"/>
          <w:sz w:val="24"/>
          <w:szCs w:val="24"/>
        </w:rPr>
      </w:pPr>
    </w:p>
    <w:p w:rsidR="002E3A27" w:rsidRPr="007C2EC4" w:rsidRDefault="002E3A27" w:rsidP="006F2FAE">
      <w:pPr>
        <w:pStyle w:val="PlainText"/>
        <w:jc w:val="both"/>
        <w:rPr>
          <w:rFonts w:ascii="Trebuchet MS" w:hAnsi="Trebuchet MS"/>
          <w:color w:val="000000" w:themeColor="text1"/>
          <w:sz w:val="24"/>
          <w:szCs w:val="24"/>
        </w:rPr>
      </w:pPr>
      <w:r w:rsidRPr="007C2EC4">
        <w:rPr>
          <w:rFonts w:ascii="Trebuchet MS" w:hAnsi="Trebuchet MS"/>
          <w:color w:val="000000" w:themeColor="text1"/>
          <w:sz w:val="24"/>
          <w:szCs w:val="24"/>
        </w:rPr>
        <w:t xml:space="preserve">The proposed single storey rear extension has been reduced in depth from </w:t>
      </w:r>
      <w:r w:rsidR="005E69E4" w:rsidRPr="007C2EC4">
        <w:rPr>
          <w:rFonts w:ascii="Trebuchet MS" w:hAnsi="Trebuchet MS"/>
          <w:color w:val="000000" w:themeColor="text1"/>
          <w:sz w:val="24"/>
          <w:szCs w:val="24"/>
        </w:rPr>
        <w:t>4.2</w:t>
      </w:r>
      <w:r w:rsidRPr="007C2EC4">
        <w:rPr>
          <w:rFonts w:ascii="Trebuchet MS" w:hAnsi="Trebuchet MS"/>
          <w:color w:val="000000" w:themeColor="text1"/>
          <w:sz w:val="24"/>
          <w:szCs w:val="24"/>
        </w:rPr>
        <w:t xml:space="preserve">m to </w:t>
      </w:r>
      <w:r w:rsidR="005E69E4" w:rsidRPr="007C2EC4">
        <w:rPr>
          <w:rFonts w:ascii="Trebuchet MS" w:hAnsi="Trebuchet MS"/>
          <w:color w:val="000000" w:themeColor="text1"/>
          <w:sz w:val="24"/>
          <w:szCs w:val="24"/>
        </w:rPr>
        <w:t>2.7</w:t>
      </w:r>
      <w:r w:rsidRPr="007C2EC4">
        <w:rPr>
          <w:rFonts w:ascii="Trebuchet MS" w:hAnsi="Trebuchet MS"/>
          <w:color w:val="000000" w:themeColor="text1"/>
          <w:sz w:val="24"/>
          <w:szCs w:val="24"/>
        </w:rPr>
        <w:t>m.  The proposed single storey extension extends the full width of the property and has a flat roof with a parapet wall</w:t>
      </w:r>
      <w:r w:rsidR="005E69E4" w:rsidRPr="007C2EC4">
        <w:rPr>
          <w:rFonts w:ascii="Trebuchet MS" w:hAnsi="Trebuchet MS"/>
          <w:color w:val="000000" w:themeColor="text1"/>
          <w:sz w:val="24"/>
          <w:szCs w:val="24"/>
        </w:rPr>
        <w:t>.</w:t>
      </w:r>
      <w:r w:rsidRPr="007C2EC4">
        <w:rPr>
          <w:rFonts w:ascii="Trebuchet MS" w:hAnsi="Trebuchet MS"/>
          <w:color w:val="000000" w:themeColor="text1"/>
          <w:sz w:val="24"/>
          <w:szCs w:val="24"/>
        </w:rPr>
        <w:t xml:space="preserve">  A balcony is proposed to part of the flat roof and screening </w:t>
      </w:r>
      <w:r w:rsidR="005E69E4" w:rsidRPr="007C2EC4">
        <w:rPr>
          <w:rFonts w:ascii="Trebuchet MS" w:hAnsi="Trebuchet MS"/>
          <w:color w:val="000000" w:themeColor="text1"/>
          <w:sz w:val="24"/>
          <w:szCs w:val="24"/>
        </w:rPr>
        <w:t xml:space="preserve">in the form of a brick wall measuring 1.8m in height is </w:t>
      </w:r>
      <w:r w:rsidRPr="007C2EC4">
        <w:rPr>
          <w:rFonts w:ascii="Trebuchet MS" w:hAnsi="Trebuchet MS"/>
          <w:color w:val="000000" w:themeColor="text1"/>
          <w:sz w:val="24"/>
          <w:szCs w:val="24"/>
        </w:rPr>
        <w:t>proposed</w:t>
      </w:r>
      <w:r w:rsidR="00574191" w:rsidRPr="007C2EC4">
        <w:rPr>
          <w:rFonts w:ascii="Trebuchet MS" w:hAnsi="Trebuchet MS"/>
          <w:color w:val="000000" w:themeColor="text1"/>
          <w:sz w:val="24"/>
          <w:szCs w:val="24"/>
        </w:rPr>
        <w:t xml:space="preserve"> to the side of the balcony adjacent to 47 Northcourt Avenue.  </w:t>
      </w:r>
      <w:r w:rsidR="007C2EC4" w:rsidRPr="007C2EC4">
        <w:rPr>
          <w:rFonts w:ascii="Trebuchet MS" w:hAnsi="Trebuchet MS"/>
          <w:color w:val="000000" w:themeColor="text1"/>
          <w:sz w:val="24"/>
          <w:szCs w:val="24"/>
        </w:rPr>
        <w:t xml:space="preserve">The height of the single storey rear extension closest to 51 Northcourt Avenue is 3.5m which increases to 4m where the balcony is to be located.  </w:t>
      </w:r>
      <w:r w:rsidR="00574191" w:rsidRPr="007C2EC4">
        <w:rPr>
          <w:rFonts w:ascii="Trebuchet MS" w:hAnsi="Trebuchet MS"/>
          <w:color w:val="000000" w:themeColor="text1"/>
          <w:sz w:val="24"/>
          <w:szCs w:val="24"/>
        </w:rPr>
        <w:t>A roof light is proposed to the lower section of the single storey extension.</w:t>
      </w:r>
    </w:p>
    <w:p w:rsidR="002E3A27" w:rsidRPr="007C2EC4" w:rsidRDefault="002E3A27" w:rsidP="006F2FAE">
      <w:pPr>
        <w:pStyle w:val="PlainText"/>
        <w:jc w:val="both"/>
        <w:rPr>
          <w:rFonts w:ascii="Trebuchet MS" w:hAnsi="Trebuchet MS"/>
          <w:color w:val="000000" w:themeColor="text1"/>
          <w:sz w:val="24"/>
          <w:szCs w:val="24"/>
        </w:rPr>
      </w:pPr>
    </w:p>
    <w:p w:rsidR="002E3A27" w:rsidRPr="00612111" w:rsidRDefault="003A339A" w:rsidP="006F2FAE">
      <w:pPr>
        <w:pStyle w:val="PlainText"/>
        <w:jc w:val="both"/>
        <w:rPr>
          <w:rFonts w:ascii="Trebuchet MS" w:hAnsi="Trebuchet MS"/>
          <w:color w:val="000000" w:themeColor="text1"/>
          <w:sz w:val="24"/>
          <w:szCs w:val="24"/>
        </w:rPr>
      </w:pPr>
      <w:r w:rsidRPr="007C2EC4">
        <w:rPr>
          <w:rFonts w:ascii="Trebuchet MS" w:hAnsi="Trebuchet MS"/>
          <w:color w:val="000000" w:themeColor="text1"/>
          <w:sz w:val="24"/>
          <w:szCs w:val="24"/>
        </w:rPr>
        <w:t xml:space="preserve">The proposals are </w:t>
      </w:r>
      <w:r w:rsidR="007C2EC4" w:rsidRPr="007C2EC4">
        <w:rPr>
          <w:rFonts w:ascii="Trebuchet MS" w:hAnsi="Trebuchet MS"/>
          <w:color w:val="000000" w:themeColor="text1"/>
          <w:sz w:val="24"/>
          <w:szCs w:val="24"/>
        </w:rPr>
        <w:t>2.5</w:t>
      </w:r>
      <w:r w:rsidRPr="007C2EC4">
        <w:rPr>
          <w:rFonts w:ascii="Trebuchet MS" w:hAnsi="Trebuchet MS"/>
          <w:color w:val="000000" w:themeColor="text1"/>
          <w:sz w:val="24"/>
          <w:szCs w:val="24"/>
        </w:rPr>
        <w:t xml:space="preserve">m from the boundary with 47 Northcourt Avenue and </w:t>
      </w:r>
      <w:r w:rsidR="007C2EC4" w:rsidRPr="007C2EC4">
        <w:rPr>
          <w:rFonts w:ascii="Trebuchet MS" w:hAnsi="Trebuchet MS"/>
          <w:color w:val="000000" w:themeColor="text1"/>
          <w:sz w:val="24"/>
          <w:szCs w:val="24"/>
        </w:rPr>
        <w:t>1</w:t>
      </w:r>
      <w:r w:rsidRPr="007C2EC4">
        <w:rPr>
          <w:rFonts w:ascii="Trebuchet MS" w:hAnsi="Trebuchet MS"/>
          <w:color w:val="000000" w:themeColor="text1"/>
          <w:sz w:val="24"/>
          <w:szCs w:val="24"/>
        </w:rPr>
        <w:t xml:space="preserve">m from the boundary with 51 Northcourt Avenue.  51 Northcourt Avenue </w:t>
      </w:r>
      <w:r w:rsidRPr="00612111">
        <w:rPr>
          <w:rFonts w:ascii="Trebuchet MS" w:hAnsi="Trebuchet MS"/>
          <w:color w:val="000000" w:themeColor="text1"/>
          <w:sz w:val="24"/>
          <w:szCs w:val="24"/>
        </w:rPr>
        <w:t>has a single storey rear conservatory that has a brick wall along the boundary with the application site</w:t>
      </w:r>
      <w:r w:rsidR="00574191" w:rsidRPr="00612111">
        <w:rPr>
          <w:rFonts w:ascii="Trebuchet MS" w:hAnsi="Trebuchet MS"/>
          <w:color w:val="000000" w:themeColor="text1"/>
          <w:sz w:val="24"/>
          <w:szCs w:val="24"/>
        </w:rPr>
        <w:t>.  47 Northcourt Avenue has recently been extended and has a two storey rear gable</w:t>
      </w:r>
      <w:r w:rsidRPr="00612111">
        <w:rPr>
          <w:rFonts w:ascii="Trebuchet MS" w:hAnsi="Trebuchet MS"/>
          <w:color w:val="000000" w:themeColor="text1"/>
          <w:sz w:val="24"/>
          <w:szCs w:val="24"/>
        </w:rPr>
        <w:t xml:space="preserve">.  </w:t>
      </w:r>
    </w:p>
    <w:p w:rsidR="00A25A7B" w:rsidRPr="00612111" w:rsidRDefault="00A25A7B" w:rsidP="006F2FAE">
      <w:pPr>
        <w:pStyle w:val="PlainText"/>
        <w:jc w:val="both"/>
        <w:rPr>
          <w:rFonts w:ascii="Trebuchet MS" w:hAnsi="Trebuchet MS"/>
          <w:color w:val="000000" w:themeColor="text1"/>
          <w:sz w:val="24"/>
          <w:szCs w:val="24"/>
        </w:rPr>
      </w:pPr>
    </w:p>
    <w:p w:rsidR="00A25A7B" w:rsidRPr="00612111" w:rsidRDefault="00A25A7B"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Ground and first floor side windows are proposed and the first floor windows will be conditioned to be fixed up to 1.7m in height above internal floor level and obscure glazed.</w:t>
      </w:r>
    </w:p>
    <w:p w:rsidR="00A25A7B" w:rsidRPr="00612111" w:rsidRDefault="00A25A7B" w:rsidP="006F2FAE">
      <w:pPr>
        <w:pStyle w:val="PlainText"/>
        <w:jc w:val="both"/>
        <w:rPr>
          <w:rFonts w:ascii="Trebuchet MS" w:hAnsi="Trebuchet MS"/>
          <w:color w:val="000000" w:themeColor="text1"/>
          <w:sz w:val="24"/>
          <w:szCs w:val="24"/>
        </w:rPr>
      </w:pPr>
    </w:p>
    <w:p w:rsidR="0007215D" w:rsidRPr="00612111" w:rsidRDefault="007954D4"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 xml:space="preserve">The materials will consist of </w:t>
      </w:r>
      <w:r w:rsidR="00574191" w:rsidRPr="00612111">
        <w:rPr>
          <w:rFonts w:ascii="Trebuchet MS" w:hAnsi="Trebuchet MS"/>
          <w:color w:val="000000" w:themeColor="text1"/>
          <w:sz w:val="24"/>
          <w:szCs w:val="24"/>
        </w:rPr>
        <w:t xml:space="preserve">brick </w:t>
      </w:r>
      <w:r w:rsidR="000F10D9" w:rsidRPr="00612111">
        <w:rPr>
          <w:rFonts w:ascii="Trebuchet MS" w:hAnsi="Trebuchet MS"/>
          <w:color w:val="000000" w:themeColor="text1"/>
          <w:sz w:val="24"/>
          <w:szCs w:val="24"/>
        </w:rPr>
        <w:t xml:space="preserve">and </w:t>
      </w:r>
      <w:r w:rsidR="004624AD" w:rsidRPr="00612111">
        <w:rPr>
          <w:rFonts w:ascii="Trebuchet MS" w:hAnsi="Trebuchet MS"/>
          <w:color w:val="000000" w:themeColor="text1"/>
          <w:sz w:val="24"/>
          <w:szCs w:val="24"/>
        </w:rPr>
        <w:t xml:space="preserve">tiles </w:t>
      </w:r>
      <w:r w:rsidRPr="00612111">
        <w:rPr>
          <w:rFonts w:ascii="Trebuchet MS" w:hAnsi="Trebuchet MS"/>
          <w:color w:val="000000" w:themeColor="text1"/>
          <w:sz w:val="24"/>
          <w:szCs w:val="24"/>
        </w:rPr>
        <w:t>to match the existing property.</w:t>
      </w:r>
    </w:p>
    <w:p w:rsidR="007954D4" w:rsidRPr="00612111" w:rsidRDefault="007954D4" w:rsidP="006F2FAE">
      <w:pPr>
        <w:pStyle w:val="PlainText"/>
        <w:jc w:val="both"/>
        <w:rPr>
          <w:rFonts w:ascii="Trebuchet MS" w:hAnsi="Trebuchet MS"/>
          <w:color w:val="000000" w:themeColor="text1"/>
          <w:sz w:val="24"/>
          <w:szCs w:val="24"/>
        </w:rPr>
      </w:pPr>
    </w:p>
    <w:p w:rsidR="002F6F2F" w:rsidRPr="00612111" w:rsidRDefault="002F6F2F" w:rsidP="006F2FAE">
      <w:pPr>
        <w:pStyle w:val="PlainText"/>
        <w:jc w:val="both"/>
        <w:rPr>
          <w:rFonts w:ascii="Trebuchet MS" w:hAnsi="Trebuchet MS"/>
          <w:b/>
          <w:color w:val="000000" w:themeColor="text1"/>
          <w:sz w:val="24"/>
          <w:szCs w:val="24"/>
        </w:rPr>
      </w:pPr>
      <w:r w:rsidRPr="00612111">
        <w:rPr>
          <w:rFonts w:ascii="Trebuchet MS" w:hAnsi="Trebuchet MS"/>
          <w:b/>
          <w:color w:val="000000" w:themeColor="text1"/>
          <w:sz w:val="24"/>
          <w:szCs w:val="24"/>
        </w:rPr>
        <w:t>Plans Considered:</w:t>
      </w:r>
    </w:p>
    <w:p w:rsidR="001653A6" w:rsidRPr="00612111" w:rsidRDefault="002F6F2F"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The agent submitted the f</w:t>
      </w:r>
      <w:r w:rsidR="0049766B" w:rsidRPr="00612111">
        <w:rPr>
          <w:rFonts w:ascii="Trebuchet MS" w:hAnsi="Trebuchet MS"/>
          <w:color w:val="000000" w:themeColor="text1"/>
          <w:sz w:val="24"/>
          <w:szCs w:val="24"/>
        </w:rPr>
        <w:t>ollowing</w:t>
      </w:r>
      <w:r w:rsidR="002055FF" w:rsidRPr="00612111">
        <w:rPr>
          <w:rFonts w:ascii="Trebuchet MS" w:hAnsi="Trebuchet MS"/>
          <w:color w:val="000000" w:themeColor="text1"/>
          <w:sz w:val="24"/>
          <w:szCs w:val="24"/>
        </w:rPr>
        <w:t xml:space="preserve"> </w:t>
      </w:r>
      <w:r w:rsidR="0025685E" w:rsidRPr="00612111">
        <w:rPr>
          <w:rFonts w:ascii="Trebuchet MS" w:hAnsi="Trebuchet MS"/>
          <w:color w:val="000000" w:themeColor="text1"/>
          <w:sz w:val="24"/>
          <w:szCs w:val="24"/>
        </w:rPr>
        <w:t xml:space="preserve">drawings, </w:t>
      </w:r>
      <w:r w:rsidR="001653A6" w:rsidRPr="00612111">
        <w:rPr>
          <w:rFonts w:ascii="Trebuchet MS" w:hAnsi="Trebuchet MS"/>
          <w:color w:val="000000" w:themeColor="text1"/>
          <w:sz w:val="24"/>
          <w:szCs w:val="24"/>
        </w:rPr>
        <w:t xml:space="preserve">received on </w:t>
      </w:r>
      <w:r w:rsidR="008C4C5F" w:rsidRPr="00612111">
        <w:rPr>
          <w:rFonts w:ascii="Trebuchet MS" w:hAnsi="Trebuchet MS"/>
          <w:color w:val="000000" w:themeColor="text1"/>
          <w:sz w:val="24"/>
          <w:szCs w:val="24"/>
        </w:rPr>
        <w:t>1</w:t>
      </w:r>
      <w:r w:rsidR="0025685E" w:rsidRPr="00612111">
        <w:rPr>
          <w:rFonts w:ascii="Trebuchet MS" w:hAnsi="Trebuchet MS"/>
          <w:color w:val="000000" w:themeColor="text1"/>
          <w:sz w:val="24"/>
          <w:szCs w:val="24"/>
          <w:vertAlign w:val="superscript"/>
        </w:rPr>
        <w:t>st</w:t>
      </w:r>
      <w:r w:rsidR="0025685E" w:rsidRPr="00612111">
        <w:rPr>
          <w:rFonts w:ascii="Trebuchet MS" w:hAnsi="Trebuchet MS"/>
          <w:color w:val="000000" w:themeColor="text1"/>
          <w:sz w:val="24"/>
          <w:szCs w:val="24"/>
        </w:rPr>
        <w:t xml:space="preserve"> </w:t>
      </w:r>
      <w:r w:rsidR="00045461" w:rsidRPr="00612111">
        <w:rPr>
          <w:rFonts w:ascii="Trebuchet MS" w:hAnsi="Trebuchet MS"/>
          <w:color w:val="000000" w:themeColor="text1"/>
          <w:sz w:val="24"/>
          <w:szCs w:val="24"/>
        </w:rPr>
        <w:t xml:space="preserve">February </w:t>
      </w:r>
      <w:r w:rsidR="002055FF" w:rsidRPr="00612111">
        <w:rPr>
          <w:rFonts w:ascii="Trebuchet MS" w:hAnsi="Trebuchet MS"/>
          <w:color w:val="000000" w:themeColor="text1"/>
          <w:sz w:val="24"/>
          <w:szCs w:val="24"/>
        </w:rPr>
        <w:t>2018</w:t>
      </w:r>
      <w:r w:rsidR="001653A6" w:rsidRPr="00612111">
        <w:rPr>
          <w:rFonts w:ascii="Trebuchet MS" w:hAnsi="Trebuchet MS"/>
          <w:color w:val="000000" w:themeColor="text1"/>
          <w:sz w:val="24"/>
          <w:szCs w:val="24"/>
        </w:rPr>
        <w:t>:</w:t>
      </w:r>
    </w:p>
    <w:p w:rsidR="008C4C5F" w:rsidRPr="00612111" w:rsidRDefault="0025685E" w:rsidP="00480E09">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 xml:space="preserve">Drawing No: 1 – </w:t>
      </w:r>
      <w:r w:rsidR="00045461" w:rsidRPr="00612111">
        <w:rPr>
          <w:rFonts w:ascii="Trebuchet MS" w:hAnsi="Trebuchet MS"/>
          <w:color w:val="000000" w:themeColor="text1"/>
          <w:sz w:val="24"/>
          <w:szCs w:val="24"/>
        </w:rPr>
        <w:t>Existing Plans and Elevation</w:t>
      </w:r>
    </w:p>
    <w:p w:rsidR="0025685E" w:rsidRPr="00612111" w:rsidRDefault="00045461" w:rsidP="0025685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 xml:space="preserve">Drawing No: 2 – Proposed Plans and Elevations </w:t>
      </w:r>
    </w:p>
    <w:p w:rsidR="0055531F" w:rsidRPr="00612111" w:rsidRDefault="0055531F" w:rsidP="0025685E">
      <w:pPr>
        <w:pStyle w:val="PlainText"/>
        <w:jc w:val="both"/>
        <w:rPr>
          <w:rFonts w:ascii="Trebuchet MS" w:hAnsi="Trebuchet MS"/>
          <w:color w:val="000000" w:themeColor="text1"/>
          <w:sz w:val="24"/>
          <w:szCs w:val="24"/>
        </w:rPr>
      </w:pPr>
    </w:p>
    <w:p w:rsidR="00045461" w:rsidRPr="00612111" w:rsidRDefault="00045461" w:rsidP="0025685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The agent submitted the following information, received on 18</w:t>
      </w:r>
      <w:r w:rsidRPr="00612111">
        <w:rPr>
          <w:rFonts w:ascii="Trebuchet MS" w:hAnsi="Trebuchet MS"/>
          <w:color w:val="000000" w:themeColor="text1"/>
          <w:sz w:val="24"/>
          <w:szCs w:val="24"/>
          <w:vertAlign w:val="superscript"/>
        </w:rPr>
        <w:t>th</w:t>
      </w:r>
      <w:r w:rsidRPr="00612111">
        <w:rPr>
          <w:rFonts w:ascii="Trebuchet MS" w:hAnsi="Trebuchet MS"/>
          <w:color w:val="000000" w:themeColor="text1"/>
          <w:sz w:val="24"/>
          <w:szCs w:val="24"/>
        </w:rPr>
        <w:t xml:space="preserve"> April 2018:</w:t>
      </w:r>
    </w:p>
    <w:p w:rsidR="00045461" w:rsidRPr="00612111" w:rsidRDefault="00045461" w:rsidP="0025685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Visual Bat Survey Report, by AE Ecology, dated March 2018</w:t>
      </w:r>
    </w:p>
    <w:p w:rsidR="00045461" w:rsidRPr="00045461" w:rsidRDefault="00045461" w:rsidP="0025685E">
      <w:pPr>
        <w:pStyle w:val="PlainText"/>
        <w:jc w:val="both"/>
        <w:rPr>
          <w:rFonts w:ascii="Trebuchet MS" w:hAnsi="Trebuchet MS"/>
          <w:color w:val="4F81BD" w:themeColor="accent1"/>
          <w:sz w:val="24"/>
          <w:szCs w:val="24"/>
        </w:rPr>
      </w:pPr>
    </w:p>
    <w:p w:rsidR="0055531F" w:rsidRPr="004D4CF0" w:rsidRDefault="0055531F" w:rsidP="0025685E">
      <w:pPr>
        <w:pStyle w:val="PlainText"/>
        <w:jc w:val="both"/>
        <w:rPr>
          <w:rFonts w:ascii="Trebuchet MS" w:hAnsi="Trebuchet MS"/>
          <w:color w:val="000000" w:themeColor="text1"/>
          <w:sz w:val="24"/>
          <w:szCs w:val="24"/>
        </w:rPr>
      </w:pPr>
      <w:r w:rsidRPr="004D4CF0">
        <w:rPr>
          <w:rFonts w:ascii="Trebuchet MS" w:hAnsi="Trebuchet MS"/>
          <w:color w:val="000000" w:themeColor="text1"/>
          <w:sz w:val="24"/>
          <w:szCs w:val="24"/>
        </w:rPr>
        <w:t xml:space="preserve">The agent submitted the following </w:t>
      </w:r>
      <w:r w:rsidR="00045461" w:rsidRPr="004D4CF0">
        <w:rPr>
          <w:rFonts w:ascii="Trebuchet MS" w:hAnsi="Trebuchet MS"/>
          <w:color w:val="000000" w:themeColor="text1"/>
          <w:sz w:val="24"/>
          <w:szCs w:val="24"/>
        </w:rPr>
        <w:t xml:space="preserve">amended </w:t>
      </w:r>
      <w:r w:rsidRPr="004D4CF0">
        <w:rPr>
          <w:rFonts w:ascii="Trebuchet MS" w:hAnsi="Trebuchet MS"/>
          <w:color w:val="000000" w:themeColor="text1"/>
          <w:sz w:val="24"/>
          <w:szCs w:val="24"/>
        </w:rPr>
        <w:t xml:space="preserve">drawing, received on </w:t>
      </w:r>
      <w:r w:rsidR="004D4CF0" w:rsidRPr="004D4CF0">
        <w:rPr>
          <w:rFonts w:ascii="Trebuchet MS" w:hAnsi="Trebuchet MS"/>
          <w:color w:val="000000" w:themeColor="text1"/>
          <w:sz w:val="24"/>
          <w:szCs w:val="24"/>
        </w:rPr>
        <w:t>25</w:t>
      </w:r>
      <w:r w:rsidR="004D4CF0" w:rsidRPr="004D4CF0">
        <w:rPr>
          <w:rFonts w:ascii="Trebuchet MS" w:hAnsi="Trebuchet MS"/>
          <w:color w:val="000000" w:themeColor="text1"/>
          <w:sz w:val="24"/>
          <w:szCs w:val="24"/>
          <w:vertAlign w:val="superscript"/>
        </w:rPr>
        <w:t>th</w:t>
      </w:r>
      <w:r w:rsidR="004D4CF0" w:rsidRPr="004D4CF0">
        <w:rPr>
          <w:rFonts w:ascii="Trebuchet MS" w:hAnsi="Trebuchet MS"/>
          <w:color w:val="000000" w:themeColor="text1"/>
          <w:sz w:val="24"/>
          <w:szCs w:val="24"/>
        </w:rPr>
        <w:t xml:space="preserve"> April </w:t>
      </w:r>
      <w:r w:rsidRPr="004D4CF0">
        <w:rPr>
          <w:rFonts w:ascii="Trebuchet MS" w:hAnsi="Trebuchet MS"/>
          <w:color w:val="000000" w:themeColor="text1"/>
          <w:sz w:val="24"/>
          <w:szCs w:val="24"/>
        </w:rPr>
        <w:t>2018:</w:t>
      </w:r>
    </w:p>
    <w:p w:rsidR="0055531F" w:rsidRPr="004D4CF0" w:rsidRDefault="0055531F" w:rsidP="00045461">
      <w:pPr>
        <w:pStyle w:val="PlainText"/>
        <w:jc w:val="both"/>
        <w:rPr>
          <w:rFonts w:ascii="Trebuchet MS" w:hAnsi="Trebuchet MS"/>
          <w:color w:val="000000" w:themeColor="text1"/>
          <w:sz w:val="24"/>
          <w:szCs w:val="24"/>
        </w:rPr>
      </w:pPr>
      <w:r w:rsidRPr="004D4CF0">
        <w:rPr>
          <w:rFonts w:ascii="Trebuchet MS" w:hAnsi="Trebuchet MS"/>
          <w:color w:val="000000" w:themeColor="text1"/>
          <w:sz w:val="24"/>
          <w:szCs w:val="24"/>
        </w:rPr>
        <w:t>Drawing No:</w:t>
      </w:r>
      <w:r w:rsidR="004D4CF0" w:rsidRPr="004D4CF0">
        <w:rPr>
          <w:rFonts w:ascii="Trebuchet MS" w:hAnsi="Trebuchet MS"/>
          <w:color w:val="000000" w:themeColor="text1"/>
          <w:sz w:val="24"/>
          <w:szCs w:val="24"/>
        </w:rPr>
        <w:t xml:space="preserve"> 2 Rev B – Proposed Plans and Elevations</w:t>
      </w:r>
      <w:r w:rsidRPr="004D4CF0">
        <w:rPr>
          <w:rFonts w:ascii="Trebuchet MS" w:hAnsi="Trebuchet MS"/>
          <w:color w:val="000000" w:themeColor="text1"/>
          <w:sz w:val="24"/>
          <w:szCs w:val="24"/>
        </w:rPr>
        <w:t xml:space="preserve"> </w:t>
      </w:r>
    </w:p>
    <w:p w:rsidR="00C6785E" w:rsidRPr="004D4CF0" w:rsidRDefault="00C6785E" w:rsidP="006F2FAE">
      <w:pPr>
        <w:pStyle w:val="PlainText"/>
        <w:jc w:val="both"/>
        <w:rPr>
          <w:rFonts w:ascii="Trebuchet MS" w:hAnsi="Trebuchet MS"/>
          <w:color w:val="000000" w:themeColor="text1"/>
          <w:sz w:val="24"/>
          <w:szCs w:val="24"/>
        </w:rPr>
      </w:pPr>
    </w:p>
    <w:p w:rsidR="002F6F2F" w:rsidRPr="00612111" w:rsidRDefault="002F6F2F" w:rsidP="006F2FAE">
      <w:pPr>
        <w:pStyle w:val="PlainText"/>
        <w:jc w:val="both"/>
        <w:rPr>
          <w:rFonts w:ascii="Trebuchet MS" w:hAnsi="Trebuchet MS"/>
          <w:b/>
          <w:color w:val="000000" w:themeColor="text1"/>
          <w:sz w:val="24"/>
          <w:szCs w:val="24"/>
        </w:rPr>
      </w:pPr>
      <w:r w:rsidRPr="00612111">
        <w:rPr>
          <w:rFonts w:ascii="Trebuchet MS" w:hAnsi="Trebuchet MS"/>
          <w:b/>
          <w:color w:val="000000" w:themeColor="text1"/>
          <w:sz w:val="24"/>
          <w:szCs w:val="24"/>
        </w:rPr>
        <w:t>Relevant Planning History:</w:t>
      </w:r>
    </w:p>
    <w:p w:rsidR="00036D04" w:rsidRPr="00612111" w:rsidRDefault="00045461"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 xml:space="preserve">19858 – Lounge with bedroom over.  </w:t>
      </w:r>
      <w:proofErr w:type="gramStart"/>
      <w:r w:rsidRPr="00612111">
        <w:rPr>
          <w:rFonts w:ascii="Trebuchet MS" w:hAnsi="Trebuchet MS"/>
          <w:color w:val="000000" w:themeColor="text1"/>
          <w:sz w:val="24"/>
          <w:szCs w:val="24"/>
        </w:rPr>
        <w:t>Permitted 28/4/1972.</w:t>
      </w:r>
      <w:proofErr w:type="gramEnd"/>
    </w:p>
    <w:p w:rsidR="004042D4" w:rsidRPr="00612111" w:rsidRDefault="004042D4" w:rsidP="006F2FAE">
      <w:pPr>
        <w:pStyle w:val="PlainText"/>
        <w:jc w:val="both"/>
        <w:rPr>
          <w:rFonts w:ascii="Trebuchet MS" w:hAnsi="Trebuchet MS"/>
          <w:color w:val="000000" w:themeColor="text1"/>
          <w:sz w:val="24"/>
          <w:szCs w:val="24"/>
        </w:rPr>
      </w:pPr>
    </w:p>
    <w:p w:rsidR="002F6F2F" w:rsidRPr="00612111" w:rsidRDefault="002F6F2F" w:rsidP="006F2FAE">
      <w:pPr>
        <w:pStyle w:val="PlainText"/>
        <w:jc w:val="both"/>
        <w:rPr>
          <w:rFonts w:ascii="Trebuchet MS" w:hAnsi="Trebuchet MS"/>
          <w:color w:val="000000" w:themeColor="text1"/>
          <w:sz w:val="24"/>
          <w:szCs w:val="24"/>
        </w:rPr>
      </w:pPr>
      <w:r w:rsidRPr="00612111">
        <w:rPr>
          <w:rFonts w:ascii="Trebuchet MS" w:hAnsi="Trebuchet MS"/>
          <w:b/>
          <w:color w:val="000000" w:themeColor="text1"/>
          <w:sz w:val="24"/>
          <w:szCs w:val="24"/>
        </w:rPr>
        <w:t>Consultation Responses:</w:t>
      </w:r>
    </w:p>
    <w:p w:rsidR="00045461" w:rsidRPr="00612111" w:rsidRDefault="00045461"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 xml:space="preserve">Natural Environment Trees raised no objection </w:t>
      </w:r>
      <w:r w:rsidR="009F754B" w:rsidRPr="00612111">
        <w:rPr>
          <w:rFonts w:ascii="Trebuchet MS" w:hAnsi="Trebuchet MS"/>
          <w:color w:val="000000" w:themeColor="text1"/>
          <w:sz w:val="24"/>
          <w:szCs w:val="24"/>
        </w:rPr>
        <w:t>subject to an informative.</w:t>
      </w:r>
    </w:p>
    <w:p w:rsidR="00045461" w:rsidRPr="00612111" w:rsidRDefault="00045461"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Ecology raised no objection following the submission of a Bat Survey.</w:t>
      </w:r>
    </w:p>
    <w:p w:rsidR="00A83E69" w:rsidRPr="00612111" w:rsidRDefault="002F6F2F"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Properties at</w:t>
      </w:r>
      <w:r w:rsidR="00643F32" w:rsidRPr="00612111">
        <w:rPr>
          <w:rFonts w:ascii="Trebuchet MS" w:hAnsi="Trebuchet MS"/>
          <w:color w:val="000000" w:themeColor="text1"/>
          <w:sz w:val="24"/>
          <w:szCs w:val="24"/>
        </w:rPr>
        <w:t xml:space="preserve"> </w:t>
      </w:r>
      <w:r w:rsidR="009F754B" w:rsidRPr="00612111">
        <w:rPr>
          <w:rFonts w:ascii="Trebuchet MS" w:hAnsi="Trebuchet MS"/>
          <w:color w:val="000000" w:themeColor="text1"/>
          <w:sz w:val="24"/>
          <w:szCs w:val="24"/>
        </w:rPr>
        <w:t xml:space="preserve">47 and 51 Northcourt Avenue and 42 and 46 Shinfield Road </w:t>
      </w:r>
      <w:r w:rsidR="009519A5" w:rsidRPr="00612111">
        <w:rPr>
          <w:rFonts w:ascii="Trebuchet MS" w:hAnsi="Trebuchet MS"/>
          <w:color w:val="000000" w:themeColor="text1"/>
          <w:sz w:val="24"/>
          <w:szCs w:val="24"/>
        </w:rPr>
        <w:t>were consulted and no comments have been received.</w:t>
      </w:r>
    </w:p>
    <w:p w:rsidR="009A164F" w:rsidRPr="00612111" w:rsidRDefault="009A164F" w:rsidP="006F2FAE">
      <w:pPr>
        <w:pStyle w:val="PlainText"/>
        <w:jc w:val="both"/>
        <w:rPr>
          <w:rFonts w:ascii="Trebuchet MS" w:hAnsi="Trebuchet MS"/>
          <w:color w:val="000000" w:themeColor="text1"/>
          <w:sz w:val="24"/>
          <w:szCs w:val="24"/>
        </w:rPr>
      </w:pPr>
    </w:p>
    <w:p w:rsidR="002F6F2F" w:rsidRPr="00612111" w:rsidRDefault="002F6F2F" w:rsidP="006F2FAE">
      <w:pPr>
        <w:jc w:val="both"/>
        <w:rPr>
          <w:rFonts w:ascii="Trebuchet MS" w:hAnsi="Trebuchet MS"/>
          <w:color w:val="000000" w:themeColor="text1"/>
          <w:sz w:val="24"/>
          <w:szCs w:val="24"/>
        </w:rPr>
      </w:pPr>
      <w:r w:rsidRPr="00612111">
        <w:rPr>
          <w:rFonts w:ascii="Trebuchet MS" w:hAnsi="Trebuchet MS"/>
          <w:b/>
          <w:color w:val="000000" w:themeColor="text1"/>
          <w:sz w:val="24"/>
          <w:szCs w:val="24"/>
        </w:rPr>
        <w:t>Summary of discussions with applicant/agent:</w:t>
      </w:r>
    </w:p>
    <w:p w:rsidR="0058646D" w:rsidRPr="007C2EC4" w:rsidRDefault="009F754B" w:rsidP="006F2FAE">
      <w:pPr>
        <w:jc w:val="both"/>
        <w:rPr>
          <w:rFonts w:ascii="Trebuchet MS" w:eastAsia="Times New Roman" w:hAnsi="Trebuchet MS"/>
          <w:color w:val="000000" w:themeColor="text1"/>
          <w:sz w:val="24"/>
          <w:szCs w:val="24"/>
          <w:lang w:eastAsia="en-US"/>
        </w:rPr>
      </w:pPr>
      <w:r w:rsidRPr="00612111">
        <w:rPr>
          <w:rFonts w:ascii="Trebuchet MS" w:hAnsi="Trebuchet MS"/>
          <w:color w:val="000000" w:themeColor="text1"/>
          <w:sz w:val="24"/>
          <w:szCs w:val="24"/>
        </w:rPr>
        <w:t>The agent was advised in an email dated 16</w:t>
      </w:r>
      <w:r w:rsidRPr="00612111">
        <w:rPr>
          <w:rFonts w:ascii="Trebuchet MS" w:hAnsi="Trebuchet MS"/>
          <w:color w:val="000000" w:themeColor="text1"/>
          <w:sz w:val="24"/>
          <w:szCs w:val="24"/>
          <w:vertAlign w:val="superscript"/>
        </w:rPr>
        <w:t>th</w:t>
      </w:r>
      <w:r w:rsidRPr="00612111">
        <w:rPr>
          <w:rFonts w:ascii="Trebuchet MS" w:hAnsi="Trebuchet MS"/>
          <w:color w:val="000000" w:themeColor="text1"/>
          <w:sz w:val="24"/>
          <w:szCs w:val="24"/>
        </w:rPr>
        <w:t xml:space="preserve"> March 2018 that in principle there was no objection to a two storey and single storey rear extension however there were concerns with the proposal in terms o</w:t>
      </w:r>
      <w:r w:rsidR="00612111" w:rsidRPr="00612111">
        <w:rPr>
          <w:rFonts w:ascii="Trebuchet MS" w:hAnsi="Trebuchet MS"/>
          <w:color w:val="000000" w:themeColor="text1"/>
          <w:sz w:val="24"/>
          <w:szCs w:val="24"/>
        </w:rPr>
        <w:t>f</w:t>
      </w:r>
      <w:r w:rsidRPr="00612111">
        <w:rPr>
          <w:rFonts w:ascii="Trebuchet MS" w:hAnsi="Trebuchet MS"/>
          <w:color w:val="000000" w:themeColor="text1"/>
          <w:sz w:val="24"/>
          <w:szCs w:val="24"/>
        </w:rPr>
        <w:t xml:space="preserve"> its overall size, balcony and impact on neighbouring properties.  A Bat Survey was also required.  Discussions were undertaken with the agent and a plan showing the proposed two </w:t>
      </w:r>
      <w:proofErr w:type="gramStart"/>
      <w:r w:rsidRPr="00612111">
        <w:rPr>
          <w:rFonts w:ascii="Trebuchet MS" w:hAnsi="Trebuchet MS"/>
          <w:color w:val="000000" w:themeColor="text1"/>
          <w:sz w:val="24"/>
          <w:szCs w:val="24"/>
        </w:rPr>
        <w:t>storey</w:t>
      </w:r>
      <w:proofErr w:type="gramEnd"/>
      <w:r w:rsidRPr="00612111">
        <w:rPr>
          <w:rFonts w:ascii="Trebuchet MS" w:hAnsi="Trebuchet MS"/>
          <w:color w:val="000000" w:themeColor="text1"/>
          <w:sz w:val="24"/>
          <w:szCs w:val="24"/>
        </w:rPr>
        <w:t xml:space="preserve"> e</w:t>
      </w:r>
      <w:r w:rsidR="00612111" w:rsidRPr="00612111">
        <w:rPr>
          <w:rFonts w:ascii="Trebuchet MS" w:hAnsi="Trebuchet MS"/>
          <w:color w:val="000000" w:themeColor="text1"/>
          <w:sz w:val="24"/>
          <w:szCs w:val="24"/>
        </w:rPr>
        <w:t>xtension</w:t>
      </w:r>
      <w:r w:rsidRPr="00612111">
        <w:rPr>
          <w:rFonts w:ascii="Trebuchet MS" w:hAnsi="Trebuchet MS"/>
          <w:color w:val="000000" w:themeColor="text1"/>
          <w:sz w:val="24"/>
          <w:szCs w:val="24"/>
        </w:rPr>
        <w:t xml:space="preserve"> did not encroach on a line taken at 45 degrees from the middle of the closest habitable </w:t>
      </w:r>
      <w:r w:rsidRPr="007C2EC4">
        <w:rPr>
          <w:rFonts w:ascii="Trebuchet MS" w:hAnsi="Trebuchet MS"/>
          <w:color w:val="000000" w:themeColor="text1"/>
          <w:sz w:val="24"/>
          <w:szCs w:val="24"/>
        </w:rPr>
        <w:t xml:space="preserve">windows at neighbouring properties </w:t>
      </w:r>
      <w:r w:rsidR="002E3A27" w:rsidRPr="007C2EC4">
        <w:rPr>
          <w:rFonts w:ascii="Trebuchet MS" w:hAnsi="Trebuchet MS"/>
          <w:color w:val="000000" w:themeColor="text1"/>
          <w:sz w:val="24"/>
          <w:szCs w:val="24"/>
        </w:rPr>
        <w:t>was submitted.  T</w:t>
      </w:r>
      <w:r w:rsidRPr="007C2EC4">
        <w:rPr>
          <w:rFonts w:ascii="Trebuchet MS" w:hAnsi="Trebuchet MS"/>
          <w:color w:val="000000" w:themeColor="text1"/>
          <w:sz w:val="24"/>
          <w:szCs w:val="24"/>
        </w:rPr>
        <w:t xml:space="preserve">he single storey element </w:t>
      </w:r>
      <w:r w:rsidR="00612111" w:rsidRPr="007C2EC4">
        <w:rPr>
          <w:rFonts w:ascii="Trebuchet MS" w:hAnsi="Trebuchet MS"/>
          <w:color w:val="000000" w:themeColor="text1"/>
          <w:sz w:val="24"/>
          <w:szCs w:val="24"/>
        </w:rPr>
        <w:t xml:space="preserve">and balcony area </w:t>
      </w:r>
      <w:r w:rsidRPr="007C2EC4">
        <w:rPr>
          <w:rFonts w:ascii="Trebuchet MS" w:hAnsi="Trebuchet MS"/>
          <w:color w:val="000000" w:themeColor="text1"/>
          <w:sz w:val="24"/>
          <w:szCs w:val="24"/>
        </w:rPr>
        <w:t xml:space="preserve">was reduced </w:t>
      </w:r>
      <w:r w:rsidR="00612111" w:rsidRPr="007C2EC4">
        <w:rPr>
          <w:rFonts w:ascii="Trebuchet MS" w:hAnsi="Trebuchet MS"/>
          <w:color w:val="000000" w:themeColor="text1"/>
          <w:sz w:val="24"/>
          <w:szCs w:val="24"/>
        </w:rPr>
        <w:t>in depth</w:t>
      </w:r>
      <w:r w:rsidRPr="007C2EC4">
        <w:rPr>
          <w:rFonts w:ascii="Trebuchet MS" w:hAnsi="Trebuchet MS"/>
          <w:color w:val="000000" w:themeColor="text1"/>
          <w:sz w:val="24"/>
          <w:szCs w:val="24"/>
        </w:rPr>
        <w:t xml:space="preserve">.  An amended plan was submitted on </w:t>
      </w:r>
      <w:r w:rsidR="007C2EC4" w:rsidRPr="007C2EC4">
        <w:rPr>
          <w:rFonts w:ascii="Trebuchet MS" w:hAnsi="Trebuchet MS"/>
          <w:color w:val="000000" w:themeColor="text1"/>
          <w:sz w:val="24"/>
          <w:szCs w:val="24"/>
        </w:rPr>
        <w:t>25</w:t>
      </w:r>
      <w:r w:rsidR="007C2EC4" w:rsidRPr="007C2EC4">
        <w:rPr>
          <w:rFonts w:ascii="Trebuchet MS" w:hAnsi="Trebuchet MS"/>
          <w:color w:val="000000" w:themeColor="text1"/>
          <w:sz w:val="24"/>
          <w:szCs w:val="24"/>
          <w:vertAlign w:val="superscript"/>
        </w:rPr>
        <w:t>th</w:t>
      </w:r>
      <w:r w:rsidR="007C2EC4" w:rsidRPr="007C2EC4">
        <w:rPr>
          <w:rFonts w:ascii="Trebuchet MS" w:hAnsi="Trebuchet MS"/>
          <w:color w:val="000000" w:themeColor="text1"/>
          <w:sz w:val="24"/>
          <w:szCs w:val="24"/>
        </w:rPr>
        <w:t xml:space="preserve"> </w:t>
      </w:r>
      <w:r w:rsidRPr="007C2EC4">
        <w:rPr>
          <w:rFonts w:ascii="Trebuchet MS" w:hAnsi="Trebuchet MS"/>
          <w:color w:val="000000" w:themeColor="text1"/>
          <w:sz w:val="24"/>
          <w:szCs w:val="24"/>
        </w:rPr>
        <w:t>April 2018 which also included screening to the side of the balcony facing 47 Northcourt Avenue.</w:t>
      </w:r>
      <w:r w:rsidR="007C2EC4" w:rsidRPr="007C2EC4">
        <w:rPr>
          <w:rFonts w:ascii="Trebuchet MS" w:hAnsi="Trebuchet MS"/>
          <w:color w:val="000000" w:themeColor="text1"/>
          <w:sz w:val="24"/>
          <w:szCs w:val="24"/>
        </w:rPr>
        <w:t xml:space="preserve">  This involves a parapet wall at 1.8m in height when stood on the balcony.</w:t>
      </w:r>
    </w:p>
    <w:p w:rsidR="0058646D" w:rsidRPr="007C2EC4" w:rsidRDefault="0058646D" w:rsidP="006F2FAE">
      <w:pPr>
        <w:autoSpaceDE/>
        <w:autoSpaceDN/>
        <w:jc w:val="both"/>
        <w:rPr>
          <w:rFonts w:ascii="Trebuchet MS" w:eastAsia="Times New Roman" w:hAnsi="Trebuchet MS"/>
          <w:color w:val="000000" w:themeColor="text1"/>
          <w:sz w:val="24"/>
          <w:szCs w:val="24"/>
          <w:lang w:eastAsia="en-US"/>
        </w:rPr>
      </w:pPr>
    </w:p>
    <w:p w:rsidR="00790E47" w:rsidRPr="00612111" w:rsidRDefault="00790E47" w:rsidP="006F2FAE">
      <w:pPr>
        <w:jc w:val="both"/>
        <w:rPr>
          <w:rFonts w:ascii="Trebuchet MS" w:hAnsi="Trebuchet MS" w:cs="Arial"/>
          <w:b/>
          <w:bCs/>
          <w:color w:val="000000" w:themeColor="text1"/>
          <w:sz w:val="24"/>
          <w:szCs w:val="24"/>
        </w:rPr>
      </w:pPr>
      <w:r w:rsidRPr="00612111">
        <w:rPr>
          <w:rFonts w:ascii="Trebuchet MS" w:hAnsi="Trebuchet MS" w:cs="Arial"/>
          <w:b/>
          <w:bCs/>
          <w:color w:val="000000" w:themeColor="text1"/>
          <w:sz w:val="24"/>
          <w:szCs w:val="24"/>
        </w:rPr>
        <w:t>Equality Act 2010:</w:t>
      </w:r>
    </w:p>
    <w:p w:rsidR="00790E47" w:rsidRPr="00612111" w:rsidRDefault="00790E47" w:rsidP="006F2FAE">
      <w:pPr>
        <w:jc w:val="both"/>
        <w:rPr>
          <w:rFonts w:ascii="Trebuchet MS" w:hAnsi="Trebuchet MS" w:cs="Arial"/>
          <w:bCs/>
          <w:color w:val="000000" w:themeColor="text1"/>
          <w:sz w:val="24"/>
          <w:szCs w:val="24"/>
        </w:rPr>
      </w:pPr>
      <w:r w:rsidRPr="00612111">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612111" w:rsidRDefault="00794FC5" w:rsidP="006F2FAE">
      <w:pPr>
        <w:pStyle w:val="PlainText"/>
        <w:jc w:val="both"/>
        <w:rPr>
          <w:rFonts w:ascii="Trebuchet MS" w:hAnsi="Trebuchet MS"/>
          <w:color w:val="000000" w:themeColor="text1"/>
          <w:sz w:val="24"/>
          <w:szCs w:val="24"/>
        </w:rPr>
      </w:pPr>
    </w:p>
    <w:p w:rsidR="0059452E" w:rsidRPr="00612111" w:rsidRDefault="0059452E" w:rsidP="006F2FAE">
      <w:pPr>
        <w:pStyle w:val="PlainText"/>
        <w:jc w:val="both"/>
        <w:rPr>
          <w:rFonts w:ascii="Trebuchet MS" w:hAnsi="Trebuchet MS"/>
          <w:b/>
          <w:color w:val="000000" w:themeColor="text1"/>
          <w:sz w:val="24"/>
          <w:szCs w:val="24"/>
        </w:rPr>
      </w:pPr>
      <w:r w:rsidRPr="00612111">
        <w:rPr>
          <w:rFonts w:ascii="Trebuchet MS" w:hAnsi="Trebuchet MS"/>
          <w:b/>
          <w:color w:val="000000" w:themeColor="text1"/>
          <w:sz w:val="24"/>
          <w:szCs w:val="24"/>
        </w:rPr>
        <w:t>Relevant Planning Policy and Guidance</w:t>
      </w:r>
      <w:r w:rsidR="002A1C04" w:rsidRPr="00612111">
        <w:rPr>
          <w:rFonts w:ascii="Trebuchet MS" w:hAnsi="Trebuchet MS"/>
          <w:b/>
          <w:color w:val="000000" w:themeColor="text1"/>
          <w:sz w:val="24"/>
          <w:szCs w:val="24"/>
        </w:rPr>
        <w:t xml:space="preserve">   </w:t>
      </w:r>
    </w:p>
    <w:p w:rsidR="00025CC2" w:rsidRPr="00612111" w:rsidRDefault="00025CC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 xml:space="preserve">The following local and national planning policy and guidance </w:t>
      </w:r>
      <w:r w:rsidR="00DB3988" w:rsidRPr="00612111">
        <w:rPr>
          <w:rFonts w:ascii="Trebuchet MS" w:hAnsi="Trebuchet MS"/>
          <w:color w:val="000000" w:themeColor="text1"/>
          <w:sz w:val="24"/>
          <w:szCs w:val="24"/>
        </w:rPr>
        <w:t>is relevant to this application:</w:t>
      </w:r>
    </w:p>
    <w:p w:rsidR="00DB3988" w:rsidRPr="00612111" w:rsidRDefault="00DB3988" w:rsidP="006F2FAE">
      <w:pPr>
        <w:pStyle w:val="PlainText"/>
        <w:jc w:val="both"/>
        <w:rPr>
          <w:rFonts w:ascii="Trebuchet MS" w:hAnsi="Trebuchet MS"/>
          <w:color w:val="000000" w:themeColor="text1"/>
          <w:sz w:val="24"/>
          <w:szCs w:val="24"/>
        </w:rPr>
      </w:pPr>
    </w:p>
    <w:p w:rsidR="00025CC2" w:rsidRPr="00612111" w:rsidRDefault="00025CC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Reading Borough Local Development Framework Core Strategy (2008)</w:t>
      </w:r>
    </w:p>
    <w:p w:rsidR="00025CC2" w:rsidRPr="00612111" w:rsidRDefault="00025CC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CS7 (Design and the Public Realm)</w:t>
      </w:r>
      <w:r w:rsidR="00287BC9" w:rsidRPr="00612111">
        <w:rPr>
          <w:rFonts w:ascii="Trebuchet MS" w:hAnsi="Trebuchet MS"/>
          <w:color w:val="000000" w:themeColor="text1"/>
          <w:sz w:val="24"/>
          <w:szCs w:val="24"/>
        </w:rPr>
        <w:t xml:space="preserve"> </w:t>
      </w:r>
    </w:p>
    <w:p w:rsidR="009F754B" w:rsidRPr="00612111" w:rsidRDefault="009F754B"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CS36 (Biodiversity and Geology)</w:t>
      </w:r>
    </w:p>
    <w:p w:rsidR="009F754B" w:rsidRPr="00612111" w:rsidRDefault="009F754B"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CS38 (Trees, Hedges and Woodlands)</w:t>
      </w:r>
    </w:p>
    <w:p w:rsidR="00AD63D4" w:rsidRPr="00612111" w:rsidRDefault="00AD63D4" w:rsidP="006F2FAE">
      <w:pPr>
        <w:pStyle w:val="PlainText"/>
        <w:jc w:val="both"/>
        <w:rPr>
          <w:rFonts w:ascii="Trebuchet MS" w:hAnsi="Trebuchet MS"/>
          <w:color w:val="000000" w:themeColor="text1"/>
          <w:sz w:val="24"/>
          <w:szCs w:val="24"/>
        </w:rPr>
      </w:pPr>
    </w:p>
    <w:p w:rsidR="00025CC2" w:rsidRPr="00612111" w:rsidRDefault="00025CC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Sites and Detailed Policies Document (</w:t>
      </w:r>
      <w:r w:rsidR="00DB3988" w:rsidRPr="00612111">
        <w:rPr>
          <w:rFonts w:ascii="Trebuchet MS" w:hAnsi="Trebuchet MS"/>
          <w:color w:val="000000" w:themeColor="text1"/>
          <w:sz w:val="24"/>
          <w:szCs w:val="24"/>
        </w:rPr>
        <w:t xml:space="preserve">Oct </w:t>
      </w:r>
      <w:r w:rsidRPr="00612111">
        <w:rPr>
          <w:rFonts w:ascii="Trebuchet MS" w:hAnsi="Trebuchet MS"/>
          <w:color w:val="000000" w:themeColor="text1"/>
          <w:sz w:val="24"/>
          <w:szCs w:val="24"/>
        </w:rPr>
        <w:t>201</w:t>
      </w:r>
      <w:r w:rsidR="00DB3988" w:rsidRPr="00612111">
        <w:rPr>
          <w:rFonts w:ascii="Trebuchet MS" w:hAnsi="Trebuchet MS"/>
          <w:color w:val="000000" w:themeColor="text1"/>
          <w:sz w:val="24"/>
          <w:szCs w:val="24"/>
        </w:rPr>
        <w:t>2</w:t>
      </w:r>
      <w:r w:rsidRPr="00612111">
        <w:rPr>
          <w:rFonts w:ascii="Trebuchet MS" w:hAnsi="Trebuchet MS"/>
          <w:color w:val="000000" w:themeColor="text1"/>
          <w:sz w:val="24"/>
          <w:szCs w:val="24"/>
        </w:rPr>
        <w:t>)</w:t>
      </w:r>
    </w:p>
    <w:p w:rsidR="00025CC2" w:rsidRPr="00612111" w:rsidRDefault="00025CC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 xml:space="preserve">DM4: Safeguarding Amenity </w:t>
      </w:r>
    </w:p>
    <w:p w:rsidR="00025CC2" w:rsidRPr="00612111" w:rsidRDefault="00025CC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t>DM9: House Extensions and Ancillary Accommodation</w:t>
      </w:r>
    </w:p>
    <w:p w:rsidR="00811776" w:rsidRPr="00612111" w:rsidRDefault="00811776" w:rsidP="006F2FAE">
      <w:pPr>
        <w:pStyle w:val="PlainText"/>
        <w:jc w:val="both"/>
        <w:rPr>
          <w:rFonts w:ascii="Trebuchet MS" w:hAnsi="Trebuchet MS"/>
          <w:color w:val="000000" w:themeColor="text1"/>
          <w:sz w:val="24"/>
          <w:szCs w:val="24"/>
        </w:rPr>
      </w:pPr>
    </w:p>
    <w:p w:rsidR="0059452E" w:rsidRPr="00612111" w:rsidRDefault="00025CC2" w:rsidP="006F2FAE">
      <w:pPr>
        <w:pStyle w:val="PlainText"/>
        <w:jc w:val="both"/>
        <w:rPr>
          <w:rFonts w:ascii="Trebuchet MS" w:hAnsi="Trebuchet MS"/>
          <w:color w:val="000000" w:themeColor="text1"/>
          <w:sz w:val="24"/>
          <w:szCs w:val="24"/>
        </w:rPr>
      </w:pPr>
      <w:r w:rsidRPr="00612111">
        <w:rPr>
          <w:rFonts w:ascii="Trebuchet MS" w:hAnsi="Trebuchet MS"/>
          <w:color w:val="000000" w:themeColor="text1"/>
          <w:sz w:val="24"/>
          <w:szCs w:val="24"/>
        </w:rPr>
        <w:lastRenderedPageBreak/>
        <w:t>S</w:t>
      </w:r>
      <w:r w:rsidR="00A879BC" w:rsidRPr="00612111">
        <w:rPr>
          <w:rFonts w:ascii="Trebuchet MS" w:hAnsi="Trebuchet MS"/>
          <w:color w:val="000000" w:themeColor="text1"/>
          <w:sz w:val="24"/>
          <w:szCs w:val="24"/>
        </w:rPr>
        <w:t xml:space="preserve">upplementary Planning Guidance - </w:t>
      </w:r>
      <w:r w:rsidRPr="00612111">
        <w:rPr>
          <w:rFonts w:ascii="Trebuchet MS" w:hAnsi="Trebuchet MS"/>
          <w:color w:val="000000" w:themeColor="text1"/>
          <w:sz w:val="24"/>
          <w:szCs w:val="24"/>
        </w:rPr>
        <w:t>A Design Guide to House Extensions (2003)</w:t>
      </w:r>
    </w:p>
    <w:p w:rsidR="00025CC2" w:rsidRPr="00612111" w:rsidRDefault="00025CC2" w:rsidP="006F2FAE">
      <w:pPr>
        <w:pStyle w:val="PlainText"/>
        <w:jc w:val="both"/>
        <w:rPr>
          <w:rFonts w:ascii="Trebuchet MS" w:hAnsi="Trebuchet MS"/>
          <w:color w:val="000000" w:themeColor="text1"/>
          <w:sz w:val="24"/>
          <w:szCs w:val="24"/>
        </w:rPr>
      </w:pPr>
    </w:p>
    <w:p w:rsidR="0042504B" w:rsidRPr="00612111" w:rsidRDefault="0042504B" w:rsidP="006F2FAE">
      <w:pPr>
        <w:pStyle w:val="PlainText"/>
        <w:jc w:val="both"/>
        <w:rPr>
          <w:rFonts w:ascii="Trebuchet MS" w:hAnsi="Trebuchet MS"/>
          <w:b/>
          <w:color w:val="000000" w:themeColor="text1"/>
          <w:sz w:val="24"/>
          <w:szCs w:val="24"/>
        </w:rPr>
      </w:pPr>
      <w:r w:rsidRPr="00612111">
        <w:rPr>
          <w:rFonts w:ascii="Trebuchet MS" w:hAnsi="Trebuchet MS"/>
          <w:b/>
          <w:color w:val="000000" w:themeColor="text1"/>
          <w:sz w:val="24"/>
          <w:szCs w:val="24"/>
        </w:rPr>
        <w:t>Appraisal Checklist</w:t>
      </w:r>
    </w:p>
    <w:p w:rsidR="0042504B" w:rsidRPr="00612111" w:rsidRDefault="0042504B" w:rsidP="006F2FAE">
      <w:pPr>
        <w:jc w:val="both"/>
        <w:rPr>
          <w:rFonts w:ascii="Trebuchet MS" w:hAnsi="Trebuchet MS"/>
          <w:color w:val="000000" w:themeColor="text1"/>
          <w:sz w:val="24"/>
          <w:szCs w:val="24"/>
        </w:rPr>
      </w:pPr>
      <w:r w:rsidRPr="00612111">
        <w:rPr>
          <w:rFonts w:ascii="Trebuchet MS" w:hAnsi="Trebuchet MS"/>
          <w:color w:val="000000" w:themeColor="text1"/>
          <w:sz w:val="24"/>
          <w:szCs w:val="24"/>
        </w:rPr>
        <w:t>DM9 states: An extension to a house will be acceptable where it:</w:t>
      </w:r>
    </w:p>
    <w:p w:rsidR="0042504B" w:rsidRPr="00612111" w:rsidRDefault="0042504B" w:rsidP="006F2FAE">
      <w:pPr>
        <w:jc w:val="both"/>
        <w:rPr>
          <w:rFonts w:ascii="Trebuchet MS" w:hAnsi="Trebuchet MS"/>
          <w:color w:val="000000" w:themeColor="text1"/>
          <w:sz w:val="24"/>
          <w:szCs w:val="24"/>
        </w:rPr>
      </w:pPr>
    </w:p>
    <w:p w:rsidR="0042504B" w:rsidRPr="0061211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12111">
        <w:rPr>
          <w:rFonts w:ascii="Trebuchet MS" w:hAnsi="Trebuchet MS"/>
          <w:color w:val="000000" w:themeColor="text1"/>
          <w:sz w:val="24"/>
          <w:szCs w:val="24"/>
          <w:u w:val="single"/>
        </w:rPr>
        <w:t>Respects the character of the house in terms of scale, location, materials and design;</w:t>
      </w:r>
    </w:p>
    <w:p w:rsidR="0042504B" w:rsidRPr="006A268A" w:rsidRDefault="0042504B" w:rsidP="006F2FAE">
      <w:pPr>
        <w:autoSpaceDE/>
        <w:autoSpaceDN/>
        <w:ind w:left="720"/>
        <w:jc w:val="both"/>
        <w:rPr>
          <w:rFonts w:ascii="Trebuchet MS" w:hAnsi="Trebuchet MS"/>
          <w:color w:val="000000" w:themeColor="text1"/>
          <w:sz w:val="24"/>
          <w:szCs w:val="24"/>
        </w:rPr>
      </w:pPr>
    </w:p>
    <w:p w:rsidR="0042504B" w:rsidRPr="006A268A" w:rsidRDefault="0042504B" w:rsidP="006F2FAE">
      <w:p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To assess this, the following has been considered – would the proposal:</w:t>
      </w:r>
    </w:p>
    <w:p w:rsidR="0042504B" w:rsidRPr="006A268A" w:rsidRDefault="0042504B" w:rsidP="006F2FAE">
      <w:pPr>
        <w:pStyle w:val="ListParagraph"/>
        <w:numPr>
          <w:ilvl w:val="0"/>
          <w:numId w:val="10"/>
        </w:numPr>
        <w:jc w:val="both"/>
        <w:rPr>
          <w:rFonts w:ascii="Trebuchet MS" w:hAnsi="Trebuchet MS"/>
          <w:b/>
          <w:color w:val="000000" w:themeColor="text1"/>
          <w:sz w:val="24"/>
          <w:szCs w:val="24"/>
        </w:rPr>
      </w:pPr>
      <w:r w:rsidRPr="006A268A">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6A268A">
        <w:rPr>
          <w:rFonts w:ascii="Trebuchet MS" w:hAnsi="Trebuchet MS"/>
          <w:b/>
          <w:bCs/>
          <w:color w:val="000000" w:themeColor="text1"/>
          <w:sz w:val="24"/>
          <w:szCs w:val="24"/>
        </w:rPr>
        <w:t>NO</w:t>
      </w:r>
      <w:r w:rsidR="009F754B" w:rsidRPr="006A268A">
        <w:rPr>
          <w:rFonts w:ascii="Trebuchet MS" w:hAnsi="Trebuchet MS"/>
          <w:b/>
          <w:bCs/>
          <w:color w:val="000000" w:themeColor="text1"/>
          <w:sz w:val="24"/>
          <w:szCs w:val="24"/>
        </w:rPr>
        <w:t xml:space="preserve">, although the proposal is large the property is located on a large plot and the proposal </w:t>
      </w:r>
      <w:r w:rsidR="006A268A" w:rsidRPr="006A268A">
        <w:rPr>
          <w:rFonts w:ascii="Trebuchet MS" w:hAnsi="Trebuchet MS"/>
          <w:b/>
          <w:bCs/>
          <w:color w:val="000000" w:themeColor="text1"/>
          <w:sz w:val="24"/>
          <w:szCs w:val="24"/>
        </w:rPr>
        <w:t>is to the rear of the property</w:t>
      </w:r>
      <w:r w:rsidR="00DE03B7" w:rsidRPr="006A268A">
        <w:rPr>
          <w:rFonts w:ascii="Trebuchet MS" w:hAnsi="Trebuchet MS"/>
          <w:b/>
          <w:bCs/>
          <w:color w:val="000000" w:themeColor="text1"/>
          <w:sz w:val="24"/>
          <w:szCs w:val="24"/>
        </w:rPr>
        <w:t>.</w:t>
      </w:r>
    </w:p>
    <w:p w:rsidR="0042504B" w:rsidRPr="006A268A" w:rsidRDefault="0042504B" w:rsidP="006F2FAE">
      <w:pPr>
        <w:pStyle w:val="ListParagraph"/>
        <w:numPr>
          <w:ilvl w:val="0"/>
          <w:numId w:val="10"/>
        </w:numPr>
        <w:jc w:val="both"/>
        <w:rPr>
          <w:rFonts w:ascii="Trebuchet MS" w:hAnsi="Trebuchet MS"/>
          <w:b/>
          <w:color w:val="000000" w:themeColor="text1"/>
          <w:sz w:val="24"/>
          <w:szCs w:val="24"/>
        </w:rPr>
      </w:pPr>
      <w:r w:rsidRPr="006A268A">
        <w:rPr>
          <w:rFonts w:ascii="Trebuchet MS" w:hAnsi="Trebuchet MS"/>
          <w:bCs/>
          <w:color w:val="000000" w:themeColor="text1"/>
          <w:sz w:val="24"/>
          <w:szCs w:val="24"/>
        </w:rPr>
        <w:t xml:space="preserve">reduce the amount of usable amenity space for the property to an unacceptable degree; </w:t>
      </w:r>
      <w:r w:rsidRPr="006A268A">
        <w:rPr>
          <w:rFonts w:ascii="Trebuchet MS" w:hAnsi="Trebuchet MS"/>
          <w:b/>
          <w:color w:val="000000" w:themeColor="text1"/>
          <w:sz w:val="24"/>
          <w:szCs w:val="24"/>
        </w:rPr>
        <w:t xml:space="preserve">NO  </w:t>
      </w:r>
    </w:p>
    <w:p w:rsidR="0042504B" w:rsidRPr="006A268A"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6A268A">
        <w:rPr>
          <w:rFonts w:ascii="Trebuchet MS" w:hAnsi="Trebuchet MS"/>
          <w:bCs/>
          <w:color w:val="000000" w:themeColor="text1"/>
          <w:sz w:val="24"/>
          <w:szCs w:val="24"/>
        </w:rPr>
        <w:t xml:space="preserve">require the loss of trees in the garden or put significant trees at risk; </w:t>
      </w:r>
      <w:r w:rsidRPr="006A268A">
        <w:rPr>
          <w:rFonts w:ascii="Trebuchet MS" w:hAnsi="Trebuchet MS"/>
          <w:b/>
          <w:color w:val="000000" w:themeColor="text1"/>
          <w:sz w:val="24"/>
          <w:szCs w:val="24"/>
        </w:rPr>
        <w:t>NO</w:t>
      </w:r>
    </w:p>
    <w:p w:rsidR="0042504B" w:rsidRPr="006A268A" w:rsidRDefault="0042504B" w:rsidP="006F2FAE">
      <w:pPr>
        <w:pStyle w:val="ListParagraph"/>
        <w:autoSpaceDE/>
        <w:autoSpaceDN/>
        <w:jc w:val="both"/>
        <w:rPr>
          <w:rFonts w:ascii="Trebuchet MS" w:hAnsi="Trebuchet MS"/>
          <w:color w:val="000000" w:themeColor="text1"/>
          <w:sz w:val="24"/>
          <w:szCs w:val="24"/>
        </w:rPr>
      </w:pPr>
    </w:p>
    <w:p w:rsidR="0042504B" w:rsidRPr="006A268A"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A268A">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6A268A" w:rsidRDefault="0042504B" w:rsidP="006F2FAE">
      <w:pPr>
        <w:jc w:val="both"/>
        <w:rPr>
          <w:rFonts w:ascii="Trebuchet MS" w:hAnsi="Trebuchet MS"/>
          <w:color w:val="000000" w:themeColor="text1"/>
          <w:sz w:val="24"/>
          <w:szCs w:val="24"/>
        </w:rPr>
      </w:pPr>
    </w:p>
    <w:p w:rsidR="0042504B" w:rsidRPr="006A268A" w:rsidRDefault="0042504B" w:rsidP="006F2FAE">
      <w:p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To assess this, the following has been considered – would the proposal:</w:t>
      </w:r>
    </w:p>
    <w:p w:rsidR="0042504B" w:rsidRPr="007C2EC4"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6A268A">
        <w:rPr>
          <w:rFonts w:ascii="Trebuchet MS" w:hAnsi="Trebuchet MS"/>
          <w:bCs/>
          <w:color w:val="000000" w:themeColor="text1"/>
          <w:sz w:val="24"/>
          <w:szCs w:val="24"/>
        </w:rPr>
        <w:t>significantly</w:t>
      </w:r>
      <w:proofErr w:type="gramEnd"/>
      <w:r w:rsidRPr="006A268A">
        <w:rPr>
          <w:rFonts w:ascii="Trebuchet MS" w:hAnsi="Trebuchet MS"/>
          <w:bCs/>
          <w:color w:val="000000" w:themeColor="text1"/>
          <w:sz w:val="24"/>
          <w:szCs w:val="24"/>
        </w:rPr>
        <w:t xml:space="preserve"> reduce the amount of daylight and sunlight enjoyed by neighbouring properties; </w:t>
      </w:r>
      <w:r w:rsidR="008C4C5F" w:rsidRPr="006A268A">
        <w:rPr>
          <w:rFonts w:ascii="Trebuchet MS" w:hAnsi="Trebuchet MS"/>
          <w:b/>
          <w:bCs/>
          <w:color w:val="000000" w:themeColor="text1"/>
          <w:sz w:val="24"/>
          <w:szCs w:val="24"/>
        </w:rPr>
        <w:t>NO</w:t>
      </w:r>
      <w:r w:rsidR="0028436D" w:rsidRPr="006A268A">
        <w:rPr>
          <w:rFonts w:ascii="Trebuchet MS" w:hAnsi="Trebuchet MS"/>
          <w:b/>
          <w:bCs/>
          <w:color w:val="000000" w:themeColor="text1"/>
          <w:sz w:val="24"/>
          <w:szCs w:val="24"/>
        </w:rPr>
        <w:t xml:space="preserve">, the agent provided a plan showing the proposed two storey rear extension does not encroach on a line taken at 45 degrees from the middle of the closest neighbouring windows which </w:t>
      </w:r>
      <w:r w:rsidR="0028436D" w:rsidRPr="007C2EC4">
        <w:rPr>
          <w:rFonts w:ascii="Trebuchet MS" w:hAnsi="Trebuchet MS"/>
          <w:b/>
          <w:bCs/>
          <w:color w:val="000000" w:themeColor="text1"/>
          <w:sz w:val="24"/>
          <w:szCs w:val="24"/>
        </w:rPr>
        <w:t xml:space="preserve">protects light reaching these rooms. </w:t>
      </w:r>
      <w:r w:rsidR="00E23A33" w:rsidRPr="007C2EC4">
        <w:rPr>
          <w:rFonts w:ascii="Trebuchet MS" w:hAnsi="Trebuchet MS"/>
          <w:b/>
          <w:bCs/>
          <w:color w:val="000000" w:themeColor="text1"/>
          <w:sz w:val="24"/>
          <w:szCs w:val="24"/>
        </w:rPr>
        <w:t xml:space="preserve"> </w:t>
      </w:r>
      <w:r w:rsidRPr="007C2EC4">
        <w:rPr>
          <w:rFonts w:ascii="Trebuchet MS" w:hAnsi="Trebuchet MS"/>
          <w:b/>
          <w:color w:val="000000" w:themeColor="text1"/>
          <w:sz w:val="24"/>
          <w:szCs w:val="24"/>
        </w:rPr>
        <w:t xml:space="preserve">  </w:t>
      </w:r>
      <w:r w:rsidRPr="007C2EC4">
        <w:rPr>
          <w:rFonts w:ascii="Trebuchet MS" w:hAnsi="Trebuchet MS"/>
          <w:b/>
          <w:bCs/>
          <w:color w:val="000000" w:themeColor="text1"/>
          <w:sz w:val="24"/>
          <w:szCs w:val="24"/>
        </w:rPr>
        <w:t xml:space="preserve"> </w:t>
      </w:r>
    </w:p>
    <w:p w:rsidR="0042504B" w:rsidRPr="007C2EC4" w:rsidRDefault="0042504B" w:rsidP="006F2FAE">
      <w:pPr>
        <w:pStyle w:val="ListParagraph"/>
        <w:numPr>
          <w:ilvl w:val="0"/>
          <w:numId w:val="9"/>
        </w:numPr>
        <w:jc w:val="both"/>
        <w:rPr>
          <w:rFonts w:ascii="Trebuchet MS" w:hAnsi="Trebuchet MS"/>
          <w:b/>
          <w:color w:val="000000" w:themeColor="text1"/>
          <w:sz w:val="24"/>
          <w:szCs w:val="24"/>
        </w:rPr>
      </w:pPr>
      <w:r w:rsidRPr="007C2EC4">
        <w:rPr>
          <w:rFonts w:ascii="Trebuchet MS" w:hAnsi="Trebuchet MS"/>
          <w:bCs/>
          <w:color w:val="000000" w:themeColor="text1"/>
          <w:sz w:val="24"/>
          <w:szCs w:val="24"/>
        </w:rPr>
        <w:t>invade the privacy of neighbouring properties through overlooking from windows or balconies;</w:t>
      </w:r>
      <w:r w:rsidRPr="007C2EC4">
        <w:rPr>
          <w:rFonts w:ascii="Trebuchet MS" w:hAnsi="Trebuchet MS"/>
          <w:color w:val="000000" w:themeColor="text1"/>
          <w:sz w:val="24"/>
          <w:szCs w:val="24"/>
        </w:rPr>
        <w:t xml:space="preserve"> </w:t>
      </w:r>
      <w:r w:rsidR="00B3245C" w:rsidRPr="007C2EC4">
        <w:rPr>
          <w:rFonts w:ascii="Trebuchet MS" w:hAnsi="Trebuchet MS"/>
          <w:b/>
          <w:color w:val="000000" w:themeColor="text1"/>
          <w:sz w:val="24"/>
          <w:szCs w:val="24"/>
        </w:rPr>
        <w:t>NO</w:t>
      </w:r>
      <w:r w:rsidR="0028436D" w:rsidRPr="007C2EC4">
        <w:rPr>
          <w:rFonts w:ascii="Trebuchet MS" w:hAnsi="Trebuchet MS"/>
          <w:b/>
          <w:color w:val="000000" w:themeColor="text1"/>
          <w:sz w:val="24"/>
          <w:szCs w:val="24"/>
        </w:rPr>
        <w:t>, first floor side windows will be conditioned to be fixed up to 1.7m in height above internal floor level and obscure glazed</w:t>
      </w:r>
      <w:r w:rsidR="00AE2829">
        <w:rPr>
          <w:rFonts w:ascii="Trebuchet MS" w:hAnsi="Trebuchet MS"/>
          <w:b/>
          <w:color w:val="000000" w:themeColor="text1"/>
          <w:sz w:val="24"/>
          <w:szCs w:val="24"/>
        </w:rPr>
        <w:t xml:space="preserve"> (a first floor window facing 51 Northcourt Avenue is shown on the proposed floor plan but not on the proposed elevation however the condition above would still be relevant)</w:t>
      </w:r>
      <w:bookmarkStart w:id="0" w:name="_GoBack"/>
      <w:bookmarkEnd w:id="0"/>
      <w:r w:rsidR="0028436D" w:rsidRPr="007C2EC4">
        <w:rPr>
          <w:rFonts w:ascii="Trebuchet MS" w:hAnsi="Trebuchet MS"/>
          <w:b/>
          <w:color w:val="000000" w:themeColor="text1"/>
          <w:sz w:val="24"/>
          <w:szCs w:val="24"/>
        </w:rPr>
        <w:t xml:space="preserve">.  Screening to the side of the balcony adjacent to 47 Northcourt Avenue has been proposed to protect the privacy of </w:t>
      </w:r>
      <w:r w:rsidR="007C2EC4" w:rsidRPr="007C2EC4">
        <w:rPr>
          <w:rFonts w:ascii="Trebuchet MS" w:hAnsi="Trebuchet MS"/>
          <w:b/>
          <w:color w:val="000000" w:themeColor="text1"/>
          <w:sz w:val="24"/>
          <w:szCs w:val="24"/>
        </w:rPr>
        <w:t xml:space="preserve">the </w:t>
      </w:r>
      <w:r w:rsidR="0028436D" w:rsidRPr="007C2EC4">
        <w:rPr>
          <w:rFonts w:ascii="Trebuchet MS" w:hAnsi="Trebuchet MS"/>
          <w:b/>
          <w:color w:val="000000" w:themeColor="text1"/>
          <w:sz w:val="24"/>
          <w:szCs w:val="24"/>
        </w:rPr>
        <w:t xml:space="preserve">neighbouring </w:t>
      </w:r>
      <w:proofErr w:type="gramStart"/>
      <w:r w:rsidR="0028436D" w:rsidRPr="007C2EC4">
        <w:rPr>
          <w:rFonts w:ascii="Trebuchet MS" w:hAnsi="Trebuchet MS"/>
          <w:b/>
          <w:color w:val="000000" w:themeColor="text1"/>
          <w:sz w:val="24"/>
          <w:szCs w:val="24"/>
        </w:rPr>
        <w:t>propert</w:t>
      </w:r>
      <w:r w:rsidR="007C2EC4" w:rsidRPr="007C2EC4">
        <w:rPr>
          <w:rFonts w:ascii="Trebuchet MS" w:hAnsi="Trebuchet MS"/>
          <w:b/>
          <w:color w:val="000000" w:themeColor="text1"/>
          <w:sz w:val="24"/>
          <w:szCs w:val="24"/>
        </w:rPr>
        <w:t>y</w:t>
      </w:r>
      <w:r w:rsidR="0028436D" w:rsidRPr="007C2EC4">
        <w:rPr>
          <w:rFonts w:ascii="Trebuchet MS" w:hAnsi="Trebuchet MS"/>
          <w:b/>
          <w:color w:val="000000" w:themeColor="text1"/>
          <w:sz w:val="24"/>
          <w:szCs w:val="24"/>
        </w:rPr>
        <w:t>,</w:t>
      </w:r>
      <w:proofErr w:type="gramEnd"/>
      <w:r w:rsidR="0028436D" w:rsidRPr="007C2EC4">
        <w:rPr>
          <w:rFonts w:ascii="Trebuchet MS" w:hAnsi="Trebuchet MS"/>
          <w:b/>
          <w:color w:val="000000" w:themeColor="text1"/>
          <w:sz w:val="24"/>
          <w:szCs w:val="24"/>
        </w:rPr>
        <w:t xml:space="preserve"> screening is not required to the side adjacent to 51 Northcourt Avenue due to the distance between the balcony and this neighbouring property.</w:t>
      </w:r>
      <w:r w:rsidRPr="007C2EC4">
        <w:rPr>
          <w:rFonts w:ascii="Trebuchet MS" w:hAnsi="Trebuchet MS"/>
          <w:b/>
          <w:color w:val="000000" w:themeColor="text1"/>
          <w:sz w:val="24"/>
          <w:szCs w:val="24"/>
        </w:rPr>
        <w:t xml:space="preserve">   </w:t>
      </w:r>
    </w:p>
    <w:p w:rsidR="00F24A85" w:rsidRPr="006A268A" w:rsidRDefault="0042504B" w:rsidP="006F2FAE">
      <w:pPr>
        <w:pStyle w:val="ListParagraph"/>
        <w:numPr>
          <w:ilvl w:val="0"/>
          <w:numId w:val="9"/>
        </w:numPr>
        <w:jc w:val="both"/>
        <w:rPr>
          <w:rFonts w:ascii="Trebuchet MS" w:hAnsi="Trebuchet MS"/>
          <w:color w:val="000000" w:themeColor="text1"/>
          <w:sz w:val="24"/>
          <w:szCs w:val="24"/>
        </w:rPr>
      </w:pPr>
      <w:proofErr w:type="gramStart"/>
      <w:r w:rsidRPr="007C2EC4">
        <w:rPr>
          <w:rFonts w:ascii="Trebuchet MS" w:hAnsi="Trebuchet MS"/>
          <w:bCs/>
          <w:color w:val="000000" w:themeColor="text1"/>
          <w:sz w:val="24"/>
          <w:szCs w:val="24"/>
        </w:rPr>
        <w:t>detract</w:t>
      </w:r>
      <w:proofErr w:type="gramEnd"/>
      <w:r w:rsidRPr="007C2EC4">
        <w:rPr>
          <w:rFonts w:ascii="Trebuchet MS" w:hAnsi="Trebuchet MS"/>
          <w:bCs/>
          <w:color w:val="000000" w:themeColor="text1"/>
          <w:sz w:val="24"/>
          <w:szCs w:val="24"/>
        </w:rPr>
        <w:t xml:space="preserve"> from the character of neighbouring properties through siting</w:t>
      </w:r>
      <w:r w:rsidRPr="006A268A">
        <w:rPr>
          <w:rFonts w:ascii="Trebuchet MS" w:hAnsi="Trebuchet MS"/>
          <w:bCs/>
          <w:color w:val="000000" w:themeColor="text1"/>
          <w:sz w:val="24"/>
          <w:szCs w:val="24"/>
        </w:rPr>
        <w:t>, excessive bulk, ill-matching materials or inconsistent design;</w:t>
      </w:r>
      <w:r w:rsidRPr="006A268A">
        <w:rPr>
          <w:rFonts w:ascii="Trebuchet MS" w:hAnsi="Trebuchet MS"/>
          <w:color w:val="000000" w:themeColor="text1"/>
          <w:sz w:val="24"/>
          <w:szCs w:val="24"/>
        </w:rPr>
        <w:t xml:space="preserve"> </w:t>
      </w:r>
      <w:r w:rsidRPr="006A268A">
        <w:rPr>
          <w:rFonts w:ascii="Trebuchet MS" w:hAnsi="Trebuchet MS"/>
          <w:b/>
          <w:color w:val="000000" w:themeColor="text1"/>
          <w:sz w:val="24"/>
          <w:szCs w:val="24"/>
        </w:rPr>
        <w:t>NO</w:t>
      </w:r>
      <w:r w:rsidR="0028436D" w:rsidRPr="006A268A">
        <w:rPr>
          <w:rFonts w:ascii="Trebuchet MS" w:hAnsi="Trebuchet MS"/>
          <w:b/>
          <w:color w:val="000000" w:themeColor="text1"/>
          <w:sz w:val="24"/>
          <w:szCs w:val="24"/>
        </w:rPr>
        <w:t>, although the proposed extensions are large the properties along Northcourt Avenue vary in design and appearance.</w:t>
      </w:r>
      <w:r w:rsidR="006B7E16" w:rsidRPr="006A268A">
        <w:rPr>
          <w:rFonts w:ascii="Trebuchet MS" w:hAnsi="Trebuchet MS"/>
          <w:b/>
          <w:color w:val="000000" w:themeColor="text1"/>
          <w:sz w:val="24"/>
          <w:szCs w:val="24"/>
        </w:rPr>
        <w:t xml:space="preserve"> </w:t>
      </w:r>
    </w:p>
    <w:p w:rsidR="0042504B" w:rsidRPr="006A268A" w:rsidRDefault="0042504B" w:rsidP="006F2FAE">
      <w:pPr>
        <w:pStyle w:val="ListParagraph"/>
        <w:numPr>
          <w:ilvl w:val="0"/>
          <w:numId w:val="9"/>
        </w:numPr>
        <w:jc w:val="both"/>
        <w:rPr>
          <w:rFonts w:ascii="Trebuchet MS" w:hAnsi="Trebuchet MS"/>
          <w:color w:val="000000" w:themeColor="text1"/>
          <w:sz w:val="24"/>
          <w:szCs w:val="24"/>
        </w:rPr>
      </w:pPr>
      <w:r w:rsidRPr="006A268A">
        <w:rPr>
          <w:rFonts w:ascii="Trebuchet MS" w:hAnsi="Trebuchet MS"/>
          <w:bCs/>
          <w:color w:val="000000" w:themeColor="text1"/>
          <w:sz w:val="24"/>
          <w:szCs w:val="24"/>
        </w:rPr>
        <w:t>detract from the appearance of the street or area by using ill-matched materials, glazing and detailing;</w:t>
      </w:r>
      <w:r w:rsidRPr="006A268A">
        <w:rPr>
          <w:rFonts w:ascii="Trebuchet MS" w:hAnsi="Trebuchet MS"/>
          <w:color w:val="000000" w:themeColor="text1"/>
          <w:sz w:val="24"/>
          <w:szCs w:val="24"/>
        </w:rPr>
        <w:t xml:space="preserve"> </w:t>
      </w:r>
      <w:r w:rsidRPr="006A268A">
        <w:rPr>
          <w:rFonts w:ascii="Trebuchet MS" w:hAnsi="Trebuchet MS"/>
          <w:b/>
          <w:color w:val="000000" w:themeColor="text1"/>
          <w:sz w:val="24"/>
          <w:szCs w:val="24"/>
        </w:rPr>
        <w:t>NO</w:t>
      </w:r>
    </w:p>
    <w:p w:rsidR="0042504B" w:rsidRPr="006A268A" w:rsidRDefault="0042504B" w:rsidP="006F2FAE">
      <w:pPr>
        <w:pStyle w:val="ListParagraph"/>
        <w:jc w:val="both"/>
        <w:rPr>
          <w:rFonts w:ascii="Trebuchet MS" w:hAnsi="Trebuchet MS"/>
          <w:color w:val="000000" w:themeColor="text1"/>
          <w:sz w:val="24"/>
          <w:szCs w:val="24"/>
        </w:rPr>
      </w:pPr>
    </w:p>
    <w:p w:rsidR="0042504B" w:rsidRPr="006A268A" w:rsidRDefault="0042504B"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6A268A" w:rsidRDefault="0042504B" w:rsidP="006F2FAE">
      <w:pPr>
        <w:jc w:val="both"/>
        <w:rPr>
          <w:rFonts w:ascii="Trebuchet MS" w:hAnsi="Trebuchet MS"/>
          <w:color w:val="000000" w:themeColor="text1"/>
          <w:sz w:val="24"/>
          <w:szCs w:val="24"/>
        </w:rPr>
      </w:pPr>
    </w:p>
    <w:p w:rsidR="0042504B" w:rsidRPr="006A268A" w:rsidRDefault="0042504B"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42504B" w:rsidRPr="006A268A" w:rsidRDefault="0042504B" w:rsidP="006F2FAE">
      <w:pPr>
        <w:jc w:val="both"/>
        <w:rPr>
          <w:rFonts w:ascii="Trebuchet MS" w:hAnsi="Trebuchet MS"/>
          <w:color w:val="000000" w:themeColor="text1"/>
          <w:sz w:val="24"/>
          <w:szCs w:val="24"/>
        </w:rPr>
      </w:pPr>
    </w:p>
    <w:p w:rsidR="0042504B" w:rsidRPr="006A268A" w:rsidRDefault="0042504B" w:rsidP="006F2FAE">
      <w:pPr>
        <w:pStyle w:val="ListParagraph"/>
        <w:numPr>
          <w:ilvl w:val="0"/>
          <w:numId w:val="9"/>
        </w:numPr>
        <w:jc w:val="both"/>
        <w:rPr>
          <w:rFonts w:ascii="Trebuchet MS" w:hAnsi="Trebuchet MS"/>
          <w:b/>
          <w:color w:val="000000" w:themeColor="text1"/>
          <w:sz w:val="24"/>
          <w:szCs w:val="24"/>
        </w:rPr>
      </w:pPr>
      <w:r w:rsidRPr="006A268A">
        <w:rPr>
          <w:rFonts w:ascii="Trebuchet MS" w:hAnsi="Trebuchet MS"/>
          <w:color w:val="000000" w:themeColor="text1"/>
          <w:sz w:val="24"/>
          <w:szCs w:val="24"/>
        </w:rPr>
        <w:t xml:space="preserve">Privacy and overlooking; </w:t>
      </w:r>
      <w:r w:rsidRPr="006A268A">
        <w:rPr>
          <w:rFonts w:ascii="Trebuchet MS" w:hAnsi="Trebuchet MS"/>
          <w:b/>
          <w:color w:val="000000" w:themeColor="text1"/>
          <w:sz w:val="24"/>
          <w:szCs w:val="24"/>
        </w:rPr>
        <w:t>NO</w:t>
      </w:r>
      <w:r w:rsidR="0028436D" w:rsidRPr="006A268A">
        <w:rPr>
          <w:rFonts w:ascii="Trebuchet MS" w:hAnsi="Trebuchet MS"/>
          <w:b/>
          <w:color w:val="000000" w:themeColor="text1"/>
          <w:sz w:val="24"/>
          <w:szCs w:val="24"/>
        </w:rPr>
        <w:t>, see comments above.</w:t>
      </w:r>
      <w:r w:rsidRPr="006A268A">
        <w:rPr>
          <w:rFonts w:ascii="Trebuchet MS" w:hAnsi="Trebuchet MS"/>
          <w:b/>
          <w:color w:val="000000" w:themeColor="text1"/>
          <w:sz w:val="24"/>
          <w:szCs w:val="24"/>
        </w:rPr>
        <w:t xml:space="preserve"> </w:t>
      </w:r>
    </w:p>
    <w:p w:rsidR="0042504B" w:rsidRPr="006A268A" w:rsidRDefault="0042504B" w:rsidP="006F2FAE">
      <w:pPr>
        <w:pStyle w:val="ListParagraph"/>
        <w:numPr>
          <w:ilvl w:val="0"/>
          <w:numId w:val="9"/>
        </w:numPr>
        <w:jc w:val="both"/>
        <w:rPr>
          <w:rFonts w:ascii="Trebuchet MS" w:hAnsi="Trebuchet MS"/>
          <w:b/>
          <w:color w:val="000000" w:themeColor="text1"/>
          <w:sz w:val="24"/>
          <w:szCs w:val="24"/>
        </w:rPr>
      </w:pPr>
      <w:r w:rsidRPr="006A268A">
        <w:rPr>
          <w:rFonts w:ascii="Trebuchet MS" w:hAnsi="Trebuchet MS"/>
          <w:color w:val="000000" w:themeColor="text1"/>
          <w:sz w:val="24"/>
          <w:szCs w:val="24"/>
        </w:rPr>
        <w:t xml:space="preserve">Access to sunlight and daylight; </w:t>
      </w:r>
      <w:r w:rsidRPr="006A268A">
        <w:rPr>
          <w:rFonts w:ascii="Trebuchet MS" w:hAnsi="Trebuchet MS"/>
          <w:b/>
          <w:color w:val="000000" w:themeColor="text1"/>
          <w:sz w:val="24"/>
          <w:szCs w:val="24"/>
        </w:rPr>
        <w:t>NO</w:t>
      </w:r>
      <w:r w:rsidR="0028436D" w:rsidRPr="006A268A">
        <w:rPr>
          <w:rFonts w:ascii="Trebuchet MS" w:hAnsi="Trebuchet MS"/>
          <w:b/>
          <w:color w:val="000000" w:themeColor="text1"/>
          <w:sz w:val="24"/>
          <w:szCs w:val="24"/>
        </w:rPr>
        <w:t>, see comments above.</w:t>
      </w:r>
    </w:p>
    <w:p w:rsidR="0042504B" w:rsidRPr="006A268A" w:rsidRDefault="0042504B" w:rsidP="006F2FAE">
      <w:pPr>
        <w:numPr>
          <w:ilvl w:val="0"/>
          <w:numId w:val="12"/>
        </w:num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Visual dominance and overbearing effects of a development; </w:t>
      </w:r>
      <w:r w:rsidRPr="006A268A">
        <w:rPr>
          <w:rFonts w:ascii="Trebuchet MS" w:hAnsi="Trebuchet MS"/>
          <w:b/>
          <w:color w:val="000000" w:themeColor="text1"/>
          <w:sz w:val="24"/>
          <w:szCs w:val="24"/>
        </w:rPr>
        <w:t>NO</w:t>
      </w:r>
      <w:r w:rsidR="002221FB" w:rsidRPr="006A268A">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6A268A" w:rsidRDefault="0042504B" w:rsidP="006F2FAE">
      <w:pPr>
        <w:numPr>
          <w:ilvl w:val="0"/>
          <w:numId w:val="12"/>
        </w:num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Noise and disturbance; </w:t>
      </w:r>
      <w:r w:rsidRPr="006A268A">
        <w:rPr>
          <w:rFonts w:ascii="Trebuchet MS" w:hAnsi="Trebuchet MS"/>
          <w:b/>
          <w:color w:val="000000" w:themeColor="text1"/>
          <w:sz w:val="24"/>
          <w:szCs w:val="24"/>
        </w:rPr>
        <w:t>NO</w:t>
      </w:r>
    </w:p>
    <w:p w:rsidR="0042504B" w:rsidRPr="006A268A" w:rsidRDefault="0042504B" w:rsidP="006F2FAE">
      <w:pPr>
        <w:numPr>
          <w:ilvl w:val="0"/>
          <w:numId w:val="12"/>
        </w:num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Artificial lighting; </w:t>
      </w:r>
      <w:r w:rsidRPr="006A268A">
        <w:rPr>
          <w:rFonts w:ascii="Trebuchet MS" w:hAnsi="Trebuchet MS"/>
          <w:b/>
          <w:color w:val="000000" w:themeColor="text1"/>
          <w:sz w:val="24"/>
          <w:szCs w:val="24"/>
        </w:rPr>
        <w:t>NO</w:t>
      </w:r>
    </w:p>
    <w:p w:rsidR="0042504B" w:rsidRPr="006A268A" w:rsidRDefault="0042504B" w:rsidP="006F2FAE">
      <w:pPr>
        <w:numPr>
          <w:ilvl w:val="0"/>
          <w:numId w:val="12"/>
        </w:num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Vibration; </w:t>
      </w:r>
      <w:r w:rsidRPr="006A268A">
        <w:rPr>
          <w:rFonts w:ascii="Trebuchet MS" w:hAnsi="Trebuchet MS"/>
          <w:b/>
          <w:color w:val="000000" w:themeColor="text1"/>
          <w:sz w:val="24"/>
          <w:szCs w:val="24"/>
        </w:rPr>
        <w:t>NO</w:t>
      </w:r>
    </w:p>
    <w:p w:rsidR="0042504B" w:rsidRPr="006A268A" w:rsidRDefault="0042504B" w:rsidP="006F2FAE">
      <w:pPr>
        <w:numPr>
          <w:ilvl w:val="0"/>
          <w:numId w:val="12"/>
        </w:num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Dust and fumes; </w:t>
      </w:r>
      <w:r w:rsidRPr="006A268A">
        <w:rPr>
          <w:rFonts w:ascii="Trebuchet MS" w:hAnsi="Trebuchet MS"/>
          <w:b/>
          <w:color w:val="000000" w:themeColor="text1"/>
          <w:sz w:val="24"/>
          <w:szCs w:val="24"/>
        </w:rPr>
        <w:t>NO</w:t>
      </w:r>
    </w:p>
    <w:p w:rsidR="0042504B" w:rsidRPr="006A268A" w:rsidRDefault="0042504B" w:rsidP="006F2FAE">
      <w:pPr>
        <w:numPr>
          <w:ilvl w:val="0"/>
          <w:numId w:val="12"/>
        </w:num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Smell; </w:t>
      </w:r>
      <w:r w:rsidRPr="006A268A">
        <w:rPr>
          <w:rFonts w:ascii="Trebuchet MS" w:hAnsi="Trebuchet MS"/>
          <w:b/>
          <w:color w:val="000000" w:themeColor="text1"/>
          <w:sz w:val="24"/>
          <w:szCs w:val="24"/>
        </w:rPr>
        <w:t>NO</w:t>
      </w:r>
    </w:p>
    <w:p w:rsidR="0042504B" w:rsidRPr="006A268A" w:rsidRDefault="0042504B" w:rsidP="006F2FAE">
      <w:pPr>
        <w:numPr>
          <w:ilvl w:val="0"/>
          <w:numId w:val="12"/>
        </w:numPr>
        <w:autoSpaceDE/>
        <w:autoSpaceDN/>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Crime and safety; </w:t>
      </w:r>
      <w:r w:rsidRPr="006A268A">
        <w:rPr>
          <w:rFonts w:ascii="Trebuchet MS" w:hAnsi="Trebuchet MS"/>
          <w:b/>
          <w:color w:val="000000" w:themeColor="text1"/>
          <w:sz w:val="24"/>
          <w:szCs w:val="24"/>
        </w:rPr>
        <w:t>NO</w:t>
      </w:r>
    </w:p>
    <w:p w:rsidR="00764FD4" w:rsidRPr="006A268A" w:rsidRDefault="00764FD4" w:rsidP="006F2FAE">
      <w:pPr>
        <w:jc w:val="both"/>
        <w:rPr>
          <w:rFonts w:ascii="Trebuchet MS" w:hAnsi="Trebuchet MS"/>
          <w:color w:val="000000" w:themeColor="text1"/>
          <w:sz w:val="24"/>
          <w:szCs w:val="24"/>
        </w:rPr>
      </w:pPr>
    </w:p>
    <w:p w:rsidR="0042504B" w:rsidRPr="006A268A" w:rsidRDefault="0042504B" w:rsidP="006F2FAE">
      <w:pPr>
        <w:jc w:val="both"/>
        <w:rPr>
          <w:rFonts w:ascii="Trebuchet MS" w:hAnsi="Trebuchet MS"/>
          <w:b/>
          <w:bCs/>
          <w:color w:val="000000" w:themeColor="text1"/>
          <w:sz w:val="24"/>
          <w:szCs w:val="24"/>
        </w:rPr>
      </w:pPr>
      <w:r w:rsidRPr="006A268A">
        <w:rPr>
          <w:rFonts w:ascii="Trebuchet MS" w:hAnsi="Trebuchet MS"/>
          <w:b/>
          <w:bCs/>
          <w:color w:val="000000" w:themeColor="text1"/>
          <w:sz w:val="24"/>
          <w:szCs w:val="24"/>
        </w:rPr>
        <w:t xml:space="preserve">RECOMMENDATION:    </w:t>
      </w:r>
    </w:p>
    <w:p w:rsidR="0042504B" w:rsidRPr="006A268A" w:rsidRDefault="0042504B" w:rsidP="006F2FAE">
      <w:pPr>
        <w:ind w:hanging="11"/>
        <w:jc w:val="both"/>
        <w:rPr>
          <w:rFonts w:ascii="Trebuchet MS" w:hAnsi="Trebuchet MS" w:cs="Trebuchet MS"/>
          <w:color w:val="000000" w:themeColor="text1"/>
          <w:sz w:val="24"/>
          <w:szCs w:val="24"/>
        </w:rPr>
      </w:pPr>
    </w:p>
    <w:p w:rsidR="0042504B" w:rsidRPr="006A268A" w:rsidRDefault="0042504B" w:rsidP="006F2FAE">
      <w:pPr>
        <w:ind w:hanging="11"/>
        <w:jc w:val="both"/>
        <w:rPr>
          <w:rFonts w:ascii="Trebuchet MS" w:hAnsi="Trebuchet MS" w:cs="Trebuchet MS"/>
          <w:b/>
          <w:color w:val="000000" w:themeColor="text1"/>
          <w:sz w:val="24"/>
          <w:szCs w:val="24"/>
        </w:rPr>
      </w:pPr>
      <w:r w:rsidRPr="006A268A">
        <w:rPr>
          <w:rFonts w:ascii="Trebuchet MS" w:hAnsi="Trebuchet MS" w:cs="Trebuchet MS"/>
          <w:b/>
          <w:color w:val="000000" w:themeColor="text1"/>
          <w:sz w:val="24"/>
          <w:szCs w:val="24"/>
        </w:rPr>
        <w:t>GRANT</w:t>
      </w:r>
    </w:p>
    <w:p w:rsidR="0042504B" w:rsidRPr="006A268A" w:rsidRDefault="0042504B" w:rsidP="006F2FAE">
      <w:pPr>
        <w:ind w:hanging="11"/>
        <w:jc w:val="both"/>
        <w:rPr>
          <w:rFonts w:ascii="Trebuchet MS" w:hAnsi="Trebuchet MS" w:cs="Trebuchet MS"/>
          <w:color w:val="000000" w:themeColor="text1"/>
          <w:sz w:val="24"/>
          <w:szCs w:val="24"/>
        </w:rPr>
      </w:pPr>
    </w:p>
    <w:p w:rsidR="0042504B" w:rsidRPr="006A268A" w:rsidRDefault="0042504B"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t>Subject to the following conditions:</w:t>
      </w:r>
    </w:p>
    <w:p w:rsidR="0042504B" w:rsidRPr="006A268A" w:rsidRDefault="0042504B" w:rsidP="006F2FAE">
      <w:pPr>
        <w:pStyle w:val="ListParagraph"/>
        <w:numPr>
          <w:ilvl w:val="0"/>
          <w:numId w:val="16"/>
        </w:numPr>
        <w:ind w:hanging="720"/>
        <w:jc w:val="both"/>
        <w:rPr>
          <w:rFonts w:ascii="Trebuchet MS" w:hAnsi="Trebuchet MS"/>
          <w:color w:val="000000" w:themeColor="text1"/>
          <w:sz w:val="24"/>
          <w:szCs w:val="24"/>
        </w:rPr>
      </w:pPr>
      <w:r w:rsidRPr="006A268A">
        <w:rPr>
          <w:rFonts w:ascii="Trebuchet MS" w:hAnsi="Trebuchet MS"/>
          <w:color w:val="000000" w:themeColor="text1"/>
          <w:sz w:val="24"/>
          <w:szCs w:val="24"/>
        </w:rPr>
        <w:t>Time limit</w:t>
      </w:r>
    </w:p>
    <w:p w:rsidR="0042504B" w:rsidRPr="006A268A" w:rsidRDefault="0042504B" w:rsidP="006F2FAE">
      <w:pPr>
        <w:pStyle w:val="ListParagraph"/>
        <w:numPr>
          <w:ilvl w:val="0"/>
          <w:numId w:val="16"/>
        </w:numPr>
        <w:ind w:hanging="720"/>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Approved plans  </w:t>
      </w:r>
    </w:p>
    <w:p w:rsidR="0007215D" w:rsidRPr="006A268A" w:rsidRDefault="0007215D" w:rsidP="006F2FAE">
      <w:pPr>
        <w:pStyle w:val="ListParagraph"/>
        <w:numPr>
          <w:ilvl w:val="0"/>
          <w:numId w:val="16"/>
        </w:numPr>
        <w:ind w:hanging="720"/>
        <w:jc w:val="both"/>
        <w:rPr>
          <w:rFonts w:ascii="Trebuchet MS" w:hAnsi="Trebuchet MS"/>
          <w:color w:val="000000" w:themeColor="text1"/>
          <w:sz w:val="24"/>
          <w:szCs w:val="24"/>
        </w:rPr>
      </w:pPr>
      <w:r w:rsidRPr="006A268A">
        <w:rPr>
          <w:rFonts w:ascii="Trebuchet MS" w:hAnsi="Trebuchet MS"/>
          <w:color w:val="000000" w:themeColor="text1"/>
          <w:sz w:val="24"/>
          <w:szCs w:val="24"/>
        </w:rPr>
        <w:t>Materials</w:t>
      </w:r>
    </w:p>
    <w:p w:rsidR="00A25A7B" w:rsidRPr="006A268A" w:rsidRDefault="00A25A7B" w:rsidP="006F2FAE">
      <w:pPr>
        <w:pStyle w:val="ListParagraph"/>
        <w:numPr>
          <w:ilvl w:val="0"/>
          <w:numId w:val="16"/>
        </w:numPr>
        <w:ind w:hanging="720"/>
        <w:jc w:val="both"/>
        <w:rPr>
          <w:rFonts w:ascii="Trebuchet MS" w:hAnsi="Trebuchet MS"/>
          <w:color w:val="000000" w:themeColor="text1"/>
          <w:sz w:val="24"/>
          <w:szCs w:val="24"/>
        </w:rPr>
      </w:pPr>
      <w:r w:rsidRPr="006A268A">
        <w:rPr>
          <w:rFonts w:ascii="Trebuchet MS" w:hAnsi="Trebuchet MS"/>
          <w:color w:val="000000" w:themeColor="text1"/>
          <w:sz w:val="24"/>
          <w:szCs w:val="24"/>
        </w:rPr>
        <w:t>First floor side windows fixed and obscure glazed</w:t>
      </w:r>
    </w:p>
    <w:p w:rsidR="009F754B" w:rsidRPr="007C2EC4" w:rsidRDefault="009F754B" w:rsidP="006F2FAE">
      <w:pPr>
        <w:pStyle w:val="ListParagraph"/>
        <w:numPr>
          <w:ilvl w:val="0"/>
          <w:numId w:val="16"/>
        </w:numPr>
        <w:ind w:hanging="720"/>
        <w:jc w:val="both"/>
        <w:rPr>
          <w:rFonts w:ascii="Trebuchet MS" w:hAnsi="Trebuchet MS"/>
          <w:color w:val="000000" w:themeColor="text1"/>
          <w:sz w:val="24"/>
          <w:szCs w:val="24"/>
        </w:rPr>
      </w:pPr>
      <w:r w:rsidRPr="007C2EC4">
        <w:rPr>
          <w:rFonts w:ascii="Trebuchet MS" w:hAnsi="Trebuchet MS"/>
          <w:color w:val="000000" w:themeColor="text1"/>
          <w:sz w:val="24"/>
          <w:szCs w:val="24"/>
        </w:rPr>
        <w:t xml:space="preserve">Retention and maintenance of </w:t>
      </w:r>
      <w:r w:rsidR="007C2EC4" w:rsidRPr="007C2EC4">
        <w:rPr>
          <w:rFonts w:ascii="Trebuchet MS" w:hAnsi="Trebuchet MS"/>
          <w:color w:val="000000" w:themeColor="text1"/>
          <w:sz w:val="24"/>
          <w:szCs w:val="24"/>
        </w:rPr>
        <w:t>screening</w:t>
      </w:r>
    </w:p>
    <w:p w:rsidR="0042504B" w:rsidRPr="006A268A" w:rsidRDefault="0042504B" w:rsidP="006F2FAE">
      <w:pPr>
        <w:jc w:val="both"/>
        <w:rPr>
          <w:rFonts w:ascii="Trebuchet MS" w:hAnsi="Trebuchet MS"/>
          <w:color w:val="000000" w:themeColor="text1"/>
          <w:sz w:val="24"/>
          <w:szCs w:val="24"/>
        </w:rPr>
      </w:pPr>
    </w:p>
    <w:p w:rsidR="0042504B" w:rsidRPr="006A268A" w:rsidRDefault="0042504B"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t>Informatives relating to:</w:t>
      </w:r>
    </w:p>
    <w:p w:rsidR="003C1FBE" w:rsidRPr="006A268A"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Positive and proactive </w:t>
      </w:r>
    </w:p>
    <w:p w:rsidR="0042504B" w:rsidRPr="006A268A"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6A268A">
        <w:rPr>
          <w:rFonts w:ascii="Trebuchet MS" w:hAnsi="Trebuchet MS"/>
          <w:color w:val="000000" w:themeColor="text1"/>
          <w:sz w:val="24"/>
          <w:szCs w:val="24"/>
        </w:rPr>
        <w:t>Terms and conditions</w:t>
      </w:r>
    </w:p>
    <w:p w:rsidR="0042504B" w:rsidRPr="006A268A" w:rsidRDefault="003C1FBE"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t>3</w:t>
      </w:r>
      <w:r w:rsidR="0042504B" w:rsidRPr="006A268A">
        <w:rPr>
          <w:rFonts w:ascii="Trebuchet MS" w:hAnsi="Trebuchet MS"/>
          <w:color w:val="000000" w:themeColor="text1"/>
          <w:sz w:val="24"/>
          <w:szCs w:val="24"/>
        </w:rPr>
        <w:t>.</w:t>
      </w:r>
      <w:r w:rsidR="0042504B" w:rsidRPr="006A268A">
        <w:rPr>
          <w:rFonts w:ascii="Trebuchet MS" w:hAnsi="Trebuchet MS"/>
          <w:color w:val="000000" w:themeColor="text1"/>
          <w:sz w:val="24"/>
          <w:szCs w:val="24"/>
        </w:rPr>
        <w:tab/>
        <w:t xml:space="preserve">Building regulations </w:t>
      </w:r>
    </w:p>
    <w:p w:rsidR="0042504B" w:rsidRPr="006A268A" w:rsidRDefault="003C1FBE"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t>4</w:t>
      </w:r>
      <w:r w:rsidR="0042504B" w:rsidRPr="006A268A">
        <w:rPr>
          <w:rFonts w:ascii="Trebuchet MS" w:hAnsi="Trebuchet MS"/>
          <w:color w:val="000000" w:themeColor="text1"/>
          <w:sz w:val="24"/>
          <w:szCs w:val="24"/>
        </w:rPr>
        <w:t>.</w:t>
      </w:r>
      <w:r w:rsidR="0042504B" w:rsidRPr="006A268A">
        <w:rPr>
          <w:rFonts w:ascii="Trebuchet MS" w:hAnsi="Trebuchet MS"/>
          <w:color w:val="000000" w:themeColor="text1"/>
          <w:sz w:val="24"/>
          <w:szCs w:val="24"/>
        </w:rPr>
        <w:tab/>
        <w:t xml:space="preserve">Construction and demolition </w:t>
      </w:r>
    </w:p>
    <w:p w:rsidR="00E147B1" w:rsidRPr="006A268A" w:rsidRDefault="007469EB"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t>5.</w:t>
      </w:r>
      <w:r w:rsidRPr="006A268A">
        <w:rPr>
          <w:rFonts w:ascii="Trebuchet MS" w:hAnsi="Trebuchet MS"/>
          <w:color w:val="000000" w:themeColor="text1"/>
          <w:sz w:val="24"/>
          <w:szCs w:val="24"/>
        </w:rPr>
        <w:tab/>
        <w:t xml:space="preserve">Encroachment </w:t>
      </w:r>
    </w:p>
    <w:p w:rsidR="009F754B" w:rsidRPr="006A268A" w:rsidRDefault="009F754B" w:rsidP="006F2FAE">
      <w:pPr>
        <w:jc w:val="both"/>
        <w:rPr>
          <w:rFonts w:ascii="Trebuchet MS" w:hAnsi="Trebuchet MS"/>
          <w:color w:val="000000" w:themeColor="text1"/>
          <w:sz w:val="24"/>
          <w:szCs w:val="24"/>
        </w:rPr>
      </w:pPr>
      <w:r w:rsidRPr="006A268A">
        <w:rPr>
          <w:rFonts w:ascii="Trebuchet MS" w:hAnsi="Trebuchet MS"/>
          <w:color w:val="000000" w:themeColor="text1"/>
          <w:sz w:val="24"/>
          <w:szCs w:val="24"/>
        </w:rPr>
        <w:t xml:space="preserve">6. </w:t>
      </w:r>
      <w:r w:rsidRPr="006A268A">
        <w:rPr>
          <w:rFonts w:ascii="Trebuchet MS" w:hAnsi="Trebuchet MS"/>
          <w:color w:val="000000" w:themeColor="text1"/>
          <w:sz w:val="24"/>
          <w:szCs w:val="24"/>
        </w:rPr>
        <w:tab/>
        <w:t>Street tree on the frontage</w:t>
      </w:r>
    </w:p>
    <w:p w:rsidR="009F754B" w:rsidRPr="006A268A" w:rsidRDefault="009F754B" w:rsidP="006F2FAE">
      <w:pPr>
        <w:jc w:val="both"/>
        <w:rPr>
          <w:rFonts w:ascii="Trebuchet MS" w:hAnsi="Trebuchet MS"/>
          <w:color w:val="000000" w:themeColor="text1"/>
          <w:sz w:val="24"/>
          <w:szCs w:val="24"/>
        </w:rPr>
      </w:pPr>
    </w:p>
    <w:p w:rsidR="009F754B" w:rsidRPr="00D87F9E" w:rsidRDefault="009F754B" w:rsidP="006F2FAE">
      <w:pPr>
        <w:jc w:val="both"/>
        <w:rPr>
          <w:rFonts w:ascii="Trebuchet MS" w:hAnsi="Trebuchet MS"/>
          <w:color w:val="000000" w:themeColor="text1"/>
          <w:sz w:val="24"/>
          <w:szCs w:val="24"/>
        </w:rPr>
      </w:pPr>
    </w:p>
    <w:sectPr w:rsidR="009F754B" w:rsidRPr="00D87F9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5461"/>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51B6"/>
    <w:rsid w:val="00115B34"/>
    <w:rsid w:val="001206DC"/>
    <w:rsid w:val="00127882"/>
    <w:rsid w:val="001303F9"/>
    <w:rsid w:val="00134B8D"/>
    <w:rsid w:val="00135D5D"/>
    <w:rsid w:val="0013737A"/>
    <w:rsid w:val="00144B73"/>
    <w:rsid w:val="0014675A"/>
    <w:rsid w:val="00146980"/>
    <w:rsid w:val="0015451D"/>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436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E3A27"/>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339A"/>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4CF0"/>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4191"/>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E69E4"/>
    <w:rsid w:val="005F1CE6"/>
    <w:rsid w:val="006017D5"/>
    <w:rsid w:val="00605243"/>
    <w:rsid w:val="00605EC3"/>
    <w:rsid w:val="00610E28"/>
    <w:rsid w:val="00612111"/>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A268A"/>
    <w:rsid w:val="006B12A6"/>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2EC4"/>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232B5"/>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7C21"/>
    <w:rsid w:val="009B7753"/>
    <w:rsid w:val="009C7855"/>
    <w:rsid w:val="009D2BE6"/>
    <w:rsid w:val="009E15BA"/>
    <w:rsid w:val="009E1CBE"/>
    <w:rsid w:val="009E4CFC"/>
    <w:rsid w:val="009F3869"/>
    <w:rsid w:val="009F3918"/>
    <w:rsid w:val="009F754B"/>
    <w:rsid w:val="00A0138B"/>
    <w:rsid w:val="00A04B2A"/>
    <w:rsid w:val="00A17A5A"/>
    <w:rsid w:val="00A207E7"/>
    <w:rsid w:val="00A20973"/>
    <w:rsid w:val="00A22F24"/>
    <w:rsid w:val="00A24358"/>
    <w:rsid w:val="00A25A7B"/>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829"/>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03B7"/>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6BAA4-7090-489E-BE70-5755987F3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1568</TotalTime>
  <Pages>4</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98</cp:revision>
  <cp:lastPrinted>2012-12-21T16:02:00Z</cp:lastPrinted>
  <dcterms:created xsi:type="dcterms:W3CDTF">2016-04-04T10:37:00Z</dcterms:created>
  <dcterms:modified xsi:type="dcterms:W3CDTF">2018-04-26T10:37:00Z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