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715C63" w:rsidRDefault="0059452E"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DELEGATED APPLICATION REPORT</w:t>
      </w:r>
      <w:r w:rsidR="00790E47" w:rsidRPr="00715C63">
        <w:rPr>
          <w:rFonts w:ascii="Trebuchet MS" w:hAnsi="Trebuchet MS"/>
          <w:b/>
          <w:color w:val="000000" w:themeColor="text1"/>
          <w:sz w:val="24"/>
          <w:szCs w:val="24"/>
        </w:rPr>
        <w:t xml:space="preserve"> </w:t>
      </w:r>
      <w:r w:rsidR="004C6DB6" w:rsidRPr="00715C63">
        <w:rPr>
          <w:rFonts w:ascii="Trebuchet MS" w:hAnsi="Trebuchet MS"/>
          <w:b/>
          <w:color w:val="000000" w:themeColor="text1"/>
          <w:sz w:val="24"/>
          <w:szCs w:val="24"/>
        </w:rPr>
        <w:tab/>
      </w:r>
      <w:r w:rsidR="004C6DB6" w:rsidRPr="00715C63">
        <w:rPr>
          <w:rFonts w:ascii="Trebuchet MS" w:hAnsi="Trebuchet MS"/>
          <w:b/>
          <w:color w:val="000000" w:themeColor="text1"/>
          <w:sz w:val="24"/>
          <w:szCs w:val="24"/>
        </w:rPr>
        <w:tab/>
      </w:r>
      <w:r w:rsidR="004C6DB6" w:rsidRPr="00715C63">
        <w:rPr>
          <w:rFonts w:ascii="Trebuchet MS" w:hAnsi="Trebuchet MS"/>
          <w:b/>
          <w:color w:val="000000" w:themeColor="text1"/>
          <w:sz w:val="24"/>
          <w:szCs w:val="24"/>
        </w:rPr>
        <w:tab/>
      </w:r>
      <w:r w:rsidR="004C6DB6" w:rsidRPr="00715C63">
        <w:rPr>
          <w:rFonts w:ascii="Trebuchet MS" w:hAnsi="Trebuchet MS"/>
          <w:b/>
          <w:color w:val="000000" w:themeColor="text1"/>
          <w:sz w:val="24"/>
          <w:szCs w:val="24"/>
        </w:rPr>
        <w:tab/>
      </w:r>
      <w:r w:rsidR="008E1486" w:rsidRPr="00715C63">
        <w:rPr>
          <w:rFonts w:ascii="Trebuchet MS" w:hAnsi="Trebuchet MS"/>
          <w:b/>
          <w:color w:val="000000" w:themeColor="text1"/>
          <w:sz w:val="24"/>
          <w:szCs w:val="24"/>
        </w:rPr>
        <w:t>Target Date:</w:t>
      </w:r>
      <w:r w:rsidR="008E1486" w:rsidRPr="00715C63">
        <w:rPr>
          <w:rFonts w:ascii="Trebuchet MS" w:hAnsi="Trebuchet MS"/>
          <w:b/>
          <w:color w:val="000000" w:themeColor="text1"/>
          <w:sz w:val="24"/>
          <w:szCs w:val="24"/>
        </w:rPr>
        <w:tab/>
      </w:r>
      <w:r w:rsidR="00F77783" w:rsidRPr="00715C63">
        <w:rPr>
          <w:rFonts w:ascii="Trebuchet MS" w:hAnsi="Trebuchet MS"/>
          <w:color w:val="000000" w:themeColor="text1"/>
          <w:sz w:val="24"/>
          <w:szCs w:val="24"/>
        </w:rPr>
        <w:t>06</w:t>
      </w:r>
      <w:r w:rsidR="00C12380" w:rsidRPr="00715C63">
        <w:rPr>
          <w:rFonts w:ascii="Trebuchet MS" w:hAnsi="Trebuchet MS"/>
          <w:color w:val="000000" w:themeColor="text1"/>
          <w:sz w:val="24"/>
          <w:szCs w:val="24"/>
        </w:rPr>
        <w:t>/</w:t>
      </w:r>
      <w:r w:rsidR="006E4B7D" w:rsidRPr="00715C63">
        <w:rPr>
          <w:rFonts w:ascii="Trebuchet MS" w:hAnsi="Trebuchet MS"/>
          <w:color w:val="000000" w:themeColor="text1"/>
          <w:sz w:val="24"/>
          <w:szCs w:val="24"/>
        </w:rPr>
        <w:t>0</w:t>
      </w:r>
      <w:r w:rsidR="002147B0" w:rsidRPr="00715C63">
        <w:rPr>
          <w:rFonts w:ascii="Trebuchet MS" w:hAnsi="Trebuchet MS"/>
          <w:color w:val="000000" w:themeColor="text1"/>
          <w:sz w:val="24"/>
          <w:szCs w:val="24"/>
        </w:rPr>
        <w:t>3</w:t>
      </w:r>
      <w:r w:rsidR="00C12380" w:rsidRPr="00715C63">
        <w:rPr>
          <w:rFonts w:ascii="Trebuchet MS" w:hAnsi="Trebuchet MS"/>
          <w:color w:val="000000" w:themeColor="text1"/>
          <w:sz w:val="24"/>
          <w:szCs w:val="24"/>
        </w:rPr>
        <w:t>/201</w:t>
      </w:r>
      <w:r w:rsidR="006E4B7D" w:rsidRPr="00715C63">
        <w:rPr>
          <w:rFonts w:ascii="Trebuchet MS" w:hAnsi="Trebuchet MS"/>
          <w:color w:val="000000" w:themeColor="text1"/>
          <w:sz w:val="24"/>
          <w:szCs w:val="24"/>
        </w:rPr>
        <w:t>8</w:t>
      </w:r>
      <w:r w:rsidR="008E1486" w:rsidRPr="00715C63">
        <w:rPr>
          <w:rFonts w:ascii="Trebuchet MS" w:hAnsi="Trebuchet MS"/>
          <w:b/>
          <w:color w:val="000000" w:themeColor="text1"/>
          <w:sz w:val="24"/>
          <w:szCs w:val="24"/>
        </w:rPr>
        <w:tab/>
      </w:r>
      <w:r w:rsidR="008E1486" w:rsidRPr="00715C63">
        <w:rPr>
          <w:rFonts w:ascii="Trebuchet MS" w:hAnsi="Trebuchet MS"/>
          <w:b/>
          <w:color w:val="000000" w:themeColor="text1"/>
          <w:sz w:val="24"/>
          <w:szCs w:val="24"/>
        </w:rPr>
        <w:tab/>
      </w:r>
      <w:r w:rsidR="008E1486" w:rsidRPr="00715C63">
        <w:rPr>
          <w:rFonts w:ascii="Trebuchet MS" w:hAnsi="Trebuchet MS"/>
          <w:b/>
          <w:color w:val="000000" w:themeColor="text1"/>
          <w:sz w:val="24"/>
          <w:szCs w:val="24"/>
        </w:rPr>
        <w:tab/>
      </w:r>
    </w:p>
    <w:p w:rsidR="00025CC2" w:rsidRPr="00715C63" w:rsidRDefault="00790E47" w:rsidP="006F2FAE">
      <w:pPr>
        <w:pStyle w:val="PlainText"/>
        <w:jc w:val="both"/>
        <w:rPr>
          <w:rFonts w:ascii="Trebuchet MS" w:hAnsi="Trebuchet MS"/>
          <w:color w:val="000000" w:themeColor="text1"/>
          <w:sz w:val="24"/>
          <w:szCs w:val="24"/>
        </w:rPr>
      </w:pPr>
      <w:r w:rsidRPr="00715C63">
        <w:rPr>
          <w:rFonts w:ascii="Trebuchet MS" w:hAnsi="Trebuchet MS"/>
          <w:b/>
          <w:color w:val="000000" w:themeColor="text1"/>
          <w:sz w:val="24"/>
          <w:szCs w:val="24"/>
        </w:rPr>
        <w:t>Application No:</w:t>
      </w:r>
      <w:r w:rsidR="00FB1E6D" w:rsidRPr="00715C63">
        <w:rPr>
          <w:rFonts w:ascii="Trebuchet MS" w:hAnsi="Trebuchet MS"/>
          <w:b/>
          <w:color w:val="000000" w:themeColor="text1"/>
          <w:sz w:val="24"/>
          <w:szCs w:val="24"/>
        </w:rPr>
        <w:t xml:space="preserve"> </w:t>
      </w:r>
      <w:r w:rsidR="00C12380" w:rsidRPr="00715C63">
        <w:rPr>
          <w:rFonts w:ascii="Trebuchet MS" w:hAnsi="Trebuchet MS"/>
          <w:color w:val="000000" w:themeColor="text1"/>
          <w:sz w:val="24"/>
          <w:szCs w:val="24"/>
        </w:rPr>
        <w:t>1</w:t>
      </w:r>
      <w:r w:rsidR="002147B0" w:rsidRPr="00715C63">
        <w:rPr>
          <w:rFonts w:ascii="Trebuchet MS" w:hAnsi="Trebuchet MS"/>
          <w:color w:val="000000" w:themeColor="text1"/>
          <w:sz w:val="24"/>
          <w:szCs w:val="24"/>
        </w:rPr>
        <w:t>8003</w:t>
      </w:r>
      <w:r w:rsidR="00F77783" w:rsidRPr="00715C63">
        <w:rPr>
          <w:rFonts w:ascii="Trebuchet MS" w:hAnsi="Trebuchet MS"/>
          <w:color w:val="000000" w:themeColor="text1"/>
          <w:sz w:val="24"/>
          <w:szCs w:val="24"/>
        </w:rPr>
        <w:t>5</w:t>
      </w:r>
      <w:r w:rsidR="00C12380" w:rsidRPr="00715C63">
        <w:rPr>
          <w:rFonts w:ascii="Trebuchet MS" w:hAnsi="Trebuchet MS"/>
          <w:color w:val="000000" w:themeColor="text1"/>
          <w:sz w:val="24"/>
          <w:szCs w:val="24"/>
        </w:rPr>
        <w:t>/HOU</w:t>
      </w:r>
      <w:r w:rsidR="001F4B07" w:rsidRPr="00715C63">
        <w:rPr>
          <w:rFonts w:ascii="Trebuchet MS" w:hAnsi="Trebuchet MS"/>
          <w:color w:val="000000" w:themeColor="text1"/>
          <w:sz w:val="24"/>
          <w:szCs w:val="24"/>
        </w:rPr>
        <w:tab/>
      </w:r>
      <w:r w:rsidR="001F4B07" w:rsidRPr="00715C63">
        <w:rPr>
          <w:rFonts w:ascii="Trebuchet MS" w:hAnsi="Trebuchet MS"/>
          <w:color w:val="000000" w:themeColor="text1"/>
          <w:sz w:val="24"/>
          <w:szCs w:val="24"/>
        </w:rPr>
        <w:tab/>
      </w:r>
      <w:r w:rsidR="001F4B07" w:rsidRPr="00715C63">
        <w:rPr>
          <w:rFonts w:ascii="Trebuchet MS" w:hAnsi="Trebuchet MS"/>
          <w:color w:val="000000" w:themeColor="text1"/>
          <w:sz w:val="24"/>
          <w:szCs w:val="24"/>
        </w:rPr>
        <w:tab/>
      </w:r>
      <w:r w:rsidR="001F4B07" w:rsidRPr="00715C63">
        <w:rPr>
          <w:rFonts w:ascii="Trebuchet MS" w:hAnsi="Trebuchet MS"/>
          <w:color w:val="000000" w:themeColor="text1"/>
          <w:sz w:val="24"/>
          <w:szCs w:val="24"/>
        </w:rPr>
        <w:tab/>
      </w:r>
      <w:r w:rsidR="001F4B07" w:rsidRPr="00715C63">
        <w:rPr>
          <w:rFonts w:ascii="Trebuchet MS" w:hAnsi="Trebuchet MS"/>
          <w:color w:val="000000" w:themeColor="text1"/>
          <w:sz w:val="24"/>
          <w:szCs w:val="24"/>
        </w:rPr>
        <w:tab/>
      </w:r>
    </w:p>
    <w:p w:rsidR="00E64B9F" w:rsidRPr="00715C63" w:rsidRDefault="0059452E" w:rsidP="006F2FAE">
      <w:pPr>
        <w:pStyle w:val="PlainText"/>
        <w:jc w:val="both"/>
        <w:rPr>
          <w:rFonts w:ascii="Trebuchet MS" w:hAnsi="Trebuchet MS"/>
          <w:color w:val="000000" w:themeColor="text1"/>
          <w:sz w:val="24"/>
          <w:szCs w:val="24"/>
        </w:rPr>
      </w:pPr>
      <w:r w:rsidRPr="00715C63">
        <w:rPr>
          <w:rFonts w:ascii="Trebuchet MS" w:hAnsi="Trebuchet MS"/>
          <w:b/>
          <w:color w:val="000000" w:themeColor="text1"/>
          <w:sz w:val="24"/>
          <w:szCs w:val="24"/>
        </w:rPr>
        <w:t>Address:</w:t>
      </w:r>
      <w:r w:rsidR="00A3419E" w:rsidRPr="00715C63">
        <w:rPr>
          <w:rFonts w:ascii="Trebuchet MS" w:hAnsi="Trebuchet MS"/>
          <w:color w:val="000000" w:themeColor="text1"/>
          <w:sz w:val="24"/>
          <w:szCs w:val="24"/>
        </w:rPr>
        <w:t xml:space="preserve"> </w:t>
      </w:r>
      <w:r w:rsidR="00F77783" w:rsidRPr="00715C63">
        <w:rPr>
          <w:rFonts w:ascii="Trebuchet MS" w:hAnsi="Trebuchet MS"/>
          <w:color w:val="000000" w:themeColor="text1"/>
          <w:sz w:val="24"/>
          <w:szCs w:val="24"/>
        </w:rPr>
        <w:t>94 Amblecote Road, Tilehurst, Reading</w:t>
      </w:r>
    </w:p>
    <w:p w:rsidR="00B02776" w:rsidRPr="00715C63" w:rsidRDefault="0059452E" w:rsidP="002147B0">
      <w:pPr>
        <w:pStyle w:val="PlainText"/>
        <w:jc w:val="both"/>
        <w:rPr>
          <w:rFonts w:ascii="Trebuchet MS" w:hAnsi="Trebuchet MS"/>
          <w:color w:val="000000" w:themeColor="text1"/>
          <w:sz w:val="24"/>
          <w:szCs w:val="24"/>
        </w:rPr>
      </w:pPr>
      <w:r w:rsidRPr="00715C63">
        <w:rPr>
          <w:rFonts w:ascii="Trebuchet MS" w:hAnsi="Trebuchet MS"/>
          <w:b/>
          <w:color w:val="000000" w:themeColor="text1"/>
          <w:sz w:val="24"/>
          <w:szCs w:val="24"/>
        </w:rPr>
        <w:t>Proposal:</w:t>
      </w:r>
      <w:r w:rsidR="00537DFF" w:rsidRPr="00715C63">
        <w:rPr>
          <w:rFonts w:ascii="Trebuchet MS" w:hAnsi="Trebuchet MS"/>
          <w:color w:val="000000" w:themeColor="text1"/>
          <w:sz w:val="24"/>
          <w:szCs w:val="24"/>
        </w:rPr>
        <w:t xml:space="preserve"> </w:t>
      </w:r>
      <w:r w:rsidR="00F77783" w:rsidRPr="00715C63">
        <w:rPr>
          <w:rFonts w:ascii="Trebuchet MS" w:hAnsi="Trebuchet MS"/>
          <w:color w:val="000000" w:themeColor="text1"/>
          <w:sz w:val="24"/>
          <w:szCs w:val="24"/>
        </w:rPr>
        <w:t>Single storey rear extension</w:t>
      </w:r>
    </w:p>
    <w:p w:rsidR="0059452E" w:rsidRPr="00715C63" w:rsidRDefault="0059452E" w:rsidP="006F2FAE">
      <w:pPr>
        <w:pStyle w:val="PlainText"/>
        <w:pBdr>
          <w:bottom w:val="single" w:sz="12" w:space="1" w:color="auto"/>
        </w:pBdr>
        <w:jc w:val="both"/>
        <w:rPr>
          <w:rFonts w:ascii="Trebuchet MS" w:hAnsi="Trebuchet MS"/>
          <w:color w:val="000000" w:themeColor="text1"/>
          <w:sz w:val="24"/>
          <w:szCs w:val="24"/>
        </w:rPr>
      </w:pPr>
      <w:r w:rsidRPr="00715C63">
        <w:rPr>
          <w:rFonts w:ascii="Trebuchet MS" w:hAnsi="Trebuchet MS"/>
          <w:b/>
          <w:color w:val="000000" w:themeColor="text1"/>
          <w:sz w:val="24"/>
          <w:szCs w:val="24"/>
        </w:rPr>
        <w:t xml:space="preserve">Case officer: </w:t>
      </w:r>
      <w:r w:rsidR="00C12380" w:rsidRPr="00715C63">
        <w:rPr>
          <w:rFonts w:ascii="Trebuchet MS" w:hAnsi="Trebuchet MS"/>
          <w:color w:val="000000" w:themeColor="text1"/>
          <w:sz w:val="24"/>
          <w:szCs w:val="24"/>
        </w:rPr>
        <w:t>Claire Ringwood</w:t>
      </w:r>
    </w:p>
    <w:p w:rsidR="00F77783" w:rsidRPr="00715C63" w:rsidRDefault="00F77783" w:rsidP="006F2FAE">
      <w:pPr>
        <w:pStyle w:val="PlainText"/>
        <w:pBdr>
          <w:bottom w:val="single" w:sz="12" w:space="1" w:color="auto"/>
        </w:pBdr>
        <w:jc w:val="both"/>
        <w:rPr>
          <w:rFonts w:ascii="Trebuchet MS" w:hAnsi="Trebuchet MS"/>
          <w:color w:val="000000" w:themeColor="text1"/>
          <w:sz w:val="24"/>
          <w:szCs w:val="24"/>
        </w:rPr>
      </w:pPr>
    </w:p>
    <w:p w:rsidR="00F77783" w:rsidRPr="00715C63" w:rsidRDefault="00F77783" w:rsidP="006F2FAE">
      <w:pPr>
        <w:pStyle w:val="PlainText"/>
        <w:jc w:val="both"/>
        <w:rPr>
          <w:rFonts w:ascii="Trebuchet MS" w:hAnsi="Trebuchet MS"/>
          <w:color w:val="000000" w:themeColor="text1"/>
          <w:sz w:val="24"/>
          <w:szCs w:val="24"/>
        </w:rPr>
      </w:pPr>
    </w:p>
    <w:p w:rsidR="0059452E" w:rsidRPr="00715C63" w:rsidRDefault="0059452E"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Site Description and Surrounding Area</w:t>
      </w:r>
      <w:r w:rsidR="00790E47" w:rsidRPr="00715C63">
        <w:rPr>
          <w:rFonts w:ascii="Trebuchet MS" w:hAnsi="Trebuchet MS"/>
          <w:b/>
          <w:color w:val="000000" w:themeColor="text1"/>
          <w:sz w:val="24"/>
          <w:szCs w:val="24"/>
        </w:rPr>
        <w:t>:</w:t>
      </w:r>
      <w:r w:rsidR="000676FE" w:rsidRPr="00715C63">
        <w:rPr>
          <w:rFonts w:ascii="Trebuchet MS" w:hAnsi="Trebuchet MS"/>
          <w:b/>
          <w:color w:val="000000" w:themeColor="text1"/>
          <w:sz w:val="24"/>
          <w:szCs w:val="24"/>
        </w:rPr>
        <w:t xml:space="preserve"> </w:t>
      </w:r>
      <w:r w:rsidR="002A1C04" w:rsidRPr="00715C63">
        <w:rPr>
          <w:rFonts w:ascii="Trebuchet MS" w:hAnsi="Trebuchet MS"/>
          <w:b/>
          <w:color w:val="000000" w:themeColor="text1"/>
          <w:sz w:val="24"/>
          <w:szCs w:val="24"/>
        </w:rPr>
        <w:t xml:space="preserve">    </w:t>
      </w:r>
    </w:p>
    <w:p w:rsidR="00713473" w:rsidRPr="00715C63" w:rsidRDefault="002F6F2F" w:rsidP="006F2FAE">
      <w:pPr>
        <w:autoSpaceDE/>
        <w:autoSpaceDN/>
        <w:jc w:val="both"/>
        <w:rPr>
          <w:rFonts w:ascii="Trebuchet MS" w:hAnsi="Trebuchet MS"/>
          <w:color w:val="000000" w:themeColor="text1"/>
          <w:sz w:val="24"/>
          <w:szCs w:val="24"/>
        </w:rPr>
      </w:pPr>
      <w:r w:rsidRPr="00715C63">
        <w:rPr>
          <w:rFonts w:ascii="Trebuchet MS" w:eastAsia="Times New Roman" w:hAnsi="Trebuchet MS"/>
          <w:color w:val="000000" w:themeColor="text1"/>
          <w:sz w:val="24"/>
          <w:szCs w:val="24"/>
          <w:lang w:val="en-US" w:eastAsia="en-US"/>
        </w:rPr>
        <w:t xml:space="preserve">The application site is a </w:t>
      </w:r>
      <w:r w:rsidR="00561526" w:rsidRPr="00715C63">
        <w:rPr>
          <w:rFonts w:ascii="Trebuchet MS" w:eastAsia="Times New Roman" w:hAnsi="Trebuchet MS"/>
          <w:color w:val="000000" w:themeColor="text1"/>
          <w:sz w:val="24"/>
          <w:szCs w:val="24"/>
          <w:lang w:val="en-US" w:eastAsia="en-US"/>
        </w:rPr>
        <w:t xml:space="preserve">bungalow with a </w:t>
      </w:r>
      <w:r w:rsidR="00445675" w:rsidRPr="00715C63">
        <w:rPr>
          <w:rFonts w:ascii="Trebuchet MS" w:eastAsia="Times New Roman" w:hAnsi="Trebuchet MS"/>
          <w:color w:val="000000" w:themeColor="text1"/>
          <w:sz w:val="24"/>
          <w:szCs w:val="24"/>
          <w:lang w:val="en-US" w:eastAsia="en-US"/>
        </w:rPr>
        <w:t xml:space="preserve">flat roof </w:t>
      </w:r>
      <w:r w:rsidR="00561526" w:rsidRPr="00715C63">
        <w:rPr>
          <w:rFonts w:ascii="Trebuchet MS" w:eastAsia="Times New Roman" w:hAnsi="Trebuchet MS"/>
          <w:color w:val="000000" w:themeColor="text1"/>
          <w:sz w:val="24"/>
          <w:szCs w:val="24"/>
          <w:lang w:val="en-US" w:eastAsia="en-US"/>
        </w:rPr>
        <w:t xml:space="preserve">rear conservatory.  The property has a long rear back garden and a garage </w:t>
      </w:r>
      <w:r w:rsidR="00445675" w:rsidRPr="00715C63">
        <w:rPr>
          <w:rFonts w:ascii="Trebuchet MS" w:eastAsia="Times New Roman" w:hAnsi="Trebuchet MS"/>
          <w:color w:val="000000" w:themeColor="text1"/>
          <w:sz w:val="24"/>
          <w:szCs w:val="24"/>
          <w:lang w:val="en-US" w:eastAsia="en-US"/>
        </w:rPr>
        <w:t>to</w:t>
      </w:r>
      <w:r w:rsidR="00561526" w:rsidRPr="00715C63">
        <w:rPr>
          <w:rFonts w:ascii="Trebuchet MS" w:eastAsia="Times New Roman" w:hAnsi="Trebuchet MS"/>
          <w:color w:val="000000" w:themeColor="text1"/>
          <w:sz w:val="24"/>
          <w:szCs w:val="24"/>
          <w:lang w:val="en-US" w:eastAsia="en-US"/>
        </w:rPr>
        <w:t xml:space="preserve"> the rear which is to be demolished.  </w:t>
      </w:r>
      <w:r w:rsidR="00445675" w:rsidRPr="00715C63">
        <w:rPr>
          <w:rFonts w:ascii="Trebuchet MS" w:eastAsia="Times New Roman" w:hAnsi="Trebuchet MS"/>
          <w:color w:val="000000" w:themeColor="text1"/>
          <w:sz w:val="24"/>
          <w:szCs w:val="24"/>
          <w:lang w:val="en-US" w:eastAsia="en-US"/>
        </w:rPr>
        <w:t xml:space="preserve">There are levels at the site with steps down from the bungalow to the garden.  </w:t>
      </w:r>
      <w:r w:rsidR="00E07EE9" w:rsidRPr="00715C63">
        <w:rPr>
          <w:rFonts w:ascii="Trebuchet MS" w:eastAsia="Times New Roman" w:hAnsi="Trebuchet MS"/>
          <w:color w:val="000000" w:themeColor="text1"/>
          <w:sz w:val="24"/>
          <w:szCs w:val="24"/>
          <w:lang w:val="en-US" w:eastAsia="en-US"/>
        </w:rPr>
        <w:t>T</w:t>
      </w:r>
      <w:r w:rsidR="002D6C4A" w:rsidRPr="00715C63">
        <w:rPr>
          <w:rFonts w:ascii="Trebuchet MS" w:eastAsia="Times New Roman" w:hAnsi="Trebuchet MS"/>
          <w:color w:val="000000" w:themeColor="text1"/>
          <w:sz w:val="24"/>
          <w:szCs w:val="24"/>
          <w:lang w:val="en-US" w:eastAsia="en-US"/>
        </w:rPr>
        <w:t xml:space="preserve">he </w:t>
      </w:r>
      <w:r w:rsidR="00713473" w:rsidRPr="00715C63">
        <w:rPr>
          <w:rFonts w:ascii="Trebuchet MS" w:hAnsi="Trebuchet MS"/>
          <w:color w:val="000000" w:themeColor="text1"/>
          <w:sz w:val="24"/>
          <w:szCs w:val="24"/>
        </w:rPr>
        <w:t>surrounding area is predominantly residential</w:t>
      </w:r>
      <w:r w:rsidR="002147B0" w:rsidRPr="00715C63">
        <w:rPr>
          <w:rFonts w:ascii="Trebuchet MS" w:hAnsi="Trebuchet MS"/>
          <w:color w:val="000000" w:themeColor="text1"/>
          <w:sz w:val="24"/>
          <w:szCs w:val="24"/>
        </w:rPr>
        <w:t xml:space="preserve"> </w:t>
      </w:r>
      <w:r w:rsidR="00445675" w:rsidRPr="00715C63">
        <w:rPr>
          <w:rFonts w:ascii="Trebuchet MS" w:hAnsi="Trebuchet MS"/>
          <w:color w:val="000000" w:themeColor="text1"/>
          <w:sz w:val="24"/>
          <w:szCs w:val="24"/>
        </w:rPr>
        <w:t>consisting of bungalows and two storey properties</w:t>
      </w:r>
      <w:r w:rsidR="00713473" w:rsidRPr="00715C63">
        <w:rPr>
          <w:rFonts w:ascii="Trebuchet MS" w:hAnsi="Trebuchet MS"/>
          <w:color w:val="000000" w:themeColor="text1"/>
          <w:sz w:val="24"/>
          <w:szCs w:val="24"/>
        </w:rPr>
        <w:t xml:space="preserve">.   </w:t>
      </w:r>
    </w:p>
    <w:p w:rsidR="002F6F2F" w:rsidRPr="00715C63" w:rsidRDefault="002F6F2F" w:rsidP="006F2FAE">
      <w:pPr>
        <w:jc w:val="both"/>
        <w:rPr>
          <w:rFonts w:ascii="Trebuchet MS" w:eastAsia="Times New Roman" w:hAnsi="Trebuchet MS"/>
          <w:color w:val="000000" w:themeColor="text1"/>
          <w:sz w:val="24"/>
          <w:szCs w:val="24"/>
          <w:lang w:val="en-US" w:eastAsia="en-US"/>
        </w:rPr>
      </w:pPr>
    </w:p>
    <w:p w:rsidR="0059452E" w:rsidRPr="00715C63" w:rsidRDefault="0059452E"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Proposal</w:t>
      </w:r>
      <w:r w:rsidR="00790E47" w:rsidRPr="00715C63">
        <w:rPr>
          <w:rFonts w:ascii="Trebuchet MS" w:hAnsi="Trebuchet MS"/>
          <w:b/>
          <w:color w:val="000000" w:themeColor="text1"/>
          <w:sz w:val="24"/>
          <w:szCs w:val="24"/>
        </w:rPr>
        <w:t>:</w:t>
      </w:r>
      <w:r w:rsidR="002A1C04" w:rsidRPr="00715C63">
        <w:rPr>
          <w:rFonts w:ascii="Trebuchet MS" w:hAnsi="Trebuchet MS"/>
          <w:b/>
          <w:color w:val="000000" w:themeColor="text1"/>
          <w:sz w:val="24"/>
          <w:szCs w:val="24"/>
        </w:rPr>
        <w:t xml:space="preserve">    </w:t>
      </w:r>
    </w:p>
    <w:p w:rsidR="00445675" w:rsidRPr="00715C63" w:rsidRDefault="003E091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The propos</w:t>
      </w:r>
      <w:r w:rsidR="00CE037E" w:rsidRPr="00715C63">
        <w:rPr>
          <w:rFonts w:ascii="Trebuchet MS" w:hAnsi="Trebuchet MS"/>
          <w:color w:val="000000" w:themeColor="text1"/>
          <w:sz w:val="24"/>
          <w:szCs w:val="24"/>
        </w:rPr>
        <w:t xml:space="preserve">al </w:t>
      </w:r>
      <w:r w:rsidR="00445675" w:rsidRPr="00715C63">
        <w:rPr>
          <w:rFonts w:ascii="Trebuchet MS" w:hAnsi="Trebuchet MS"/>
          <w:color w:val="000000" w:themeColor="text1"/>
          <w:sz w:val="24"/>
          <w:szCs w:val="24"/>
        </w:rPr>
        <w:t xml:space="preserve">has been amended and the height of the proposed extension reduced from 3m in height to eaves level and 4.3m in height at its highest point to 2.5m in height to eaves level and 3.9m in height at its highest point.  The proposal </w:t>
      </w:r>
      <w:r w:rsidR="00CE037E" w:rsidRPr="00715C63">
        <w:rPr>
          <w:rFonts w:ascii="Trebuchet MS" w:hAnsi="Trebuchet MS"/>
          <w:color w:val="000000" w:themeColor="text1"/>
          <w:sz w:val="24"/>
          <w:szCs w:val="24"/>
        </w:rPr>
        <w:t xml:space="preserve">involves </w:t>
      </w:r>
      <w:r w:rsidR="00445675" w:rsidRPr="00715C63">
        <w:rPr>
          <w:rFonts w:ascii="Trebuchet MS" w:hAnsi="Trebuchet MS"/>
          <w:color w:val="000000" w:themeColor="text1"/>
          <w:sz w:val="24"/>
          <w:szCs w:val="24"/>
        </w:rPr>
        <w:t xml:space="preserve">the </w:t>
      </w:r>
      <w:r w:rsidR="008C4C5F" w:rsidRPr="00715C63">
        <w:rPr>
          <w:rFonts w:ascii="Trebuchet MS" w:hAnsi="Trebuchet MS"/>
          <w:color w:val="000000" w:themeColor="text1"/>
          <w:sz w:val="24"/>
          <w:szCs w:val="24"/>
        </w:rPr>
        <w:t xml:space="preserve">removal of the </w:t>
      </w:r>
      <w:r w:rsidR="00445675" w:rsidRPr="00715C63">
        <w:rPr>
          <w:rFonts w:ascii="Trebuchet MS" w:hAnsi="Trebuchet MS"/>
          <w:color w:val="000000" w:themeColor="text1"/>
          <w:sz w:val="24"/>
          <w:szCs w:val="24"/>
        </w:rPr>
        <w:t xml:space="preserve">existing conservatory and the construction of a 6m depth single storey rear extension.  The proposal has a pitched roof with glazing to the rear elevation and 4 rooflights.  A </w:t>
      </w:r>
      <w:proofErr w:type="spellStart"/>
      <w:r w:rsidR="00445675" w:rsidRPr="00715C63">
        <w:rPr>
          <w:rFonts w:ascii="Trebuchet MS" w:hAnsi="Trebuchet MS"/>
          <w:color w:val="000000" w:themeColor="text1"/>
          <w:sz w:val="24"/>
          <w:szCs w:val="24"/>
        </w:rPr>
        <w:t>rooflight</w:t>
      </w:r>
      <w:proofErr w:type="spellEnd"/>
      <w:r w:rsidR="00445675" w:rsidRPr="00715C63">
        <w:rPr>
          <w:rFonts w:ascii="Trebuchet MS" w:hAnsi="Trebuchet MS"/>
          <w:color w:val="000000" w:themeColor="text1"/>
          <w:sz w:val="24"/>
          <w:szCs w:val="24"/>
        </w:rPr>
        <w:t xml:space="preserve"> is also proposed to the existing roof and a new window along the side elevation of the existing property.</w:t>
      </w:r>
    </w:p>
    <w:p w:rsidR="00445675" w:rsidRPr="00715C63" w:rsidRDefault="00445675" w:rsidP="006F2FAE">
      <w:pPr>
        <w:pStyle w:val="PlainText"/>
        <w:jc w:val="both"/>
        <w:rPr>
          <w:rFonts w:ascii="Trebuchet MS" w:hAnsi="Trebuchet MS"/>
          <w:color w:val="000000" w:themeColor="text1"/>
          <w:sz w:val="24"/>
          <w:szCs w:val="24"/>
        </w:rPr>
      </w:pPr>
    </w:p>
    <w:p w:rsidR="00445675" w:rsidRPr="00715C63" w:rsidRDefault="00445675"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The </w:t>
      </w:r>
      <w:r w:rsidR="003B48DE" w:rsidRPr="00715C63">
        <w:rPr>
          <w:rFonts w:ascii="Trebuchet MS" w:hAnsi="Trebuchet MS"/>
          <w:color w:val="000000" w:themeColor="text1"/>
          <w:sz w:val="24"/>
          <w:szCs w:val="24"/>
        </w:rPr>
        <w:t xml:space="preserve">first 2.5m of the proposed extension would extend along the boundary with 92 Amblecote Road (which is the same as the existing arrangement) and then it steps away from the boundary by </w:t>
      </w:r>
      <w:r w:rsidRPr="00715C63">
        <w:rPr>
          <w:rFonts w:ascii="Trebuchet MS" w:hAnsi="Trebuchet MS"/>
          <w:color w:val="000000" w:themeColor="text1"/>
          <w:sz w:val="24"/>
          <w:szCs w:val="24"/>
        </w:rPr>
        <w:t>0.3m</w:t>
      </w:r>
      <w:r w:rsidR="003B48DE" w:rsidRPr="00715C63">
        <w:rPr>
          <w:rFonts w:ascii="Trebuchet MS" w:hAnsi="Trebuchet MS"/>
          <w:color w:val="000000" w:themeColor="text1"/>
          <w:sz w:val="24"/>
          <w:szCs w:val="24"/>
        </w:rPr>
        <w:t>.</w:t>
      </w:r>
    </w:p>
    <w:p w:rsidR="00445675" w:rsidRPr="00715C63" w:rsidRDefault="00445675" w:rsidP="006F2FAE">
      <w:pPr>
        <w:pStyle w:val="PlainText"/>
        <w:jc w:val="both"/>
        <w:rPr>
          <w:rFonts w:ascii="Trebuchet MS" w:hAnsi="Trebuchet MS"/>
          <w:color w:val="000000" w:themeColor="text1"/>
          <w:sz w:val="24"/>
          <w:szCs w:val="24"/>
        </w:rPr>
      </w:pPr>
    </w:p>
    <w:p w:rsidR="00445675" w:rsidRPr="00715C63" w:rsidRDefault="00445675"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Due to the levels at the site there will be steps down from </w:t>
      </w:r>
      <w:r w:rsidR="003B48DE" w:rsidRPr="00715C63">
        <w:rPr>
          <w:rFonts w:ascii="Trebuchet MS" w:hAnsi="Trebuchet MS"/>
          <w:color w:val="000000" w:themeColor="text1"/>
          <w:sz w:val="24"/>
          <w:szCs w:val="24"/>
        </w:rPr>
        <w:t xml:space="preserve">inside </w:t>
      </w:r>
      <w:r w:rsidRPr="00715C63">
        <w:rPr>
          <w:rFonts w:ascii="Trebuchet MS" w:hAnsi="Trebuchet MS"/>
          <w:color w:val="000000" w:themeColor="text1"/>
          <w:sz w:val="24"/>
          <w:szCs w:val="24"/>
        </w:rPr>
        <w:t>the existing bungalow into the proposed extension which has allowed the height of the extension to be reduced.</w:t>
      </w:r>
    </w:p>
    <w:p w:rsidR="00445675" w:rsidRPr="00715C63" w:rsidRDefault="00445675" w:rsidP="006F2FAE">
      <w:pPr>
        <w:pStyle w:val="PlainText"/>
        <w:jc w:val="both"/>
        <w:rPr>
          <w:rFonts w:ascii="Trebuchet MS" w:hAnsi="Trebuchet MS"/>
          <w:color w:val="000000" w:themeColor="text1"/>
          <w:sz w:val="24"/>
          <w:szCs w:val="24"/>
        </w:rPr>
      </w:pPr>
    </w:p>
    <w:p w:rsidR="0007215D" w:rsidRPr="00715C63" w:rsidRDefault="007954D4"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The materials will consist of </w:t>
      </w:r>
      <w:r w:rsidR="00777B10" w:rsidRPr="00715C63">
        <w:rPr>
          <w:rFonts w:ascii="Trebuchet MS" w:hAnsi="Trebuchet MS"/>
          <w:color w:val="000000" w:themeColor="text1"/>
          <w:sz w:val="24"/>
          <w:szCs w:val="24"/>
        </w:rPr>
        <w:t xml:space="preserve">brick </w:t>
      </w:r>
      <w:r w:rsidR="004624AD" w:rsidRPr="00715C63">
        <w:rPr>
          <w:rFonts w:ascii="Trebuchet MS" w:hAnsi="Trebuchet MS"/>
          <w:color w:val="000000" w:themeColor="text1"/>
          <w:sz w:val="24"/>
          <w:szCs w:val="24"/>
        </w:rPr>
        <w:t xml:space="preserve">and tiles </w:t>
      </w:r>
      <w:r w:rsidRPr="00715C63">
        <w:rPr>
          <w:rFonts w:ascii="Trebuchet MS" w:hAnsi="Trebuchet MS"/>
          <w:color w:val="000000" w:themeColor="text1"/>
          <w:sz w:val="24"/>
          <w:szCs w:val="24"/>
        </w:rPr>
        <w:t>to match the existing property.</w:t>
      </w:r>
    </w:p>
    <w:p w:rsidR="007954D4" w:rsidRPr="00715C63" w:rsidRDefault="007954D4" w:rsidP="006F2FAE">
      <w:pPr>
        <w:pStyle w:val="PlainText"/>
        <w:jc w:val="both"/>
        <w:rPr>
          <w:rFonts w:ascii="Trebuchet MS" w:hAnsi="Trebuchet MS"/>
          <w:color w:val="000000" w:themeColor="text1"/>
          <w:sz w:val="24"/>
          <w:szCs w:val="24"/>
        </w:rPr>
      </w:pPr>
    </w:p>
    <w:p w:rsidR="002F6F2F" w:rsidRPr="00715C63" w:rsidRDefault="002F6F2F"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Plans Considered:</w:t>
      </w:r>
    </w:p>
    <w:p w:rsidR="001653A6" w:rsidRPr="00715C63" w:rsidRDefault="002F6F2F"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The agent submitted the f</w:t>
      </w:r>
      <w:r w:rsidR="0049766B" w:rsidRPr="00715C63">
        <w:rPr>
          <w:rFonts w:ascii="Trebuchet MS" w:hAnsi="Trebuchet MS"/>
          <w:color w:val="000000" w:themeColor="text1"/>
          <w:sz w:val="24"/>
          <w:szCs w:val="24"/>
        </w:rPr>
        <w:t xml:space="preserve">ollowing </w:t>
      </w:r>
      <w:r w:rsidR="002D6C4A" w:rsidRPr="00715C63">
        <w:rPr>
          <w:rFonts w:ascii="Trebuchet MS" w:hAnsi="Trebuchet MS"/>
          <w:color w:val="000000" w:themeColor="text1"/>
          <w:sz w:val="24"/>
          <w:szCs w:val="24"/>
        </w:rPr>
        <w:t>drawings</w:t>
      </w:r>
      <w:r w:rsidR="001653A6" w:rsidRPr="00715C63">
        <w:rPr>
          <w:rFonts w:ascii="Trebuchet MS" w:hAnsi="Trebuchet MS"/>
          <w:color w:val="000000" w:themeColor="text1"/>
          <w:sz w:val="24"/>
          <w:szCs w:val="24"/>
        </w:rPr>
        <w:t>, received on</w:t>
      </w:r>
      <w:r w:rsidR="002147B0" w:rsidRPr="00715C63">
        <w:rPr>
          <w:rFonts w:ascii="Trebuchet MS" w:hAnsi="Trebuchet MS"/>
          <w:color w:val="000000" w:themeColor="text1"/>
          <w:sz w:val="24"/>
          <w:szCs w:val="24"/>
        </w:rPr>
        <w:t xml:space="preserve"> </w:t>
      </w:r>
      <w:r w:rsidR="00F77783" w:rsidRPr="00715C63">
        <w:rPr>
          <w:rFonts w:ascii="Trebuchet MS" w:hAnsi="Trebuchet MS"/>
          <w:color w:val="000000" w:themeColor="text1"/>
          <w:sz w:val="24"/>
          <w:szCs w:val="24"/>
        </w:rPr>
        <w:t>9</w:t>
      </w:r>
      <w:r w:rsidR="00F77783" w:rsidRPr="00715C63">
        <w:rPr>
          <w:rFonts w:ascii="Trebuchet MS" w:hAnsi="Trebuchet MS"/>
          <w:color w:val="000000" w:themeColor="text1"/>
          <w:sz w:val="24"/>
          <w:szCs w:val="24"/>
          <w:vertAlign w:val="superscript"/>
        </w:rPr>
        <w:t>th</w:t>
      </w:r>
      <w:r w:rsidR="00F77783" w:rsidRPr="00715C63">
        <w:rPr>
          <w:rFonts w:ascii="Trebuchet MS" w:hAnsi="Trebuchet MS"/>
          <w:color w:val="000000" w:themeColor="text1"/>
          <w:sz w:val="24"/>
          <w:szCs w:val="24"/>
        </w:rPr>
        <w:t xml:space="preserve"> </w:t>
      </w:r>
      <w:r w:rsidR="002147B0" w:rsidRPr="00715C63">
        <w:rPr>
          <w:rFonts w:ascii="Trebuchet MS" w:hAnsi="Trebuchet MS"/>
          <w:color w:val="000000" w:themeColor="text1"/>
          <w:sz w:val="24"/>
          <w:szCs w:val="24"/>
        </w:rPr>
        <w:t>January 2018</w:t>
      </w:r>
      <w:r w:rsidR="001653A6" w:rsidRPr="00715C63">
        <w:rPr>
          <w:rFonts w:ascii="Trebuchet MS" w:hAnsi="Trebuchet MS"/>
          <w:color w:val="000000" w:themeColor="text1"/>
          <w:sz w:val="24"/>
          <w:szCs w:val="24"/>
        </w:rPr>
        <w:t>:</w:t>
      </w:r>
    </w:p>
    <w:p w:rsidR="008C4C5F" w:rsidRPr="00715C63" w:rsidRDefault="008C4C5F" w:rsidP="00480E09">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Drawing No: </w:t>
      </w:r>
      <w:r w:rsidR="00F77783" w:rsidRPr="00715C63">
        <w:rPr>
          <w:rFonts w:ascii="Trebuchet MS" w:hAnsi="Trebuchet MS"/>
          <w:color w:val="000000" w:themeColor="text1"/>
          <w:sz w:val="24"/>
          <w:szCs w:val="24"/>
        </w:rPr>
        <w:t>01 – Existing Plans &amp; Elevations</w:t>
      </w:r>
    </w:p>
    <w:p w:rsidR="008C4C5F" w:rsidRPr="00715C63" w:rsidRDefault="008C4C5F" w:rsidP="00480E09">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Drawing No: </w:t>
      </w:r>
      <w:r w:rsidR="00F77783" w:rsidRPr="00715C63">
        <w:rPr>
          <w:rFonts w:ascii="Trebuchet MS" w:hAnsi="Trebuchet MS"/>
          <w:color w:val="000000" w:themeColor="text1"/>
          <w:sz w:val="24"/>
          <w:szCs w:val="24"/>
        </w:rPr>
        <w:t xml:space="preserve">02 – Proposed Ground Floor Plan </w:t>
      </w:r>
      <w:r w:rsidR="002147B0" w:rsidRPr="00715C63">
        <w:rPr>
          <w:rFonts w:ascii="Trebuchet MS" w:hAnsi="Trebuchet MS"/>
          <w:color w:val="000000" w:themeColor="text1"/>
          <w:sz w:val="24"/>
          <w:szCs w:val="24"/>
        </w:rPr>
        <w:t xml:space="preserve"> </w:t>
      </w:r>
    </w:p>
    <w:p w:rsidR="002147B0" w:rsidRPr="00715C63" w:rsidRDefault="00F77783"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Drawing No: 03 – Proposed Plans &amp; Elevations</w:t>
      </w:r>
    </w:p>
    <w:p w:rsidR="00F77783" w:rsidRPr="00715C63" w:rsidRDefault="00F77783"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Drawing No: 04 – Site &amp; Block Plans</w:t>
      </w:r>
    </w:p>
    <w:p w:rsidR="00F77783" w:rsidRPr="00715C63" w:rsidRDefault="00F77783" w:rsidP="006F2FAE">
      <w:pPr>
        <w:pStyle w:val="PlainText"/>
        <w:jc w:val="both"/>
        <w:rPr>
          <w:rFonts w:ascii="Trebuchet MS" w:hAnsi="Trebuchet MS"/>
          <w:color w:val="000000" w:themeColor="text1"/>
          <w:sz w:val="24"/>
          <w:szCs w:val="24"/>
        </w:rPr>
      </w:pPr>
    </w:p>
    <w:p w:rsidR="00F77783" w:rsidRPr="00715C63" w:rsidRDefault="00F77783"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The agent submitted the following amended drawings, received on 14</w:t>
      </w:r>
      <w:r w:rsidRPr="00715C63">
        <w:rPr>
          <w:rFonts w:ascii="Trebuchet MS" w:hAnsi="Trebuchet MS"/>
          <w:color w:val="000000" w:themeColor="text1"/>
          <w:sz w:val="24"/>
          <w:szCs w:val="24"/>
          <w:vertAlign w:val="superscript"/>
        </w:rPr>
        <w:t>th</w:t>
      </w:r>
      <w:r w:rsidRPr="00715C63">
        <w:rPr>
          <w:rFonts w:ascii="Trebuchet MS" w:hAnsi="Trebuchet MS"/>
          <w:color w:val="000000" w:themeColor="text1"/>
          <w:sz w:val="24"/>
          <w:szCs w:val="24"/>
        </w:rPr>
        <w:t xml:space="preserve"> February 2018: </w:t>
      </w:r>
    </w:p>
    <w:p w:rsidR="00F77783" w:rsidRPr="00715C63" w:rsidRDefault="00F77783" w:rsidP="00F77783">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Drawing No: 02 Rev </w:t>
      </w:r>
      <w:proofErr w:type="gramStart"/>
      <w:r w:rsidRPr="00715C63">
        <w:rPr>
          <w:rFonts w:ascii="Trebuchet MS" w:hAnsi="Trebuchet MS"/>
          <w:color w:val="000000" w:themeColor="text1"/>
          <w:sz w:val="24"/>
          <w:szCs w:val="24"/>
        </w:rPr>
        <w:t>A</w:t>
      </w:r>
      <w:proofErr w:type="gramEnd"/>
      <w:r w:rsidRPr="00715C63">
        <w:rPr>
          <w:rFonts w:ascii="Trebuchet MS" w:hAnsi="Trebuchet MS"/>
          <w:color w:val="000000" w:themeColor="text1"/>
          <w:sz w:val="24"/>
          <w:szCs w:val="24"/>
        </w:rPr>
        <w:t xml:space="preserve"> – Proposed Ground Floor Plan  </w:t>
      </w:r>
    </w:p>
    <w:p w:rsidR="00F77783" w:rsidRPr="00715C63" w:rsidRDefault="00F77783" w:rsidP="00F77783">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Drawing No: 03 Rev </w:t>
      </w:r>
      <w:proofErr w:type="gramStart"/>
      <w:r w:rsidRPr="00715C63">
        <w:rPr>
          <w:rFonts w:ascii="Trebuchet MS" w:hAnsi="Trebuchet MS"/>
          <w:color w:val="000000" w:themeColor="text1"/>
          <w:sz w:val="24"/>
          <w:szCs w:val="24"/>
        </w:rPr>
        <w:t>A</w:t>
      </w:r>
      <w:proofErr w:type="gramEnd"/>
      <w:r w:rsidRPr="00715C63">
        <w:rPr>
          <w:rFonts w:ascii="Trebuchet MS" w:hAnsi="Trebuchet MS"/>
          <w:color w:val="000000" w:themeColor="text1"/>
          <w:sz w:val="24"/>
          <w:szCs w:val="24"/>
        </w:rPr>
        <w:t xml:space="preserve"> – Proposed Plans &amp; Elevations</w:t>
      </w:r>
    </w:p>
    <w:p w:rsidR="00F77783" w:rsidRPr="00715C63" w:rsidRDefault="00F77783"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Drawing No: 04 Rev </w:t>
      </w:r>
      <w:proofErr w:type="gramStart"/>
      <w:r w:rsidRPr="00715C63">
        <w:rPr>
          <w:rFonts w:ascii="Trebuchet MS" w:hAnsi="Trebuchet MS"/>
          <w:color w:val="000000" w:themeColor="text1"/>
          <w:sz w:val="24"/>
          <w:szCs w:val="24"/>
        </w:rPr>
        <w:t>A</w:t>
      </w:r>
      <w:proofErr w:type="gramEnd"/>
      <w:r w:rsidRPr="00715C63">
        <w:rPr>
          <w:rFonts w:ascii="Trebuchet MS" w:hAnsi="Trebuchet MS"/>
          <w:color w:val="000000" w:themeColor="text1"/>
          <w:sz w:val="24"/>
          <w:szCs w:val="24"/>
        </w:rPr>
        <w:t xml:space="preserve"> – Site &amp; Block Plans</w:t>
      </w:r>
    </w:p>
    <w:p w:rsidR="00C6785E" w:rsidRPr="00715C63" w:rsidRDefault="00A83E69"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 </w:t>
      </w:r>
      <w:r w:rsidR="00643F32" w:rsidRPr="00715C63">
        <w:rPr>
          <w:rFonts w:ascii="Trebuchet MS" w:hAnsi="Trebuchet MS"/>
          <w:color w:val="000000" w:themeColor="text1"/>
          <w:sz w:val="24"/>
          <w:szCs w:val="24"/>
        </w:rPr>
        <w:t xml:space="preserve"> </w:t>
      </w:r>
    </w:p>
    <w:p w:rsidR="002F6F2F" w:rsidRPr="00715C63" w:rsidRDefault="002F6F2F"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Relevant Planning History:</w:t>
      </w:r>
    </w:p>
    <w:p w:rsidR="00036D04" w:rsidRPr="00715C63" w:rsidRDefault="00F77783" w:rsidP="006F2FAE">
      <w:pPr>
        <w:pStyle w:val="PlainText"/>
        <w:jc w:val="both"/>
        <w:rPr>
          <w:rFonts w:ascii="Trebuchet MS" w:hAnsi="Trebuchet MS"/>
          <w:color w:val="000000" w:themeColor="text1"/>
          <w:sz w:val="24"/>
          <w:szCs w:val="24"/>
        </w:rPr>
      </w:pPr>
      <w:proofErr w:type="gramStart"/>
      <w:r w:rsidRPr="00715C63">
        <w:rPr>
          <w:rFonts w:ascii="Trebuchet MS" w:hAnsi="Trebuchet MS"/>
          <w:color w:val="000000" w:themeColor="text1"/>
          <w:sz w:val="24"/>
          <w:szCs w:val="24"/>
        </w:rPr>
        <w:t>None</w:t>
      </w:r>
      <w:r w:rsidR="002147B0" w:rsidRPr="00715C63">
        <w:rPr>
          <w:rFonts w:ascii="Trebuchet MS" w:hAnsi="Trebuchet MS"/>
          <w:color w:val="000000" w:themeColor="text1"/>
          <w:sz w:val="24"/>
          <w:szCs w:val="24"/>
        </w:rPr>
        <w:t>.</w:t>
      </w:r>
      <w:proofErr w:type="gramEnd"/>
    </w:p>
    <w:p w:rsidR="002147B0" w:rsidRPr="00715C63" w:rsidRDefault="002147B0" w:rsidP="006F2FAE">
      <w:pPr>
        <w:pStyle w:val="PlainText"/>
        <w:jc w:val="both"/>
        <w:rPr>
          <w:rFonts w:ascii="Trebuchet MS" w:hAnsi="Trebuchet MS"/>
          <w:color w:val="000000" w:themeColor="text1"/>
          <w:sz w:val="24"/>
          <w:szCs w:val="24"/>
        </w:rPr>
      </w:pPr>
    </w:p>
    <w:p w:rsidR="002F6F2F" w:rsidRPr="00715C63" w:rsidRDefault="002F6F2F" w:rsidP="006F2FAE">
      <w:pPr>
        <w:pStyle w:val="PlainText"/>
        <w:jc w:val="both"/>
        <w:rPr>
          <w:rFonts w:ascii="Trebuchet MS" w:hAnsi="Trebuchet MS"/>
          <w:color w:val="000000" w:themeColor="text1"/>
          <w:sz w:val="24"/>
          <w:szCs w:val="24"/>
        </w:rPr>
      </w:pPr>
      <w:r w:rsidRPr="00715C63">
        <w:rPr>
          <w:rFonts w:ascii="Trebuchet MS" w:hAnsi="Trebuchet MS"/>
          <w:b/>
          <w:color w:val="000000" w:themeColor="text1"/>
          <w:sz w:val="24"/>
          <w:szCs w:val="24"/>
        </w:rPr>
        <w:t>Consultation Responses:</w:t>
      </w:r>
    </w:p>
    <w:p w:rsidR="00A83E69" w:rsidRPr="00715C63" w:rsidRDefault="002F6F2F"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Properties at</w:t>
      </w:r>
      <w:r w:rsidR="00643F32" w:rsidRPr="00715C63">
        <w:rPr>
          <w:rFonts w:ascii="Trebuchet MS" w:hAnsi="Trebuchet MS"/>
          <w:color w:val="000000" w:themeColor="text1"/>
          <w:sz w:val="24"/>
          <w:szCs w:val="24"/>
        </w:rPr>
        <w:t xml:space="preserve"> </w:t>
      </w:r>
      <w:r w:rsidR="00F77783" w:rsidRPr="00715C63">
        <w:rPr>
          <w:rFonts w:ascii="Trebuchet MS" w:hAnsi="Trebuchet MS"/>
          <w:color w:val="000000" w:themeColor="text1"/>
          <w:sz w:val="24"/>
          <w:szCs w:val="24"/>
        </w:rPr>
        <w:t xml:space="preserve">92 and 96 Amblecote Road and 316 and 318 Tilehurst Road </w:t>
      </w:r>
      <w:r w:rsidR="009519A5" w:rsidRPr="00715C63">
        <w:rPr>
          <w:rFonts w:ascii="Trebuchet MS" w:hAnsi="Trebuchet MS"/>
          <w:color w:val="000000" w:themeColor="text1"/>
          <w:sz w:val="24"/>
          <w:szCs w:val="24"/>
        </w:rPr>
        <w:t>were consulted</w:t>
      </w:r>
      <w:r w:rsidR="00F77783" w:rsidRPr="00715C63">
        <w:rPr>
          <w:rFonts w:ascii="Trebuchet MS" w:hAnsi="Trebuchet MS"/>
          <w:color w:val="000000" w:themeColor="text1"/>
          <w:sz w:val="24"/>
          <w:szCs w:val="24"/>
        </w:rPr>
        <w:t>.  A site visit was made to 92 Amblecote Road</w:t>
      </w:r>
      <w:r w:rsidR="00E81EF5" w:rsidRPr="00715C63">
        <w:rPr>
          <w:rFonts w:ascii="Trebuchet MS" w:hAnsi="Trebuchet MS"/>
          <w:color w:val="000000" w:themeColor="text1"/>
          <w:sz w:val="24"/>
          <w:szCs w:val="24"/>
        </w:rPr>
        <w:t xml:space="preserve"> to assess the application from this neighbouring property</w:t>
      </w:r>
      <w:r w:rsidR="009519A5" w:rsidRPr="00715C63">
        <w:rPr>
          <w:rFonts w:ascii="Trebuchet MS" w:hAnsi="Trebuchet MS"/>
          <w:color w:val="000000" w:themeColor="text1"/>
          <w:sz w:val="24"/>
          <w:szCs w:val="24"/>
        </w:rPr>
        <w:t>.</w:t>
      </w:r>
      <w:r w:rsidR="00E81EF5" w:rsidRPr="00715C63">
        <w:rPr>
          <w:rFonts w:ascii="Trebuchet MS" w:hAnsi="Trebuchet MS"/>
          <w:color w:val="000000" w:themeColor="text1"/>
          <w:sz w:val="24"/>
          <w:szCs w:val="24"/>
        </w:rPr>
        <w:t xml:space="preserve">  This neighbouring property was notified of the amendments on 14</w:t>
      </w:r>
      <w:r w:rsidR="00E81EF5" w:rsidRPr="00715C63">
        <w:rPr>
          <w:rFonts w:ascii="Trebuchet MS" w:hAnsi="Trebuchet MS"/>
          <w:color w:val="000000" w:themeColor="text1"/>
          <w:sz w:val="24"/>
          <w:szCs w:val="24"/>
          <w:vertAlign w:val="superscript"/>
        </w:rPr>
        <w:t>th</w:t>
      </w:r>
      <w:r w:rsidR="00E81EF5" w:rsidRPr="00715C63">
        <w:rPr>
          <w:rFonts w:ascii="Trebuchet MS" w:hAnsi="Trebuchet MS"/>
          <w:color w:val="000000" w:themeColor="text1"/>
          <w:sz w:val="24"/>
          <w:szCs w:val="24"/>
        </w:rPr>
        <w:t xml:space="preserve"> February 2018 and no comments have been received</w:t>
      </w:r>
      <w:r w:rsidR="00715C63" w:rsidRPr="00715C63">
        <w:rPr>
          <w:rFonts w:ascii="Trebuchet MS" w:hAnsi="Trebuchet MS"/>
          <w:color w:val="000000" w:themeColor="text1"/>
          <w:sz w:val="24"/>
          <w:szCs w:val="24"/>
        </w:rPr>
        <w:t>.</w:t>
      </w:r>
    </w:p>
    <w:p w:rsidR="009A164F" w:rsidRPr="00715C63" w:rsidRDefault="009A164F" w:rsidP="006F2FAE">
      <w:pPr>
        <w:pStyle w:val="PlainText"/>
        <w:jc w:val="both"/>
        <w:rPr>
          <w:rFonts w:ascii="Trebuchet MS" w:hAnsi="Trebuchet MS"/>
          <w:color w:val="000000" w:themeColor="text1"/>
          <w:sz w:val="24"/>
          <w:szCs w:val="24"/>
        </w:rPr>
      </w:pPr>
    </w:p>
    <w:p w:rsidR="002F6F2F" w:rsidRPr="00715C63" w:rsidRDefault="002F6F2F" w:rsidP="006F2FAE">
      <w:pPr>
        <w:jc w:val="both"/>
        <w:rPr>
          <w:rFonts w:ascii="Trebuchet MS" w:hAnsi="Trebuchet MS"/>
          <w:color w:val="000000" w:themeColor="text1"/>
          <w:sz w:val="24"/>
          <w:szCs w:val="24"/>
        </w:rPr>
      </w:pPr>
      <w:r w:rsidRPr="00715C63">
        <w:rPr>
          <w:rFonts w:ascii="Trebuchet MS" w:hAnsi="Trebuchet MS"/>
          <w:b/>
          <w:color w:val="000000" w:themeColor="text1"/>
          <w:sz w:val="24"/>
          <w:szCs w:val="24"/>
        </w:rPr>
        <w:t>Summary of discussions with applicant/agent:</w:t>
      </w:r>
    </w:p>
    <w:p w:rsidR="0058646D" w:rsidRPr="00715C63" w:rsidRDefault="00E81EF5" w:rsidP="006F2FAE">
      <w:pPr>
        <w:jc w:val="both"/>
        <w:rPr>
          <w:rFonts w:ascii="Trebuchet MS" w:eastAsia="Times New Roman" w:hAnsi="Trebuchet MS"/>
          <w:color w:val="000000" w:themeColor="text1"/>
          <w:sz w:val="24"/>
          <w:szCs w:val="24"/>
          <w:lang w:eastAsia="en-US"/>
        </w:rPr>
      </w:pPr>
      <w:r w:rsidRPr="00715C63">
        <w:rPr>
          <w:rFonts w:ascii="Trebuchet MS" w:eastAsia="Times New Roman" w:hAnsi="Trebuchet MS"/>
          <w:color w:val="000000" w:themeColor="text1"/>
          <w:sz w:val="24"/>
          <w:szCs w:val="24"/>
          <w:lang w:eastAsia="en-US"/>
        </w:rPr>
        <w:t xml:space="preserve">The agent was advised that there were concerns with the height of the proposal along the boundary with 92 Amblecote Road.  As the internal floor level was being lowered amended plans were submitted to reflect this and the height of the extension </w:t>
      </w:r>
      <w:proofErr w:type="gramStart"/>
      <w:r w:rsidRPr="00715C63">
        <w:rPr>
          <w:rFonts w:ascii="Trebuchet MS" w:eastAsia="Times New Roman" w:hAnsi="Trebuchet MS"/>
          <w:color w:val="000000" w:themeColor="text1"/>
          <w:sz w:val="24"/>
          <w:szCs w:val="24"/>
          <w:lang w:eastAsia="en-US"/>
        </w:rPr>
        <w:t>was</w:t>
      </w:r>
      <w:proofErr w:type="gramEnd"/>
      <w:r w:rsidRPr="00715C63">
        <w:rPr>
          <w:rFonts w:ascii="Trebuchet MS" w:eastAsia="Times New Roman" w:hAnsi="Trebuchet MS"/>
          <w:color w:val="000000" w:themeColor="text1"/>
          <w:sz w:val="24"/>
          <w:szCs w:val="24"/>
          <w:lang w:eastAsia="en-US"/>
        </w:rPr>
        <w:t xml:space="preserve"> reduced which overcame the initial concerns raised.</w:t>
      </w:r>
    </w:p>
    <w:p w:rsidR="0058646D" w:rsidRPr="00715C63" w:rsidRDefault="0058646D" w:rsidP="006F2FAE">
      <w:pPr>
        <w:autoSpaceDE/>
        <w:autoSpaceDN/>
        <w:jc w:val="both"/>
        <w:rPr>
          <w:rFonts w:ascii="Trebuchet MS" w:eastAsia="Times New Roman" w:hAnsi="Trebuchet MS"/>
          <w:color w:val="000000" w:themeColor="text1"/>
          <w:sz w:val="24"/>
          <w:szCs w:val="24"/>
          <w:lang w:eastAsia="en-US"/>
        </w:rPr>
      </w:pPr>
    </w:p>
    <w:p w:rsidR="00790E47" w:rsidRPr="00715C63" w:rsidRDefault="00790E47" w:rsidP="006F2FAE">
      <w:pPr>
        <w:jc w:val="both"/>
        <w:rPr>
          <w:rFonts w:ascii="Trebuchet MS" w:hAnsi="Trebuchet MS" w:cs="Arial"/>
          <w:b/>
          <w:bCs/>
          <w:color w:val="000000" w:themeColor="text1"/>
          <w:sz w:val="24"/>
          <w:szCs w:val="24"/>
        </w:rPr>
      </w:pPr>
      <w:r w:rsidRPr="00715C63">
        <w:rPr>
          <w:rFonts w:ascii="Trebuchet MS" w:hAnsi="Trebuchet MS" w:cs="Arial"/>
          <w:b/>
          <w:bCs/>
          <w:color w:val="000000" w:themeColor="text1"/>
          <w:sz w:val="24"/>
          <w:szCs w:val="24"/>
        </w:rPr>
        <w:t>Equality Act 2010:</w:t>
      </w:r>
    </w:p>
    <w:p w:rsidR="00790E47" w:rsidRPr="00715C63" w:rsidRDefault="00790E47" w:rsidP="006F2FAE">
      <w:pPr>
        <w:jc w:val="both"/>
        <w:rPr>
          <w:rFonts w:ascii="Trebuchet MS" w:hAnsi="Trebuchet MS" w:cs="Arial"/>
          <w:bCs/>
          <w:color w:val="000000" w:themeColor="text1"/>
          <w:sz w:val="24"/>
          <w:szCs w:val="24"/>
        </w:rPr>
      </w:pPr>
      <w:r w:rsidRPr="00715C6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715C63" w:rsidRDefault="00794FC5" w:rsidP="006F2FAE">
      <w:pPr>
        <w:pStyle w:val="PlainText"/>
        <w:jc w:val="both"/>
        <w:rPr>
          <w:rFonts w:ascii="Trebuchet MS" w:hAnsi="Trebuchet MS"/>
          <w:color w:val="000000" w:themeColor="text1"/>
          <w:sz w:val="24"/>
          <w:szCs w:val="24"/>
        </w:rPr>
      </w:pPr>
    </w:p>
    <w:p w:rsidR="0059452E" w:rsidRPr="00715C63" w:rsidRDefault="0059452E"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Relevant Planning Policy and Guidance</w:t>
      </w:r>
      <w:r w:rsidR="002A1C04" w:rsidRPr="00715C63">
        <w:rPr>
          <w:rFonts w:ascii="Trebuchet MS" w:hAnsi="Trebuchet MS"/>
          <w:b/>
          <w:color w:val="000000" w:themeColor="text1"/>
          <w:sz w:val="24"/>
          <w:szCs w:val="24"/>
        </w:rPr>
        <w:t xml:space="preserve">   </w:t>
      </w: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The following local and national planning policy and guidance </w:t>
      </w:r>
      <w:r w:rsidR="00DB3988" w:rsidRPr="00715C63">
        <w:rPr>
          <w:rFonts w:ascii="Trebuchet MS" w:hAnsi="Trebuchet MS"/>
          <w:color w:val="000000" w:themeColor="text1"/>
          <w:sz w:val="24"/>
          <w:szCs w:val="24"/>
        </w:rPr>
        <w:t>is relevant to this application:</w:t>
      </w:r>
    </w:p>
    <w:p w:rsidR="00DB3988" w:rsidRPr="00715C63" w:rsidRDefault="00DB3988" w:rsidP="006F2FAE">
      <w:pPr>
        <w:pStyle w:val="PlainText"/>
        <w:jc w:val="both"/>
        <w:rPr>
          <w:rFonts w:ascii="Trebuchet MS" w:hAnsi="Trebuchet MS"/>
          <w:color w:val="000000" w:themeColor="text1"/>
          <w:sz w:val="24"/>
          <w:szCs w:val="24"/>
        </w:rPr>
      </w:pP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Reading Borough Local Development Framework Core Strategy (2008)</w:t>
      </w: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CS7 (Design and the Public Realm)</w:t>
      </w:r>
      <w:r w:rsidR="00287BC9" w:rsidRPr="00715C63">
        <w:rPr>
          <w:rFonts w:ascii="Trebuchet MS" w:hAnsi="Trebuchet MS"/>
          <w:color w:val="000000" w:themeColor="text1"/>
          <w:sz w:val="24"/>
          <w:szCs w:val="24"/>
        </w:rPr>
        <w:t xml:space="preserve"> </w:t>
      </w:r>
    </w:p>
    <w:p w:rsidR="00AD63D4" w:rsidRPr="00715C63" w:rsidRDefault="00AD63D4" w:rsidP="006F2FAE">
      <w:pPr>
        <w:pStyle w:val="PlainText"/>
        <w:jc w:val="both"/>
        <w:rPr>
          <w:rFonts w:ascii="Trebuchet MS" w:hAnsi="Trebuchet MS"/>
          <w:color w:val="000000" w:themeColor="text1"/>
          <w:sz w:val="24"/>
          <w:szCs w:val="24"/>
        </w:rPr>
      </w:pP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Sites and Detailed Policies Document (</w:t>
      </w:r>
      <w:r w:rsidR="00DB3988" w:rsidRPr="00715C63">
        <w:rPr>
          <w:rFonts w:ascii="Trebuchet MS" w:hAnsi="Trebuchet MS"/>
          <w:color w:val="000000" w:themeColor="text1"/>
          <w:sz w:val="24"/>
          <w:szCs w:val="24"/>
        </w:rPr>
        <w:t xml:space="preserve">Oct </w:t>
      </w:r>
      <w:r w:rsidRPr="00715C63">
        <w:rPr>
          <w:rFonts w:ascii="Trebuchet MS" w:hAnsi="Trebuchet MS"/>
          <w:color w:val="000000" w:themeColor="text1"/>
          <w:sz w:val="24"/>
          <w:szCs w:val="24"/>
        </w:rPr>
        <w:t>201</w:t>
      </w:r>
      <w:r w:rsidR="00DB3988" w:rsidRPr="00715C63">
        <w:rPr>
          <w:rFonts w:ascii="Trebuchet MS" w:hAnsi="Trebuchet MS"/>
          <w:color w:val="000000" w:themeColor="text1"/>
          <w:sz w:val="24"/>
          <w:szCs w:val="24"/>
        </w:rPr>
        <w:t>2</w:t>
      </w:r>
      <w:r w:rsidRPr="00715C63">
        <w:rPr>
          <w:rFonts w:ascii="Trebuchet MS" w:hAnsi="Trebuchet MS"/>
          <w:color w:val="000000" w:themeColor="text1"/>
          <w:sz w:val="24"/>
          <w:szCs w:val="24"/>
        </w:rPr>
        <w:t>)</w:t>
      </w: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DM4: Safeguarding Amenity </w:t>
      </w:r>
    </w:p>
    <w:p w:rsidR="00025CC2"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DM9: House Extensions and Ancillary Accommodation</w:t>
      </w:r>
    </w:p>
    <w:p w:rsidR="00811776" w:rsidRPr="00715C63" w:rsidRDefault="00811776" w:rsidP="006F2FAE">
      <w:pPr>
        <w:pStyle w:val="PlainText"/>
        <w:jc w:val="both"/>
        <w:rPr>
          <w:rFonts w:ascii="Trebuchet MS" w:hAnsi="Trebuchet MS"/>
          <w:color w:val="000000" w:themeColor="text1"/>
          <w:sz w:val="24"/>
          <w:szCs w:val="24"/>
        </w:rPr>
      </w:pPr>
    </w:p>
    <w:p w:rsidR="0059452E" w:rsidRPr="00715C63" w:rsidRDefault="00025CC2" w:rsidP="006F2FAE">
      <w:pPr>
        <w:pStyle w:val="PlainText"/>
        <w:jc w:val="both"/>
        <w:rPr>
          <w:rFonts w:ascii="Trebuchet MS" w:hAnsi="Trebuchet MS"/>
          <w:color w:val="000000" w:themeColor="text1"/>
          <w:sz w:val="24"/>
          <w:szCs w:val="24"/>
        </w:rPr>
      </w:pPr>
      <w:r w:rsidRPr="00715C63">
        <w:rPr>
          <w:rFonts w:ascii="Trebuchet MS" w:hAnsi="Trebuchet MS"/>
          <w:color w:val="000000" w:themeColor="text1"/>
          <w:sz w:val="24"/>
          <w:szCs w:val="24"/>
        </w:rPr>
        <w:t>S</w:t>
      </w:r>
      <w:r w:rsidR="00A879BC" w:rsidRPr="00715C63">
        <w:rPr>
          <w:rFonts w:ascii="Trebuchet MS" w:hAnsi="Trebuchet MS"/>
          <w:color w:val="000000" w:themeColor="text1"/>
          <w:sz w:val="24"/>
          <w:szCs w:val="24"/>
        </w:rPr>
        <w:t xml:space="preserve">upplementary Planning Guidance - </w:t>
      </w:r>
      <w:r w:rsidRPr="00715C63">
        <w:rPr>
          <w:rFonts w:ascii="Trebuchet MS" w:hAnsi="Trebuchet MS"/>
          <w:color w:val="000000" w:themeColor="text1"/>
          <w:sz w:val="24"/>
          <w:szCs w:val="24"/>
        </w:rPr>
        <w:t>A Design Guide to House Extensions (2003)</w:t>
      </w:r>
    </w:p>
    <w:p w:rsidR="00025CC2" w:rsidRPr="00715C63" w:rsidRDefault="00025CC2" w:rsidP="006F2FAE">
      <w:pPr>
        <w:pStyle w:val="PlainText"/>
        <w:jc w:val="both"/>
        <w:rPr>
          <w:rFonts w:ascii="Trebuchet MS" w:hAnsi="Trebuchet MS"/>
          <w:color w:val="000000" w:themeColor="text1"/>
          <w:sz w:val="24"/>
          <w:szCs w:val="24"/>
        </w:rPr>
      </w:pPr>
    </w:p>
    <w:p w:rsidR="0042504B" w:rsidRPr="00715C63" w:rsidRDefault="0042504B" w:rsidP="006F2FAE">
      <w:pPr>
        <w:pStyle w:val="PlainText"/>
        <w:jc w:val="both"/>
        <w:rPr>
          <w:rFonts w:ascii="Trebuchet MS" w:hAnsi="Trebuchet MS"/>
          <w:b/>
          <w:color w:val="000000" w:themeColor="text1"/>
          <w:sz w:val="24"/>
          <w:szCs w:val="24"/>
        </w:rPr>
      </w:pPr>
      <w:r w:rsidRPr="00715C63">
        <w:rPr>
          <w:rFonts w:ascii="Trebuchet MS" w:hAnsi="Trebuchet MS"/>
          <w:b/>
          <w:color w:val="000000" w:themeColor="text1"/>
          <w:sz w:val="24"/>
          <w:szCs w:val="24"/>
        </w:rPr>
        <w:t>Appraisal Checklist</w:t>
      </w:r>
    </w:p>
    <w:p w:rsidR="0042504B" w:rsidRPr="00715C63" w:rsidRDefault="0042504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DM9 states: An extension to a house will be acceptable where it:</w:t>
      </w:r>
    </w:p>
    <w:p w:rsidR="0042504B" w:rsidRPr="00715C63" w:rsidRDefault="0042504B" w:rsidP="006F2FAE">
      <w:pPr>
        <w:jc w:val="both"/>
        <w:rPr>
          <w:rFonts w:ascii="Trebuchet MS" w:hAnsi="Trebuchet MS"/>
          <w:color w:val="000000" w:themeColor="text1"/>
          <w:sz w:val="24"/>
          <w:szCs w:val="24"/>
        </w:rPr>
      </w:pPr>
    </w:p>
    <w:p w:rsidR="0042504B" w:rsidRPr="00715C63"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15C63">
        <w:rPr>
          <w:rFonts w:ascii="Trebuchet MS" w:hAnsi="Trebuchet MS"/>
          <w:color w:val="000000" w:themeColor="text1"/>
          <w:sz w:val="24"/>
          <w:szCs w:val="24"/>
          <w:u w:val="single"/>
        </w:rPr>
        <w:t>Respects the character of the house in terms of scale, location, materials and design;</w:t>
      </w:r>
    </w:p>
    <w:p w:rsidR="0042504B" w:rsidRPr="00715C63" w:rsidRDefault="0042504B" w:rsidP="006F2FAE">
      <w:pPr>
        <w:autoSpaceDE/>
        <w:autoSpaceDN/>
        <w:ind w:left="720"/>
        <w:jc w:val="both"/>
        <w:rPr>
          <w:rFonts w:ascii="Trebuchet MS" w:hAnsi="Trebuchet MS"/>
          <w:color w:val="000000" w:themeColor="text1"/>
          <w:sz w:val="24"/>
          <w:szCs w:val="24"/>
        </w:rPr>
      </w:pPr>
    </w:p>
    <w:p w:rsidR="0042504B" w:rsidRPr="00715C63" w:rsidRDefault="0042504B" w:rsidP="006F2FAE">
      <w:p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To assess this, the following has been considered – would the proposal:</w:t>
      </w:r>
    </w:p>
    <w:p w:rsidR="0042504B" w:rsidRPr="00715C63" w:rsidRDefault="0042504B" w:rsidP="006F2FAE">
      <w:pPr>
        <w:pStyle w:val="ListParagraph"/>
        <w:numPr>
          <w:ilvl w:val="0"/>
          <w:numId w:val="10"/>
        </w:numPr>
        <w:jc w:val="both"/>
        <w:rPr>
          <w:rFonts w:ascii="Trebuchet MS" w:hAnsi="Trebuchet MS"/>
          <w:b/>
          <w:color w:val="000000" w:themeColor="text1"/>
          <w:sz w:val="24"/>
          <w:szCs w:val="24"/>
        </w:rPr>
      </w:pPr>
      <w:r w:rsidRPr="00715C63">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715C63">
        <w:rPr>
          <w:rFonts w:ascii="Trebuchet MS" w:hAnsi="Trebuchet MS"/>
          <w:b/>
          <w:bCs/>
          <w:color w:val="000000" w:themeColor="text1"/>
          <w:sz w:val="24"/>
          <w:szCs w:val="24"/>
        </w:rPr>
        <w:t>NO</w:t>
      </w:r>
      <w:r w:rsidR="00E81EF5" w:rsidRPr="00715C63">
        <w:rPr>
          <w:rFonts w:ascii="Trebuchet MS" w:hAnsi="Trebuchet MS"/>
          <w:b/>
          <w:bCs/>
          <w:color w:val="000000" w:themeColor="text1"/>
          <w:sz w:val="24"/>
          <w:szCs w:val="24"/>
        </w:rPr>
        <w:t>, although the proposal exceeds the Council’s guidance of 4m in depth there is an existing 2.5m depth conservatory and the house and garden are considered capable of taking an extension of a longer depth.</w:t>
      </w:r>
      <w:r w:rsidR="00C650EF" w:rsidRPr="00715C63">
        <w:rPr>
          <w:rFonts w:ascii="Trebuchet MS" w:hAnsi="Trebuchet MS"/>
          <w:b/>
          <w:bCs/>
          <w:color w:val="000000" w:themeColor="text1"/>
          <w:sz w:val="24"/>
          <w:szCs w:val="24"/>
        </w:rPr>
        <w:t xml:space="preserve"> </w:t>
      </w:r>
      <w:r w:rsidR="00F24A85" w:rsidRPr="00715C63">
        <w:rPr>
          <w:rFonts w:ascii="Trebuchet MS" w:hAnsi="Trebuchet MS"/>
          <w:b/>
          <w:bCs/>
          <w:color w:val="000000" w:themeColor="text1"/>
          <w:sz w:val="24"/>
          <w:szCs w:val="24"/>
        </w:rPr>
        <w:t xml:space="preserve"> </w:t>
      </w:r>
    </w:p>
    <w:p w:rsidR="0042504B" w:rsidRPr="00715C63" w:rsidRDefault="0042504B" w:rsidP="006F2FAE">
      <w:pPr>
        <w:pStyle w:val="ListParagraph"/>
        <w:numPr>
          <w:ilvl w:val="0"/>
          <w:numId w:val="10"/>
        </w:numPr>
        <w:jc w:val="both"/>
        <w:rPr>
          <w:rFonts w:ascii="Trebuchet MS" w:hAnsi="Trebuchet MS"/>
          <w:b/>
          <w:color w:val="000000" w:themeColor="text1"/>
          <w:sz w:val="24"/>
          <w:szCs w:val="24"/>
        </w:rPr>
      </w:pPr>
      <w:r w:rsidRPr="00715C63">
        <w:rPr>
          <w:rFonts w:ascii="Trebuchet MS" w:hAnsi="Trebuchet MS"/>
          <w:bCs/>
          <w:color w:val="000000" w:themeColor="text1"/>
          <w:sz w:val="24"/>
          <w:szCs w:val="24"/>
        </w:rPr>
        <w:lastRenderedPageBreak/>
        <w:t xml:space="preserve">reduce the amount of usable amenity space for the property to an unacceptable degree; </w:t>
      </w:r>
      <w:r w:rsidRPr="00715C63">
        <w:rPr>
          <w:rFonts w:ascii="Trebuchet MS" w:hAnsi="Trebuchet MS"/>
          <w:b/>
          <w:color w:val="000000" w:themeColor="text1"/>
          <w:sz w:val="24"/>
          <w:szCs w:val="24"/>
        </w:rPr>
        <w:t xml:space="preserve">NO  </w:t>
      </w:r>
    </w:p>
    <w:p w:rsidR="0042504B" w:rsidRPr="00715C63"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715C63">
        <w:rPr>
          <w:rFonts w:ascii="Trebuchet MS" w:hAnsi="Trebuchet MS"/>
          <w:bCs/>
          <w:color w:val="000000" w:themeColor="text1"/>
          <w:sz w:val="24"/>
          <w:szCs w:val="24"/>
        </w:rPr>
        <w:t xml:space="preserve">require the loss of trees in the garden or put significant trees at risk; </w:t>
      </w:r>
      <w:r w:rsidRPr="00715C63">
        <w:rPr>
          <w:rFonts w:ascii="Trebuchet MS" w:hAnsi="Trebuchet MS"/>
          <w:b/>
          <w:color w:val="000000" w:themeColor="text1"/>
          <w:sz w:val="24"/>
          <w:szCs w:val="24"/>
        </w:rPr>
        <w:t>NO</w:t>
      </w:r>
    </w:p>
    <w:p w:rsidR="0042504B" w:rsidRPr="00715C63" w:rsidRDefault="0042504B" w:rsidP="006F2FAE">
      <w:pPr>
        <w:pStyle w:val="ListParagraph"/>
        <w:autoSpaceDE/>
        <w:autoSpaceDN/>
        <w:jc w:val="both"/>
        <w:rPr>
          <w:rFonts w:ascii="Trebuchet MS" w:hAnsi="Trebuchet MS"/>
          <w:color w:val="000000" w:themeColor="text1"/>
          <w:sz w:val="24"/>
          <w:szCs w:val="24"/>
        </w:rPr>
      </w:pPr>
    </w:p>
    <w:p w:rsidR="0042504B" w:rsidRPr="00715C63"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715C63">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715C63" w:rsidRDefault="0042504B" w:rsidP="006F2FAE">
      <w:pPr>
        <w:jc w:val="both"/>
        <w:rPr>
          <w:rFonts w:ascii="Trebuchet MS" w:hAnsi="Trebuchet MS"/>
          <w:color w:val="000000" w:themeColor="text1"/>
          <w:sz w:val="24"/>
          <w:szCs w:val="24"/>
        </w:rPr>
      </w:pPr>
    </w:p>
    <w:p w:rsidR="0042504B" w:rsidRPr="00715C63" w:rsidRDefault="0042504B" w:rsidP="006F2FAE">
      <w:p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To assess this, the following has been considered – would the proposal:</w:t>
      </w:r>
    </w:p>
    <w:p w:rsidR="0042504B" w:rsidRPr="00715C63" w:rsidRDefault="0042504B" w:rsidP="006F2FAE">
      <w:pPr>
        <w:pStyle w:val="ListParagraph"/>
        <w:numPr>
          <w:ilvl w:val="0"/>
          <w:numId w:val="9"/>
        </w:numPr>
        <w:jc w:val="both"/>
        <w:rPr>
          <w:rFonts w:ascii="Trebuchet MS" w:hAnsi="Trebuchet MS"/>
          <w:b/>
          <w:color w:val="000000" w:themeColor="text1"/>
          <w:sz w:val="24"/>
          <w:szCs w:val="24"/>
        </w:rPr>
      </w:pPr>
      <w:r w:rsidRPr="00715C63">
        <w:rPr>
          <w:rFonts w:ascii="Trebuchet MS" w:hAnsi="Trebuchet MS"/>
          <w:bCs/>
          <w:color w:val="000000" w:themeColor="text1"/>
          <w:sz w:val="24"/>
          <w:szCs w:val="24"/>
        </w:rPr>
        <w:t xml:space="preserve">significantly reduce the amount of daylight and sunlight enjoyed by neighbouring properties; </w:t>
      </w:r>
      <w:r w:rsidR="008C4C5F" w:rsidRPr="00715C63">
        <w:rPr>
          <w:rFonts w:ascii="Trebuchet MS" w:hAnsi="Trebuchet MS"/>
          <w:b/>
          <w:bCs/>
          <w:color w:val="000000" w:themeColor="text1"/>
          <w:sz w:val="24"/>
          <w:szCs w:val="24"/>
        </w:rPr>
        <w:t>NO</w:t>
      </w:r>
      <w:r w:rsidR="00A21657" w:rsidRPr="00715C63">
        <w:rPr>
          <w:rFonts w:ascii="Trebuchet MS" w:hAnsi="Trebuchet MS"/>
          <w:b/>
          <w:bCs/>
          <w:color w:val="000000" w:themeColor="text1"/>
          <w:sz w:val="24"/>
          <w:szCs w:val="24"/>
        </w:rPr>
        <w:t xml:space="preserve">, the proposed extension has been reduced from 3m </w:t>
      </w:r>
      <w:r w:rsidR="00560883" w:rsidRPr="00715C63">
        <w:rPr>
          <w:rFonts w:ascii="Trebuchet MS" w:hAnsi="Trebuchet MS"/>
          <w:b/>
          <w:bCs/>
          <w:color w:val="000000" w:themeColor="text1"/>
          <w:sz w:val="24"/>
          <w:szCs w:val="24"/>
        </w:rPr>
        <w:t xml:space="preserve">in height </w:t>
      </w:r>
      <w:r w:rsidR="00A21657" w:rsidRPr="00715C63">
        <w:rPr>
          <w:rFonts w:ascii="Trebuchet MS" w:hAnsi="Trebuchet MS"/>
          <w:b/>
          <w:bCs/>
          <w:color w:val="000000" w:themeColor="text1"/>
          <w:sz w:val="24"/>
          <w:szCs w:val="24"/>
        </w:rPr>
        <w:t xml:space="preserve">to eaves level to 2.5m and as the </w:t>
      </w:r>
      <w:r w:rsidR="00561526" w:rsidRPr="00715C63">
        <w:rPr>
          <w:rFonts w:ascii="Trebuchet MS" w:hAnsi="Trebuchet MS"/>
          <w:b/>
          <w:bCs/>
          <w:color w:val="000000" w:themeColor="text1"/>
          <w:sz w:val="24"/>
          <w:szCs w:val="24"/>
        </w:rPr>
        <w:t xml:space="preserve">roof of the extension hips away from the </w:t>
      </w:r>
      <w:r w:rsidR="00A21657" w:rsidRPr="00715C63">
        <w:rPr>
          <w:rFonts w:ascii="Trebuchet MS" w:hAnsi="Trebuchet MS"/>
          <w:b/>
          <w:bCs/>
          <w:color w:val="000000" w:themeColor="text1"/>
          <w:sz w:val="24"/>
          <w:szCs w:val="24"/>
        </w:rPr>
        <w:t xml:space="preserve">neighbouring property </w:t>
      </w:r>
      <w:r w:rsidR="00561526" w:rsidRPr="00715C63">
        <w:rPr>
          <w:rFonts w:ascii="Trebuchet MS" w:hAnsi="Trebuchet MS"/>
          <w:b/>
          <w:bCs/>
          <w:color w:val="000000" w:themeColor="text1"/>
          <w:sz w:val="24"/>
          <w:szCs w:val="24"/>
        </w:rPr>
        <w:t xml:space="preserve">the proposal </w:t>
      </w:r>
      <w:r w:rsidR="00A21657" w:rsidRPr="00715C63">
        <w:rPr>
          <w:rFonts w:ascii="Trebuchet MS" w:hAnsi="Trebuchet MS"/>
          <w:b/>
          <w:bCs/>
          <w:color w:val="000000" w:themeColor="text1"/>
          <w:sz w:val="24"/>
          <w:szCs w:val="24"/>
        </w:rPr>
        <w:t>is not considered to significantly reduce the amount of light to this neighbouring property.</w:t>
      </w:r>
      <w:r w:rsidR="00E23A33" w:rsidRPr="00715C63">
        <w:rPr>
          <w:rFonts w:ascii="Trebuchet MS" w:hAnsi="Trebuchet MS"/>
          <w:b/>
          <w:bCs/>
          <w:color w:val="000000" w:themeColor="text1"/>
          <w:sz w:val="24"/>
          <w:szCs w:val="24"/>
        </w:rPr>
        <w:t xml:space="preserve"> </w:t>
      </w:r>
      <w:r w:rsidRPr="00715C63">
        <w:rPr>
          <w:rFonts w:ascii="Trebuchet MS" w:hAnsi="Trebuchet MS"/>
          <w:b/>
          <w:color w:val="000000" w:themeColor="text1"/>
          <w:sz w:val="24"/>
          <w:szCs w:val="24"/>
        </w:rPr>
        <w:t xml:space="preserve">  </w:t>
      </w:r>
      <w:r w:rsidRPr="00715C63">
        <w:rPr>
          <w:rFonts w:ascii="Trebuchet MS" w:hAnsi="Trebuchet MS"/>
          <w:b/>
          <w:bCs/>
          <w:color w:val="000000" w:themeColor="text1"/>
          <w:sz w:val="24"/>
          <w:szCs w:val="24"/>
        </w:rPr>
        <w:t xml:space="preserve"> </w:t>
      </w:r>
    </w:p>
    <w:p w:rsidR="0042504B" w:rsidRPr="00715C63" w:rsidRDefault="0042504B" w:rsidP="006F2FAE">
      <w:pPr>
        <w:pStyle w:val="ListParagraph"/>
        <w:numPr>
          <w:ilvl w:val="0"/>
          <w:numId w:val="9"/>
        </w:numPr>
        <w:jc w:val="both"/>
        <w:rPr>
          <w:rFonts w:ascii="Trebuchet MS" w:hAnsi="Trebuchet MS"/>
          <w:b/>
          <w:color w:val="000000" w:themeColor="text1"/>
          <w:sz w:val="24"/>
          <w:szCs w:val="24"/>
        </w:rPr>
      </w:pPr>
      <w:r w:rsidRPr="00715C63">
        <w:rPr>
          <w:rFonts w:ascii="Trebuchet MS" w:hAnsi="Trebuchet MS"/>
          <w:bCs/>
          <w:color w:val="000000" w:themeColor="text1"/>
          <w:sz w:val="24"/>
          <w:szCs w:val="24"/>
        </w:rPr>
        <w:t>invade the privacy of neighbouring properties through overlooking from windows or balconies;</w:t>
      </w:r>
      <w:r w:rsidRPr="00715C63">
        <w:rPr>
          <w:rFonts w:ascii="Trebuchet MS" w:hAnsi="Trebuchet MS"/>
          <w:color w:val="000000" w:themeColor="text1"/>
          <w:sz w:val="24"/>
          <w:szCs w:val="24"/>
        </w:rPr>
        <w:t xml:space="preserve"> </w:t>
      </w:r>
      <w:r w:rsidR="00B3245C" w:rsidRPr="00715C63">
        <w:rPr>
          <w:rFonts w:ascii="Trebuchet MS" w:hAnsi="Trebuchet MS"/>
          <w:b/>
          <w:color w:val="000000" w:themeColor="text1"/>
          <w:sz w:val="24"/>
          <w:szCs w:val="24"/>
        </w:rPr>
        <w:t>NO</w:t>
      </w:r>
      <w:r w:rsidRPr="00715C63">
        <w:rPr>
          <w:rFonts w:ascii="Trebuchet MS" w:hAnsi="Trebuchet MS"/>
          <w:b/>
          <w:color w:val="000000" w:themeColor="text1"/>
          <w:sz w:val="24"/>
          <w:szCs w:val="24"/>
        </w:rPr>
        <w:t xml:space="preserve">   </w:t>
      </w:r>
    </w:p>
    <w:p w:rsidR="00F24A85" w:rsidRPr="00715C63" w:rsidRDefault="0042504B" w:rsidP="006F2FAE">
      <w:pPr>
        <w:pStyle w:val="ListParagraph"/>
        <w:numPr>
          <w:ilvl w:val="0"/>
          <w:numId w:val="9"/>
        </w:numPr>
        <w:jc w:val="both"/>
        <w:rPr>
          <w:rFonts w:ascii="Trebuchet MS" w:hAnsi="Trebuchet MS"/>
          <w:color w:val="000000" w:themeColor="text1"/>
          <w:sz w:val="24"/>
          <w:szCs w:val="24"/>
        </w:rPr>
      </w:pPr>
      <w:r w:rsidRPr="00715C63">
        <w:rPr>
          <w:rFonts w:ascii="Trebuchet MS" w:hAnsi="Trebuchet MS"/>
          <w:bCs/>
          <w:color w:val="000000" w:themeColor="text1"/>
          <w:sz w:val="24"/>
          <w:szCs w:val="24"/>
        </w:rPr>
        <w:t>detract from the character of neighbouring properties through siting, excessive bulk, ill-matching materials or inconsistent design;</w:t>
      </w:r>
      <w:r w:rsidRPr="00715C63">
        <w:rPr>
          <w:rFonts w:ascii="Trebuchet MS" w:hAnsi="Trebuchet MS"/>
          <w:color w:val="000000" w:themeColor="text1"/>
          <w:sz w:val="24"/>
          <w:szCs w:val="24"/>
        </w:rPr>
        <w:t xml:space="preserve"> </w:t>
      </w:r>
      <w:r w:rsidRPr="00715C63">
        <w:rPr>
          <w:rFonts w:ascii="Trebuchet MS" w:hAnsi="Trebuchet MS"/>
          <w:b/>
          <w:color w:val="000000" w:themeColor="text1"/>
          <w:sz w:val="24"/>
          <w:szCs w:val="24"/>
        </w:rPr>
        <w:t>NO</w:t>
      </w:r>
      <w:r w:rsidR="006B7E16" w:rsidRPr="00715C63">
        <w:rPr>
          <w:rFonts w:ascii="Trebuchet MS" w:hAnsi="Trebuchet MS"/>
          <w:b/>
          <w:color w:val="000000" w:themeColor="text1"/>
          <w:sz w:val="24"/>
          <w:szCs w:val="24"/>
        </w:rPr>
        <w:t xml:space="preserve"> </w:t>
      </w:r>
    </w:p>
    <w:p w:rsidR="0042504B" w:rsidRPr="00715C63" w:rsidRDefault="0042504B" w:rsidP="006F2FAE">
      <w:pPr>
        <w:pStyle w:val="ListParagraph"/>
        <w:numPr>
          <w:ilvl w:val="0"/>
          <w:numId w:val="9"/>
        </w:numPr>
        <w:jc w:val="both"/>
        <w:rPr>
          <w:rFonts w:ascii="Trebuchet MS" w:hAnsi="Trebuchet MS"/>
          <w:color w:val="000000" w:themeColor="text1"/>
          <w:sz w:val="24"/>
          <w:szCs w:val="24"/>
        </w:rPr>
      </w:pPr>
      <w:r w:rsidRPr="00715C63">
        <w:rPr>
          <w:rFonts w:ascii="Trebuchet MS" w:hAnsi="Trebuchet MS"/>
          <w:bCs/>
          <w:color w:val="000000" w:themeColor="text1"/>
          <w:sz w:val="24"/>
          <w:szCs w:val="24"/>
        </w:rPr>
        <w:t>detract from the appearance of the street or area by using ill-matched materials, glazing and detailing;</w:t>
      </w:r>
      <w:r w:rsidRPr="00715C63">
        <w:rPr>
          <w:rFonts w:ascii="Trebuchet MS" w:hAnsi="Trebuchet MS"/>
          <w:color w:val="000000" w:themeColor="text1"/>
          <w:sz w:val="24"/>
          <w:szCs w:val="24"/>
        </w:rPr>
        <w:t xml:space="preserve"> </w:t>
      </w:r>
      <w:r w:rsidRPr="00715C63">
        <w:rPr>
          <w:rFonts w:ascii="Trebuchet MS" w:hAnsi="Trebuchet MS"/>
          <w:b/>
          <w:color w:val="000000" w:themeColor="text1"/>
          <w:sz w:val="24"/>
          <w:szCs w:val="24"/>
        </w:rPr>
        <w:t>NO</w:t>
      </w:r>
    </w:p>
    <w:p w:rsidR="0042504B" w:rsidRPr="00715C63" w:rsidRDefault="0042504B" w:rsidP="006F2FAE">
      <w:pPr>
        <w:pStyle w:val="ListParagraph"/>
        <w:jc w:val="both"/>
        <w:rPr>
          <w:rFonts w:ascii="Trebuchet MS" w:hAnsi="Trebuchet MS"/>
          <w:color w:val="000000" w:themeColor="text1"/>
          <w:sz w:val="24"/>
          <w:szCs w:val="24"/>
        </w:rPr>
      </w:pPr>
    </w:p>
    <w:p w:rsidR="0042504B" w:rsidRPr="00715C63" w:rsidRDefault="0042504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715C63" w:rsidRDefault="0042504B" w:rsidP="006F2FAE">
      <w:pPr>
        <w:jc w:val="both"/>
        <w:rPr>
          <w:rFonts w:ascii="Trebuchet MS" w:hAnsi="Trebuchet MS"/>
          <w:color w:val="000000" w:themeColor="text1"/>
          <w:sz w:val="24"/>
          <w:szCs w:val="24"/>
        </w:rPr>
      </w:pPr>
    </w:p>
    <w:p w:rsidR="0042504B" w:rsidRPr="00715C63" w:rsidRDefault="0042504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715C63" w:rsidRDefault="0042504B" w:rsidP="006F2FAE">
      <w:pPr>
        <w:jc w:val="both"/>
        <w:rPr>
          <w:rFonts w:ascii="Trebuchet MS" w:hAnsi="Trebuchet MS"/>
          <w:color w:val="000000" w:themeColor="text1"/>
          <w:sz w:val="24"/>
          <w:szCs w:val="24"/>
        </w:rPr>
      </w:pPr>
    </w:p>
    <w:p w:rsidR="0042504B" w:rsidRPr="00715C63" w:rsidRDefault="0042504B" w:rsidP="006F2FAE">
      <w:pPr>
        <w:pStyle w:val="ListParagraph"/>
        <w:numPr>
          <w:ilvl w:val="0"/>
          <w:numId w:val="9"/>
        </w:numPr>
        <w:jc w:val="both"/>
        <w:rPr>
          <w:rFonts w:ascii="Trebuchet MS" w:hAnsi="Trebuchet MS"/>
          <w:b/>
          <w:color w:val="000000" w:themeColor="text1"/>
          <w:sz w:val="24"/>
          <w:szCs w:val="24"/>
        </w:rPr>
      </w:pPr>
      <w:r w:rsidRPr="00715C63">
        <w:rPr>
          <w:rFonts w:ascii="Trebuchet MS" w:hAnsi="Trebuchet MS"/>
          <w:color w:val="000000" w:themeColor="text1"/>
          <w:sz w:val="24"/>
          <w:szCs w:val="24"/>
        </w:rPr>
        <w:t xml:space="preserve">Privacy and overlooking; </w:t>
      </w:r>
      <w:r w:rsidRPr="00715C63">
        <w:rPr>
          <w:rFonts w:ascii="Trebuchet MS" w:hAnsi="Trebuchet MS"/>
          <w:b/>
          <w:color w:val="000000" w:themeColor="text1"/>
          <w:sz w:val="24"/>
          <w:szCs w:val="24"/>
        </w:rPr>
        <w:t xml:space="preserve">NO </w:t>
      </w:r>
    </w:p>
    <w:p w:rsidR="0042504B" w:rsidRPr="00715C63" w:rsidRDefault="0042504B" w:rsidP="006F2FAE">
      <w:pPr>
        <w:pStyle w:val="ListParagraph"/>
        <w:numPr>
          <w:ilvl w:val="0"/>
          <w:numId w:val="9"/>
        </w:numPr>
        <w:jc w:val="both"/>
        <w:rPr>
          <w:rFonts w:ascii="Trebuchet MS" w:hAnsi="Trebuchet MS"/>
          <w:b/>
          <w:color w:val="000000" w:themeColor="text1"/>
          <w:sz w:val="24"/>
          <w:szCs w:val="24"/>
        </w:rPr>
      </w:pPr>
      <w:r w:rsidRPr="00715C63">
        <w:rPr>
          <w:rFonts w:ascii="Trebuchet MS" w:hAnsi="Trebuchet MS"/>
          <w:color w:val="000000" w:themeColor="text1"/>
          <w:sz w:val="24"/>
          <w:szCs w:val="24"/>
        </w:rPr>
        <w:t xml:space="preserve">Access to sunlight and daylight; </w:t>
      </w:r>
      <w:r w:rsidRPr="00715C63">
        <w:rPr>
          <w:rFonts w:ascii="Trebuchet MS" w:hAnsi="Trebuchet MS"/>
          <w:b/>
          <w:color w:val="000000" w:themeColor="text1"/>
          <w:sz w:val="24"/>
          <w:szCs w:val="24"/>
        </w:rPr>
        <w:t>NO</w:t>
      </w:r>
      <w:r w:rsidR="00561526" w:rsidRPr="00715C63">
        <w:rPr>
          <w:rFonts w:ascii="Trebuchet MS" w:hAnsi="Trebuchet MS"/>
          <w:b/>
          <w:color w:val="000000" w:themeColor="text1"/>
          <w:sz w:val="24"/>
          <w:szCs w:val="24"/>
        </w:rPr>
        <w:t>, see comments above.</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Visual dominance and overbearing effects of a development; </w:t>
      </w:r>
      <w:r w:rsidRPr="00715C63">
        <w:rPr>
          <w:rFonts w:ascii="Trebuchet MS" w:hAnsi="Trebuchet MS"/>
          <w:b/>
          <w:color w:val="000000" w:themeColor="text1"/>
          <w:sz w:val="24"/>
          <w:szCs w:val="24"/>
        </w:rPr>
        <w:t>NO</w:t>
      </w:r>
      <w:r w:rsidR="00561526" w:rsidRPr="00715C63">
        <w:rPr>
          <w:rFonts w:ascii="Trebuchet MS" w:hAnsi="Trebuchet MS"/>
          <w:b/>
          <w:color w:val="000000" w:themeColor="text1"/>
          <w:sz w:val="24"/>
          <w:szCs w:val="24"/>
        </w:rPr>
        <w:t xml:space="preserve">, the proposal is a sufficient distance away from the neighbouring property at 96 Amblecote Road and although the residents of 92 Amblecote Road will notice the additional height and depth of the proposal the reduced height and depth of 3.5m from the rear </w:t>
      </w:r>
      <w:bookmarkStart w:id="0" w:name="_GoBack"/>
      <w:bookmarkEnd w:id="0"/>
      <w:r w:rsidR="00561526" w:rsidRPr="00715C63">
        <w:rPr>
          <w:rFonts w:ascii="Trebuchet MS" w:hAnsi="Trebuchet MS"/>
          <w:b/>
          <w:color w:val="000000" w:themeColor="text1"/>
          <w:sz w:val="24"/>
          <w:szCs w:val="24"/>
        </w:rPr>
        <w:t xml:space="preserve">conservatory </w:t>
      </w:r>
      <w:r w:rsidR="00715C63">
        <w:rPr>
          <w:rFonts w:ascii="Trebuchet MS" w:hAnsi="Trebuchet MS"/>
          <w:b/>
          <w:color w:val="000000" w:themeColor="text1"/>
          <w:sz w:val="24"/>
          <w:szCs w:val="24"/>
        </w:rPr>
        <w:t>of</w:t>
      </w:r>
      <w:r w:rsidR="00561526" w:rsidRPr="00715C63">
        <w:rPr>
          <w:rFonts w:ascii="Trebuchet MS" w:hAnsi="Trebuchet MS"/>
          <w:b/>
          <w:color w:val="000000" w:themeColor="text1"/>
          <w:sz w:val="24"/>
          <w:szCs w:val="24"/>
        </w:rPr>
        <w:t xml:space="preserve"> this neighbouring property reduces the overall impact in terms of visual dominance and overbearing effects.</w:t>
      </w:r>
      <w:r w:rsidR="00F24A85" w:rsidRPr="00715C63">
        <w:rPr>
          <w:rFonts w:ascii="Trebuchet MS" w:hAnsi="Trebuchet MS"/>
          <w:b/>
          <w:color w:val="000000" w:themeColor="text1"/>
          <w:sz w:val="24"/>
          <w:szCs w:val="24"/>
        </w:rPr>
        <w:t xml:space="preserve">  </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Noise and disturbance; </w:t>
      </w:r>
      <w:r w:rsidRPr="00715C63">
        <w:rPr>
          <w:rFonts w:ascii="Trebuchet MS" w:hAnsi="Trebuchet MS"/>
          <w:b/>
          <w:color w:val="000000" w:themeColor="text1"/>
          <w:sz w:val="24"/>
          <w:szCs w:val="24"/>
        </w:rPr>
        <w:t>NO</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Artificial lighting; </w:t>
      </w:r>
      <w:r w:rsidRPr="00715C63">
        <w:rPr>
          <w:rFonts w:ascii="Trebuchet MS" w:hAnsi="Trebuchet MS"/>
          <w:b/>
          <w:color w:val="000000" w:themeColor="text1"/>
          <w:sz w:val="24"/>
          <w:szCs w:val="24"/>
        </w:rPr>
        <w:t>NO</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Vibration; </w:t>
      </w:r>
      <w:r w:rsidRPr="00715C63">
        <w:rPr>
          <w:rFonts w:ascii="Trebuchet MS" w:hAnsi="Trebuchet MS"/>
          <w:b/>
          <w:color w:val="000000" w:themeColor="text1"/>
          <w:sz w:val="24"/>
          <w:szCs w:val="24"/>
        </w:rPr>
        <w:t>NO</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Dust and fumes; </w:t>
      </w:r>
      <w:r w:rsidRPr="00715C63">
        <w:rPr>
          <w:rFonts w:ascii="Trebuchet MS" w:hAnsi="Trebuchet MS"/>
          <w:b/>
          <w:color w:val="000000" w:themeColor="text1"/>
          <w:sz w:val="24"/>
          <w:szCs w:val="24"/>
        </w:rPr>
        <w:t>NO</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Smell; </w:t>
      </w:r>
      <w:r w:rsidRPr="00715C63">
        <w:rPr>
          <w:rFonts w:ascii="Trebuchet MS" w:hAnsi="Trebuchet MS"/>
          <w:b/>
          <w:color w:val="000000" w:themeColor="text1"/>
          <w:sz w:val="24"/>
          <w:szCs w:val="24"/>
        </w:rPr>
        <w:t>NO</w:t>
      </w:r>
    </w:p>
    <w:p w:rsidR="0042504B" w:rsidRPr="00715C63" w:rsidRDefault="0042504B" w:rsidP="006F2FAE">
      <w:pPr>
        <w:numPr>
          <w:ilvl w:val="0"/>
          <w:numId w:val="12"/>
        </w:numPr>
        <w:autoSpaceDE/>
        <w:autoSpaceDN/>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Crime and safety; </w:t>
      </w:r>
      <w:r w:rsidRPr="00715C63">
        <w:rPr>
          <w:rFonts w:ascii="Trebuchet MS" w:hAnsi="Trebuchet MS"/>
          <w:b/>
          <w:color w:val="000000" w:themeColor="text1"/>
          <w:sz w:val="24"/>
          <w:szCs w:val="24"/>
        </w:rPr>
        <w:t>NO</w:t>
      </w:r>
    </w:p>
    <w:p w:rsidR="00764FD4" w:rsidRPr="00715C63" w:rsidRDefault="00764FD4" w:rsidP="006F2FAE">
      <w:pPr>
        <w:jc w:val="both"/>
        <w:rPr>
          <w:rFonts w:ascii="Trebuchet MS" w:hAnsi="Trebuchet MS"/>
          <w:color w:val="000000" w:themeColor="text1"/>
          <w:sz w:val="24"/>
          <w:szCs w:val="24"/>
        </w:rPr>
      </w:pPr>
    </w:p>
    <w:p w:rsidR="0042504B" w:rsidRPr="00715C63" w:rsidRDefault="0042504B" w:rsidP="006F2FAE">
      <w:pPr>
        <w:jc w:val="both"/>
        <w:rPr>
          <w:rFonts w:ascii="Trebuchet MS" w:hAnsi="Trebuchet MS"/>
          <w:b/>
          <w:bCs/>
          <w:color w:val="000000" w:themeColor="text1"/>
          <w:sz w:val="24"/>
          <w:szCs w:val="24"/>
        </w:rPr>
      </w:pPr>
      <w:r w:rsidRPr="00715C63">
        <w:rPr>
          <w:rFonts w:ascii="Trebuchet MS" w:hAnsi="Trebuchet MS"/>
          <w:b/>
          <w:bCs/>
          <w:color w:val="000000" w:themeColor="text1"/>
          <w:sz w:val="24"/>
          <w:szCs w:val="24"/>
        </w:rPr>
        <w:t xml:space="preserve">RECOMMENDATION:    </w:t>
      </w:r>
    </w:p>
    <w:p w:rsidR="0042504B" w:rsidRPr="00715C63" w:rsidRDefault="0042504B" w:rsidP="006F2FAE">
      <w:pPr>
        <w:ind w:hanging="11"/>
        <w:jc w:val="both"/>
        <w:rPr>
          <w:rFonts w:ascii="Trebuchet MS" w:hAnsi="Trebuchet MS" w:cs="Trebuchet MS"/>
          <w:color w:val="000000" w:themeColor="text1"/>
          <w:sz w:val="24"/>
          <w:szCs w:val="24"/>
        </w:rPr>
      </w:pPr>
    </w:p>
    <w:p w:rsidR="0042504B" w:rsidRPr="00715C63" w:rsidRDefault="0042504B" w:rsidP="006F2FAE">
      <w:pPr>
        <w:ind w:hanging="11"/>
        <w:jc w:val="both"/>
        <w:rPr>
          <w:rFonts w:ascii="Trebuchet MS" w:hAnsi="Trebuchet MS" w:cs="Trebuchet MS"/>
          <w:b/>
          <w:color w:val="000000" w:themeColor="text1"/>
          <w:sz w:val="24"/>
          <w:szCs w:val="24"/>
        </w:rPr>
      </w:pPr>
      <w:r w:rsidRPr="00715C63">
        <w:rPr>
          <w:rFonts w:ascii="Trebuchet MS" w:hAnsi="Trebuchet MS" w:cs="Trebuchet MS"/>
          <w:b/>
          <w:color w:val="000000" w:themeColor="text1"/>
          <w:sz w:val="24"/>
          <w:szCs w:val="24"/>
        </w:rPr>
        <w:t>GRANT</w:t>
      </w:r>
    </w:p>
    <w:p w:rsidR="0042504B" w:rsidRPr="00715C63" w:rsidRDefault="0042504B" w:rsidP="006F2FAE">
      <w:pPr>
        <w:ind w:hanging="11"/>
        <w:jc w:val="both"/>
        <w:rPr>
          <w:rFonts w:ascii="Trebuchet MS" w:hAnsi="Trebuchet MS" w:cs="Trebuchet MS"/>
          <w:color w:val="000000" w:themeColor="text1"/>
          <w:sz w:val="24"/>
          <w:szCs w:val="24"/>
        </w:rPr>
      </w:pPr>
    </w:p>
    <w:p w:rsidR="0042504B" w:rsidRPr="00715C63" w:rsidRDefault="0042504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Subject to the following conditions:</w:t>
      </w:r>
    </w:p>
    <w:p w:rsidR="0042504B" w:rsidRPr="00715C63" w:rsidRDefault="0042504B" w:rsidP="006F2FAE">
      <w:pPr>
        <w:pStyle w:val="ListParagraph"/>
        <w:numPr>
          <w:ilvl w:val="0"/>
          <w:numId w:val="16"/>
        </w:numPr>
        <w:ind w:hanging="720"/>
        <w:jc w:val="both"/>
        <w:rPr>
          <w:rFonts w:ascii="Trebuchet MS" w:hAnsi="Trebuchet MS"/>
          <w:color w:val="000000" w:themeColor="text1"/>
          <w:sz w:val="24"/>
          <w:szCs w:val="24"/>
        </w:rPr>
      </w:pPr>
      <w:r w:rsidRPr="00715C63">
        <w:rPr>
          <w:rFonts w:ascii="Trebuchet MS" w:hAnsi="Trebuchet MS"/>
          <w:color w:val="000000" w:themeColor="text1"/>
          <w:sz w:val="24"/>
          <w:szCs w:val="24"/>
        </w:rPr>
        <w:t>Time limit</w:t>
      </w:r>
    </w:p>
    <w:p w:rsidR="0042504B" w:rsidRPr="00715C63" w:rsidRDefault="0042504B" w:rsidP="006F2FAE">
      <w:pPr>
        <w:pStyle w:val="ListParagraph"/>
        <w:numPr>
          <w:ilvl w:val="0"/>
          <w:numId w:val="16"/>
        </w:numPr>
        <w:ind w:hanging="720"/>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Approved plans  </w:t>
      </w:r>
    </w:p>
    <w:p w:rsidR="0007215D" w:rsidRPr="00715C63" w:rsidRDefault="0007215D" w:rsidP="006F2FAE">
      <w:pPr>
        <w:pStyle w:val="ListParagraph"/>
        <w:numPr>
          <w:ilvl w:val="0"/>
          <w:numId w:val="16"/>
        </w:numPr>
        <w:ind w:hanging="720"/>
        <w:jc w:val="both"/>
        <w:rPr>
          <w:rFonts w:ascii="Trebuchet MS" w:hAnsi="Trebuchet MS"/>
          <w:color w:val="000000" w:themeColor="text1"/>
          <w:sz w:val="24"/>
          <w:szCs w:val="24"/>
        </w:rPr>
      </w:pPr>
      <w:r w:rsidRPr="00715C63">
        <w:rPr>
          <w:rFonts w:ascii="Trebuchet MS" w:hAnsi="Trebuchet MS"/>
          <w:color w:val="000000" w:themeColor="text1"/>
          <w:sz w:val="24"/>
          <w:szCs w:val="24"/>
        </w:rPr>
        <w:t>Materials</w:t>
      </w:r>
    </w:p>
    <w:p w:rsidR="0042504B" w:rsidRPr="00715C63" w:rsidRDefault="0042504B" w:rsidP="006F2FAE">
      <w:pPr>
        <w:jc w:val="both"/>
        <w:rPr>
          <w:rFonts w:ascii="Trebuchet MS" w:hAnsi="Trebuchet MS"/>
          <w:color w:val="000000" w:themeColor="text1"/>
          <w:sz w:val="24"/>
          <w:szCs w:val="24"/>
        </w:rPr>
      </w:pPr>
    </w:p>
    <w:p w:rsidR="0042504B" w:rsidRPr="00715C63" w:rsidRDefault="0042504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Informatives relating to:</w:t>
      </w:r>
    </w:p>
    <w:p w:rsidR="003C1FBE" w:rsidRPr="00715C63"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715C63">
        <w:rPr>
          <w:rFonts w:ascii="Trebuchet MS" w:hAnsi="Trebuchet MS"/>
          <w:color w:val="000000" w:themeColor="text1"/>
          <w:sz w:val="24"/>
          <w:szCs w:val="24"/>
        </w:rPr>
        <w:t xml:space="preserve">Positive and proactive </w:t>
      </w:r>
    </w:p>
    <w:p w:rsidR="0042504B" w:rsidRPr="00715C63"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715C63">
        <w:rPr>
          <w:rFonts w:ascii="Trebuchet MS" w:hAnsi="Trebuchet MS"/>
          <w:color w:val="000000" w:themeColor="text1"/>
          <w:sz w:val="24"/>
          <w:szCs w:val="24"/>
        </w:rPr>
        <w:t>Terms and conditions</w:t>
      </w:r>
    </w:p>
    <w:p w:rsidR="0042504B" w:rsidRPr="00715C63" w:rsidRDefault="003C1FBE"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3</w:t>
      </w:r>
      <w:r w:rsidR="0042504B" w:rsidRPr="00715C63">
        <w:rPr>
          <w:rFonts w:ascii="Trebuchet MS" w:hAnsi="Trebuchet MS"/>
          <w:color w:val="000000" w:themeColor="text1"/>
          <w:sz w:val="24"/>
          <w:szCs w:val="24"/>
        </w:rPr>
        <w:t>.</w:t>
      </w:r>
      <w:r w:rsidR="0042504B" w:rsidRPr="00715C63">
        <w:rPr>
          <w:rFonts w:ascii="Trebuchet MS" w:hAnsi="Trebuchet MS"/>
          <w:color w:val="000000" w:themeColor="text1"/>
          <w:sz w:val="24"/>
          <w:szCs w:val="24"/>
        </w:rPr>
        <w:tab/>
        <w:t xml:space="preserve">Building regulations </w:t>
      </w:r>
    </w:p>
    <w:p w:rsidR="0042504B" w:rsidRPr="00715C63" w:rsidRDefault="003C1FBE"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4</w:t>
      </w:r>
      <w:r w:rsidR="0042504B" w:rsidRPr="00715C63">
        <w:rPr>
          <w:rFonts w:ascii="Trebuchet MS" w:hAnsi="Trebuchet MS"/>
          <w:color w:val="000000" w:themeColor="text1"/>
          <w:sz w:val="24"/>
          <w:szCs w:val="24"/>
        </w:rPr>
        <w:t>.</w:t>
      </w:r>
      <w:r w:rsidR="0042504B" w:rsidRPr="00715C63">
        <w:rPr>
          <w:rFonts w:ascii="Trebuchet MS" w:hAnsi="Trebuchet MS"/>
          <w:color w:val="000000" w:themeColor="text1"/>
          <w:sz w:val="24"/>
          <w:szCs w:val="24"/>
        </w:rPr>
        <w:tab/>
        <w:t xml:space="preserve">Construction and demolition </w:t>
      </w:r>
    </w:p>
    <w:p w:rsidR="00E147B1" w:rsidRPr="00715C63" w:rsidRDefault="007469EB" w:rsidP="006F2FAE">
      <w:pPr>
        <w:jc w:val="both"/>
        <w:rPr>
          <w:rFonts w:ascii="Trebuchet MS" w:hAnsi="Trebuchet MS"/>
          <w:color w:val="000000" w:themeColor="text1"/>
          <w:sz w:val="24"/>
          <w:szCs w:val="24"/>
        </w:rPr>
      </w:pPr>
      <w:r w:rsidRPr="00715C63">
        <w:rPr>
          <w:rFonts w:ascii="Trebuchet MS" w:hAnsi="Trebuchet MS"/>
          <w:color w:val="000000" w:themeColor="text1"/>
          <w:sz w:val="24"/>
          <w:szCs w:val="24"/>
        </w:rPr>
        <w:t>5.</w:t>
      </w:r>
      <w:r w:rsidRPr="00715C63">
        <w:rPr>
          <w:rFonts w:ascii="Trebuchet MS" w:hAnsi="Trebuchet MS"/>
          <w:color w:val="000000" w:themeColor="text1"/>
          <w:sz w:val="24"/>
          <w:szCs w:val="24"/>
        </w:rPr>
        <w:tab/>
        <w:t xml:space="preserve">Encroachment </w:t>
      </w:r>
    </w:p>
    <w:p w:rsidR="001303F9" w:rsidRPr="00715C63" w:rsidRDefault="001303F9" w:rsidP="006F2FAE">
      <w:pPr>
        <w:jc w:val="both"/>
        <w:rPr>
          <w:rFonts w:ascii="Trebuchet MS" w:hAnsi="Trebuchet MS"/>
          <w:color w:val="000000" w:themeColor="text1"/>
          <w:sz w:val="24"/>
          <w:szCs w:val="24"/>
        </w:rPr>
      </w:pPr>
    </w:p>
    <w:sectPr w:rsidR="001303F9" w:rsidRPr="00715C6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6E05"/>
    <w:rsid w:val="00207F5F"/>
    <w:rsid w:val="002147B0"/>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48DE"/>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5675"/>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0883"/>
    <w:rsid w:val="00561526"/>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15C63"/>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670A7"/>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1657"/>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98"/>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1EF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77783"/>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8A420-3010-4E39-A1DB-16084AA8D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1292</TotalTime>
  <Pages>4</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87</cp:revision>
  <cp:lastPrinted>2012-12-21T16:02:00Z</cp:lastPrinted>
  <dcterms:created xsi:type="dcterms:W3CDTF">2016-04-04T10:37:00Z</dcterms:created>
  <dcterms:modified xsi:type="dcterms:W3CDTF">2018-03-05T10:21:00Z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