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72495E" w:rsidRDefault="00A63632" w:rsidP="00A63632">
      <w:pPr>
        <w:pStyle w:val="PlainText"/>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proofErr w:type="gramStart"/>
      <w:r w:rsidR="0072495E">
        <w:rPr>
          <w:rFonts w:ascii="Trebuchet MS" w:hAnsi="Trebuchet MS"/>
          <w:b/>
          <w:sz w:val="22"/>
          <w:szCs w:val="22"/>
        </w:rPr>
        <w:t xml:space="preserve">180484           </w:t>
      </w:r>
      <w:r w:rsidR="0072495E" w:rsidRPr="0072495E">
        <w:rPr>
          <w:rFonts w:ascii="Trebuchet MS" w:hAnsi="Trebuchet MS"/>
          <w:sz w:val="22"/>
          <w:szCs w:val="22"/>
        </w:rPr>
        <w:t>Target Expiry</w:t>
      </w:r>
      <w:proofErr w:type="gramEnd"/>
      <w:r w:rsidR="0072495E" w:rsidRPr="0072495E">
        <w:rPr>
          <w:rFonts w:ascii="Trebuchet MS" w:hAnsi="Trebuchet MS"/>
          <w:sz w:val="22"/>
          <w:szCs w:val="22"/>
        </w:rPr>
        <w:t>: 11/5/18</w:t>
      </w:r>
    </w:p>
    <w:p w:rsidR="00A63632" w:rsidRPr="004F03B9" w:rsidRDefault="00A63632" w:rsidP="00A63632">
      <w:pPr>
        <w:pStyle w:val="PlainText"/>
        <w:rPr>
          <w:rFonts w:ascii="Trebuchet MS" w:hAnsi="Trebuchet MS"/>
          <w:b/>
          <w:sz w:val="22"/>
          <w:szCs w:val="22"/>
        </w:rPr>
      </w:pPr>
      <w:r w:rsidRPr="004F03B9">
        <w:rPr>
          <w:rFonts w:ascii="Trebuchet MS" w:hAnsi="Trebuchet MS"/>
          <w:b/>
          <w:sz w:val="22"/>
          <w:szCs w:val="22"/>
        </w:rPr>
        <w:t xml:space="preserve">Address: </w:t>
      </w:r>
      <w:r w:rsidR="0072495E">
        <w:rPr>
          <w:rFonts w:ascii="Trebuchet MS" w:hAnsi="Trebuchet MS"/>
          <w:sz w:val="22"/>
          <w:szCs w:val="22"/>
        </w:rPr>
        <w:t xml:space="preserve">1 </w:t>
      </w:r>
      <w:proofErr w:type="spellStart"/>
      <w:r w:rsidR="0072495E">
        <w:rPr>
          <w:rFonts w:ascii="Trebuchet MS" w:hAnsi="Trebuchet MS"/>
          <w:sz w:val="22"/>
          <w:szCs w:val="22"/>
        </w:rPr>
        <w:t>Wrenswood</w:t>
      </w:r>
      <w:proofErr w:type="spellEnd"/>
      <w:r w:rsidR="0072495E">
        <w:rPr>
          <w:rFonts w:ascii="Trebuchet MS" w:hAnsi="Trebuchet MS"/>
          <w:sz w:val="22"/>
          <w:szCs w:val="22"/>
        </w:rPr>
        <w:t xml:space="preserve"> Close</w:t>
      </w:r>
    </w:p>
    <w:p w:rsidR="004F03B9" w:rsidRPr="004F03B9" w:rsidRDefault="00A63632" w:rsidP="004F03B9">
      <w:pPr>
        <w:pStyle w:val="PlainText"/>
        <w:jc w:val="both"/>
        <w:rPr>
          <w:rFonts w:ascii="Trebuchet MS" w:hAnsi="Trebuchet MS"/>
          <w:b/>
          <w:sz w:val="22"/>
          <w:szCs w:val="22"/>
        </w:rPr>
      </w:pPr>
      <w:r w:rsidRPr="004F03B9">
        <w:rPr>
          <w:rFonts w:ascii="Trebuchet MS" w:hAnsi="Trebuchet MS"/>
          <w:b/>
          <w:sz w:val="22"/>
          <w:szCs w:val="22"/>
        </w:rPr>
        <w:t xml:space="preserve">Proposal: </w:t>
      </w:r>
      <w:r w:rsidR="0072495E" w:rsidRPr="0072495E">
        <w:rPr>
          <w:rFonts w:ascii="Trebuchet MS" w:hAnsi="Trebuchet MS"/>
          <w:sz w:val="22"/>
          <w:szCs w:val="22"/>
        </w:rPr>
        <w:t>Erection of a two storey side extension</w:t>
      </w:r>
    </w:p>
    <w:p w:rsidR="00A63632" w:rsidRPr="006C710B" w:rsidRDefault="00A63632" w:rsidP="004F03B9">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A63632">
      <w:pPr>
        <w:pStyle w:val="PlainText"/>
        <w:rPr>
          <w:rFonts w:ascii="Trebuchet MS" w:hAnsi="Trebuchet MS"/>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AA0973" w:rsidRDefault="00A63632" w:rsidP="00A63632">
      <w:pPr>
        <w:pStyle w:val="PlainText"/>
        <w:rPr>
          <w:rFonts w:ascii="Trebuchet MS" w:hAnsi="Trebuchet MS"/>
          <w:sz w:val="22"/>
          <w:szCs w:val="22"/>
        </w:rPr>
      </w:pPr>
      <w:r>
        <w:rPr>
          <w:rFonts w:ascii="Trebuchet MS" w:hAnsi="Trebuchet MS"/>
          <w:sz w:val="22"/>
          <w:szCs w:val="22"/>
        </w:rPr>
        <w:t>The property is a</w:t>
      </w:r>
      <w:r w:rsidR="0072495E">
        <w:rPr>
          <w:rFonts w:ascii="Trebuchet MS" w:hAnsi="Trebuchet MS"/>
          <w:sz w:val="22"/>
          <w:szCs w:val="22"/>
        </w:rPr>
        <w:t xml:space="preserve">n end of terrace house </w:t>
      </w:r>
      <w:r w:rsidR="00AA0973">
        <w:rPr>
          <w:rFonts w:ascii="Trebuchet MS" w:hAnsi="Trebuchet MS"/>
          <w:sz w:val="22"/>
          <w:szCs w:val="22"/>
        </w:rPr>
        <w:t>in a residential area</w:t>
      </w:r>
      <w:r w:rsidR="0072495E">
        <w:rPr>
          <w:rFonts w:ascii="Trebuchet MS" w:hAnsi="Trebuchet MS"/>
          <w:sz w:val="22"/>
          <w:szCs w:val="22"/>
        </w:rPr>
        <w:t>.  The rear of the property faces the main road.  There is an existing large conifer tree in the garden.</w:t>
      </w:r>
      <w:r w:rsidR="00AA0973">
        <w:rPr>
          <w:rFonts w:ascii="Trebuchet MS" w:hAnsi="Trebuchet MS"/>
          <w:sz w:val="22"/>
          <w:szCs w:val="22"/>
        </w:rPr>
        <w:t xml:space="preserve"> </w:t>
      </w:r>
      <w:r w:rsidR="00661FD0">
        <w:rPr>
          <w:rFonts w:ascii="Trebuchet MS" w:hAnsi="Trebuchet MS"/>
          <w:sz w:val="22"/>
          <w:szCs w:val="22"/>
        </w:rPr>
        <w:t xml:space="preserve">The front of the property is access via a pedestrian path only.  </w:t>
      </w:r>
    </w:p>
    <w:p w:rsidR="00EF4D3D" w:rsidRDefault="00EF4D3D" w:rsidP="00A63632">
      <w:pPr>
        <w:pStyle w:val="PlainText"/>
        <w:rPr>
          <w:rFonts w:ascii="Trebuchet MS" w:hAnsi="Trebuchet MS"/>
          <w:sz w:val="22"/>
          <w:szCs w:val="22"/>
        </w:rPr>
      </w:pPr>
    </w:p>
    <w:p w:rsidR="00280D02" w:rsidRDefault="00A63632" w:rsidP="0072495E">
      <w:pPr>
        <w:pStyle w:val="PlainText"/>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72495E">
        <w:rPr>
          <w:rFonts w:ascii="Trebuchet MS" w:hAnsi="Trebuchet MS"/>
          <w:sz w:val="22"/>
          <w:szCs w:val="22"/>
        </w:rPr>
        <w:t xml:space="preserve">The amended scheme is for a two storey side extension </w:t>
      </w:r>
      <w:r w:rsidR="00C12266">
        <w:rPr>
          <w:rFonts w:ascii="Trebuchet MS" w:hAnsi="Trebuchet MS"/>
          <w:sz w:val="22"/>
          <w:szCs w:val="22"/>
        </w:rPr>
        <w:t xml:space="preserve">to the property’s side boundary </w:t>
      </w:r>
      <w:r w:rsidR="0072495E">
        <w:rPr>
          <w:rFonts w:ascii="Trebuchet MS" w:hAnsi="Trebuchet MS"/>
          <w:sz w:val="22"/>
          <w:szCs w:val="22"/>
        </w:rPr>
        <w:t>of 2.87m wide, 7.22m deep and set do</w:t>
      </w:r>
      <w:r w:rsidR="00C12266">
        <w:rPr>
          <w:rFonts w:ascii="Trebuchet MS" w:hAnsi="Trebuchet MS"/>
          <w:sz w:val="22"/>
          <w:szCs w:val="22"/>
        </w:rPr>
        <w:t>wn and back from the existing dwelling.  I</w:t>
      </w:r>
      <w:r w:rsidR="0072495E">
        <w:rPr>
          <w:rFonts w:ascii="Trebuchet MS" w:hAnsi="Trebuchet MS"/>
          <w:sz w:val="22"/>
          <w:szCs w:val="22"/>
        </w:rPr>
        <w:t>t is pr</w:t>
      </w:r>
      <w:r w:rsidR="00C12266">
        <w:rPr>
          <w:rFonts w:ascii="Trebuchet MS" w:hAnsi="Trebuchet MS"/>
          <w:sz w:val="22"/>
          <w:szCs w:val="22"/>
        </w:rPr>
        <w:t>o</w:t>
      </w:r>
      <w:r w:rsidR="0072495E">
        <w:rPr>
          <w:rFonts w:ascii="Trebuchet MS" w:hAnsi="Trebuchet MS"/>
          <w:sz w:val="22"/>
          <w:szCs w:val="22"/>
        </w:rPr>
        <w:t>posed as a</w:t>
      </w:r>
      <w:r w:rsidR="00C12266">
        <w:rPr>
          <w:rFonts w:ascii="Trebuchet MS" w:hAnsi="Trebuchet MS"/>
          <w:sz w:val="22"/>
          <w:szCs w:val="22"/>
        </w:rPr>
        <w:t xml:space="preserve"> 1 bedroom</w:t>
      </w:r>
      <w:r w:rsidR="0072495E">
        <w:rPr>
          <w:rFonts w:ascii="Trebuchet MS" w:hAnsi="Trebuchet MS"/>
          <w:sz w:val="22"/>
          <w:szCs w:val="22"/>
        </w:rPr>
        <w:t xml:space="preserve"> annexe to the main dwelling.</w:t>
      </w:r>
      <w:r w:rsidR="00C12266">
        <w:rPr>
          <w:rFonts w:ascii="Trebuchet MS" w:hAnsi="Trebuchet MS"/>
          <w:sz w:val="22"/>
          <w:szCs w:val="22"/>
        </w:rPr>
        <w:t xml:space="preserve">  A window is proposed to the front and a window and door to the rear</w:t>
      </w:r>
    </w:p>
    <w:p w:rsidR="0072495E" w:rsidRDefault="0072495E" w:rsidP="0072495E">
      <w:pPr>
        <w:pStyle w:val="PlainText"/>
        <w:rPr>
          <w:rFonts w:ascii="Trebuchet MS" w:hAnsi="Trebuchet MS"/>
          <w:sz w:val="22"/>
          <w:szCs w:val="22"/>
        </w:rPr>
      </w:pPr>
    </w:p>
    <w:p w:rsidR="007546F7" w:rsidRPr="00280D02" w:rsidRDefault="00280D02" w:rsidP="00280D02">
      <w:pPr>
        <w:pStyle w:val="PlainText"/>
        <w:rPr>
          <w:rFonts w:ascii="Trebuchet MS" w:hAnsi="Trebuchet MS"/>
          <w:sz w:val="22"/>
          <w:szCs w:val="22"/>
        </w:rPr>
      </w:pPr>
      <w:r>
        <w:rPr>
          <w:rFonts w:ascii="Trebuchet MS" w:hAnsi="Trebuchet MS"/>
          <w:sz w:val="22"/>
          <w:szCs w:val="22"/>
        </w:rPr>
        <w:t>The p</w:t>
      </w:r>
      <w:r w:rsidR="007546F7" w:rsidRPr="00280D02">
        <w:rPr>
          <w:rFonts w:ascii="Trebuchet MS" w:hAnsi="Trebuchet MS"/>
          <w:sz w:val="22"/>
          <w:szCs w:val="22"/>
        </w:rPr>
        <w:t xml:space="preserve">roposed materials </w:t>
      </w:r>
      <w:r>
        <w:rPr>
          <w:rFonts w:ascii="Trebuchet MS" w:hAnsi="Trebuchet MS"/>
          <w:sz w:val="22"/>
          <w:szCs w:val="22"/>
        </w:rPr>
        <w:t xml:space="preserve">would be to match </w:t>
      </w:r>
      <w:r w:rsidR="00F77EB0">
        <w:rPr>
          <w:rFonts w:ascii="Trebuchet MS" w:hAnsi="Trebuchet MS"/>
          <w:sz w:val="22"/>
          <w:szCs w:val="22"/>
        </w:rPr>
        <w:t xml:space="preserve">the </w:t>
      </w:r>
      <w:r>
        <w:rPr>
          <w:rFonts w:ascii="Trebuchet MS" w:hAnsi="Trebuchet MS"/>
          <w:sz w:val="22"/>
          <w:szCs w:val="22"/>
        </w:rPr>
        <w:t>existing</w:t>
      </w:r>
      <w:r w:rsidR="00F77EB0">
        <w:rPr>
          <w:rFonts w:ascii="Trebuchet MS" w:hAnsi="Trebuchet MS"/>
          <w:sz w:val="22"/>
          <w:szCs w:val="22"/>
        </w:rPr>
        <w:t xml:space="preserve"> house</w:t>
      </w:r>
      <w:r>
        <w:rPr>
          <w:rFonts w:ascii="Trebuchet MS" w:hAnsi="Trebuchet MS"/>
          <w:sz w:val="22"/>
          <w:szCs w:val="22"/>
        </w:rPr>
        <w:t>.</w:t>
      </w:r>
    </w:p>
    <w:p w:rsidR="00D9626D" w:rsidRDefault="00D9626D" w:rsidP="00A63632">
      <w:pPr>
        <w:pStyle w:val="PlainText"/>
        <w:rPr>
          <w:rFonts w:ascii="Trebuchet MS" w:hAnsi="Trebuchet MS"/>
          <w:sz w:val="22"/>
          <w:szCs w:val="22"/>
        </w:rPr>
      </w:pPr>
    </w:p>
    <w:p w:rsidR="00F949F9" w:rsidRDefault="00A63632" w:rsidP="00A63632">
      <w:pPr>
        <w:pStyle w:val="PlainText"/>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16</w:t>
      </w:r>
      <w:r w:rsidR="002B5FB8" w:rsidRPr="002B5FB8">
        <w:rPr>
          <w:rFonts w:ascii="Trebuchet MS" w:hAnsi="Trebuchet MS"/>
          <w:sz w:val="22"/>
          <w:szCs w:val="22"/>
          <w:vertAlign w:val="superscript"/>
        </w:rPr>
        <w:t>th</w:t>
      </w:r>
      <w:r w:rsidR="002B5FB8">
        <w:rPr>
          <w:rFonts w:ascii="Trebuchet MS" w:hAnsi="Trebuchet MS"/>
          <w:sz w:val="22"/>
          <w:szCs w:val="22"/>
        </w:rPr>
        <w:t xml:space="preserve"> March 2018:</w:t>
      </w:r>
    </w:p>
    <w:p w:rsidR="000D5DE7" w:rsidRDefault="000D5DE7" w:rsidP="000D5DE7">
      <w:pPr>
        <w:pStyle w:val="PlainText"/>
        <w:rPr>
          <w:rFonts w:ascii="Trebuchet MS" w:hAnsi="Trebuchet MS"/>
          <w:sz w:val="22"/>
          <w:szCs w:val="22"/>
        </w:rPr>
      </w:pPr>
      <w:r>
        <w:rPr>
          <w:rFonts w:ascii="Trebuchet MS" w:hAnsi="Trebuchet MS"/>
          <w:sz w:val="22"/>
          <w:szCs w:val="22"/>
        </w:rPr>
        <w:t>Location Plan – Drawing no: 2018-766-203</w:t>
      </w:r>
    </w:p>
    <w:p w:rsidR="000D5DE7" w:rsidRDefault="000D5DE7" w:rsidP="000D5DE7">
      <w:pPr>
        <w:pStyle w:val="PlainText"/>
        <w:rPr>
          <w:rFonts w:ascii="Trebuchet MS" w:hAnsi="Trebuchet MS"/>
          <w:sz w:val="22"/>
          <w:szCs w:val="22"/>
        </w:rPr>
      </w:pPr>
      <w:r>
        <w:rPr>
          <w:rFonts w:ascii="Trebuchet MS" w:hAnsi="Trebuchet MS"/>
          <w:sz w:val="22"/>
          <w:szCs w:val="22"/>
        </w:rPr>
        <w:t>Existing and Proposed Block Plans – Drawing no: 2018-766-202</w:t>
      </w:r>
    </w:p>
    <w:p w:rsidR="000D5DE7" w:rsidRDefault="000D5DE7" w:rsidP="00A63632">
      <w:pPr>
        <w:pStyle w:val="PlainText"/>
        <w:rPr>
          <w:rFonts w:ascii="Trebuchet MS" w:hAnsi="Trebuchet MS"/>
          <w:sz w:val="22"/>
          <w:szCs w:val="22"/>
        </w:rPr>
      </w:pPr>
      <w:r>
        <w:rPr>
          <w:rFonts w:ascii="Trebuchet MS" w:hAnsi="Trebuchet MS"/>
          <w:sz w:val="22"/>
          <w:szCs w:val="22"/>
        </w:rPr>
        <w:t>Existing Plans &amp; Elevations – Drawing no: 101</w:t>
      </w:r>
    </w:p>
    <w:p w:rsidR="000D5DE7" w:rsidRDefault="000D5DE7" w:rsidP="00A63632">
      <w:pPr>
        <w:pStyle w:val="PlainText"/>
        <w:rPr>
          <w:rFonts w:ascii="Trebuchet MS" w:hAnsi="Trebuchet MS"/>
          <w:sz w:val="22"/>
          <w:szCs w:val="22"/>
        </w:rPr>
      </w:pPr>
      <w:r>
        <w:rPr>
          <w:rFonts w:ascii="Trebuchet MS" w:hAnsi="Trebuchet MS"/>
          <w:sz w:val="22"/>
          <w:szCs w:val="22"/>
        </w:rPr>
        <w:t>Proposed Plans &amp; Elevations – Drawing no: 102</w:t>
      </w:r>
      <w:r w:rsidR="001605ED">
        <w:rPr>
          <w:rFonts w:ascii="Trebuchet MS" w:hAnsi="Trebuchet MS"/>
          <w:sz w:val="22"/>
          <w:szCs w:val="22"/>
        </w:rPr>
        <w:t>, Rev B</w:t>
      </w:r>
    </w:p>
    <w:p w:rsidR="000D5DE7" w:rsidRDefault="000D5DE7" w:rsidP="00A63632">
      <w:pPr>
        <w:pStyle w:val="PlainText"/>
        <w:rPr>
          <w:rFonts w:ascii="Trebuchet MS" w:hAnsi="Trebuchet MS"/>
          <w:sz w:val="22"/>
          <w:szCs w:val="22"/>
        </w:rPr>
      </w:pPr>
    </w:p>
    <w:p w:rsidR="000D5DE7" w:rsidRDefault="000D5DE7" w:rsidP="00A63632">
      <w:pPr>
        <w:pStyle w:val="PlainText"/>
        <w:rPr>
          <w:rFonts w:ascii="Trebuchet MS" w:hAnsi="Trebuchet MS"/>
          <w:sz w:val="22"/>
          <w:szCs w:val="22"/>
        </w:rPr>
      </w:pPr>
      <w:r>
        <w:rPr>
          <w:rFonts w:ascii="Trebuchet MS" w:hAnsi="Trebuchet MS"/>
          <w:sz w:val="22"/>
          <w:szCs w:val="22"/>
        </w:rPr>
        <w:t>Further to discussion with the agent regar</w:t>
      </w:r>
      <w:r w:rsidR="001605ED">
        <w:rPr>
          <w:rFonts w:ascii="Trebuchet MS" w:hAnsi="Trebuchet MS"/>
          <w:sz w:val="22"/>
          <w:szCs w:val="22"/>
        </w:rPr>
        <w:t>ding the need for the extension to be subservient and to have a link to the main dwelling an amended plan was received as follows on 25</w:t>
      </w:r>
      <w:r w:rsidR="001605ED" w:rsidRPr="001605ED">
        <w:rPr>
          <w:rFonts w:ascii="Trebuchet MS" w:hAnsi="Trebuchet MS"/>
          <w:sz w:val="22"/>
          <w:szCs w:val="22"/>
          <w:vertAlign w:val="superscript"/>
        </w:rPr>
        <w:t>th</w:t>
      </w:r>
      <w:r w:rsidR="001605ED">
        <w:rPr>
          <w:rFonts w:ascii="Trebuchet MS" w:hAnsi="Trebuchet MS"/>
          <w:sz w:val="22"/>
          <w:szCs w:val="22"/>
        </w:rPr>
        <w:t xml:space="preserve"> April 2018:</w:t>
      </w:r>
    </w:p>
    <w:p w:rsidR="001605ED" w:rsidRDefault="001605ED" w:rsidP="00A63632">
      <w:pPr>
        <w:pStyle w:val="PlainText"/>
        <w:rPr>
          <w:rFonts w:ascii="Trebuchet MS" w:hAnsi="Trebuchet MS"/>
          <w:sz w:val="22"/>
          <w:szCs w:val="22"/>
        </w:rPr>
      </w:pPr>
    </w:p>
    <w:p w:rsidR="001605ED" w:rsidRDefault="001605ED" w:rsidP="001605ED">
      <w:pPr>
        <w:pStyle w:val="PlainText"/>
        <w:rPr>
          <w:rFonts w:ascii="Trebuchet MS" w:hAnsi="Trebuchet MS"/>
          <w:sz w:val="22"/>
          <w:szCs w:val="22"/>
        </w:rPr>
      </w:pPr>
      <w:r>
        <w:rPr>
          <w:rFonts w:ascii="Trebuchet MS" w:hAnsi="Trebuchet MS"/>
          <w:sz w:val="22"/>
          <w:szCs w:val="22"/>
        </w:rPr>
        <w:t>Proposed Plans &amp; Elevations – Drawing no: 102, Rev D</w:t>
      </w:r>
    </w:p>
    <w:p w:rsidR="00661FD0" w:rsidRDefault="00661FD0" w:rsidP="00661FD0">
      <w:pPr>
        <w:pStyle w:val="PlainText"/>
        <w:rPr>
          <w:rFonts w:ascii="Trebuchet MS" w:hAnsi="Trebuchet MS"/>
          <w:sz w:val="22"/>
          <w:szCs w:val="22"/>
        </w:rPr>
      </w:pPr>
      <w:r>
        <w:rPr>
          <w:rFonts w:ascii="Trebuchet MS" w:hAnsi="Trebuchet MS"/>
          <w:sz w:val="22"/>
          <w:szCs w:val="22"/>
        </w:rPr>
        <w:t>Existing and Proposed Block Plans – Drawing no: 2018-766-202</w:t>
      </w:r>
      <w:r>
        <w:rPr>
          <w:rFonts w:ascii="Trebuchet MS" w:hAnsi="Trebuchet MS"/>
          <w:sz w:val="22"/>
          <w:szCs w:val="22"/>
        </w:rPr>
        <w:t xml:space="preserve">, </w:t>
      </w:r>
      <w:r w:rsidRPr="00314570">
        <w:rPr>
          <w:rFonts w:ascii="Trebuchet MS" w:hAnsi="Trebuchet MS"/>
          <w:sz w:val="22"/>
          <w:szCs w:val="22"/>
        </w:rPr>
        <w:t>received 11</w:t>
      </w:r>
      <w:r w:rsidRPr="00314570">
        <w:rPr>
          <w:rFonts w:ascii="Trebuchet MS" w:hAnsi="Trebuchet MS"/>
          <w:sz w:val="22"/>
          <w:szCs w:val="22"/>
          <w:vertAlign w:val="superscript"/>
        </w:rPr>
        <w:t>th</w:t>
      </w:r>
      <w:r w:rsidRPr="00314570">
        <w:rPr>
          <w:rFonts w:ascii="Trebuchet MS" w:hAnsi="Trebuchet MS"/>
          <w:sz w:val="22"/>
          <w:szCs w:val="22"/>
        </w:rPr>
        <w:t xml:space="preserve"> May 2018</w:t>
      </w:r>
    </w:p>
    <w:p w:rsidR="001605ED" w:rsidRDefault="001605ED" w:rsidP="00A63632">
      <w:pPr>
        <w:pStyle w:val="PlainText"/>
        <w:rPr>
          <w:rFonts w:ascii="Trebuchet MS" w:hAnsi="Trebuchet MS"/>
          <w:sz w:val="22"/>
          <w:szCs w:val="22"/>
        </w:rPr>
      </w:pPr>
    </w:p>
    <w:p w:rsidR="00A63632" w:rsidRDefault="00A63632" w:rsidP="00A63632">
      <w:pPr>
        <w:pStyle w:val="PlainText"/>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r w:rsidR="001605ED" w:rsidRPr="001605ED">
        <w:rPr>
          <w:rFonts w:ascii="Trebuchet MS" w:hAnsi="Trebuchet MS"/>
          <w:sz w:val="22"/>
          <w:szCs w:val="22"/>
        </w:rPr>
        <w:t>None</w:t>
      </w:r>
    </w:p>
    <w:p w:rsidR="00D038F6" w:rsidRDefault="00D038F6" w:rsidP="00A63632">
      <w:pPr>
        <w:pStyle w:val="PlainText"/>
        <w:rPr>
          <w:rFonts w:ascii="Trebuchet MS" w:hAnsi="Trebuchet MS"/>
          <w:b/>
          <w:sz w:val="22"/>
          <w:szCs w:val="22"/>
        </w:rPr>
      </w:pPr>
    </w:p>
    <w:p w:rsidR="009511DD" w:rsidRDefault="00A63632" w:rsidP="00D9626D">
      <w:pPr>
        <w:pStyle w:val="PlainText"/>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 xml:space="preserve">: </w:t>
      </w:r>
      <w:r w:rsidR="00D038F6">
        <w:rPr>
          <w:rFonts w:ascii="Trebuchet MS" w:hAnsi="Trebuchet MS"/>
          <w:sz w:val="22"/>
          <w:szCs w:val="22"/>
        </w:rPr>
        <w:t xml:space="preserve">Nos. </w:t>
      </w:r>
      <w:r w:rsidR="001605ED">
        <w:rPr>
          <w:rFonts w:ascii="Trebuchet MS" w:hAnsi="Trebuchet MS"/>
          <w:sz w:val="22"/>
          <w:szCs w:val="22"/>
        </w:rPr>
        <w:t>2, 68, 69 &amp; 70</w:t>
      </w:r>
      <w:bookmarkStart w:id="0" w:name="_GoBack"/>
      <w:bookmarkEnd w:id="0"/>
      <w:r w:rsidR="001605ED">
        <w:rPr>
          <w:rFonts w:ascii="Trebuchet MS" w:hAnsi="Trebuchet MS"/>
          <w:sz w:val="22"/>
          <w:szCs w:val="22"/>
        </w:rPr>
        <w:t xml:space="preserve"> </w:t>
      </w:r>
      <w:proofErr w:type="spellStart"/>
      <w:r w:rsidR="001605ED">
        <w:rPr>
          <w:rFonts w:ascii="Trebuchet MS" w:hAnsi="Trebuchet MS"/>
          <w:sz w:val="22"/>
          <w:szCs w:val="22"/>
        </w:rPr>
        <w:t>Wrenswood</w:t>
      </w:r>
      <w:proofErr w:type="spellEnd"/>
      <w:r w:rsidR="001605ED">
        <w:rPr>
          <w:rFonts w:ascii="Trebuchet MS" w:hAnsi="Trebuchet MS"/>
          <w:sz w:val="22"/>
          <w:szCs w:val="22"/>
        </w:rPr>
        <w:t xml:space="preserve"> Close </w:t>
      </w:r>
      <w:proofErr w:type="gramStart"/>
      <w:r w:rsidR="001605ED">
        <w:rPr>
          <w:rFonts w:ascii="Trebuchet MS" w:hAnsi="Trebuchet MS"/>
          <w:sz w:val="22"/>
          <w:szCs w:val="22"/>
        </w:rPr>
        <w:t>were</w:t>
      </w:r>
      <w:proofErr w:type="gramEnd"/>
      <w:r w:rsidR="001605ED">
        <w:rPr>
          <w:rFonts w:ascii="Trebuchet MS" w:hAnsi="Trebuchet MS"/>
          <w:sz w:val="22"/>
          <w:szCs w:val="22"/>
        </w:rPr>
        <w:t xml:space="preserve"> </w:t>
      </w:r>
      <w:r w:rsidR="00D038F6">
        <w:rPr>
          <w:rFonts w:ascii="Trebuchet MS" w:hAnsi="Trebuchet MS"/>
          <w:sz w:val="22"/>
          <w:szCs w:val="22"/>
        </w:rPr>
        <w:t xml:space="preserve">consulted.  </w:t>
      </w:r>
      <w:r w:rsidR="00CA1720" w:rsidRPr="00CA1720">
        <w:rPr>
          <w:rFonts w:ascii="Trebuchet MS" w:hAnsi="Trebuchet MS"/>
          <w:sz w:val="22"/>
          <w:szCs w:val="22"/>
        </w:rPr>
        <w:t>No responses</w:t>
      </w:r>
      <w:r w:rsidR="00D038F6">
        <w:rPr>
          <w:rFonts w:ascii="Trebuchet MS" w:hAnsi="Trebuchet MS"/>
          <w:sz w:val="22"/>
          <w:szCs w:val="22"/>
        </w:rPr>
        <w:t xml:space="preserve"> were</w:t>
      </w:r>
      <w:r w:rsidR="00CA1720" w:rsidRPr="00CA1720">
        <w:rPr>
          <w:rFonts w:ascii="Trebuchet MS" w:hAnsi="Trebuchet MS"/>
          <w:sz w:val="22"/>
          <w:szCs w:val="22"/>
        </w:rPr>
        <w:t xml:space="preserve"> received.  </w:t>
      </w:r>
      <w:r w:rsidR="001605ED">
        <w:rPr>
          <w:rFonts w:ascii="Trebuchet MS" w:hAnsi="Trebuchet MS"/>
          <w:sz w:val="22"/>
          <w:szCs w:val="22"/>
        </w:rPr>
        <w:t>A s</w:t>
      </w:r>
      <w:r w:rsidR="001552C6">
        <w:rPr>
          <w:rFonts w:ascii="Trebuchet MS" w:hAnsi="Trebuchet MS"/>
          <w:sz w:val="22"/>
          <w:szCs w:val="22"/>
        </w:rPr>
        <w:t>ite notice was displayed.</w:t>
      </w:r>
    </w:p>
    <w:p w:rsidR="001552C6" w:rsidRPr="001605ED" w:rsidRDefault="001552C6" w:rsidP="001605ED">
      <w:pPr>
        <w:pStyle w:val="PlainText"/>
        <w:jc w:val="both"/>
        <w:rPr>
          <w:rFonts w:ascii="Trebuchet MS" w:hAnsi="Trebuchet MS"/>
          <w:sz w:val="22"/>
          <w:szCs w:val="22"/>
        </w:rPr>
      </w:pPr>
    </w:p>
    <w:p w:rsidR="001605ED" w:rsidRPr="001605ED" w:rsidRDefault="001605ED" w:rsidP="001605ED">
      <w:pPr>
        <w:autoSpaceDE/>
        <w:autoSpaceDN/>
        <w:jc w:val="both"/>
        <w:rPr>
          <w:rFonts w:ascii="Trebuchet MS" w:eastAsia="Times New Roman" w:hAnsi="Trebuchet MS"/>
          <w:sz w:val="22"/>
          <w:szCs w:val="22"/>
          <w:lang w:eastAsia="en-US"/>
        </w:rPr>
      </w:pPr>
      <w:r w:rsidRPr="001605ED">
        <w:rPr>
          <w:rFonts w:ascii="Trebuchet MS" w:eastAsia="Times New Roman" w:hAnsi="Trebuchet MS"/>
          <w:i/>
          <w:sz w:val="22"/>
          <w:szCs w:val="22"/>
          <w:lang w:eastAsia="en-US"/>
        </w:rPr>
        <w:t>Natural Environment:</w:t>
      </w:r>
      <w:r>
        <w:rPr>
          <w:rFonts w:ascii="Trebuchet MS" w:eastAsia="Times New Roman" w:hAnsi="Trebuchet MS"/>
          <w:sz w:val="22"/>
          <w:szCs w:val="22"/>
          <w:lang w:eastAsia="en-US"/>
        </w:rPr>
        <w:t xml:space="preserve"> </w:t>
      </w:r>
      <w:r w:rsidRPr="001605ED">
        <w:rPr>
          <w:rFonts w:ascii="Trebuchet MS" w:eastAsia="Times New Roman" w:hAnsi="Trebuchet MS"/>
          <w:sz w:val="22"/>
          <w:szCs w:val="22"/>
          <w:lang w:eastAsia="en-US"/>
        </w:rPr>
        <w:t xml:space="preserve">On </w:t>
      </w:r>
      <w:proofErr w:type="spellStart"/>
      <w:r w:rsidRPr="001605ED">
        <w:rPr>
          <w:rFonts w:ascii="Trebuchet MS" w:eastAsia="Times New Roman" w:hAnsi="Trebuchet MS"/>
          <w:sz w:val="22"/>
          <w:szCs w:val="22"/>
          <w:lang w:eastAsia="en-US"/>
        </w:rPr>
        <w:t>streetview</w:t>
      </w:r>
      <w:proofErr w:type="spellEnd"/>
      <w:r w:rsidRPr="001605ED">
        <w:rPr>
          <w:rFonts w:ascii="Trebuchet MS" w:eastAsia="Times New Roman" w:hAnsi="Trebuchet MS"/>
          <w:sz w:val="22"/>
          <w:szCs w:val="22"/>
          <w:lang w:eastAsia="en-US"/>
        </w:rPr>
        <w:t xml:space="preserve"> there is a conifer within the rear garden of the property which is not subject of a Tree Preservation Order. As a potentially large growing tree in a small residential garden, the tree would not meet the criteria for inclusion in a Tree Preservation Order at this time. The</w:t>
      </w:r>
      <w:r>
        <w:rPr>
          <w:rFonts w:ascii="Trebuchet MS" w:eastAsia="Times New Roman" w:hAnsi="Trebuchet MS"/>
          <w:sz w:val="22"/>
          <w:szCs w:val="22"/>
          <w:lang w:eastAsia="en-US"/>
        </w:rPr>
        <w:t>re</w:t>
      </w:r>
      <w:r w:rsidRPr="001605ED">
        <w:rPr>
          <w:rFonts w:ascii="Trebuchet MS" w:eastAsia="Times New Roman" w:hAnsi="Trebuchet MS"/>
          <w:sz w:val="22"/>
          <w:szCs w:val="22"/>
          <w:lang w:eastAsia="en-US"/>
        </w:rPr>
        <w:t xml:space="preserve"> are no other significant landscape features which might be affected by this application. In view of this no tree / landscape conditions are considered necessary.</w:t>
      </w:r>
    </w:p>
    <w:p w:rsidR="001605ED" w:rsidRDefault="001605ED" w:rsidP="0006351E">
      <w:pPr>
        <w:jc w:val="both"/>
        <w:rPr>
          <w:rFonts w:ascii="Trebuchet MS" w:hAnsi="Trebuchet MS"/>
          <w:i/>
          <w:sz w:val="22"/>
          <w:szCs w:val="22"/>
        </w:rPr>
      </w:pPr>
    </w:p>
    <w:p w:rsidR="001605ED" w:rsidRPr="001605ED" w:rsidRDefault="001552C6" w:rsidP="001605ED">
      <w:pPr>
        <w:jc w:val="both"/>
        <w:rPr>
          <w:rFonts w:ascii="Trebuchet MS" w:eastAsia="Times New Roman" w:hAnsi="Trebuchet MS"/>
          <w:sz w:val="22"/>
          <w:szCs w:val="22"/>
          <w:u w:val="single"/>
          <w:lang w:val="en-US" w:eastAsia="en-US"/>
        </w:rPr>
      </w:pPr>
      <w:r w:rsidRPr="00ED1D50">
        <w:rPr>
          <w:rFonts w:ascii="Trebuchet MS" w:hAnsi="Trebuchet MS"/>
          <w:i/>
          <w:sz w:val="22"/>
          <w:szCs w:val="22"/>
        </w:rPr>
        <w:t xml:space="preserve">Transport: </w:t>
      </w:r>
      <w:r w:rsidR="001605ED" w:rsidRPr="001605ED">
        <w:rPr>
          <w:rFonts w:ascii="Trebuchet MS" w:eastAsia="Times New Roman" w:hAnsi="Trebuchet MS" w:cs="Trebuchet MS"/>
          <w:sz w:val="22"/>
          <w:szCs w:val="22"/>
          <w:lang w:eastAsia="en-US"/>
        </w:rPr>
        <w:t xml:space="preserve">It appears that there is no off road parking associated with this property.  Transport comments are based on this being a householder application and the proposed side extension being ancillary to the main dwelling; however if the </w:t>
      </w:r>
      <w:r w:rsidR="001605ED" w:rsidRPr="001605ED">
        <w:rPr>
          <w:rFonts w:ascii="Trebuchet MS" w:eastAsia="Times New Roman" w:hAnsi="Trebuchet MS"/>
          <w:sz w:val="22"/>
          <w:szCs w:val="22"/>
          <w:lang w:val="en-US" w:eastAsia="en-US"/>
        </w:rPr>
        <w:t>proposed extension was a unit to be commercially let, then in accordance with the adopted Parking Standards and Design SPD, the newly created 1 bedroom annex would be required to provide parking for 1 car and be illustrated in revised plans. The potential of a scenario for a commercial let dwelling can be controlled via the application of a condition:</w:t>
      </w:r>
      <w:r w:rsidR="001605ED">
        <w:rPr>
          <w:rFonts w:ascii="Trebuchet MS" w:eastAsia="Times New Roman" w:hAnsi="Trebuchet MS"/>
          <w:sz w:val="22"/>
          <w:szCs w:val="22"/>
          <w:lang w:val="en-US" w:eastAsia="en-US"/>
        </w:rPr>
        <w:t xml:space="preserve"> </w:t>
      </w:r>
      <w:r w:rsidR="001605ED" w:rsidRPr="00777F10">
        <w:rPr>
          <w:rFonts w:ascii="Trebuchet MS" w:eastAsia="Times New Roman" w:hAnsi="Trebuchet MS"/>
          <w:sz w:val="22"/>
          <w:szCs w:val="22"/>
          <w:lang w:val="en-US" w:eastAsia="en-US"/>
        </w:rPr>
        <w:t>-</w:t>
      </w:r>
      <w:r w:rsidR="001605ED" w:rsidRPr="001605ED">
        <w:rPr>
          <w:rFonts w:ascii="Trebuchet MS" w:eastAsia="Times New Roman" w:hAnsi="Trebuchet MS"/>
          <w:bCs/>
          <w:sz w:val="22"/>
          <w:szCs w:val="22"/>
          <w:lang w:val="en-US" w:eastAsia="en-US"/>
        </w:rPr>
        <w:t>No separate occupation of extension/</w:t>
      </w:r>
      <w:proofErr w:type="spellStart"/>
      <w:r w:rsidR="001605ED" w:rsidRPr="001605ED">
        <w:rPr>
          <w:rFonts w:ascii="Trebuchet MS" w:eastAsia="Times New Roman" w:hAnsi="Trebuchet MS"/>
          <w:bCs/>
          <w:sz w:val="22"/>
          <w:szCs w:val="22"/>
          <w:lang w:val="en-US" w:eastAsia="en-US"/>
        </w:rPr>
        <w:t>annexe</w:t>
      </w:r>
      <w:proofErr w:type="spellEnd"/>
    </w:p>
    <w:p w:rsidR="001605ED" w:rsidRPr="001605ED" w:rsidRDefault="001605ED" w:rsidP="00777F10">
      <w:pPr>
        <w:jc w:val="center"/>
        <w:rPr>
          <w:rFonts w:ascii="Trebuchet MS" w:eastAsia="Times New Roman" w:hAnsi="Trebuchet MS"/>
          <w:sz w:val="22"/>
          <w:szCs w:val="22"/>
          <w:lang w:val="en-US" w:eastAsia="en-US"/>
        </w:rPr>
      </w:pPr>
    </w:p>
    <w:p w:rsidR="00A63632" w:rsidRPr="00790E47" w:rsidRDefault="00A63632" w:rsidP="00D9626D">
      <w:pPr>
        <w:pStyle w:val="PlainText"/>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A63632">
      <w:pPr>
        <w:jc w:val="both"/>
        <w:rPr>
          <w:rFonts w:ascii="Trebuchet MS" w:hAnsi="Trebuchet MS" w:cs="Arial"/>
          <w:bCs/>
          <w:sz w:val="22"/>
          <w:szCs w:val="22"/>
        </w:rPr>
      </w:pPr>
      <w:r w:rsidRPr="00790E47">
        <w:rPr>
          <w:rFonts w:ascii="Trebuchet MS" w:hAnsi="Trebuchet MS" w:cs="Arial"/>
          <w:bC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w:t>
      </w:r>
      <w:r w:rsidRPr="00790E47">
        <w:rPr>
          <w:rFonts w:ascii="Trebuchet MS" w:hAnsi="Trebuchet MS" w:cs="Arial"/>
          <w:bCs/>
          <w:sz w:val="22"/>
          <w:szCs w:val="22"/>
        </w:rPr>
        <w:lastRenderedPageBreak/>
        <w:t>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A63632">
      <w:pPr>
        <w:pStyle w:val="PlainText"/>
        <w:rPr>
          <w:rFonts w:ascii="Trebuchet MS" w:hAnsi="Trebuchet MS"/>
          <w:b/>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A63632">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A63632">
      <w:pPr>
        <w:pStyle w:val="PlainText"/>
        <w:rPr>
          <w:rFonts w:ascii="Trebuchet MS" w:hAnsi="Trebuchet MS"/>
          <w:sz w:val="22"/>
          <w:szCs w:val="22"/>
        </w:rPr>
      </w:pPr>
    </w:p>
    <w:p w:rsidR="00A63632" w:rsidRPr="0059452E" w:rsidRDefault="00A63632" w:rsidP="00A63632">
      <w:pPr>
        <w:pStyle w:val="PlainText"/>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A63632">
      <w:pPr>
        <w:rPr>
          <w:rFonts w:ascii="Calibri" w:hAnsi="Calibri"/>
          <w:sz w:val="22"/>
          <w:szCs w:val="22"/>
        </w:rPr>
      </w:pPr>
    </w:p>
    <w:p w:rsidR="00A63632" w:rsidRPr="00D8492F" w:rsidRDefault="00A63632" w:rsidP="00A63632">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Reading Borough Local Development Framework Core Strategy (2008) </w:t>
      </w:r>
    </w:p>
    <w:p w:rsidR="00A63632" w:rsidRPr="0031781B" w:rsidRDefault="00A63632" w:rsidP="00A63632">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A63632">
      <w:pPr>
        <w:pStyle w:val="PlainText"/>
        <w:jc w:val="both"/>
        <w:rPr>
          <w:rFonts w:ascii="Trebuchet MS" w:hAnsi="Trebuchet MS" w:cs="Trebuchet MS"/>
          <w:sz w:val="22"/>
          <w:szCs w:val="22"/>
        </w:rPr>
      </w:pPr>
    </w:p>
    <w:p w:rsidR="00A63632" w:rsidRDefault="00A63632" w:rsidP="00A63632">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Pr="0031781B">
        <w:rPr>
          <w:rFonts w:ascii="Trebuchet MS" w:hAnsi="Trebuchet MS" w:cs="Trebuchet MS"/>
          <w:sz w:val="22"/>
          <w:szCs w:val="22"/>
        </w:rPr>
        <w:t xml:space="preserve"> </w:t>
      </w:r>
    </w:p>
    <w:p w:rsidR="00A63632" w:rsidRDefault="00A63632" w:rsidP="00A63632">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A63632">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A63632">
      <w:pPr>
        <w:pStyle w:val="PlainText"/>
        <w:jc w:val="both"/>
        <w:rPr>
          <w:rFonts w:ascii="Trebuchet MS" w:hAnsi="Trebuchet MS"/>
          <w:sz w:val="22"/>
          <w:szCs w:val="22"/>
        </w:rPr>
      </w:pPr>
    </w:p>
    <w:p w:rsidR="00A63632" w:rsidRPr="00D8492F" w:rsidRDefault="00A63632" w:rsidP="00A63632">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Supplementary Planning Guidance:  A Design Guide to House Extensions (2003) </w:t>
      </w:r>
    </w:p>
    <w:p w:rsidR="00A63632" w:rsidRDefault="00A63632" w:rsidP="00A63632">
      <w:pPr>
        <w:pStyle w:val="PlainText"/>
        <w:rPr>
          <w:rFonts w:ascii="Trebuchet MS" w:hAnsi="Trebuchet MS"/>
          <w:sz w:val="22"/>
          <w:szCs w:val="22"/>
        </w:rPr>
      </w:pPr>
    </w:p>
    <w:p w:rsidR="00A63632" w:rsidRPr="004A29C1" w:rsidRDefault="00A63632" w:rsidP="00A63632">
      <w:pPr>
        <w:pStyle w:val="PlainText"/>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A63632">
      <w:pPr>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A63632">
      <w:pPr>
        <w:rPr>
          <w:rFonts w:ascii="Trebuchet MS" w:hAnsi="Trebuchet MS"/>
          <w:sz w:val="22"/>
          <w:szCs w:val="22"/>
        </w:rPr>
      </w:pPr>
    </w:p>
    <w:p w:rsidR="00A63632" w:rsidRPr="002D797F" w:rsidRDefault="00A63632" w:rsidP="00A63632">
      <w:pPr>
        <w:pStyle w:val="ListParagraph"/>
        <w:numPr>
          <w:ilvl w:val="0"/>
          <w:numId w:val="11"/>
        </w:numPr>
        <w:autoSpaceDE/>
        <w:autoSpaceDN/>
        <w:ind w:left="567" w:hanging="567"/>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A63632">
      <w:pPr>
        <w:autoSpaceDE/>
        <w:autoSpaceDN/>
        <w:ind w:left="720"/>
        <w:rPr>
          <w:rFonts w:ascii="Trebuchet MS" w:hAnsi="Trebuchet MS"/>
          <w:sz w:val="22"/>
          <w:szCs w:val="22"/>
        </w:rPr>
      </w:pPr>
    </w:p>
    <w:p w:rsidR="00A63632" w:rsidRDefault="00A63632" w:rsidP="00A63632">
      <w:pPr>
        <w:autoSpaceDE/>
        <w:autoSpaceDN/>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0B3D46">
      <w:pPr>
        <w:autoSpaceDE/>
        <w:autoSpaceDN/>
        <w:jc w:val="both"/>
        <w:rPr>
          <w:rFonts w:ascii="Trebuchet MS" w:hAnsi="Trebuchet MS"/>
          <w:sz w:val="22"/>
          <w:szCs w:val="22"/>
        </w:rPr>
      </w:pPr>
    </w:p>
    <w:p w:rsidR="007D71FA" w:rsidRPr="002728FC" w:rsidRDefault="00A63632" w:rsidP="000B3D46">
      <w:pPr>
        <w:pStyle w:val="ListParagraph"/>
        <w:numPr>
          <w:ilvl w:val="0"/>
          <w:numId w:val="10"/>
        </w:numPr>
        <w:jc w:val="both"/>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1605ED">
        <w:rPr>
          <w:rFonts w:ascii="Trebuchet MS" w:hAnsi="Trebuchet MS"/>
          <w:b/>
          <w:bCs/>
          <w:sz w:val="22"/>
          <w:szCs w:val="22"/>
        </w:rPr>
        <w:t>No</w:t>
      </w:r>
      <w:r w:rsidR="00D038F6" w:rsidRPr="001605ED">
        <w:rPr>
          <w:rFonts w:ascii="Trebuchet MS" w:hAnsi="Trebuchet MS"/>
          <w:b/>
          <w:bCs/>
          <w:sz w:val="22"/>
          <w:szCs w:val="22"/>
        </w:rPr>
        <w:t xml:space="preserve"> </w:t>
      </w:r>
      <w:r w:rsidR="00CC6026" w:rsidRPr="001605ED">
        <w:rPr>
          <w:rFonts w:ascii="Trebuchet MS" w:hAnsi="Trebuchet MS"/>
          <w:b/>
          <w:bCs/>
          <w:sz w:val="22"/>
          <w:szCs w:val="22"/>
        </w:rPr>
        <w:t xml:space="preserve"> </w:t>
      </w:r>
      <w:r w:rsidR="00CC6026" w:rsidRPr="002728FC">
        <w:rPr>
          <w:rFonts w:ascii="Trebuchet MS" w:hAnsi="Trebuchet MS"/>
          <w:bCs/>
          <w:sz w:val="22"/>
          <w:szCs w:val="22"/>
        </w:rPr>
        <w:t xml:space="preserve"> </w:t>
      </w:r>
    </w:p>
    <w:p w:rsidR="007D71FA" w:rsidRDefault="007D71FA" w:rsidP="000B3D46">
      <w:pPr>
        <w:pStyle w:val="ListParagraph"/>
        <w:jc w:val="both"/>
        <w:rPr>
          <w:rFonts w:ascii="Trebuchet MS" w:hAnsi="Trebuchet MS"/>
          <w:bCs/>
          <w:sz w:val="22"/>
          <w:szCs w:val="22"/>
        </w:rPr>
      </w:pPr>
    </w:p>
    <w:p w:rsidR="00A63632" w:rsidRDefault="00A63632" w:rsidP="000B3D46">
      <w:pPr>
        <w:pStyle w:val="ListParagraph"/>
        <w:numPr>
          <w:ilvl w:val="0"/>
          <w:numId w:val="10"/>
        </w:numPr>
        <w:jc w:val="both"/>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0B3D46">
      <w:pPr>
        <w:pStyle w:val="ListParagraph"/>
        <w:jc w:val="both"/>
        <w:rPr>
          <w:rFonts w:ascii="Trebuchet MS" w:hAnsi="Trebuchet MS"/>
          <w:sz w:val="22"/>
          <w:szCs w:val="22"/>
        </w:rPr>
      </w:pPr>
    </w:p>
    <w:p w:rsidR="00A63632" w:rsidRPr="00D038F6" w:rsidRDefault="00A63632" w:rsidP="000B3D46">
      <w:pPr>
        <w:pStyle w:val="ListParagraph"/>
        <w:numPr>
          <w:ilvl w:val="0"/>
          <w:numId w:val="10"/>
        </w:numPr>
        <w:autoSpaceDE/>
        <w:autoSpaceDN/>
        <w:jc w:val="both"/>
        <w:rPr>
          <w:rFonts w:ascii="Trebuchet MS" w:hAnsi="Trebuchet MS"/>
          <w:sz w:val="22"/>
          <w:szCs w:val="22"/>
        </w:rPr>
      </w:pPr>
      <w:r w:rsidRPr="00D038F6">
        <w:rPr>
          <w:rFonts w:ascii="Trebuchet MS" w:hAnsi="Trebuchet MS"/>
          <w:bCs/>
          <w:sz w:val="22"/>
          <w:szCs w:val="22"/>
        </w:rPr>
        <w:t xml:space="preserve">Require the loss of trees in the garden or put significant trees at risk; </w:t>
      </w:r>
      <w:r w:rsidR="001605ED" w:rsidRPr="000B3D46">
        <w:rPr>
          <w:rFonts w:ascii="Trebuchet MS" w:hAnsi="Trebuchet MS"/>
          <w:b/>
          <w:bCs/>
          <w:sz w:val="22"/>
          <w:szCs w:val="22"/>
        </w:rPr>
        <w:t xml:space="preserve">No </w:t>
      </w:r>
      <w:r w:rsidR="001605ED">
        <w:rPr>
          <w:rFonts w:ascii="Trebuchet MS" w:hAnsi="Trebuchet MS"/>
          <w:bCs/>
          <w:sz w:val="22"/>
          <w:szCs w:val="22"/>
        </w:rPr>
        <w:t>– the agent has confirmed that there are no plans to remove the existing conifer, although e</w:t>
      </w:r>
      <w:r w:rsidR="000B3D46">
        <w:rPr>
          <w:rFonts w:ascii="Trebuchet MS" w:hAnsi="Trebuchet MS"/>
          <w:bCs/>
          <w:sz w:val="22"/>
          <w:szCs w:val="22"/>
        </w:rPr>
        <w:t xml:space="preserve">ven it </w:t>
      </w:r>
      <w:r w:rsidR="001605ED">
        <w:rPr>
          <w:rFonts w:ascii="Trebuchet MS" w:hAnsi="Trebuchet MS"/>
          <w:bCs/>
          <w:sz w:val="22"/>
          <w:szCs w:val="22"/>
        </w:rPr>
        <w:t xml:space="preserve"> were there would be no objections as the tree is not protected and i</w:t>
      </w:r>
      <w:r w:rsidR="000B3D46">
        <w:rPr>
          <w:rFonts w:ascii="Trebuchet MS" w:hAnsi="Trebuchet MS"/>
          <w:bCs/>
          <w:sz w:val="22"/>
          <w:szCs w:val="22"/>
        </w:rPr>
        <w:t>t i</w:t>
      </w:r>
      <w:r w:rsidR="001605ED">
        <w:rPr>
          <w:rFonts w:ascii="Trebuchet MS" w:hAnsi="Trebuchet MS"/>
          <w:bCs/>
          <w:sz w:val="22"/>
          <w:szCs w:val="22"/>
        </w:rPr>
        <w:t xml:space="preserve">s not </w:t>
      </w:r>
      <w:r w:rsidR="000B3D46">
        <w:rPr>
          <w:rFonts w:ascii="Trebuchet MS" w:hAnsi="Trebuchet MS"/>
          <w:bCs/>
          <w:sz w:val="22"/>
          <w:szCs w:val="22"/>
        </w:rPr>
        <w:t>considered</w:t>
      </w:r>
      <w:r w:rsidR="001605ED">
        <w:rPr>
          <w:rFonts w:ascii="Trebuchet MS" w:hAnsi="Trebuchet MS"/>
          <w:bCs/>
          <w:sz w:val="22"/>
          <w:szCs w:val="22"/>
        </w:rPr>
        <w:t xml:space="preserve"> to have specific merit in the streetscape.</w:t>
      </w:r>
    </w:p>
    <w:p w:rsidR="00D038F6" w:rsidRPr="00D038F6" w:rsidRDefault="00D038F6" w:rsidP="000B3D46">
      <w:pPr>
        <w:pStyle w:val="ListParagraph"/>
        <w:jc w:val="both"/>
        <w:rPr>
          <w:rFonts w:ascii="Trebuchet MS" w:hAnsi="Trebuchet MS"/>
          <w:sz w:val="22"/>
          <w:szCs w:val="22"/>
        </w:rPr>
      </w:pPr>
    </w:p>
    <w:p w:rsidR="00A63632" w:rsidRPr="0007114B" w:rsidRDefault="00A63632" w:rsidP="000B3D46">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0B3D46">
      <w:pPr>
        <w:jc w:val="both"/>
        <w:rPr>
          <w:rFonts w:ascii="Trebuchet MS" w:hAnsi="Trebuchet MS"/>
          <w:sz w:val="22"/>
          <w:szCs w:val="22"/>
        </w:rPr>
      </w:pPr>
    </w:p>
    <w:p w:rsidR="00A63632" w:rsidRDefault="00A63632" w:rsidP="000B3D46">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0B3D46">
      <w:pPr>
        <w:autoSpaceDE/>
        <w:autoSpaceDN/>
        <w:jc w:val="both"/>
        <w:rPr>
          <w:rFonts w:ascii="Trebuchet MS" w:hAnsi="Trebuchet MS"/>
          <w:sz w:val="22"/>
          <w:szCs w:val="22"/>
        </w:rPr>
      </w:pPr>
    </w:p>
    <w:p w:rsidR="00D038F6" w:rsidRPr="00D038F6" w:rsidRDefault="00A63632" w:rsidP="000B3D46">
      <w:pPr>
        <w:pStyle w:val="ListParagraph"/>
        <w:numPr>
          <w:ilvl w:val="0"/>
          <w:numId w:val="12"/>
        </w:numPr>
        <w:adjustRightInd w:val="0"/>
        <w:jc w:val="both"/>
      </w:pPr>
      <w:r w:rsidRPr="00C35392">
        <w:rPr>
          <w:rFonts w:ascii="Trebuchet MS" w:hAnsi="Trebuchet MS"/>
          <w:bCs/>
          <w:sz w:val="22"/>
          <w:szCs w:val="22"/>
        </w:rPr>
        <w:t xml:space="preserve">Significantly reduce the amount of daylight and sunlight enjoyed by neighbouring properties; </w:t>
      </w:r>
      <w:r w:rsidR="00CC6026" w:rsidRPr="000B3D46">
        <w:rPr>
          <w:rFonts w:ascii="Trebuchet MS" w:hAnsi="Trebuchet MS"/>
          <w:b/>
          <w:sz w:val="22"/>
          <w:szCs w:val="22"/>
        </w:rPr>
        <w:t>No</w:t>
      </w:r>
      <w:r w:rsidR="00D038F6" w:rsidRPr="000B3D46">
        <w:rPr>
          <w:rFonts w:ascii="Trebuchet MS" w:hAnsi="Trebuchet MS"/>
          <w:b/>
          <w:sz w:val="22"/>
          <w:szCs w:val="22"/>
        </w:rPr>
        <w:t xml:space="preserve"> </w:t>
      </w:r>
    </w:p>
    <w:p w:rsidR="00D038F6" w:rsidRPr="00D038F6" w:rsidRDefault="00D038F6" w:rsidP="000B3D46">
      <w:pPr>
        <w:pStyle w:val="ListParagraph"/>
        <w:adjustRightInd w:val="0"/>
        <w:jc w:val="both"/>
      </w:pPr>
    </w:p>
    <w:p w:rsidR="00A63632" w:rsidRPr="00500297" w:rsidRDefault="00A63632" w:rsidP="000B3D46">
      <w:pPr>
        <w:pStyle w:val="ListParagraph"/>
        <w:numPr>
          <w:ilvl w:val="0"/>
          <w:numId w:val="12"/>
        </w:numPr>
        <w:adjustRightInd w:val="0"/>
        <w:jc w:val="both"/>
      </w:pPr>
      <w:r w:rsidRPr="002728FC">
        <w:rPr>
          <w:rFonts w:ascii="Trebuchet MS" w:hAnsi="Trebuchet MS"/>
          <w:bCs/>
          <w:sz w:val="22"/>
          <w:szCs w:val="22"/>
        </w:rPr>
        <w:t>Invade the privacy of neighbouring properties through overlooking from windows or balconies;</w:t>
      </w:r>
      <w:r w:rsidRPr="00AF24B8">
        <w:t xml:space="preserve"> </w:t>
      </w:r>
      <w:r w:rsidRPr="000B3D46">
        <w:rPr>
          <w:rFonts w:ascii="Trebuchet MS" w:hAnsi="Trebuchet MS"/>
          <w:b/>
          <w:sz w:val="22"/>
          <w:szCs w:val="22"/>
        </w:rPr>
        <w:t xml:space="preserve">No </w:t>
      </w:r>
    </w:p>
    <w:p w:rsidR="00A63632" w:rsidRDefault="00A63632" w:rsidP="000B3D46">
      <w:pPr>
        <w:pStyle w:val="ListParagraph"/>
        <w:jc w:val="both"/>
      </w:pPr>
    </w:p>
    <w:p w:rsidR="00A63632" w:rsidRPr="00931EF6" w:rsidRDefault="00A63632" w:rsidP="000B3D46">
      <w:pPr>
        <w:pStyle w:val="ListParagraph"/>
        <w:numPr>
          <w:ilvl w:val="0"/>
          <w:numId w:val="9"/>
        </w:numPr>
        <w:jc w:val="both"/>
        <w:rPr>
          <w:rFonts w:ascii="Trebuchet MS" w:hAnsi="Trebuchet MS"/>
          <w:sz w:val="22"/>
          <w:szCs w:val="22"/>
        </w:rPr>
      </w:pPr>
      <w:r>
        <w:rPr>
          <w:rFonts w:ascii="Trebuchet MS" w:hAnsi="Trebuchet MS"/>
          <w:bCs/>
          <w:sz w:val="22"/>
          <w:szCs w:val="22"/>
        </w:rPr>
        <w:lastRenderedPageBreak/>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D374E9" w:rsidRPr="00931EF6">
        <w:rPr>
          <w:rFonts w:ascii="Trebuchet MS" w:hAnsi="Trebuchet MS"/>
          <w:sz w:val="22"/>
          <w:szCs w:val="22"/>
        </w:rPr>
        <w:t xml:space="preserve"> </w:t>
      </w:r>
    </w:p>
    <w:p w:rsidR="00A63632" w:rsidRPr="00C45595" w:rsidRDefault="00A63632" w:rsidP="000B3D46">
      <w:pPr>
        <w:pStyle w:val="ListParagraph"/>
        <w:jc w:val="both"/>
        <w:rPr>
          <w:rFonts w:ascii="Trebuchet MS" w:hAnsi="Trebuchet MS"/>
          <w:sz w:val="22"/>
          <w:szCs w:val="22"/>
        </w:rPr>
      </w:pPr>
    </w:p>
    <w:p w:rsidR="00C35392" w:rsidRPr="00D038F6" w:rsidRDefault="00A63632" w:rsidP="000B3D46">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0B3D46">
      <w:pPr>
        <w:pStyle w:val="ListParagraph"/>
        <w:jc w:val="both"/>
        <w:rPr>
          <w:rFonts w:ascii="Trebuchet MS" w:hAnsi="Trebuchet MS"/>
          <w:b/>
          <w:sz w:val="22"/>
          <w:szCs w:val="22"/>
        </w:rPr>
      </w:pPr>
    </w:p>
    <w:p w:rsidR="00086694" w:rsidRPr="00086694" w:rsidRDefault="00086694" w:rsidP="000B3D46">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0B3D46">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086694" w:rsidRDefault="00086694" w:rsidP="000B3D46">
      <w:pPr>
        <w:pStyle w:val="Default"/>
        <w:jc w:val="both"/>
        <w:rPr>
          <w:sz w:val="22"/>
          <w:szCs w:val="22"/>
        </w:rPr>
      </w:pPr>
      <w:proofErr w:type="gramStart"/>
      <w:r w:rsidRPr="00086694">
        <w:rPr>
          <w:sz w:val="22"/>
          <w:szCs w:val="22"/>
        </w:rPr>
        <w:t xml:space="preserve"> </w:t>
      </w:r>
      <w:r w:rsidRPr="00086694">
        <w:rPr>
          <w:bCs/>
          <w:iCs/>
          <w:sz w:val="22"/>
          <w:szCs w:val="22"/>
        </w:rPr>
        <w:t>Crime and safety.</w:t>
      </w:r>
      <w:proofErr w:type="gramEnd"/>
      <w:r w:rsidRPr="00086694">
        <w:rPr>
          <w:bCs/>
          <w:iCs/>
          <w:sz w:val="22"/>
          <w:szCs w:val="22"/>
        </w:rPr>
        <w:t xml:space="preserve"> </w:t>
      </w:r>
      <w:r w:rsidR="00D038F6">
        <w:rPr>
          <w:bCs/>
          <w:iCs/>
          <w:sz w:val="22"/>
          <w:szCs w:val="22"/>
        </w:rPr>
        <w:t>NO</w:t>
      </w:r>
    </w:p>
    <w:p w:rsidR="00086694" w:rsidRDefault="00086694" w:rsidP="000B3D46">
      <w:pPr>
        <w:jc w:val="both"/>
        <w:rPr>
          <w:rFonts w:ascii="Trebuchet MS" w:hAnsi="Trebuchet MS"/>
          <w:sz w:val="22"/>
          <w:szCs w:val="22"/>
        </w:rPr>
      </w:pPr>
    </w:p>
    <w:p w:rsidR="000B3D46" w:rsidRDefault="000B3D46" w:rsidP="000B3D46">
      <w:pPr>
        <w:jc w:val="both"/>
        <w:rPr>
          <w:rFonts w:ascii="Trebuchet MS" w:hAnsi="Trebuchet MS"/>
          <w:sz w:val="22"/>
          <w:szCs w:val="22"/>
        </w:rPr>
      </w:pPr>
      <w:r w:rsidRPr="000B3D46">
        <w:rPr>
          <w:rFonts w:ascii="Trebuchet MS" w:hAnsi="Trebuchet MS"/>
          <w:i/>
          <w:sz w:val="22"/>
          <w:szCs w:val="22"/>
        </w:rPr>
        <w:t>Other matters:</w:t>
      </w:r>
      <w:r>
        <w:rPr>
          <w:rFonts w:ascii="Trebuchet MS" w:hAnsi="Trebuchet MS"/>
          <w:sz w:val="22"/>
          <w:szCs w:val="22"/>
        </w:rPr>
        <w:t xml:space="preserve">  Conditions are recommended to ensure that the extension remains ancillary to the main dwelling and permitted development rights removed for new doors and windows.</w:t>
      </w:r>
    </w:p>
    <w:p w:rsidR="000B3D46" w:rsidRPr="002D797F" w:rsidRDefault="000B3D46" w:rsidP="000B3D46">
      <w:pPr>
        <w:jc w:val="both"/>
        <w:rPr>
          <w:rFonts w:ascii="Trebuchet MS" w:hAnsi="Trebuchet MS"/>
          <w:sz w:val="22"/>
          <w:szCs w:val="22"/>
        </w:rPr>
      </w:pPr>
    </w:p>
    <w:p w:rsidR="00086694" w:rsidRDefault="00D038F6" w:rsidP="000B3D46">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0B3D46">
      <w:pPr>
        <w:pStyle w:val="PlainText"/>
        <w:jc w:val="both"/>
        <w:rPr>
          <w:rFonts w:ascii="Trebuchet MS" w:hAnsi="Trebuchet MS"/>
          <w:sz w:val="22"/>
          <w:szCs w:val="22"/>
        </w:rPr>
      </w:pPr>
    </w:p>
    <w:p w:rsidR="009E0489" w:rsidRPr="00D038F6" w:rsidRDefault="00D038F6" w:rsidP="000B3D46">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0B3D46">
      <w:pPr>
        <w:ind w:hanging="11"/>
        <w:jc w:val="both"/>
        <w:rPr>
          <w:rFonts w:ascii="Trebuchet MS" w:hAnsi="Trebuchet MS" w:cs="Trebuchet MS"/>
          <w:b/>
          <w:sz w:val="22"/>
          <w:szCs w:val="22"/>
        </w:rPr>
      </w:pPr>
    </w:p>
    <w:p w:rsidR="004309C6" w:rsidRDefault="004309C6" w:rsidP="000B3D46">
      <w:pPr>
        <w:ind w:hanging="11"/>
        <w:jc w:val="both"/>
        <w:rPr>
          <w:rFonts w:ascii="Trebuchet MS" w:hAnsi="Trebuchet MS" w:cs="Trebuchet MS"/>
          <w:b/>
          <w:sz w:val="22"/>
          <w:szCs w:val="22"/>
        </w:rPr>
      </w:pPr>
      <w:r w:rsidRPr="004309C6">
        <w:rPr>
          <w:rFonts w:ascii="Trebuchet MS" w:hAnsi="Trebuchet MS" w:cs="Trebuchet MS"/>
          <w:b/>
          <w:sz w:val="22"/>
          <w:szCs w:val="22"/>
        </w:rPr>
        <w:t>Proposed Conditions:</w:t>
      </w:r>
    </w:p>
    <w:p w:rsidR="004309C6" w:rsidRPr="001A58D4" w:rsidRDefault="004309C6" w:rsidP="000B3D46">
      <w:pPr>
        <w:ind w:hanging="11"/>
        <w:jc w:val="both"/>
        <w:rPr>
          <w:rFonts w:ascii="Trebuchet MS" w:hAnsi="Trebuchet MS" w:cs="Trebuchet MS"/>
          <w:sz w:val="22"/>
          <w:szCs w:val="22"/>
        </w:rPr>
      </w:pPr>
    </w:p>
    <w:p w:rsidR="001A58D4" w:rsidRPr="00AE5E2F" w:rsidRDefault="00AE5E2F" w:rsidP="000B3D46">
      <w:pPr>
        <w:pStyle w:val="PlainText"/>
        <w:numPr>
          <w:ilvl w:val="0"/>
          <w:numId w:val="16"/>
        </w:numPr>
        <w:jc w:val="both"/>
        <w:rPr>
          <w:rFonts w:ascii="Trebuchet MS" w:hAnsi="Trebuchet MS"/>
          <w:b/>
          <w:sz w:val="22"/>
          <w:szCs w:val="22"/>
        </w:rPr>
      </w:pPr>
      <w:r w:rsidRPr="00AE5E2F">
        <w:rPr>
          <w:rFonts w:ascii="Trebuchet MS" w:hAnsi="Trebuchet MS"/>
          <w:sz w:val="22"/>
          <w:szCs w:val="22"/>
        </w:rPr>
        <w:t>Standard Time limit TL1</w:t>
      </w:r>
    </w:p>
    <w:p w:rsidR="001A58D4" w:rsidRPr="001A58D4" w:rsidRDefault="001A58D4" w:rsidP="000B3D46">
      <w:pPr>
        <w:pStyle w:val="PlainText"/>
        <w:numPr>
          <w:ilvl w:val="0"/>
          <w:numId w:val="16"/>
        </w:numPr>
        <w:jc w:val="both"/>
        <w:rPr>
          <w:rFonts w:ascii="Trebuchet MS" w:hAnsi="Trebuchet MS"/>
          <w:sz w:val="22"/>
          <w:szCs w:val="22"/>
        </w:rPr>
      </w:pPr>
      <w:r w:rsidRPr="001A58D4">
        <w:rPr>
          <w:rFonts w:ascii="Trebuchet MS" w:hAnsi="Trebuchet MS"/>
          <w:sz w:val="22"/>
          <w:szCs w:val="22"/>
        </w:rPr>
        <w:t>The development hereby permitted shall be carried out in accordance with the following approved plans</w:t>
      </w:r>
      <w:r w:rsidR="00661FD0">
        <w:rPr>
          <w:rFonts w:ascii="Trebuchet MS" w:hAnsi="Trebuchet MS"/>
          <w:sz w:val="22"/>
          <w:szCs w:val="22"/>
        </w:rPr>
        <w:t xml:space="preserve">: </w:t>
      </w:r>
      <w:r w:rsidRPr="001A58D4">
        <w:rPr>
          <w:rFonts w:ascii="Trebuchet MS" w:hAnsi="Trebuchet MS"/>
          <w:sz w:val="22"/>
          <w:szCs w:val="22"/>
        </w:rPr>
        <w:t xml:space="preserve"> </w:t>
      </w:r>
    </w:p>
    <w:p w:rsidR="001A58D4" w:rsidRPr="001A58D4" w:rsidRDefault="001A58D4" w:rsidP="000B3D46">
      <w:pPr>
        <w:pStyle w:val="PlainText"/>
        <w:ind w:left="284"/>
        <w:jc w:val="both"/>
        <w:rPr>
          <w:rFonts w:ascii="Trebuchet MS" w:hAnsi="Trebuchet MS"/>
          <w:sz w:val="22"/>
          <w:szCs w:val="22"/>
        </w:rPr>
      </w:pPr>
    </w:p>
    <w:p w:rsidR="00777F10" w:rsidRDefault="00777F10" w:rsidP="000B3D46">
      <w:pPr>
        <w:pStyle w:val="PlainText"/>
        <w:ind w:left="720"/>
        <w:rPr>
          <w:rFonts w:ascii="Trebuchet MS" w:hAnsi="Trebuchet MS"/>
          <w:sz w:val="22"/>
          <w:szCs w:val="22"/>
        </w:rPr>
      </w:pPr>
      <w:r>
        <w:rPr>
          <w:rFonts w:ascii="Trebuchet MS" w:hAnsi="Trebuchet MS"/>
          <w:sz w:val="22"/>
          <w:szCs w:val="22"/>
        </w:rPr>
        <w:t xml:space="preserve">Existing &amp; Proposed Block Plans – Drawing no: 2018-766-202, received </w:t>
      </w:r>
      <w:r w:rsidR="00661FD0">
        <w:rPr>
          <w:rFonts w:ascii="Trebuchet MS" w:hAnsi="Trebuchet MS"/>
          <w:sz w:val="22"/>
          <w:szCs w:val="22"/>
        </w:rPr>
        <w:t>11</w:t>
      </w:r>
      <w:r w:rsidR="00661FD0" w:rsidRPr="00661FD0">
        <w:rPr>
          <w:rFonts w:ascii="Trebuchet MS" w:hAnsi="Trebuchet MS"/>
          <w:sz w:val="22"/>
          <w:szCs w:val="22"/>
          <w:vertAlign w:val="superscript"/>
        </w:rPr>
        <w:t>th</w:t>
      </w:r>
      <w:r w:rsidR="00661FD0">
        <w:rPr>
          <w:rFonts w:ascii="Trebuchet MS" w:hAnsi="Trebuchet MS"/>
          <w:sz w:val="22"/>
          <w:szCs w:val="22"/>
        </w:rPr>
        <w:t xml:space="preserve"> May 2018</w:t>
      </w:r>
    </w:p>
    <w:p w:rsidR="000B3D46" w:rsidRDefault="000B3D46" w:rsidP="000B3D46">
      <w:pPr>
        <w:pStyle w:val="PlainText"/>
        <w:ind w:left="720"/>
        <w:rPr>
          <w:rFonts w:ascii="Trebuchet MS" w:hAnsi="Trebuchet MS"/>
          <w:sz w:val="22"/>
          <w:szCs w:val="22"/>
        </w:rPr>
      </w:pPr>
      <w:r>
        <w:rPr>
          <w:rFonts w:ascii="Trebuchet MS" w:hAnsi="Trebuchet MS"/>
          <w:sz w:val="22"/>
          <w:szCs w:val="22"/>
        </w:rPr>
        <w:t>Proposed Plans &amp; Elevations – Drawing no: 102, Rev D</w:t>
      </w:r>
      <w:r w:rsidR="00777F10">
        <w:rPr>
          <w:rFonts w:ascii="Trebuchet MS" w:hAnsi="Trebuchet MS"/>
          <w:sz w:val="22"/>
          <w:szCs w:val="22"/>
        </w:rPr>
        <w:t>, received 25</w:t>
      </w:r>
      <w:r w:rsidR="00777F10" w:rsidRPr="00777F10">
        <w:rPr>
          <w:rFonts w:ascii="Trebuchet MS" w:hAnsi="Trebuchet MS"/>
          <w:sz w:val="22"/>
          <w:szCs w:val="22"/>
          <w:vertAlign w:val="superscript"/>
        </w:rPr>
        <w:t>th</w:t>
      </w:r>
      <w:r w:rsidR="00777F10">
        <w:rPr>
          <w:rFonts w:ascii="Trebuchet MS" w:hAnsi="Trebuchet MS"/>
          <w:sz w:val="22"/>
          <w:szCs w:val="22"/>
        </w:rPr>
        <w:t xml:space="preserve"> April 2018</w:t>
      </w:r>
    </w:p>
    <w:p w:rsidR="001A58D4" w:rsidRPr="001A58D4" w:rsidRDefault="001A58D4" w:rsidP="000B3D46">
      <w:pPr>
        <w:pStyle w:val="PlainText"/>
        <w:ind w:left="284"/>
        <w:jc w:val="both"/>
        <w:rPr>
          <w:rFonts w:ascii="Trebuchet MS" w:hAnsi="Trebuchet MS"/>
          <w:sz w:val="22"/>
          <w:szCs w:val="22"/>
        </w:rPr>
      </w:pPr>
    </w:p>
    <w:p w:rsidR="001A58D4" w:rsidRDefault="001A58D4" w:rsidP="000B3D46">
      <w:pPr>
        <w:pStyle w:val="PlainText"/>
        <w:ind w:left="284"/>
        <w:jc w:val="both"/>
        <w:rPr>
          <w:rFonts w:ascii="Trebuchet MS" w:hAnsi="Trebuchet MS"/>
          <w:sz w:val="22"/>
          <w:szCs w:val="22"/>
        </w:rPr>
      </w:pPr>
      <w:r>
        <w:rPr>
          <w:rFonts w:ascii="Trebuchet MS" w:hAnsi="Trebuchet MS"/>
          <w:sz w:val="22"/>
          <w:szCs w:val="22"/>
        </w:rPr>
        <w:tab/>
      </w:r>
      <w:r w:rsidRPr="001A58D4">
        <w:rPr>
          <w:rFonts w:ascii="Trebuchet MS" w:hAnsi="Trebuchet MS"/>
          <w:sz w:val="22"/>
          <w:szCs w:val="22"/>
        </w:rPr>
        <w:t>Reason:  because permission is granted in respect of the development</w:t>
      </w:r>
      <w:r>
        <w:rPr>
          <w:rFonts w:ascii="Trebuchet MS" w:hAnsi="Trebuchet MS"/>
          <w:sz w:val="22"/>
          <w:szCs w:val="22"/>
        </w:rPr>
        <w:t xml:space="preserve"> </w:t>
      </w:r>
      <w:r w:rsidRPr="001A58D4">
        <w:rPr>
          <w:rFonts w:ascii="Trebuchet MS" w:hAnsi="Trebuchet MS"/>
          <w:sz w:val="22"/>
          <w:szCs w:val="22"/>
        </w:rPr>
        <w:t xml:space="preserve">as detailed in </w:t>
      </w:r>
      <w:r>
        <w:rPr>
          <w:rFonts w:ascii="Trebuchet MS" w:hAnsi="Trebuchet MS"/>
          <w:sz w:val="22"/>
          <w:szCs w:val="22"/>
        </w:rPr>
        <w:tab/>
      </w:r>
      <w:r w:rsidRPr="001A58D4">
        <w:rPr>
          <w:rFonts w:ascii="Trebuchet MS" w:hAnsi="Trebuchet MS"/>
          <w:sz w:val="22"/>
          <w:szCs w:val="22"/>
        </w:rPr>
        <w:t>the approved plans only.</w:t>
      </w:r>
    </w:p>
    <w:p w:rsidR="001A58D4" w:rsidRDefault="001A58D4" w:rsidP="000B3D46">
      <w:pPr>
        <w:pStyle w:val="PlainText"/>
        <w:ind w:left="284"/>
        <w:jc w:val="both"/>
        <w:rPr>
          <w:rFonts w:ascii="Trebuchet MS" w:hAnsi="Trebuchet MS"/>
          <w:sz w:val="22"/>
          <w:szCs w:val="22"/>
        </w:rPr>
      </w:pPr>
    </w:p>
    <w:p w:rsidR="00777F10" w:rsidRDefault="00777F10" w:rsidP="00777F10">
      <w:pPr>
        <w:pStyle w:val="PlainText"/>
        <w:numPr>
          <w:ilvl w:val="0"/>
          <w:numId w:val="16"/>
        </w:numPr>
        <w:jc w:val="both"/>
        <w:rPr>
          <w:rFonts w:ascii="Trebuchet MS" w:hAnsi="Trebuchet MS"/>
          <w:sz w:val="22"/>
          <w:szCs w:val="22"/>
        </w:rPr>
      </w:pPr>
      <w:r>
        <w:rPr>
          <w:rFonts w:ascii="Trebuchet MS" w:hAnsi="Trebuchet MS"/>
          <w:sz w:val="22"/>
          <w:szCs w:val="22"/>
        </w:rPr>
        <w:t>Matching materials</w:t>
      </w:r>
    </w:p>
    <w:p w:rsidR="00777F10" w:rsidRDefault="00777F10" w:rsidP="00777F10">
      <w:pPr>
        <w:pStyle w:val="PlainText"/>
        <w:numPr>
          <w:ilvl w:val="0"/>
          <w:numId w:val="16"/>
        </w:numPr>
        <w:jc w:val="both"/>
        <w:rPr>
          <w:rFonts w:ascii="Trebuchet MS" w:hAnsi="Trebuchet MS"/>
          <w:sz w:val="22"/>
          <w:szCs w:val="22"/>
        </w:rPr>
      </w:pPr>
      <w:r>
        <w:rPr>
          <w:rFonts w:ascii="Trebuchet MS" w:hAnsi="Trebuchet MS"/>
          <w:sz w:val="22"/>
          <w:szCs w:val="22"/>
        </w:rPr>
        <w:t xml:space="preserve">PD6 - </w:t>
      </w:r>
      <w:r w:rsidRPr="001605ED">
        <w:rPr>
          <w:rFonts w:ascii="Trebuchet MS" w:hAnsi="Trebuchet MS"/>
          <w:bCs/>
          <w:sz w:val="22"/>
          <w:szCs w:val="22"/>
          <w:lang w:val="en-US" w:eastAsia="en-US"/>
        </w:rPr>
        <w:t>No separate occupation of extension/</w:t>
      </w:r>
      <w:proofErr w:type="spellStart"/>
      <w:r w:rsidRPr="001605ED">
        <w:rPr>
          <w:rFonts w:ascii="Trebuchet MS" w:hAnsi="Trebuchet MS"/>
          <w:bCs/>
          <w:sz w:val="22"/>
          <w:szCs w:val="22"/>
          <w:lang w:val="en-US" w:eastAsia="en-US"/>
        </w:rPr>
        <w:t>annexe</w:t>
      </w:r>
      <w:proofErr w:type="spellEnd"/>
      <w:r w:rsidRPr="00086694">
        <w:rPr>
          <w:rFonts w:ascii="Trebuchet MS" w:hAnsi="Trebuchet MS"/>
          <w:sz w:val="22"/>
          <w:szCs w:val="22"/>
        </w:rPr>
        <w:t xml:space="preserve"> </w:t>
      </w:r>
    </w:p>
    <w:p w:rsidR="00777F10" w:rsidRDefault="00777F10" w:rsidP="00777F10">
      <w:pPr>
        <w:pStyle w:val="PlainText"/>
        <w:numPr>
          <w:ilvl w:val="0"/>
          <w:numId w:val="16"/>
        </w:numPr>
        <w:jc w:val="both"/>
        <w:rPr>
          <w:rFonts w:ascii="Trebuchet MS" w:hAnsi="Trebuchet MS"/>
          <w:sz w:val="22"/>
          <w:szCs w:val="22"/>
        </w:rPr>
      </w:pPr>
      <w:r>
        <w:rPr>
          <w:rFonts w:ascii="Trebuchet MS" w:hAnsi="Trebuchet MS"/>
          <w:sz w:val="22"/>
          <w:szCs w:val="22"/>
        </w:rPr>
        <w:t>PD rights removed for new windows and doors.</w:t>
      </w:r>
    </w:p>
    <w:p w:rsidR="00777F10" w:rsidRDefault="00777F10" w:rsidP="000B3D46">
      <w:pPr>
        <w:pStyle w:val="PlainText"/>
        <w:jc w:val="both"/>
        <w:rPr>
          <w:rFonts w:ascii="Trebuchet MS" w:hAnsi="Trebuchet MS"/>
          <w:b/>
          <w:sz w:val="22"/>
          <w:szCs w:val="22"/>
        </w:rPr>
      </w:pPr>
    </w:p>
    <w:p w:rsidR="004309C6" w:rsidRPr="00E353E6" w:rsidRDefault="009E0489" w:rsidP="000B3D46">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0B3D46">
      <w:pPr>
        <w:jc w:val="both"/>
        <w:rPr>
          <w:rFonts w:ascii="Trebuchet MS" w:hAnsi="Trebuchet MS"/>
        </w:rPr>
      </w:pPr>
    </w:p>
    <w:p w:rsidR="00086694" w:rsidRDefault="00086694" w:rsidP="000B3D46">
      <w:pPr>
        <w:jc w:val="both"/>
        <w:rPr>
          <w:rFonts w:ascii="Trebuchet MS" w:hAnsi="Trebuchet MS"/>
          <w:sz w:val="22"/>
          <w:szCs w:val="22"/>
        </w:rPr>
      </w:pPr>
      <w:r>
        <w:rPr>
          <w:rFonts w:ascii="Trebuchet MS" w:hAnsi="Trebuchet MS"/>
          <w:sz w:val="22"/>
          <w:szCs w:val="22"/>
        </w:rPr>
        <w:t>Terms and conditions</w:t>
      </w:r>
    </w:p>
    <w:p w:rsidR="00086694" w:rsidRDefault="00086694" w:rsidP="000B3D46">
      <w:pPr>
        <w:jc w:val="both"/>
        <w:rPr>
          <w:rFonts w:ascii="Trebuchet MS" w:hAnsi="Trebuchet MS"/>
          <w:sz w:val="22"/>
          <w:szCs w:val="22"/>
        </w:rPr>
      </w:pPr>
      <w:r>
        <w:rPr>
          <w:rFonts w:ascii="Trebuchet MS" w:hAnsi="Trebuchet MS"/>
          <w:sz w:val="22"/>
          <w:szCs w:val="22"/>
        </w:rPr>
        <w:t>Building regulations</w:t>
      </w:r>
    </w:p>
    <w:p w:rsidR="00086694" w:rsidRDefault="00086694" w:rsidP="000B3D46">
      <w:pPr>
        <w:jc w:val="both"/>
        <w:rPr>
          <w:rFonts w:ascii="Trebuchet MS" w:hAnsi="Trebuchet MS"/>
          <w:sz w:val="22"/>
          <w:szCs w:val="22"/>
        </w:rPr>
      </w:pPr>
      <w:r>
        <w:rPr>
          <w:rFonts w:ascii="Trebuchet MS" w:hAnsi="Trebuchet MS"/>
          <w:sz w:val="22"/>
          <w:szCs w:val="22"/>
        </w:rPr>
        <w:t>Complaints re noise during construction</w:t>
      </w:r>
    </w:p>
    <w:p w:rsidR="0006351E" w:rsidRPr="0006351E" w:rsidRDefault="0006351E" w:rsidP="000B3D46">
      <w:pPr>
        <w:ind w:left="11" w:hanging="11"/>
        <w:jc w:val="both"/>
        <w:rPr>
          <w:rFonts w:ascii="Trebuchet MS" w:eastAsia="Times New Roman" w:hAnsi="Trebuchet MS" w:cs="Arial"/>
          <w:sz w:val="22"/>
          <w:szCs w:val="22"/>
          <w:lang w:val="en-US" w:eastAsia="en-US"/>
        </w:rPr>
      </w:pPr>
      <w:r w:rsidRPr="0006351E">
        <w:rPr>
          <w:rFonts w:ascii="Trebuchet MS" w:eastAsia="Times New Roman" w:hAnsi="Trebuchet MS" w:cs="Arial"/>
          <w:sz w:val="22"/>
          <w:szCs w:val="22"/>
          <w:lang w:val="en-US" w:eastAsia="en-US"/>
        </w:rPr>
        <w:t>IF3</w:t>
      </w:r>
      <w:r>
        <w:rPr>
          <w:rFonts w:ascii="Trebuchet MS" w:eastAsia="Times New Roman" w:hAnsi="Trebuchet MS" w:cs="Arial"/>
          <w:sz w:val="22"/>
          <w:szCs w:val="22"/>
          <w:lang w:val="en-US" w:eastAsia="en-US"/>
        </w:rPr>
        <w:t xml:space="preserve"> - H</w:t>
      </w:r>
      <w:r w:rsidRPr="0006351E">
        <w:rPr>
          <w:rFonts w:ascii="Trebuchet MS" w:eastAsia="Times New Roman" w:hAnsi="Trebuchet MS" w:cs="Arial"/>
          <w:sz w:val="22"/>
          <w:szCs w:val="22"/>
          <w:lang w:val="en-US" w:eastAsia="en-US"/>
        </w:rPr>
        <w:t>ighways</w:t>
      </w:r>
    </w:p>
    <w:p w:rsidR="00086694" w:rsidRDefault="00086694" w:rsidP="000B3D46">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
  </w:num>
  <w:num w:numId="5">
    <w:abstractNumId w:val="14"/>
  </w:num>
  <w:num w:numId="6">
    <w:abstractNumId w:val="4"/>
  </w:num>
  <w:num w:numId="7">
    <w:abstractNumId w:val="5"/>
  </w:num>
  <w:num w:numId="8">
    <w:abstractNumId w:val="2"/>
  </w:num>
  <w:num w:numId="9">
    <w:abstractNumId w:val="10"/>
  </w:num>
  <w:num w:numId="10">
    <w:abstractNumId w:val="15"/>
  </w:num>
  <w:num w:numId="11">
    <w:abstractNumId w:val="16"/>
  </w:num>
  <w:num w:numId="12">
    <w:abstractNumId w:val="3"/>
  </w:num>
  <w:num w:numId="13">
    <w:abstractNumId w:val="11"/>
  </w:num>
  <w:num w:numId="14">
    <w:abstractNumId w:val="9"/>
  </w:num>
  <w:num w:numId="15">
    <w:abstractNumId w:val="6"/>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2006A"/>
    <w:rsid w:val="0002495C"/>
    <w:rsid w:val="00062051"/>
    <w:rsid w:val="0006351E"/>
    <w:rsid w:val="0007114B"/>
    <w:rsid w:val="000735A3"/>
    <w:rsid w:val="00085BE2"/>
    <w:rsid w:val="00086694"/>
    <w:rsid w:val="00090A87"/>
    <w:rsid w:val="000B3D46"/>
    <w:rsid w:val="000B7582"/>
    <w:rsid w:val="000D5DE7"/>
    <w:rsid w:val="000E7A92"/>
    <w:rsid w:val="000F4244"/>
    <w:rsid w:val="001552C6"/>
    <w:rsid w:val="001605ED"/>
    <w:rsid w:val="00170C47"/>
    <w:rsid w:val="001914EE"/>
    <w:rsid w:val="00192E7D"/>
    <w:rsid w:val="001A58D4"/>
    <w:rsid w:val="001B0F5B"/>
    <w:rsid w:val="001D4A87"/>
    <w:rsid w:val="00244270"/>
    <w:rsid w:val="00260245"/>
    <w:rsid w:val="002728FC"/>
    <w:rsid w:val="00280D02"/>
    <w:rsid w:val="00291606"/>
    <w:rsid w:val="002A0E61"/>
    <w:rsid w:val="002B160F"/>
    <w:rsid w:val="002B5FB8"/>
    <w:rsid w:val="002F3DB1"/>
    <w:rsid w:val="00307933"/>
    <w:rsid w:val="00314570"/>
    <w:rsid w:val="003309D3"/>
    <w:rsid w:val="00343B30"/>
    <w:rsid w:val="003D4BB0"/>
    <w:rsid w:val="00427B2D"/>
    <w:rsid w:val="004309C6"/>
    <w:rsid w:val="00432C8D"/>
    <w:rsid w:val="00457BD7"/>
    <w:rsid w:val="00474340"/>
    <w:rsid w:val="00496B6F"/>
    <w:rsid w:val="004A29C1"/>
    <w:rsid w:val="004A6FF9"/>
    <w:rsid w:val="004B3DF9"/>
    <w:rsid w:val="004B49AD"/>
    <w:rsid w:val="004C0BF1"/>
    <w:rsid w:val="004F03B9"/>
    <w:rsid w:val="004F06B2"/>
    <w:rsid w:val="00532A98"/>
    <w:rsid w:val="00535A72"/>
    <w:rsid w:val="00547204"/>
    <w:rsid w:val="00574DC9"/>
    <w:rsid w:val="0059452E"/>
    <w:rsid w:val="005A0119"/>
    <w:rsid w:val="005A2F7F"/>
    <w:rsid w:val="0061274C"/>
    <w:rsid w:val="00633244"/>
    <w:rsid w:val="00653E5F"/>
    <w:rsid w:val="00661FD0"/>
    <w:rsid w:val="006C710B"/>
    <w:rsid w:val="0070794E"/>
    <w:rsid w:val="0072495E"/>
    <w:rsid w:val="00750689"/>
    <w:rsid w:val="007546F7"/>
    <w:rsid w:val="0076207B"/>
    <w:rsid w:val="00770094"/>
    <w:rsid w:val="00777F10"/>
    <w:rsid w:val="00780F5E"/>
    <w:rsid w:val="00790E47"/>
    <w:rsid w:val="007D71FA"/>
    <w:rsid w:val="007E0120"/>
    <w:rsid w:val="007E5316"/>
    <w:rsid w:val="008112E4"/>
    <w:rsid w:val="00845FAC"/>
    <w:rsid w:val="008922A1"/>
    <w:rsid w:val="008E5016"/>
    <w:rsid w:val="008F3B4B"/>
    <w:rsid w:val="00917EA2"/>
    <w:rsid w:val="00931EF6"/>
    <w:rsid w:val="009370C1"/>
    <w:rsid w:val="009511DD"/>
    <w:rsid w:val="00953897"/>
    <w:rsid w:val="009804B1"/>
    <w:rsid w:val="009B4964"/>
    <w:rsid w:val="009B704D"/>
    <w:rsid w:val="009E0489"/>
    <w:rsid w:val="009E649F"/>
    <w:rsid w:val="00A02F1E"/>
    <w:rsid w:val="00A04F08"/>
    <w:rsid w:val="00A214C8"/>
    <w:rsid w:val="00A63632"/>
    <w:rsid w:val="00A951E6"/>
    <w:rsid w:val="00AA0973"/>
    <w:rsid w:val="00AE5E2F"/>
    <w:rsid w:val="00AF24B8"/>
    <w:rsid w:val="00B6235B"/>
    <w:rsid w:val="00B83329"/>
    <w:rsid w:val="00BE228B"/>
    <w:rsid w:val="00C12266"/>
    <w:rsid w:val="00C14570"/>
    <w:rsid w:val="00C27488"/>
    <w:rsid w:val="00C35392"/>
    <w:rsid w:val="00CA1720"/>
    <w:rsid w:val="00CC6026"/>
    <w:rsid w:val="00CD1577"/>
    <w:rsid w:val="00D038F6"/>
    <w:rsid w:val="00D25B6E"/>
    <w:rsid w:val="00D374E9"/>
    <w:rsid w:val="00D661A2"/>
    <w:rsid w:val="00D74D9F"/>
    <w:rsid w:val="00D9626D"/>
    <w:rsid w:val="00DC79DD"/>
    <w:rsid w:val="00DE0D9D"/>
    <w:rsid w:val="00E230F8"/>
    <w:rsid w:val="00E353E6"/>
    <w:rsid w:val="00E355D4"/>
    <w:rsid w:val="00E40E89"/>
    <w:rsid w:val="00E50E33"/>
    <w:rsid w:val="00E51A4D"/>
    <w:rsid w:val="00E75EBA"/>
    <w:rsid w:val="00E915F3"/>
    <w:rsid w:val="00E9718E"/>
    <w:rsid w:val="00ED1D50"/>
    <w:rsid w:val="00ED209F"/>
    <w:rsid w:val="00EE5097"/>
    <w:rsid w:val="00EF4D3D"/>
    <w:rsid w:val="00F65DE2"/>
    <w:rsid w:val="00F77EB0"/>
    <w:rsid w:val="00F949F9"/>
    <w:rsid w:val="00FA1C0B"/>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EB733-6077-4E88-89EE-AF3F44BA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5</cp:revision>
  <cp:lastPrinted>2013-04-08T11:34:00Z</cp:lastPrinted>
  <dcterms:created xsi:type="dcterms:W3CDTF">2018-05-10T13:07:00Z</dcterms:created>
  <dcterms:modified xsi:type="dcterms:W3CDTF">2018-05-11T14:36:00Z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