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E6C" w:rsidRPr="0038030E" w:rsidRDefault="00394E6C" w:rsidP="00591461">
      <w:pPr>
        <w:keepNext/>
        <w:spacing w:after="0"/>
        <w:jc w:val="both"/>
        <w:outlineLvl w:val="2"/>
        <w:rPr>
          <w:rFonts w:ascii="Trebuchet MS" w:eastAsia="Times New Roman" w:hAnsi="Trebuchet MS" w:cs="Arial"/>
          <w:bCs/>
          <w:color w:val="000000"/>
          <w:sz w:val="24"/>
          <w:szCs w:val="24"/>
        </w:rPr>
      </w:pPr>
      <w:r w:rsidRPr="0038030E">
        <w:rPr>
          <w:rFonts w:ascii="Trebuchet MS" w:eastAsia="Times New Roman" w:hAnsi="Trebuchet MS" w:cs="Arial"/>
          <w:b/>
          <w:bCs/>
          <w:color w:val="000000"/>
          <w:sz w:val="24"/>
          <w:szCs w:val="24"/>
        </w:rPr>
        <w:t>Delegated Application Report</w:t>
      </w:r>
      <w:r w:rsidRPr="0038030E">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ab/>
      </w:r>
      <w:r>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Target Date:</w:t>
      </w:r>
      <w:r w:rsidRPr="0038030E">
        <w:rPr>
          <w:rFonts w:ascii="Trebuchet MS" w:eastAsia="Times New Roman" w:hAnsi="Trebuchet MS" w:cs="Arial"/>
          <w:bCs/>
          <w:color w:val="000000"/>
          <w:sz w:val="24"/>
          <w:szCs w:val="24"/>
        </w:rPr>
        <w:t xml:space="preserve"> </w:t>
      </w:r>
      <w:r w:rsidR="00CE1D30">
        <w:rPr>
          <w:rFonts w:ascii="Trebuchet MS" w:eastAsia="Times New Roman" w:hAnsi="Trebuchet MS" w:cs="Arial"/>
          <w:bCs/>
          <w:color w:val="000000"/>
          <w:sz w:val="24"/>
          <w:szCs w:val="24"/>
        </w:rPr>
        <w:t>30/07/2018</w:t>
      </w:r>
    </w:p>
    <w:p w:rsidR="00394E6C" w:rsidRPr="0038030E" w:rsidRDefault="00394E6C" w:rsidP="00591461">
      <w:pPr>
        <w:spacing w:after="0"/>
        <w:jc w:val="both"/>
        <w:rPr>
          <w:rFonts w:ascii="Trebuchet MS" w:eastAsia="Times New Roman" w:hAnsi="Trebuchet MS" w:cs="Times New Roman"/>
          <w:color w:val="000000"/>
          <w:sz w:val="24"/>
          <w:szCs w:val="24"/>
        </w:rPr>
      </w:pPr>
    </w:p>
    <w:p w:rsidR="00394E6C" w:rsidRDefault="00394E6C" w:rsidP="00591461">
      <w:pPr>
        <w:spacing w:after="0"/>
        <w:jc w:val="both"/>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Address: </w:t>
      </w:r>
      <w:r w:rsidR="00CE1D30" w:rsidRPr="00CE1D30">
        <w:rPr>
          <w:rFonts w:ascii="Trebuchet MS" w:eastAsia="Times New Roman" w:hAnsi="Trebuchet MS" w:cs="Times New Roman"/>
          <w:color w:val="000000"/>
          <w:sz w:val="24"/>
          <w:szCs w:val="24"/>
        </w:rPr>
        <w:t xml:space="preserve">70 </w:t>
      </w:r>
      <w:proofErr w:type="spellStart"/>
      <w:r w:rsidR="00CE1D30" w:rsidRPr="00CE1D30">
        <w:rPr>
          <w:rFonts w:ascii="Trebuchet MS" w:eastAsia="Times New Roman" w:hAnsi="Trebuchet MS" w:cs="Times New Roman"/>
          <w:color w:val="000000"/>
          <w:sz w:val="24"/>
          <w:szCs w:val="24"/>
        </w:rPr>
        <w:t>Highmoor</w:t>
      </w:r>
      <w:proofErr w:type="spellEnd"/>
      <w:r w:rsidR="00CE1D30" w:rsidRPr="00CE1D30">
        <w:rPr>
          <w:rFonts w:ascii="Trebuchet MS" w:eastAsia="Times New Roman" w:hAnsi="Trebuchet MS" w:cs="Times New Roman"/>
          <w:color w:val="000000"/>
          <w:sz w:val="24"/>
          <w:szCs w:val="24"/>
        </w:rPr>
        <w:t xml:space="preserve"> Road</w:t>
      </w:r>
    </w:p>
    <w:p w:rsidR="00394E6C" w:rsidRPr="0038030E" w:rsidRDefault="00394E6C" w:rsidP="00591461">
      <w:pPr>
        <w:spacing w:after="0"/>
        <w:jc w:val="both"/>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Application No:</w:t>
      </w:r>
      <w:r w:rsidRPr="004F20B3">
        <w:rPr>
          <w:rFonts w:ascii="Trebuchet MS" w:eastAsia="Times New Roman" w:hAnsi="Trebuchet MS" w:cs="Times New Roman"/>
          <w:color w:val="000000"/>
          <w:sz w:val="24"/>
          <w:szCs w:val="24"/>
        </w:rPr>
        <w:t xml:space="preserve"> </w:t>
      </w:r>
      <w:r w:rsidR="00CE1D30">
        <w:rPr>
          <w:rFonts w:ascii="Trebuchet MS" w:eastAsia="Times New Roman" w:hAnsi="Trebuchet MS" w:cs="Times New Roman"/>
          <w:color w:val="000000"/>
          <w:sz w:val="24"/>
          <w:szCs w:val="24"/>
        </w:rPr>
        <w:t>180910/CLP</w:t>
      </w:r>
    </w:p>
    <w:p w:rsidR="009F26B1" w:rsidRDefault="00394E6C" w:rsidP="00591461">
      <w:pPr>
        <w:spacing w:after="0"/>
        <w:jc w:val="both"/>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Proposal: </w:t>
      </w:r>
      <w:r w:rsidR="009F26B1" w:rsidRPr="009F26B1">
        <w:rPr>
          <w:rFonts w:ascii="Trebuchet MS" w:eastAsia="Times New Roman" w:hAnsi="Trebuchet MS" w:cs="Times New Roman"/>
          <w:color w:val="000000"/>
          <w:sz w:val="24"/>
          <w:szCs w:val="24"/>
        </w:rPr>
        <w:t xml:space="preserve">Rear / side dormer roof extension and two </w:t>
      </w:r>
      <w:proofErr w:type="spellStart"/>
      <w:r w:rsidR="009F26B1" w:rsidRPr="009F26B1">
        <w:rPr>
          <w:rFonts w:ascii="Trebuchet MS" w:eastAsia="Times New Roman" w:hAnsi="Trebuchet MS" w:cs="Times New Roman"/>
          <w:color w:val="000000"/>
          <w:sz w:val="24"/>
          <w:szCs w:val="24"/>
        </w:rPr>
        <w:t>rooflights</w:t>
      </w:r>
      <w:proofErr w:type="spellEnd"/>
      <w:r w:rsidR="009F26B1" w:rsidRPr="009F26B1">
        <w:rPr>
          <w:rFonts w:ascii="Trebuchet MS" w:eastAsia="Times New Roman" w:hAnsi="Trebuchet MS" w:cs="Times New Roman"/>
          <w:color w:val="000000"/>
          <w:sz w:val="24"/>
          <w:szCs w:val="24"/>
        </w:rPr>
        <w:t xml:space="preserve"> to front </w:t>
      </w:r>
      <w:proofErr w:type="spellStart"/>
      <w:r w:rsidR="009F26B1" w:rsidRPr="009F26B1">
        <w:rPr>
          <w:rFonts w:ascii="Trebuchet MS" w:eastAsia="Times New Roman" w:hAnsi="Trebuchet MS" w:cs="Times New Roman"/>
          <w:color w:val="000000"/>
          <w:sz w:val="24"/>
          <w:szCs w:val="24"/>
        </w:rPr>
        <w:t>roofslope</w:t>
      </w:r>
      <w:proofErr w:type="spellEnd"/>
    </w:p>
    <w:p w:rsidR="00394E6C" w:rsidRPr="0038030E" w:rsidRDefault="00394E6C" w:rsidP="00591461">
      <w:pPr>
        <w:spacing w:after="0"/>
        <w:jc w:val="both"/>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Case Officer: </w:t>
      </w:r>
      <w:r>
        <w:rPr>
          <w:rFonts w:ascii="Trebuchet MS" w:eastAsia="Times New Roman" w:hAnsi="Trebuchet MS" w:cs="Times New Roman"/>
          <w:color w:val="000000"/>
          <w:sz w:val="24"/>
          <w:szCs w:val="24"/>
        </w:rPr>
        <w:t>Heather Bank</w:t>
      </w:r>
      <w:r w:rsidRPr="009F26B1">
        <w:rPr>
          <w:rFonts w:ascii="Trebuchet MS" w:eastAsia="Times New Roman" w:hAnsi="Trebuchet MS" w:cs="Times New Roman"/>
          <w:b/>
          <w:color w:val="000000"/>
          <w:sz w:val="24"/>
          <w:szCs w:val="24"/>
        </w:rPr>
        <w:t>s</w:t>
      </w:r>
    </w:p>
    <w:p w:rsidR="00394E6C" w:rsidRPr="0038030E" w:rsidRDefault="00394E6C" w:rsidP="00591461">
      <w:pPr>
        <w:spacing w:after="0"/>
        <w:jc w:val="both"/>
        <w:rPr>
          <w:rFonts w:ascii="Trebuchet MS" w:eastAsia="Times New Roman" w:hAnsi="Trebuchet MS" w:cs="Times New Roman"/>
          <w:color w:val="000000"/>
          <w:sz w:val="24"/>
          <w:szCs w:val="24"/>
        </w:rPr>
      </w:pPr>
      <w:bookmarkStart w:id="0" w:name="_GoBack"/>
      <w:bookmarkEnd w:id="0"/>
    </w:p>
    <w:p w:rsidR="00394E6C" w:rsidRPr="0038030E" w:rsidRDefault="00394E6C" w:rsidP="00591461">
      <w:pPr>
        <w:keepNext/>
        <w:pBdr>
          <w:top w:val="single" w:sz="4" w:space="1" w:color="auto"/>
        </w:pBdr>
        <w:spacing w:after="0"/>
        <w:jc w:val="both"/>
        <w:outlineLvl w:val="1"/>
        <w:rPr>
          <w:rFonts w:ascii="Trebuchet MS" w:eastAsia="Times New Roman" w:hAnsi="Trebuchet MS" w:cs="Times New Roman"/>
          <w:b/>
          <w:color w:val="000000"/>
          <w:sz w:val="24"/>
          <w:szCs w:val="24"/>
        </w:rPr>
      </w:pPr>
    </w:p>
    <w:p w:rsidR="00394E6C" w:rsidRPr="0038030E" w:rsidRDefault="00394E6C" w:rsidP="00591461">
      <w:pPr>
        <w:keepNext/>
        <w:pBdr>
          <w:top w:val="single" w:sz="4" w:space="1" w:color="auto"/>
        </w:pBdr>
        <w:spacing w:after="0"/>
        <w:jc w:val="both"/>
        <w:outlineLvl w:val="1"/>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Introduction &amp; Proposal</w:t>
      </w:r>
    </w:p>
    <w:p w:rsidR="00CE1D30" w:rsidRDefault="00CE1D30" w:rsidP="00591461">
      <w:pPr>
        <w:spacing w:after="0"/>
        <w:jc w:val="both"/>
        <w:rPr>
          <w:rFonts w:ascii="Trebuchet MS" w:eastAsia="Times New Roman" w:hAnsi="Trebuchet MS"/>
          <w:color w:val="000000" w:themeColor="text1"/>
          <w:sz w:val="24"/>
          <w:szCs w:val="24"/>
          <w:lang w:val="en-US"/>
        </w:rPr>
      </w:pPr>
      <w:r w:rsidRPr="00CE1D30">
        <w:rPr>
          <w:rFonts w:ascii="Trebuchet MS" w:eastAsia="Times New Roman" w:hAnsi="Trebuchet MS"/>
          <w:color w:val="000000" w:themeColor="text1"/>
          <w:sz w:val="24"/>
          <w:szCs w:val="24"/>
          <w:lang w:val="en-US"/>
        </w:rPr>
        <w:t xml:space="preserve">The application site is a two </w:t>
      </w:r>
      <w:proofErr w:type="spellStart"/>
      <w:r w:rsidRPr="00CE1D30">
        <w:rPr>
          <w:rFonts w:ascii="Trebuchet MS" w:eastAsia="Times New Roman" w:hAnsi="Trebuchet MS"/>
          <w:color w:val="000000" w:themeColor="text1"/>
          <w:sz w:val="24"/>
          <w:szCs w:val="24"/>
          <w:lang w:val="en-US"/>
        </w:rPr>
        <w:t>storey</w:t>
      </w:r>
      <w:proofErr w:type="spellEnd"/>
      <w:r w:rsidRPr="00CE1D30">
        <w:rPr>
          <w:rFonts w:ascii="Trebuchet MS" w:eastAsia="Times New Roman" w:hAnsi="Trebuchet MS"/>
          <w:color w:val="000000" w:themeColor="text1"/>
          <w:sz w:val="24"/>
          <w:szCs w:val="24"/>
          <w:lang w:val="en-US"/>
        </w:rPr>
        <w:t xml:space="preserve">, semi-detached, red brick property. It has a staggered rear elevation with a large projecting rear gable. </w:t>
      </w:r>
      <w:r>
        <w:rPr>
          <w:rFonts w:ascii="Trebuchet MS" w:eastAsia="Times New Roman" w:hAnsi="Trebuchet MS"/>
          <w:color w:val="000000" w:themeColor="text1"/>
          <w:sz w:val="24"/>
          <w:szCs w:val="24"/>
          <w:lang w:val="en-US"/>
        </w:rPr>
        <w:t xml:space="preserve">A single </w:t>
      </w:r>
      <w:proofErr w:type="spellStart"/>
      <w:r>
        <w:rPr>
          <w:rFonts w:ascii="Trebuchet MS" w:eastAsia="Times New Roman" w:hAnsi="Trebuchet MS"/>
          <w:color w:val="000000" w:themeColor="text1"/>
          <w:sz w:val="24"/>
          <w:szCs w:val="24"/>
          <w:lang w:val="en-US"/>
        </w:rPr>
        <w:t>storey</w:t>
      </w:r>
      <w:proofErr w:type="spellEnd"/>
      <w:r>
        <w:rPr>
          <w:rFonts w:ascii="Trebuchet MS" w:eastAsia="Times New Roman" w:hAnsi="Trebuchet MS"/>
          <w:color w:val="000000" w:themeColor="text1"/>
          <w:sz w:val="24"/>
          <w:szCs w:val="24"/>
          <w:lang w:val="en-US"/>
        </w:rPr>
        <w:t xml:space="preserve"> extension, making the rear gable full width at ground floor level, has been built following the granting of planning permission 152022. </w:t>
      </w:r>
      <w:r w:rsidRPr="00CE1D30">
        <w:rPr>
          <w:rFonts w:ascii="Trebuchet MS" w:eastAsia="Times New Roman" w:hAnsi="Trebuchet MS"/>
          <w:color w:val="000000" w:themeColor="text1"/>
          <w:sz w:val="24"/>
          <w:szCs w:val="24"/>
          <w:lang w:val="en-US"/>
        </w:rPr>
        <w:t xml:space="preserve">There is driveway parking along the side of the property and a garage in the rear garden. The garage is located further into the rear garden than the rear gable extends. The property has two large brick chimneys one on each slope of the main roof. The surrounding area is predominantly residential although to the south west of the property, along </w:t>
      </w:r>
      <w:proofErr w:type="spellStart"/>
      <w:r w:rsidRPr="00CE1D30">
        <w:rPr>
          <w:rFonts w:ascii="Trebuchet MS" w:eastAsia="Times New Roman" w:hAnsi="Trebuchet MS"/>
          <w:color w:val="000000" w:themeColor="text1"/>
          <w:sz w:val="24"/>
          <w:szCs w:val="24"/>
          <w:lang w:val="en-US"/>
        </w:rPr>
        <w:t>Highmoor</w:t>
      </w:r>
      <w:proofErr w:type="spellEnd"/>
      <w:r w:rsidRPr="00CE1D30">
        <w:rPr>
          <w:rFonts w:ascii="Trebuchet MS" w:eastAsia="Times New Roman" w:hAnsi="Trebuchet MS"/>
          <w:color w:val="000000" w:themeColor="text1"/>
          <w:sz w:val="24"/>
          <w:szCs w:val="24"/>
          <w:lang w:val="en-US"/>
        </w:rPr>
        <w:t xml:space="preserve"> </w:t>
      </w:r>
      <w:proofErr w:type="gramStart"/>
      <w:r w:rsidRPr="00CE1D30">
        <w:rPr>
          <w:rFonts w:ascii="Trebuchet MS" w:eastAsia="Times New Roman" w:hAnsi="Trebuchet MS"/>
          <w:color w:val="000000" w:themeColor="text1"/>
          <w:sz w:val="24"/>
          <w:szCs w:val="24"/>
          <w:lang w:val="en-US"/>
        </w:rPr>
        <w:t>Road,</w:t>
      </w:r>
      <w:proofErr w:type="gramEnd"/>
      <w:r w:rsidRPr="00CE1D30">
        <w:rPr>
          <w:rFonts w:ascii="Trebuchet MS" w:eastAsia="Times New Roman" w:hAnsi="Trebuchet MS"/>
          <w:color w:val="000000" w:themeColor="text1"/>
          <w:sz w:val="24"/>
          <w:szCs w:val="24"/>
          <w:lang w:val="en-US"/>
        </w:rPr>
        <w:t xml:space="preserve"> there is a Pre-school, Tutoring service and Methodist Church.</w:t>
      </w:r>
    </w:p>
    <w:p w:rsidR="00591461" w:rsidRPr="00CE1D30" w:rsidRDefault="00591461" w:rsidP="00591461">
      <w:pPr>
        <w:spacing w:after="0"/>
        <w:jc w:val="both"/>
        <w:rPr>
          <w:rFonts w:ascii="Trebuchet MS" w:eastAsia="Times New Roman" w:hAnsi="Trebuchet MS"/>
          <w:color w:val="000000" w:themeColor="text1"/>
          <w:sz w:val="24"/>
          <w:szCs w:val="24"/>
          <w:lang w:val="en-US"/>
        </w:rPr>
      </w:pPr>
    </w:p>
    <w:p w:rsidR="00394E6C" w:rsidRPr="00C01791" w:rsidRDefault="00394E6C" w:rsidP="00591461">
      <w:pPr>
        <w:spacing w:after="0"/>
        <w:jc w:val="both"/>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 xml:space="preserve">The applicant proposes </w:t>
      </w:r>
      <w:r w:rsidR="00CE1D30">
        <w:rPr>
          <w:rFonts w:ascii="Trebuchet MS" w:eastAsia="Times New Roman" w:hAnsi="Trebuchet MS" w:cs="Times New Roman"/>
          <w:color w:val="000000"/>
          <w:sz w:val="24"/>
          <w:szCs w:val="24"/>
        </w:rPr>
        <w:t xml:space="preserve">to convert the loft space of the property to habitable accommodation and construct an L-shaped dormer extension, to the rear facing roof slope of the main house and side facing roof slope of the rear gable, to facilitate this. The applicant also proposes to install two roof lights to the front facing roof slope of the property. The proposed dormer will be set down </w:t>
      </w:r>
      <w:r w:rsidR="00591461">
        <w:rPr>
          <w:rFonts w:ascii="Trebuchet MS" w:eastAsia="Times New Roman" w:hAnsi="Trebuchet MS" w:cs="Times New Roman"/>
          <w:color w:val="000000"/>
          <w:sz w:val="24"/>
          <w:szCs w:val="24"/>
        </w:rPr>
        <w:t>0.3</w:t>
      </w:r>
      <w:r w:rsidR="00CE1D30">
        <w:rPr>
          <w:rFonts w:ascii="Trebuchet MS" w:eastAsia="Times New Roman" w:hAnsi="Trebuchet MS" w:cs="Times New Roman"/>
          <w:color w:val="000000"/>
          <w:sz w:val="24"/>
          <w:szCs w:val="24"/>
        </w:rPr>
        <w:t xml:space="preserve">m from the ridge line of the main roof slope and </w:t>
      </w:r>
      <w:r w:rsidR="00591461">
        <w:rPr>
          <w:rFonts w:ascii="Trebuchet MS" w:eastAsia="Times New Roman" w:hAnsi="Trebuchet MS" w:cs="Times New Roman"/>
          <w:color w:val="000000"/>
          <w:sz w:val="24"/>
          <w:szCs w:val="24"/>
        </w:rPr>
        <w:t>0.15</w:t>
      </w:r>
      <w:r w:rsidR="00CE1D30">
        <w:rPr>
          <w:rFonts w:ascii="Trebuchet MS" w:eastAsia="Times New Roman" w:hAnsi="Trebuchet MS" w:cs="Times New Roman"/>
          <w:color w:val="000000"/>
          <w:sz w:val="24"/>
          <w:szCs w:val="24"/>
        </w:rPr>
        <w:t xml:space="preserve">m from the ridge line of the rear gable. It will be set in </w:t>
      </w:r>
      <w:r w:rsidR="00591461">
        <w:rPr>
          <w:rFonts w:ascii="Trebuchet MS" w:eastAsia="Times New Roman" w:hAnsi="Trebuchet MS" w:cs="Times New Roman"/>
          <w:color w:val="000000"/>
          <w:sz w:val="24"/>
          <w:szCs w:val="24"/>
        </w:rPr>
        <w:t>1.75</w:t>
      </w:r>
      <w:r w:rsidR="00CE1D30">
        <w:rPr>
          <w:rFonts w:ascii="Trebuchet MS" w:eastAsia="Times New Roman" w:hAnsi="Trebuchet MS" w:cs="Times New Roman"/>
          <w:color w:val="000000"/>
          <w:sz w:val="24"/>
          <w:szCs w:val="24"/>
        </w:rPr>
        <w:t>m from t</w:t>
      </w:r>
      <w:r w:rsidR="00591461">
        <w:rPr>
          <w:rFonts w:ascii="Trebuchet MS" w:eastAsia="Times New Roman" w:hAnsi="Trebuchet MS" w:cs="Times New Roman"/>
          <w:color w:val="000000"/>
          <w:sz w:val="24"/>
          <w:szCs w:val="24"/>
        </w:rPr>
        <w:t>he eaves of the main house and 2.5</w:t>
      </w:r>
      <w:r w:rsidR="00CE1D30">
        <w:rPr>
          <w:rFonts w:ascii="Trebuchet MS" w:eastAsia="Times New Roman" w:hAnsi="Trebuchet MS" w:cs="Times New Roman"/>
          <w:color w:val="000000"/>
          <w:sz w:val="24"/>
          <w:szCs w:val="24"/>
        </w:rPr>
        <w:t xml:space="preserve">m from the eaves of the rear gable. The part of the dormer which projects along the existing rear gable will be set in </w:t>
      </w:r>
      <w:r w:rsidR="00591461">
        <w:rPr>
          <w:rFonts w:ascii="Trebuchet MS" w:eastAsia="Times New Roman" w:hAnsi="Trebuchet MS" w:cs="Times New Roman"/>
          <w:color w:val="000000"/>
          <w:sz w:val="24"/>
          <w:szCs w:val="24"/>
        </w:rPr>
        <w:t>4.75</w:t>
      </w:r>
      <w:r w:rsidR="00CE1D30">
        <w:rPr>
          <w:rFonts w:ascii="Trebuchet MS" w:eastAsia="Times New Roman" w:hAnsi="Trebuchet MS" w:cs="Times New Roman"/>
          <w:color w:val="000000"/>
          <w:sz w:val="24"/>
          <w:szCs w:val="24"/>
        </w:rPr>
        <w:t xml:space="preserve">m from the rear elevation of the gable. The dormer will have a height of </w:t>
      </w:r>
      <w:r w:rsidR="00591461">
        <w:rPr>
          <w:rFonts w:ascii="Trebuchet MS" w:eastAsia="Times New Roman" w:hAnsi="Trebuchet MS" w:cs="Times New Roman"/>
          <w:color w:val="000000"/>
          <w:sz w:val="24"/>
          <w:szCs w:val="24"/>
        </w:rPr>
        <w:t>1.6</w:t>
      </w:r>
      <w:r w:rsidR="00CE1D30">
        <w:rPr>
          <w:rFonts w:ascii="Trebuchet MS" w:eastAsia="Times New Roman" w:hAnsi="Trebuchet MS" w:cs="Times New Roman"/>
          <w:color w:val="000000"/>
          <w:sz w:val="24"/>
          <w:szCs w:val="24"/>
        </w:rPr>
        <w:t xml:space="preserve">m. It is proposed to install two windows into the rear face of the </w:t>
      </w:r>
      <w:r w:rsidR="00591461">
        <w:rPr>
          <w:rFonts w:ascii="Trebuchet MS" w:eastAsia="Times New Roman" w:hAnsi="Trebuchet MS" w:cs="Times New Roman"/>
          <w:color w:val="000000"/>
          <w:sz w:val="24"/>
          <w:szCs w:val="24"/>
        </w:rPr>
        <w:t xml:space="preserve">part of the </w:t>
      </w:r>
      <w:r w:rsidR="00CE1D30">
        <w:rPr>
          <w:rFonts w:ascii="Trebuchet MS" w:eastAsia="Times New Roman" w:hAnsi="Trebuchet MS" w:cs="Times New Roman"/>
          <w:color w:val="000000"/>
          <w:sz w:val="24"/>
          <w:szCs w:val="24"/>
        </w:rPr>
        <w:t>dormer set in the rear facing roof slope of the main house, and to install two obscure glazed windows into the side</w:t>
      </w:r>
      <w:r w:rsidR="00591461">
        <w:rPr>
          <w:rFonts w:ascii="Trebuchet MS" w:eastAsia="Times New Roman" w:hAnsi="Trebuchet MS" w:cs="Times New Roman"/>
          <w:color w:val="000000"/>
          <w:sz w:val="24"/>
          <w:szCs w:val="24"/>
        </w:rPr>
        <w:t xml:space="preserve"> face of the part of the dormer set in the rear gable.</w:t>
      </w:r>
    </w:p>
    <w:p w:rsidR="00394E6C" w:rsidRPr="0038030E" w:rsidRDefault="00394E6C" w:rsidP="00591461">
      <w:pPr>
        <w:spacing w:after="0"/>
        <w:jc w:val="both"/>
        <w:rPr>
          <w:rFonts w:ascii="Trebuchet MS" w:eastAsia="Times New Roman" w:hAnsi="Trebuchet MS" w:cs="Times New Roman"/>
          <w:color w:val="000000"/>
          <w:sz w:val="24"/>
          <w:szCs w:val="24"/>
        </w:rPr>
      </w:pPr>
    </w:p>
    <w:p w:rsidR="00394E6C" w:rsidRPr="0038030E" w:rsidRDefault="00394E6C" w:rsidP="00591461">
      <w:pPr>
        <w:spacing w:after="0"/>
        <w:jc w:val="both"/>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Plans Submitted:</w:t>
      </w:r>
    </w:p>
    <w:p w:rsidR="00394E6C" w:rsidRDefault="00394E6C" w:rsidP="00591461">
      <w:pPr>
        <w:spacing w:after="0"/>
        <w:jc w:val="both"/>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The agent supplied the following drawings</w:t>
      </w:r>
      <w:r>
        <w:rPr>
          <w:rFonts w:ascii="Trebuchet MS" w:eastAsia="Times New Roman" w:hAnsi="Trebuchet MS" w:cs="Times New Roman"/>
          <w:color w:val="000000"/>
          <w:sz w:val="24"/>
          <w:szCs w:val="24"/>
        </w:rPr>
        <w:t xml:space="preserve">: </w:t>
      </w:r>
    </w:p>
    <w:p w:rsidR="00394E6C" w:rsidRDefault="00591461" w:rsidP="00591461">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001 – Existing floor, site and location plans</w:t>
      </w:r>
    </w:p>
    <w:p w:rsidR="00591461" w:rsidRDefault="00591461" w:rsidP="00591461">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002 – Existing elevations</w:t>
      </w:r>
    </w:p>
    <w:p w:rsidR="00591461" w:rsidRDefault="00591461" w:rsidP="00591461">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003 – Proposed floor and site plans</w:t>
      </w:r>
    </w:p>
    <w:p w:rsidR="00591461" w:rsidRDefault="00591461" w:rsidP="00591461">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004 – Proposed elevations</w:t>
      </w:r>
    </w:p>
    <w:p w:rsidR="00394E6C" w:rsidRDefault="00394E6C" w:rsidP="00591461">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 xml:space="preserve">Received </w:t>
      </w:r>
      <w:r w:rsidR="00591461">
        <w:rPr>
          <w:rFonts w:ascii="Trebuchet MS" w:eastAsia="Times New Roman" w:hAnsi="Trebuchet MS" w:cs="Times New Roman"/>
          <w:color w:val="000000"/>
          <w:sz w:val="24"/>
          <w:szCs w:val="24"/>
        </w:rPr>
        <w:t>1</w:t>
      </w:r>
      <w:r w:rsidR="00591461" w:rsidRPr="00591461">
        <w:rPr>
          <w:rFonts w:ascii="Trebuchet MS" w:eastAsia="Times New Roman" w:hAnsi="Trebuchet MS" w:cs="Times New Roman"/>
          <w:color w:val="000000"/>
          <w:sz w:val="24"/>
          <w:szCs w:val="24"/>
          <w:vertAlign w:val="superscript"/>
        </w:rPr>
        <w:t>st</w:t>
      </w:r>
      <w:r w:rsidR="00591461">
        <w:rPr>
          <w:rFonts w:ascii="Trebuchet MS" w:eastAsia="Times New Roman" w:hAnsi="Trebuchet MS" w:cs="Times New Roman"/>
          <w:color w:val="000000"/>
          <w:sz w:val="24"/>
          <w:szCs w:val="24"/>
        </w:rPr>
        <w:t xml:space="preserve"> June 2018</w:t>
      </w:r>
    </w:p>
    <w:p w:rsidR="00394E6C" w:rsidRPr="0038030E" w:rsidRDefault="00394E6C" w:rsidP="00591461">
      <w:pPr>
        <w:spacing w:after="0"/>
        <w:jc w:val="both"/>
        <w:rPr>
          <w:rFonts w:ascii="Trebuchet MS" w:eastAsia="Times New Roman" w:hAnsi="Trebuchet MS" w:cs="Times New Roman"/>
          <w:color w:val="000000"/>
          <w:sz w:val="24"/>
          <w:szCs w:val="24"/>
        </w:rPr>
      </w:pPr>
    </w:p>
    <w:p w:rsidR="00394E6C" w:rsidRPr="0038030E" w:rsidRDefault="00394E6C" w:rsidP="00591461">
      <w:pPr>
        <w:spacing w:after="0"/>
        <w:jc w:val="both"/>
        <w:rPr>
          <w:rFonts w:ascii="Trebuchet MS" w:eastAsia="Times New Roman" w:hAnsi="Trebuchet MS" w:cs="Times New Roman"/>
          <w:color w:val="000000"/>
          <w:sz w:val="24"/>
          <w:szCs w:val="24"/>
        </w:rPr>
      </w:pPr>
      <w:r w:rsidRPr="0038030E">
        <w:rPr>
          <w:rFonts w:ascii="Trebuchet MS" w:eastAsia="Times New Roman" w:hAnsi="Trebuchet MS" w:cs="Times New Roman"/>
          <w:b/>
          <w:bCs/>
          <w:color w:val="000000"/>
          <w:sz w:val="24"/>
          <w:szCs w:val="24"/>
        </w:rPr>
        <w:t>Relevant Planning History:</w:t>
      </w:r>
    </w:p>
    <w:p w:rsidR="00394E6C" w:rsidRDefault="00591461" w:rsidP="00591461">
      <w:pPr>
        <w:spacing w:after="0"/>
        <w:jc w:val="both"/>
        <w:rPr>
          <w:rFonts w:ascii="Trebuchet MS" w:eastAsia="Times New Roman" w:hAnsi="Trebuchet MS" w:cs="Times New Roman"/>
          <w:bCs/>
          <w:i/>
          <w:color w:val="000000"/>
          <w:sz w:val="24"/>
          <w:szCs w:val="24"/>
        </w:rPr>
      </w:pPr>
      <w:r>
        <w:rPr>
          <w:rFonts w:ascii="Trebuchet MS" w:eastAsia="Times New Roman" w:hAnsi="Trebuchet MS" w:cs="Times New Roman"/>
          <w:bCs/>
          <w:color w:val="000000"/>
          <w:sz w:val="24"/>
          <w:szCs w:val="24"/>
        </w:rPr>
        <w:t xml:space="preserve">152022/HOU - </w:t>
      </w:r>
      <w:r w:rsidRPr="00591461">
        <w:rPr>
          <w:rFonts w:ascii="Trebuchet MS" w:eastAsia="Times New Roman" w:hAnsi="Trebuchet MS" w:cs="Times New Roman"/>
          <w:bCs/>
          <w:color w:val="000000"/>
          <w:sz w:val="24"/>
          <w:szCs w:val="24"/>
        </w:rPr>
        <w:t>Single storey side extension, loft conversion including dormer to rear</w:t>
      </w:r>
      <w:r>
        <w:rPr>
          <w:rFonts w:ascii="Trebuchet MS" w:eastAsia="Times New Roman" w:hAnsi="Trebuchet MS" w:cs="Times New Roman"/>
          <w:bCs/>
          <w:color w:val="000000"/>
          <w:sz w:val="24"/>
          <w:szCs w:val="24"/>
        </w:rPr>
        <w:t xml:space="preserve"> </w:t>
      </w:r>
      <w:r w:rsidRPr="00591461">
        <w:rPr>
          <w:rFonts w:ascii="Trebuchet MS" w:eastAsia="Times New Roman" w:hAnsi="Trebuchet MS" w:cs="Times New Roman"/>
          <w:bCs/>
          <w:color w:val="000000"/>
          <w:sz w:val="24"/>
          <w:szCs w:val="24"/>
        </w:rPr>
        <w:t>and roof lights to front.</w:t>
      </w:r>
      <w:r>
        <w:rPr>
          <w:rFonts w:ascii="Trebuchet MS" w:eastAsia="Times New Roman" w:hAnsi="Trebuchet MS" w:cs="Times New Roman"/>
          <w:bCs/>
          <w:color w:val="000000"/>
          <w:sz w:val="24"/>
          <w:szCs w:val="24"/>
        </w:rPr>
        <w:t xml:space="preserve"> </w:t>
      </w:r>
      <w:proofErr w:type="gramStart"/>
      <w:r>
        <w:rPr>
          <w:rFonts w:ascii="Trebuchet MS" w:eastAsia="Times New Roman" w:hAnsi="Trebuchet MS" w:cs="Times New Roman"/>
          <w:bCs/>
          <w:color w:val="000000"/>
          <w:sz w:val="24"/>
          <w:szCs w:val="24"/>
        </w:rPr>
        <w:t>Permitted 12/01/2016.</w:t>
      </w:r>
      <w:proofErr w:type="gramEnd"/>
      <w:r>
        <w:rPr>
          <w:rFonts w:ascii="Trebuchet MS" w:eastAsia="Times New Roman" w:hAnsi="Trebuchet MS" w:cs="Times New Roman"/>
          <w:bCs/>
          <w:color w:val="000000"/>
          <w:sz w:val="24"/>
          <w:szCs w:val="24"/>
        </w:rPr>
        <w:t xml:space="preserve"> </w:t>
      </w:r>
      <w:r w:rsidRPr="00591461">
        <w:rPr>
          <w:rFonts w:ascii="Trebuchet MS" w:eastAsia="Times New Roman" w:hAnsi="Trebuchet MS" w:cs="Times New Roman"/>
          <w:bCs/>
          <w:i/>
          <w:color w:val="000000"/>
          <w:sz w:val="24"/>
          <w:szCs w:val="24"/>
        </w:rPr>
        <w:t>Single storey extension built out, dormer not built</w:t>
      </w:r>
      <w:r>
        <w:rPr>
          <w:rFonts w:ascii="Trebuchet MS" w:eastAsia="Times New Roman" w:hAnsi="Trebuchet MS" w:cs="Times New Roman"/>
          <w:bCs/>
          <w:i/>
          <w:color w:val="000000"/>
          <w:sz w:val="24"/>
          <w:szCs w:val="24"/>
        </w:rPr>
        <w:t>.</w:t>
      </w:r>
    </w:p>
    <w:p w:rsidR="00591461" w:rsidRDefault="00591461" w:rsidP="00591461">
      <w:pPr>
        <w:spacing w:after="0"/>
        <w:jc w:val="both"/>
        <w:rPr>
          <w:rFonts w:ascii="Trebuchet MS" w:eastAsia="Times New Roman" w:hAnsi="Trebuchet MS" w:cs="Times New Roman"/>
          <w:bCs/>
          <w:i/>
          <w:color w:val="000000"/>
          <w:sz w:val="24"/>
          <w:szCs w:val="24"/>
        </w:rPr>
      </w:pPr>
    </w:p>
    <w:p w:rsidR="00591461" w:rsidRPr="00591461" w:rsidRDefault="00591461" w:rsidP="00591461">
      <w:pPr>
        <w:spacing w:after="0"/>
        <w:jc w:val="both"/>
        <w:rPr>
          <w:rFonts w:ascii="Trebuchet MS" w:eastAsia="Times New Roman" w:hAnsi="Trebuchet MS" w:cs="Times New Roman"/>
          <w:bCs/>
          <w:i/>
          <w:color w:val="000000"/>
          <w:sz w:val="24"/>
          <w:szCs w:val="24"/>
        </w:rPr>
      </w:pPr>
    </w:p>
    <w:p w:rsidR="00394E6C" w:rsidRPr="0038030E" w:rsidRDefault="00394E6C" w:rsidP="00591461">
      <w:pPr>
        <w:spacing w:after="0"/>
        <w:jc w:val="both"/>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lastRenderedPageBreak/>
        <w:t>Summary of Consultations:</w:t>
      </w:r>
    </w:p>
    <w:p w:rsidR="00394E6C" w:rsidRDefault="00394E6C" w:rsidP="00591461">
      <w:p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No consultations were undertaken as it is not required fo</w:t>
      </w:r>
      <w:r>
        <w:rPr>
          <w:rFonts w:ascii="Trebuchet MS" w:eastAsia="Times New Roman" w:hAnsi="Trebuchet MS" w:cs="Times New Roman"/>
          <w:bCs/>
          <w:color w:val="000000"/>
          <w:sz w:val="24"/>
          <w:szCs w:val="24"/>
        </w:rPr>
        <w:t xml:space="preserve">r an application of this type. </w:t>
      </w:r>
    </w:p>
    <w:p w:rsidR="00394E6C" w:rsidRDefault="00394E6C" w:rsidP="00591461">
      <w:pPr>
        <w:spacing w:after="0"/>
        <w:jc w:val="both"/>
        <w:rPr>
          <w:rFonts w:ascii="Trebuchet MS" w:eastAsia="Times New Roman" w:hAnsi="Trebuchet MS" w:cs="Times New Roman"/>
          <w:bCs/>
          <w:color w:val="000000"/>
          <w:sz w:val="24"/>
          <w:szCs w:val="24"/>
        </w:rPr>
      </w:pPr>
    </w:p>
    <w:p w:rsidR="00394E6C" w:rsidRPr="0038030E" w:rsidRDefault="00394E6C" w:rsidP="00591461">
      <w:pPr>
        <w:spacing w:after="0"/>
        <w:jc w:val="both"/>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Relevant Planning Policy &amp; Guidance:</w:t>
      </w:r>
    </w:p>
    <w:p w:rsidR="00394E6C" w:rsidRPr="0038030E" w:rsidRDefault="00394E6C" w:rsidP="00591461">
      <w:pPr>
        <w:spacing w:after="0"/>
        <w:jc w:val="both"/>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394E6C" w:rsidRPr="0038030E" w:rsidRDefault="00394E6C" w:rsidP="00591461">
      <w:pPr>
        <w:spacing w:after="0"/>
        <w:jc w:val="both"/>
        <w:rPr>
          <w:rFonts w:ascii="Trebuchet MS" w:eastAsia="Times New Roman" w:hAnsi="Trebuchet MS" w:cs="Times New Roman"/>
          <w:color w:val="000000"/>
          <w:sz w:val="24"/>
          <w:szCs w:val="24"/>
        </w:rPr>
      </w:pPr>
    </w:p>
    <w:p w:rsidR="00394E6C" w:rsidRPr="0038030E" w:rsidRDefault="00394E6C" w:rsidP="00591461">
      <w:pPr>
        <w:spacing w:after="0"/>
        <w:jc w:val="both"/>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394E6C" w:rsidRPr="0038030E" w:rsidRDefault="00394E6C" w:rsidP="00591461">
      <w:pPr>
        <w:spacing w:after="0"/>
        <w:jc w:val="both"/>
        <w:rPr>
          <w:rFonts w:ascii="Trebuchet MS" w:eastAsia="Times New Roman" w:hAnsi="Trebuchet MS" w:cs="Times New Roman"/>
          <w:color w:val="000000"/>
          <w:sz w:val="24"/>
          <w:szCs w:val="24"/>
        </w:rPr>
      </w:pPr>
    </w:p>
    <w:p w:rsidR="00394E6C" w:rsidRPr="0038030E" w:rsidRDefault="00394E6C" w:rsidP="00591461">
      <w:pPr>
        <w:keepNext/>
        <w:spacing w:after="0"/>
        <w:jc w:val="both"/>
        <w:outlineLvl w:val="1"/>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Assessment:</w:t>
      </w:r>
    </w:p>
    <w:p w:rsidR="00394E6C" w:rsidRPr="0038030E" w:rsidRDefault="00394E6C" w:rsidP="00591461">
      <w:p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A Certificate of Lawfulness for a Proposed Development has been submitted as the applicant considers the proposal falls within the permitted development rights of the property. </w:t>
      </w:r>
    </w:p>
    <w:p w:rsidR="00394E6C" w:rsidRPr="0038030E" w:rsidRDefault="00394E6C" w:rsidP="00591461">
      <w:pPr>
        <w:spacing w:after="0"/>
        <w:jc w:val="both"/>
        <w:rPr>
          <w:rFonts w:ascii="Trebuchet MS" w:eastAsia="Times New Roman" w:hAnsi="Trebuchet MS" w:cs="Times New Roman"/>
          <w:bCs/>
          <w:color w:val="000000"/>
          <w:sz w:val="24"/>
          <w:szCs w:val="24"/>
        </w:rPr>
      </w:pPr>
    </w:p>
    <w:p w:rsidR="00394E6C" w:rsidRDefault="00394E6C" w:rsidP="00591461">
      <w:p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The proposal must be assessed to ensure that it complies with the conditions Class B</w:t>
      </w:r>
      <w:r>
        <w:rPr>
          <w:rFonts w:ascii="Trebuchet MS" w:eastAsia="Times New Roman" w:hAnsi="Trebuchet MS" w:cs="Times New Roman"/>
          <w:bCs/>
          <w:color w:val="000000"/>
          <w:sz w:val="24"/>
          <w:szCs w:val="24"/>
        </w:rPr>
        <w:t xml:space="preserve"> and </w:t>
      </w:r>
      <w:r w:rsidRPr="000D1B79">
        <w:rPr>
          <w:rFonts w:ascii="Trebuchet MS" w:eastAsia="Times New Roman" w:hAnsi="Trebuchet MS" w:cs="Times New Roman"/>
          <w:bCs/>
          <w:color w:val="000000"/>
          <w:sz w:val="24"/>
          <w:szCs w:val="24"/>
        </w:rPr>
        <w:t>C,</w:t>
      </w:r>
      <w:r w:rsidRPr="0038030E">
        <w:rPr>
          <w:rFonts w:ascii="Trebuchet MS" w:eastAsia="Times New Roman" w:hAnsi="Trebuchet MS" w:cs="Times New Roman"/>
          <w:bCs/>
          <w:color w:val="000000"/>
          <w:sz w:val="24"/>
          <w:szCs w:val="24"/>
        </w:rPr>
        <w:t xml:space="preserve"> Part 1, Schedule 2 of the Town and Country Planning (General Permitted </w:t>
      </w:r>
      <w:r>
        <w:rPr>
          <w:rFonts w:ascii="Trebuchet MS" w:eastAsia="Times New Roman" w:hAnsi="Trebuchet MS" w:cs="Times New Roman"/>
          <w:bCs/>
          <w:color w:val="000000"/>
          <w:sz w:val="24"/>
          <w:szCs w:val="24"/>
        </w:rPr>
        <w:t>D</w:t>
      </w:r>
      <w:r w:rsidRPr="0038030E">
        <w:rPr>
          <w:rFonts w:ascii="Trebuchet MS" w:eastAsia="Times New Roman" w:hAnsi="Trebuchet MS" w:cs="Times New Roman"/>
          <w:bCs/>
          <w:color w:val="000000"/>
          <w:sz w:val="24"/>
          <w:szCs w:val="24"/>
        </w:rPr>
        <w:t>evelopment) (England) Order 2015, which relates to ‘the enlargement of a dwelling</w:t>
      </w:r>
      <w:r>
        <w:rPr>
          <w:rFonts w:ascii="Trebuchet MS" w:eastAsia="Times New Roman" w:hAnsi="Trebuchet MS" w:cs="Times New Roman"/>
          <w:bCs/>
          <w:color w:val="000000"/>
          <w:sz w:val="24"/>
          <w:szCs w:val="24"/>
        </w:rPr>
        <w:t xml:space="preserve"> </w:t>
      </w:r>
      <w:r w:rsidRPr="0038030E">
        <w:rPr>
          <w:rFonts w:ascii="Trebuchet MS" w:eastAsia="Times New Roman" w:hAnsi="Trebuchet MS" w:cs="Times New Roman"/>
          <w:bCs/>
          <w:color w:val="000000"/>
          <w:sz w:val="24"/>
          <w:szCs w:val="24"/>
        </w:rPr>
        <w:t>house consisting of an addition or alteration to its roof’</w:t>
      </w:r>
      <w:r>
        <w:rPr>
          <w:rFonts w:ascii="Trebuchet MS" w:eastAsia="Times New Roman" w:hAnsi="Trebuchet MS" w:cs="Times New Roman"/>
          <w:bCs/>
          <w:color w:val="000000"/>
          <w:sz w:val="24"/>
          <w:szCs w:val="24"/>
        </w:rPr>
        <w:t xml:space="preserve"> and </w:t>
      </w:r>
      <w:r w:rsidRPr="0038030E">
        <w:rPr>
          <w:rFonts w:ascii="Trebuchet MS" w:eastAsia="Times New Roman" w:hAnsi="Trebuchet MS" w:cs="Times New Roman"/>
          <w:bCs/>
          <w:color w:val="000000"/>
          <w:sz w:val="24"/>
          <w:szCs w:val="24"/>
        </w:rPr>
        <w:t>‘</w:t>
      </w:r>
      <w:r>
        <w:rPr>
          <w:rFonts w:ascii="Trebuchet MS" w:eastAsia="Times New Roman" w:hAnsi="Trebuchet MS" w:cs="Times New Roman"/>
          <w:bCs/>
          <w:color w:val="000000"/>
          <w:sz w:val="24"/>
          <w:szCs w:val="24"/>
        </w:rPr>
        <w:t xml:space="preserve">other alterations to the roof of a dwelling </w:t>
      </w:r>
      <w:r w:rsidRPr="000D1B79">
        <w:rPr>
          <w:rFonts w:ascii="Trebuchet MS" w:eastAsia="Times New Roman" w:hAnsi="Trebuchet MS" w:cs="Times New Roman"/>
          <w:bCs/>
          <w:color w:val="000000"/>
          <w:sz w:val="24"/>
          <w:szCs w:val="24"/>
        </w:rPr>
        <w:t>house’</w:t>
      </w:r>
      <w:r>
        <w:rPr>
          <w:rFonts w:ascii="Trebuchet MS" w:eastAsia="Times New Roman" w:hAnsi="Trebuchet MS" w:cs="Times New Roman"/>
          <w:bCs/>
          <w:color w:val="000000"/>
          <w:sz w:val="24"/>
          <w:szCs w:val="24"/>
        </w:rPr>
        <w:t>.</w:t>
      </w:r>
    </w:p>
    <w:p w:rsidR="00394E6C" w:rsidRPr="0038030E" w:rsidRDefault="00394E6C" w:rsidP="00591461">
      <w:pPr>
        <w:spacing w:after="0"/>
        <w:jc w:val="both"/>
        <w:rPr>
          <w:rFonts w:ascii="Trebuchet MS" w:eastAsia="Times New Roman" w:hAnsi="Trebuchet MS" w:cs="Times New Roman"/>
          <w:bCs/>
          <w:color w:val="000000"/>
          <w:sz w:val="24"/>
          <w:szCs w:val="24"/>
        </w:rPr>
      </w:pPr>
    </w:p>
    <w:p w:rsidR="00394E6C" w:rsidRPr="0038030E" w:rsidRDefault="00394E6C" w:rsidP="00591461">
      <w:p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Development is not permitted by Class B if:</w:t>
      </w:r>
    </w:p>
    <w:p w:rsidR="00394E6C" w:rsidRPr="0038030E" w:rsidRDefault="00394E6C" w:rsidP="00591461">
      <w:pPr>
        <w:spacing w:after="0"/>
        <w:jc w:val="both"/>
        <w:rPr>
          <w:rFonts w:ascii="Trebuchet MS" w:eastAsia="Times New Roman" w:hAnsi="Trebuchet MS" w:cs="Times New Roman"/>
          <w:bCs/>
          <w:color w:val="000000"/>
          <w:sz w:val="24"/>
          <w:szCs w:val="24"/>
        </w:rPr>
      </w:pPr>
    </w:p>
    <w:p w:rsidR="00394E6C" w:rsidRPr="0038030E" w:rsidRDefault="00394E6C" w:rsidP="00591461">
      <w:pPr>
        <w:numPr>
          <w:ilvl w:val="0"/>
          <w:numId w:val="1"/>
        </w:num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(a) permission to use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as a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has been granted only by virtue of Class M, N, P or Q of Part 3 of this Schedule (changes of use); </w:t>
      </w:r>
      <w:r w:rsidRPr="0038030E">
        <w:rPr>
          <w:rFonts w:ascii="Trebuchet MS" w:eastAsia="Times New Roman" w:hAnsi="Trebuchet MS" w:cs="Times New Roman"/>
          <w:b/>
          <w:bCs/>
          <w:color w:val="000000"/>
          <w:sz w:val="24"/>
          <w:szCs w:val="24"/>
        </w:rPr>
        <w:t>COMPLIES.</w:t>
      </w:r>
    </w:p>
    <w:p w:rsidR="00394E6C" w:rsidRPr="0038030E" w:rsidRDefault="00394E6C" w:rsidP="00591461">
      <w:pPr>
        <w:numPr>
          <w:ilvl w:val="0"/>
          <w:numId w:val="1"/>
        </w:num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(b) any part of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would, as a result of the works, exceed the height of the highest part of the existing roof; </w:t>
      </w:r>
      <w:r w:rsidRPr="0038030E">
        <w:rPr>
          <w:rFonts w:ascii="Trebuchet MS" w:eastAsia="Times New Roman" w:hAnsi="Trebuchet MS" w:cs="Times New Roman"/>
          <w:b/>
          <w:bCs/>
          <w:color w:val="000000"/>
          <w:sz w:val="24"/>
          <w:szCs w:val="24"/>
        </w:rPr>
        <w:t>COMPLIES.</w:t>
      </w:r>
    </w:p>
    <w:p w:rsidR="00394E6C" w:rsidRPr="00B25F21" w:rsidRDefault="00394E6C" w:rsidP="00591461">
      <w:pPr>
        <w:numPr>
          <w:ilvl w:val="0"/>
          <w:numId w:val="1"/>
        </w:numPr>
        <w:spacing w:after="0"/>
        <w:jc w:val="both"/>
        <w:rPr>
          <w:rFonts w:ascii="Trebuchet MS" w:eastAsia="Times New Roman" w:hAnsi="Trebuchet MS" w:cs="Times New Roman"/>
          <w:bCs/>
          <w:color w:val="000000"/>
          <w:sz w:val="24"/>
          <w:szCs w:val="24"/>
        </w:rPr>
      </w:pPr>
      <w:r w:rsidRPr="00B25F21">
        <w:rPr>
          <w:rFonts w:ascii="Trebuchet MS" w:eastAsia="Times New Roman" w:hAnsi="Trebuchet MS" w:cs="Times New Roman"/>
          <w:bCs/>
          <w:color w:val="000000"/>
          <w:sz w:val="24"/>
          <w:szCs w:val="24"/>
        </w:rPr>
        <w:t xml:space="preserve">B.1 (c) any part of the </w:t>
      </w:r>
      <w:proofErr w:type="spellStart"/>
      <w:r w:rsidRPr="00B25F21">
        <w:rPr>
          <w:rFonts w:ascii="Trebuchet MS" w:eastAsia="Times New Roman" w:hAnsi="Trebuchet MS" w:cs="Times New Roman"/>
          <w:bCs/>
          <w:color w:val="000000"/>
          <w:sz w:val="24"/>
          <w:szCs w:val="24"/>
        </w:rPr>
        <w:t>dwellinghouse</w:t>
      </w:r>
      <w:proofErr w:type="spellEnd"/>
      <w:r w:rsidRPr="00B25F21">
        <w:rPr>
          <w:rFonts w:ascii="Trebuchet MS" w:eastAsia="Times New Roman" w:hAnsi="Trebuchet MS" w:cs="Times New Roman"/>
          <w:bCs/>
          <w:color w:val="000000"/>
          <w:sz w:val="24"/>
          <w:szCs w:val="24"/>
        </w:rPr>
        <w:t xml:space="preserve"> would, as a result of the works, extend beyond the plane of any existing roof slope which forms the principal elevation of the </w:t>
      </w:r>
      <w:proofErr w:type="spellStart"/>
      <w:r w:rsidRPr="00B25F21">
        <w:rPr>
          <w:rFonts w:ascii="Trebuchet MS" w:eastAsia="Times New Roman" w:hAnsi="Trebuchet MS" w:cs="Times New Roman"/>
          <w:bCs/>
          <w:color w:val="000000"/>
          <w:sz w:val="24"/>
          <w:szCs w:val="24"/>
        </w:rPr>
        <w:t>dwellinghouse</w:t>
      </w:r>
      <w:proofErr w:type="spellEnd"/>
      <w:r w:rsidRPr="00B25F21">
        <w:rPr>
          <w:rFonts w:ascii="Trebuchet MS" w:eastAsia="Times New Roman" w:hAnsi="Trebuchet MS" w:cs="Times New Roman"/>
          <w:bCs/>
          <w:color w:val="000000"/>
          <w:sz w:val="24"/>
          <w:szCs w:val="24"/>
        </w:rPr>
        <w:t xml:space="preserve"> and fronts a highway; </w:t>
      </w:r>
      <w:r w:rsidRPr="00B25F21">
        <w:rPr>
          <w:rFonts w:ascii="Trebuchet MS" w:eastAsia="Times New Roman" w:hAnsi="Trebuchet MS" w:cs="Times New Roman"/>
          <w:b/>
          <w:bCs/>
          <w:color w:val="000000"/>
          <w:sz w:val="24"/>
          <w:szCs w:val="24"/>
        </w:rPr>
        <w:t xml:space="preserve">COMPLIES. </w:t>
      </w:r>
    </w:p>
    <w:p w:rsidR="00394E6C" w:rsidRPr="00B25F21" w:rsidRDefault="00394E6C" w:rsidP="00591461">
      <w:pPr>
        <w:numPr>
          <w:ilvl w:val="0"/>
          <w:numId w:val="1"/>
        </w:numPr>
        <w:spacing w:after="0"/>
        <w:jc w:val="both"/>
        <w:rPr>
          <w:rFonts w:ascii="Trebuchet MS" w:eastAsia="Times New Roman" w:hAnsi="Trebuchet MS" w:cs="Times New Roman"/>
          <w:bCs/>
          <w:color w:val="000000"/>
          <w:sz w:val="24"/>
          <w:szCs w:val="24"/>
        </w:rPr>
      </w:pPr>
      <w:r w:rsidRPr="00B25F21">
        <w:rPr>
          <w:rFonts w:ascii="Trebuchet MS" w:eastAsia="Times New Roman" w:hAnsi="Trebuchet MS" w:cs="Times New Roman"/>
          <w:bCs/>
          <w:color w:val="000000"/>
          <w:sz w:val="24"/>
          <w:szCs w:val="24"/>
        </w:rPr>
        <w:t xml:space="preserve">B.1 (d) the cubic content of the resulting roof space would exceed the cubic content of the original roof space by more than 50 cubic metres in the case of a semi-detached </w:t>
      </w:r>
      <w:r w:rsidRPr="009D703E">
        <w:rPr>
          <w:rFonts w:ascii="Trebuchet MS" w:eastAsia="Times New Roman" w:hAnsi="Trebuchet MS" w:cs="Times New Roman"/>
          <w:bCs/>
          <w:color w:val="000000"/>
          <w:sz w:val="24"/>
          <w:szCs w:val="24"/>
        </w:rPr>
        <w:t xml:space="preserve">house; </w:t>
      </w:r>
      <w:r w:rsidRPr="009D703E">
        <w:rPr>
          <w:rFonts w:ascii="Trebuchet MS" w:eastAsia="Times New Roman" w:hAnsi="Trebuchet MS" w:cs="Times New Roman"/>
          <w:b/>
          <w:bCs/>
          <w:color w:val="000000"/>
          <w:sz w:val="24"/>
          <w:szCs w:val="24"/>
        </w:rPr>
        <w:t xml:space="preserve">COMPLIES, volume is approx. – </w:t>
      </w:r>
      <w:r w:rsidR="009D703E" w:rsidRPr="009D703E">
        <w:rPr>
          <w:rFonts w:ascii="Trebuchet MS" w:eastAsia="Times New Roman" w:hAnsi="Trebuchet MS" w:cs="Times New Roman"/>
          <w:b/>
          <w:bCs/>
          <w:color w:val="000000"/>
          <w:sz w:val="24"/>
          <w:szCs w:val="24"/>
        </w:rPr>
        <w:t>22.4</w:t>
      </w:r>
      <w:r w:rsidRPr="009D703E">
        <w:rPr>
          <w:rFonts w:ascii="Trebuchet MS" w:eastAsia="Times New Roman" w:hAnsi="Trebuchet MS" w:cs="Times New Roman"/>
          <w:b/>
          <w:bCs/>
          <w:color w:val="000000"/>
          <w:sz w:val="24"/>
          <w:szCs w:val="24"/>
        </w:rPr>
        <w:t xml:space="preserve"> cubic metres.</w:t>
      </w:r>
    </w:p>
    <w:p w:rsidR="00394E6C" w:rsidRPr="000D1B79" w:rsidRDefault="00394E6C" w:rsidP="00591461">
      <w:pPr>
        <w:numPr>
          <w:ilvl w:val="0"/>
          <w:numId w:val="1"/>
        </w:numPr>
        <w:spacing w:after="0"/>
        <w:jc w:val="both"/>
        <w:rPr>
          <w:rFonts w:ascii="Trebuchet MS" w:eastAsia="Times New Roman" w:hAnsi="Trebuchet MS" w:cs="Times New Roman"/>
          <w:bCs/>
          <w:color w:val="000000"/>
          <w:sz w:val="24"/>
          <w:szCs w:val="24"/>
        </w:rPr>
      </w:pPr>
      <w:r w:rsidRPr="000D1B79">
        <w:rPr>
          <w:rFonts w:ascii="Trebuchet MS" w:eastAsia="Times New Roman" w:hAnsi="Trebuchet MS" w:cs="Times New Roman"/>
          <w:bCs/>
          <w:color w:val="000000"/>
          <w:sz w:val="24"/>
          <w:szCs w:val="24"/>
        </w:rPr>
        <w:t>B.1 (e) it would consist of or include (</w:t>
      </w:r>
      <w:proofErr w:type="spellStart"/>
      <w:r w:rsidRPr="000D1B79">
        <w:rPr>
          <w:rFonts w:ascii="Trebuchet MS" w:eastAsia="Times New Roman" w:hAnsi="Trebuchet MS" w:cs="Times New Roman"/>
          <w:bCs/>
          <w:color w:val="000000"/>
          <w:sz w:val="24"/>
          <w:szCs w:val="24"/>
        </w:rPr>
        <w:t>i</w:t>
      </w:r>
      <w:proofErr w:type="spellEnd"/>
      <w:r w:rsidRPr="000D1B79">
        <w:rPr>
          <w:rFonts w:ascii="Trebuchet MS" w:eastAsia="Times New Roman" w:hAnsi="Trebuchet MS" w:cs="Times New Roman"/>
          <w:bCs/>
          <w:color w:val="000000"/>
          <w:sz w:val="24"/>
          <w:szCs w:val="24"/>
        </w:rPr>
        <w:t>) the construction or provision of a veranda, balcony or raised platform, or (ii) the installation, alteration or replacement of a chimney, flue or soil and vent pipe</w:t>
      </w:r>
      <w:r w:rsidRPr="000D1B79">
        <w:rPr>
          <w:rFonts w:ascii="Trebuchet MS" w:eastAsia="Times New Roman" w:hAnsi="Trebuchet MS" w:cs="Times New Roman"/>
          <w:b/>
          <w:bCs/>
          <w:color w:val="000000"/>
          <w:sz w:val="24"/>
          <w:szCs w:val="24"/>
        </w:rPr>
        <w:t xml:space="preserve"> </w:t>
      </w:r>
      <w:r>
        <w:rPr>
          <w:rFonts w:ascii="Trebuchet MS" w:eastAsia="Times New Roman" w:hAnsi="Trebuchet MS" w:cs="Times New Roman"/>
          <w:b/>
          <w:bCs/>
          <w:color w:val="000000"/>
          <w:sz w:val="24"/>
          <w:szCs w:val="24"/>
        </w:rPr>
        <w:t>COMPLIES</w:t>
      </w:r>
    </w:p>
    <w:p w:rsidR="00394E6C" w:rsidRPr="0038030E" w:rsidRDefault="00394E6C" w:rsidP="00591461">
      <w:pPr>
        <w:numPr>
          <w:ilvl w:val="0"/>
          <w:numId w:val="1"/>
        </w:num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is on article 2(3) land.  </w:t>
      </w:r>
      <w:r w:rsidRPr="0038030E">
        <w:rPr>
          <w:rFonts w:ascii="Trebuchet MS" w:eastAsia="Times New Roman" w:hAnsi="Trebuchet MS" w:cs="Times New Roman"/>
          <w:b/>
          <w:bCs/>
          <w:color w:val="000000"/>
          <w:sz w:val="24"/>
          <w:szCs w:val="24"/>
        </w:rPr>
        <w:t>COMPLIES.</w:t>
      </w:r>
    </w:p>
    <w:p w:rsidR="00394E6C" w:rsidRPr="0038030E" w:rsidRDefault="00394E6C" w:rsidP="00591461">
      <w:pPr>
        <w:spacing w:after="0"/>
        <w:jc w:val="both"/>
        <w:rPr>
          <w:rFonts w:ascii="Trebuchet MS" w:eastAsia="Times New Roman" w:hAnsi="Trebuchet MS" w:cs="Times New Roman"/>
          <w:bCs/>
          <w:color w:val="000000"/>
          <w:sz w:val="24"/>
          <w:szCs w:val="24"/>
        </w:rPr>
      </w:pPr>
    </w:p>
    <w:p w:rsidR="00394E6C" w:rsidRPr="0038030E" w:rsidRDefault="00394E6C" w:rsidP="00591461">
      <w:p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Development is permitted by Class B subject to the following conditions:</w:t>
      </w:r>
    </w:p>
    <w:p w:rsidR="00394E6C" w:rsidRPr="0038030E" w:rsidRDefault="00394E6C" w:rsidP="00591461">
      <w:pPr>
        <w:spacing w:after="0"/>
        <w:jc w:val="both"/>
        <w:rPr>
          <w:rFonts w:ascii="Trebuchet MS" w:eastAsia="Times New Roman" w:hAnsi="Trebuchet MS" w:cs="Times New Roman"/>
          <w:bCs/>
          <w:color w:val="000000"/>
          <w:sz w:val="24"/>
          <w:szCs w:val="24"/>
        </w:rPr>
      </w:pPr>
    </w:p>
    <w:p w:rsidR="00394E6C" w:rsidRPr="0038030E" w:rsidRDefault="00394E6C" w:rsidP="00591461">
      <w:pPr>
        <w:numPr>
          <w:ilvl w:val="0"/>
          <w:numId w:val="2"/>
        </w:num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lastRenderedPageBreak/>
        <w:t xml:space="preserve">B.2 (a) the materials used in any exterior work shall be of similar appearance to those used in the construction of the exterior of the existing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t>
      </w:r>
      <w:r w:rsidR="009D703E" w:rsidRPr="009D703E">
        <w:rPr>
          <w:rFonts w:ascii="Trebuchet MS" w:eastAsia="Times New Roman" w:hAnsi="Trebuchet MS" w:cs="Times New Roman"/>
          <w:b/>
          <w:bCs/>
          <w:color w:val="000000"/>
          <w:sz w:val="24"/>
          <w:szCs w:val="24"/>
        </w:rPr>
        <w:t>COMPLIES</w:t>
      </w:r>
      <w:r w:rsidR="009D703E">
        <w:rPr>
          <w:rFonts w:ascii="Trebuchet MS" w:eastAsia="Times New Roman" w:hAnsi="Trebuchet MS" w:cs="Times New Roman"/>
          <w:b/>
          <w:bCs/>
          <w:color w:val="000000"/>
          <w:sz w:val="24"/>
          <w:szCs w:val="24"/>
        </w:rPr>
        <w:t xml:space="preserve">. Drawing No:004 – Proposed Elevations, </w:t>
      </w:r>
      <w:r w:rsidR="009D703E" w:rsidRPr="009D703E">
        <w:rPr>
          <w:rFonts w:ascii="Trebuchet MS" w:eastAsia="Times New Roman" w:hAnsi="Trebuchet MS" w:cs="Times New Roman"/>
          <w:b/>
          <w:bCs/>
          <w:color w:val="000000"/>
          <w:sz w:val="24"/>
          <w:szCs w:val="24"/>
        </w:rPr>
        <w:t>states that the dormer face and cheeks will be slate tiles to match the existing roof, the windows will of be of a style to match the existing windows of the house and the rainwater goods will also match the style of the existing.</w:t>
      </w:r>
      <w:r w:rsidRPr="00701093">
        <w:rPr>
          <w:rFonts w:ascii="Trebuchet MS" w:eastAsia="Times New Roman" w:hAnsi="Trebuchet MS" w:cs="Times New Roman"/>
          <w:b/>
          <w:bCs/>
          <w:color w:val="000000"/>
          <w:sz w:val="24"/>
          <w:szCs w:val="24"/>
        </w:rPr>
        <w:t xml:space="preserve"> </w:t>
      </w:r>
    </w:p>
    <w:p w:rsidR="00394E6C" w:rsidRPr="0038030E" w:rsidRDefault="00394E6C" w:rsidP="00591461">
      <w:pPr>
        <w:numPr>
          <w:ilvl w:val="0"/>
          <w:numId w:val="2"/>
        </w:num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(b) the enlargement must be constructed so that – </w:t>
      </w:r>
    </w:p>
    <w:p w:rsidR="00394E6C" w:rsidRPr="0038030E" w:rsidRDefault="00394E6C" w:rsidP="00591461">
      <w:pPr>
        <w:numPr>
          <w:ilvl w:val="0"/>
          <w:numId w:val="3"/>
        </w:num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practicable, not less than 0.2 metres from the eaves, measured along the roof slope from the outside edge of the eaves; </w:t>
      </w:r>
      <w:r>
        <w:rPr>
          <w:rFonts w:ascii="Trebuchet MS" w:eastAsia="Times New Roman" w:hAnsi="Trebuchet MS" w:cs="Times New Roman"/>
          <w:b/>
          <w:bCs/>
          <w:color w:val="000000"/>
          <w:sz w:val="24"/>
          <w:szCs w:val="24"/>
        </w:rPr>
        <w:t>COMPLIES</w:t>
      </w:r>
      <w:r w:rsidRPr="00701093">
        <w:rPr>
          <w:rFonts w:ascii="Trebuchet MS" w:eastAsia="Times New Roman" w:hAnsi="Trebuchet MS" w:cs="Times New Roman"/>
          <w:bCs/>
          <w:color w:val="000000"/>
          <w:sz w:val="24"/>
          <w:szCs w:val="24"/>
        </w:rPr>
        <w:t>, and</w:t>
      </w:r>
    </w:p>
    <w:p w:rsidR="00394E6C" w:rsidRPr="0038030E" w:rsidRDefault="00394E6C" w:rsidP="00591461">
      <w:pPr>
        <w:numPr>
          <w:ilvl w:val="0"/>
          <w:numId w:val="3"/>
        </w:numPr>
        <w:spacing w:after="0"/>
        <w:jc w:val="both"/>
        <w:rPr>
          <w:rFonts w:ascii="Trebuchet MS" w:eastAsia="Times New Roman" w:hAnsi="Trebuchet MS" w:cs="Times New Roman"/>
          <w:bCs/>
          <w:color w:val="000000"/>
          <w:sz w:val="24"/>
          <w:szCs w:val="24"/>
        </w:rPr>
      </w:pPr>
      <w:proofErr w:type="gramStart"/>
      <w:r w:rsidRPr="0038030E">
        <w:rPr>
          <w:rFonts w:ascii="Trebuchet MS" w:eastAsia="Times New Roman" w:hAnsi="Trebuchet MS" w:cs="Times New Roman"/>
          <w:bCs/>
          <w:color w:val="000000"/>
          <w:sz w:val="24"/>
          <w:szCs w:val="24"/>
        </w:rPr>
        <w:t>other</w:t>
      </w:r>
      <w:proofErr w:type="gramEnd"/>
      <w:r w:rsidRPr="0038030E">
        <w:rPr>
          <w:rFonts w:ascii="Trebuchet MS" w:eastAsia="Times New Roman" w:hAnsi="Trebuchet MS" w:cs="Times New Roman"/>
          <w:bCs/>
          <w:color w:val="000000"/>
          <w:sz w:val="24"/>
          <w:szCs w:val="24"/>
        </w:rPr>
        <w:t xml:space="preserve"> than in the case of an enlargement which joins the original roof to the roof of a rear or side extension, no part of the enlargement extends beyond the outside face of any external wall of the original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t>
      </w:r>
      <w:r w:rsidRPr="0038030E">
        <w:rPr>
          <w:rFonts w:ascii="Trebuchet MS" w:eastAsia="Times New Roman" w:hAnsi="Trebuchet MS" w:cs="Times New Roman"/>
          <w:b/>
          <w:bCs/>
          <w:color w:val="000000"/>
          <w:sz w:val="24"/>
          <w:szCs w:val="24"/>
        </w:rPr>
        <w:t xml:space="preserve">COMPLIES. </w:t>
      </w:r>
    </w:p>
    <w:p w:rsidR="00394E6C" w:rsidRPr="0038030E" w:rsidRDefault="00394E6C" w:rsidP="00591461">
      <w:pPr>
        <w:numPr>
          <w:ilvl w:val="0"/>
          <w:numId w:val="4"/>
        </w:num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(c) any window inserted on a wall or roof slope forming a side elevation of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must be (</w:t>
      </w:r>
      <w:proofErr w:type="spellStart"/>
      <w:r w:rsidRPr="0038030E">
        <w:rPr>
          <w:rFonts w:ascii="Trebuchet MS" w:eastAsia="Times New Roman" w:hAnsi="Trebuchet MS" w:cs="Times New Roman"/>
          <w:bCs/>
          <w:color w:val="000000"/>
          <w:sz w:val="24"/>
          <w:szCs w:val="24"/>
        </w:rPr>
        <w:t>i</w:t>
      </w:r>
      <w:proofErr w:type="spellEnd"/>
      <w:r w:rsidRPr="0038030E">
        <w:rPr>
          <w:rFonts w:ascii="Trebuchet MS" w:eastAsia="Times New Roman" w:hAnsi="Trebuchet MS" w:cs="Times New Roman"/>
          <w:bCs/>
          <w:color w:val="000000"/>
          <w:sz w:val="24"/>
          <w:szCs w:val="24"/>
        </w:rPr>
        <w:t xml:space="preserve">) obscure-glazed, and (ii) non-opening unless the parts of the windows which can be opened are more </w:t>
      </w:r>
      <w:r w:rsidRPr="009D703E">
        <w:rPr>
          <w:rFonts w:ascii="Trebuchet MS" w:eastAsia="Times New Roman" w:hAnsi="Trebuchet MS" w:cs="Times New Roman"/>
          <w:bCs/>
          <w:color w:val="000000"/>
          <w:sz w:val="24"/>
          <w:szCs w:val="24"/>
        </w:rPr>
        <w:t xml:space="preserve">than 1.7 metres above the floor of the room in which the window is installed. </w:t>
      </w:r>
      <w:r w:rsidRPr="009D703E">
        <w:rPr>
          <w:rFonts w:ascii="Trebuchet MS" w:eastAsia="Times New Roman" w:hAnsi="Trebuchet MS" w:cs="Times New Roman"/>
          <w:b/>
          <w:color w:val="000000"/>
          <w:sz w:val="24"/>
          <w:szCs w:val="24"/>
        </w:rPr>
        <w:t>COMPLIES</w:t>
      </w:r>
      <w:r w:rsidR="009D703E" w:rsidRPr="009D703E">
        <w:rPr>
          <w:rFonts w:ascii="Trebuchet MS" w:eastAsia="Times New Roman" w:hAnsi="Trebuchet MS" w:cs="Times New Roman"/>
          <w:b/>
          <w:color w:val="000000"/>
          <w:sz w:val="24"/>
          <w:szCs w:val="24"/>
        </w:rPr>
        <w:t>. Drawing</w:t>
      </w:r>
      <w:r w:rsidR="009D703E">
        <w:rPr>
          <w:rFonts w:ascii="Trebuchet MS" w:eastAsia="Times New Roman" w:hAnsi="Trebuchet MS" w:cs="Times New Roman"/>
          <w:b/>
          <w:color w:val="000000"/>
          <w:sz w:val="24"/>
          <w:szCs w:val="24"/>
        </w:rPr>
        <w:t xml:space="preserve"> No</w:t>
      </w:r>
      <w:proofErr w:type="gramStart"/>
      <w:r w:rsidR="009D703E">
        <w:rPr>
          <w:rFonts w:ascii="Trebuchet MS" w:eastAsia="Times New Roman" w:hAnsi="Trebuchet MS" w:cs="Times New Roman"/>
          <w:b/>
          <w:color w:val="000000"/>
          <w:sz w:val="24"/>
          <w:szCs w:val="24"/>
        </w:rPr>
        <w:t>:004</w:t>
      </w:r>
      <w:proofErr w:type="gramEnd"/>
      <w:r w:rsidR="009D703E">
        <w:rPr>
          <w:rFonts w:ascii="Trebuchet MS" w:eastAsia="Times New Roman" w:hAnsi="Trebuchet MS" w:cs="Times New Roman"/>
          <w:b/>
          <w:color w:val="000000"/>
          <w:sz w:val="24"/>
          <w:szCs w:val="24"/>
        </w:rPr>
        <w:t xml:space="preserve"> – Proposed Elevations, states that this will be the case for the two proposed side facing windows.</w:t>
      </w:r>
    </w:p>
    <w:p w:rsidR="00394E6C" w:rsidRDefault="00394E6C" w:rsidP="00591461">
      <w:pPr>
        <w:spacing w:after="0"/>
        <w:jc w:val="both"/>
        <w:rPr>
          <w:rFonts w:ascii="Trebuchet MS" w:hAnsi="Trebuchet MS"/>
          <w:bCs/>
          <w:color w:val="000000"/>
          <w:sz w:val="24"/>
          <w:szCs w:val="24"/>
        </w:rPr>
      </w:pPr>
    </w:p>
    <w:p w:rsidR="00394E6C" w:rsidRPr="007B2AAC" w:rsidRDefault="00394E6C" w:rsidP="00591461">
      <w:pPr>
        <w:spacing w:after="0"/>
        <w:jc w:val="both"/>
        <w:rPr>
          <w:rFonts w:ascii="Trebuchet MS" w:hAnsi="Trebuchet MS"/>
          <w:bCs/>
          <w:color w:val="000000"/>
          <w:sz w:val="24"/>
          <w:szCs w:val="24"/>
        </w:rPr>
      </w:pPr>
      <w:r w:rsidRPr="007B2AAC">
        <w:rPr>
          <w:rFonts w:ascii="Trebuchet MS" w:hAnsi="Trebuchet MS"/>
          <w:bCs/>
          <w:color w:val="000000"/>
          <w:sz w:val="24"/>
          <w:szCs w:val="24"/>
        </w:rPr>
        <w:t>Development is not permitted by Class C if:</w:t>
      </w:r>
    </w:p>
    <w:p w:rsidR="00394E6C" w:rsidRPr="007B2AAC" w:rsidRDefault="00394E6C" w:rsidP="00591461">
      <w:pPr>
        <w:numPr>
          <w:ilvl w:val="0"/>
          <w:numId w:val="6"/>
        </w:numPr>
        <w:spacing w:after="0"/>
        <w:jc w:val="both"/>
        <w:rPr>
          <w:rFonts w:ascii="Trebuchet MS" w:hAnsi="Trebuchet MS"/>
          <w:bCs/>
          <w:color w:val="000000"/>
          <w:sz w:val="24"/>
          <w:szCs w:val="24"/>
        </w:rPr>
      </w:pPr>
      <w:r w:rsidRPr="007B2AAC">
        <w:rPr>
          <w:rFonts w:ascii="Trebuchet MS" w:hAnsi="Trebuchet MS"/>
          <w:bCs/>
          <w:color w:val="000000"/>
          <w:sz w:val="24"/>
          <w:szCs w:val="24"/>
        </w:rPr>
        <w:t xml:space="preserve">C.1 (a) permission to use the </w:t>
      </w:r>
      <w:proofErr w:type="spellStart"/>
      <w:r w:rsidRPr="007B2AAC">
        <w:rPr>
          <w:rFonts w:ascii="Trebuchet MS" w:hAnsi="Trebuchet MS"/>
          <w:bCs/>
          <w:color w:val="000000"/>
          <w:sz w:val="24"/>
          <w:szCs w:val="24"/>
        </w:rPr>
        <w:t>dwellinghouse</w:t>
      </w:r>
      <w:proofErr w:type="spellEnd"/>
      <w:r w:rsidRPr="007B2AAC">
        <w:rPr>
          <w:rFonts w:ascii="Trebuchet MS" w:hAnsi="Trebuchet MS"/>
          <w:bCs/>
          <w:color w:val="000000"/>
          <w:sz w:val="24"/>
          <w:szCs w:val="24"/>
        </w:rPr>
        <w:t xml:space="preserve"> as a </w:t>
      </w:r>
      <w:proofErr w:type="spellStart"/>
      <w:r w:rsidRPr="007B2AAC">
        <w:rPr>
          <w:rFonts w:ascii="Trebuchet MS" w:hAnsi="Trebuchet MS"/>
          <w:bCs/>
          <w:color w:val="000000"/>
          <w:sz w:val="24"/>
          <w:szCs w:val="24"/>
        </w:rPr>
        <w:t>dwellinghouse</w:t>
      </w:r>
      <w:proofErr w:type="spellEnd"/>
      <w:r w:rsidRPr="007B2AAC">
        <w:rPr>
          <w:rFonts w:ascii="Trebuchet MS" w:hAnsi="Trebuchet MS"/>
          <w:bCs/>
          <w:color w:val="000000"/>
          <w:sz w:val="24"/>
          <w:szCs w:val="24"/>
        </w:rPr>
        <w:t xml:space="preserve"> has been granted only by virtue of Class M, N, P or Q of Part 3 of this Schedule (changes of use); </w:t>
      </w:r>
      <w:r w:rsidRPr="007B2AAC">
        <w:rPr>
          <w:rFonts w:ascii="Trebuchet MS" w:hAnsi="Trebuchet MS"/>
          <w:b/>
          <w:bCs/>
          <w:color w:val="000000"/>
          <w:sz w:val="24"/>
          <w:szCs w:val="24"/>
        </w:rPr>
        <w:t>COMPLIES</w:t>
      </w:r>
    </w:p>
    <w:p w:rsidR="00394E6C" w:rsidRPr="00B25F21" w:rsidRDefault="00394E6C" w:rsidP="00591461">
      <w:pPr>
        <w:numPr>
          <w:ilvl w:val="0"/>
          <w:numId w:val="6"/>
        </w:numPr>
        <w:spacing w:after="0"/>
        <w:jc w:val="both"/>
        <w:rPr>
          <w:rFonts w:ascii="Trebuchet MS" w:hAnsi="Trebuchet MS"/>
          <w:bCs/>
          <w:color w:val="000000"/>
          <w:sz w:val="24"/>
          <w:szCs w:val="24"/>
        </w:rPr>
      </w:pPr>
      <w:r w:rsidRPr="00B25F21">
        <w:rPr>
          <w:rFonts w:ascii="Trebuchet MS" w:hAnsi="Trebuchet MS"/>
          <w:bCs/>
          <w:color w:val="000000"/>
          <w:sz w:val="24"/>
          <w:szCs w:val="24"/>
        </w:rPr>
        <w:t xml:space="preserve">C.1 (b) the alteration would protrude more than 0.15m beyond the plane of the slope of the original roof; </w:t>
      </w:r>
      <w:r w:rsidRPr="00D5053A">
        <w:rPr>
          <w:rFonts w:ascii="Trebuchet MS" w:hAnsi="Trebuchet MS"/>
          <w:b/>
          <w:bCs/>
          <w:color w:val="000000"/>
          <w:sz w:val="24"/>
          <w:szCs w:val="24"/>
        </w:rPr>
        <w:t xml:space="preserve">COMPLIES. </w:t>
      </w:r>
      <w:r w:rsidR="00D5053A" w:rsidRPr="00D5053A">
        <w:rPr>
          <w:rFonts w:ascii="Trebuchet MS" w:hAnsi="Trebuchet MS"/>
          <w:b/>
          <w:bCs/>
          <w:color w:val="000000"/>
          <w:sz w:val="24"/>
          <w:szCs w:val="24"/>
        </w:rPr>
        <w:t>Email received from the agent on 12</w:t>
      </w:r>
      <w:r w:rsidR="00D5053A" w:rsidRPr="00D5053A">
        <w:rPr>
          <w:rFonts w:ascii="Trebuchet MS" w:hAnsi="Trebuchet MS"/>
          <w:b/>
          <w:bCs/>
          <w:color w:val="000000"/>
          <w:sz w:val="24"/>
          <w:szCs w:val="24"/>
          <w:vertAlign w:val="superscript"/>
        </w:rPr>
        <w:t>th</w:t>
      </w:r>
      <w:r w:rsidR="00D5053A" w:rsidRPr="00D5053A">
        <w:rPr>
          <w:rFonts w:ascii="Trebuchet MS" w:hAnsi="Trebuchet MS"/>
          <w:b/>
          <w:bCs/>
          <w:color w:val="000000"/>
          <w:sz w:val="24"/>
          <w:szCs w:val="24"/>
        </w:rPr>
        <w:t xml:space="preserve"> July confirms that </w:t>
      </w:r>
      <w:r w:rsidR="00D5053A" w:rsidRPr="00D5053A">
        <w:rPr>
          <w:rFonts w:ascii="Trebuchet MS" w:hAnsi="Trebuchet MS" w:cs="Arial"/>
          <w:b/>
          <w:color w:val="000000"/>
          <w:sz w:val="24"/>
          <w:szCs w:val="24"/>
        </w:rPr>
        <w:t>the proposed roof lights will not protrude more than 0.15m beyond the plane of the slope of the original roof</w:t>
      </w:r>
    </w:p>
    <w:p w:rsidR="00394E6C" w:rsidRPr="00B25F21" w:rsidRDefault="00394E6C" w:rsidP="00591461">
      <w:pPr>
        <w:numPr>
          <w:ilvl w:val="0"/>
          <w:numId w:val="6"/>
        </w:numPr>
        <w:spacing w:after="0"/>
        <w:jc w:val="both"/>
        <w:rPr>
          <w:rFonts w:ascii="Trebuchet MS" w:hAnsi="Trebuchet MS"/>
          <w:bCs/>
          <w:color w:val="000000"/>
          <w:sz w:val="24"/>
          <w:szCs w:val="24"/>
        </w:rPr>
      </w:pPr>
      <w:r w:rsidRPr="00B25F21">
        <w:rPr>
          <w:rFonts w:ascii="Trebuchet MS" w:hAnsi="Trebuchet MS"/>
          <w:bCs/>
          <w:color w:val="000000"/>
          <w:sz w:val="24"/>
          <w:szCs w:val="24"/>
        </w:rPr>
        <w:t>C.1 (c) it would result in the highest part of the alteration being higher than the highest part of the original roof;</w:t>
      </w:r>
      <w:r w:rsidRPr="00B25F21">
        <w:rPr>
          <w:rFonts w:ascii="Trebuchet MS" w:hAnsi="Trebuchet MS"/>
          <w:b/>
          <w:bCs/>
          <w:color w:val="000000"/>
          <w:sz w:val="24"/>
          <w:szCs w:val="24"/>
        </w:rPr>
        <w:t xml:space="preserve"> COMPLIES </w:t>
      </w:r>
      <w:r w:rsidRPr="00B25F21">
        <w:rPr>
          <w:rFonts w:ascii="Trebuchet MS" w:hAnsi="Trebuchet MS"/>
          <w:bCs/>
          <w:color w:val="000000"/>
          <w:sz w:val="24"/>
          <w:szCs w:val="24"/>
        </w:rPr>
        <w:t>or</w:t>
      </w:r>
    </w:p>
    <w:p w:rsidR="00394E6C" w:rsidRPr="00E8494C" w:rsidRDefault="00394E6C" w:rsidP="00591461">
      <w:pPr>
        <w:numPr>
          <w:ilvl w:val="0"/>
          <w:numId w:val="6"/>
        </w:numPr>
        <w:spacing w:after="0"/>
        <w:jc w:val="both"/>
        <w:rPr>
          <w:rFonts w:ascii="Trebuchet MS" w:hAnsi="Trebuchet MS"/>
          <w:bCs/>
          <w:color w:val="000000"/>
          <w:sz w:val="24"/>
          <w:szCs w:val="24"/>
        </w:rPr>
      </w:pPr>
      <w:r w:rsidRPr="007B2AAC">
        <w:rPr>
          <w:rFonts w:ascii="Trebuchet MS" w:hAnsi="Trebuchet MS"/>
          <w:bCs/>
          <w:color w:val="000000"/>
          <w:sz w:val="24"/>
          <w:szCs w:val="24"/>
        </w:rPr>
        <w:t>C.1 (d) it would consist of or include (</w:t>
      </w:r>
      <w:proofErr w:type="spellStart"/>
      <w:r w:rsidRPr="007B2AAC">
        <w:rPr>
          <w:rFonts w:ascii="Trebuchet MS" w:hAnsi="Trebuchet MS"/>
          <w:bCs/>
          <w:color w:val="000000"/>
          <w:sz w:val="24"/>
          <w:szCs w:val="24"/>
        </w:rPr>
        <w:t>i</w:t>
      </w:r>
      <w:proofErr w:type="spellEnd"/>
      <w:r w:rsidRPr="007B2AAC">
        <w:rPr>
          <w:rFonts w:ascii="Trebuchet MS" w:hAnsi="Trebuchet MS"/>
          <w:bCs/>
          <w:color w:val="000000"/>
          <w:sz w:val="24"/>
          <w:szCs w:val="24"/>
        </w:rPr>
        <w:t xml:space="preserve">) the installation, alteration or replacement of a chimney, flue or soil and vent pipe, or (ii) the installation, alteration or replacement of solar photovoltaics or solar thermal equipment. </w:t>
      </w:r>
      <w:r>
        <w:rPr>
          <w:rFonts w:ascii="Trebuchet MS" w:eastAsia="Times New Roman" w:hAnsi="Trebuchet MS" w:cs="Times New Roman"/>
          <w:b/>
          <w:bCs/>
          <w:color w:val="000000"/>
          <w:sz w:val="24"/>
          <w:szCs w:val="24"/>
        </w:rPr>
        <w:t>COMPLIES</w:t>
      </w:r>
    </w:p>
    <w:p w:rsidR="00394E6C" w:rsidRPr="007B2AAC" w:rsidRDefault="00394E6C" w:rsidP="00591461">
      <w:pPr>
        <w:spacing w:after="0"/>
        <w:jc w:val="both"/>
        <w:rPr>
          <w:rFonts w:ascii="Trebuchet MS" w:hAnsi="Trebuchet MS"/>
          <w:bCs/>
          <w:color w:val="000000"/>
          <w:sz w:val="24"/>
          <w:szCs w:val="24"/>
        </w:rPr>
      </w:pPr>
    </w:p>
    <w:p w:rsidR="00394E6C" w:rsidRPr="007B2AAC" w:rsidRDefault="00394E6C" w:rsidP="00591461">
      <w:pPr>
        <w:spacing w:after="0"/>
        <w:jc w:val="both"/>
        <w:rPr>
          <w:rFonts w:ascii="Trebuchet MS" w:hAnsi="Trebuchet MS"/>
          <w:bCs/>
          <w:color w:val="000000"/>
          <w:sz w:val="24"/>
          <w:szCs w:val="24"/>
        </w:rPr>
      </w:pPr>
      <w:r w:rsidRPr="007B2AAC">
        <w:rPr>
          <w:rFonts w:ascii="Trebuchet MS" w:hAnsi="Trebuchet MS"/>
          <w:bCs/>
          <w:color w:val="000000"/>
          <w:sz w:val="24"/>
          <w:szCs w:val="24"/>
        </w:rPr>
        <w:t>Development is permitted by Class C subject to the condition that any window located on a roof slope forming a side elevati</w:t>
      </w:r>
      <w:r>
        <w:rPr>
          <w:rFonts w:ascii="Trebuchet MS" w:hAnsi="Trebuchet MS"/>
          <w:bCs/>
          <w:color w:val="000000"/>
          <w:sz w:val="24"/>
          <w:szCs w:val="24"/>
        </w:rPr>
        <w:t xml:space="preserve">on of a </w:t>
      </w:r>
      <w:proofErr w:type="spellStart"/>
      <w:r>
        <w:rPr>
          <w:rFonts w:ascii="Trebuchet MS" w:hAnsi="Trebuchet MS"/>
          <w:bCs/>
          <w:color w:val="000000"/>
          <w:sz w:val="24"/>
          <w:szCs w:val="24"/>
        </w:rPr>
        <w:t>dwellinghouse</w:t>
      </w:r>
      <w:proofErr w:type="spellEnd"/>
      <w:r>
        <w:rPr>
          <w:rFonts w:ascii="Trebuchet MS" w:hAnsi="Trebuchet MS"/>
          <w:bCs/>
          <w:color w:val="000000"/>
          <w:sz w:val="24"/>
          <w:szCs w:val="24"/>
        </w:rPr>
        <w:t xml:space="preserve"> shall be:</w:t>
      </w:r>
    </w:p>
    <w:p w:rsidR="00394E6C" w:rsidRPr="007B2AAC" w:rsidRDefault="00394E6C" w:rsidP="00591461">
      <w:pPr>
        <w:numPr>
          <w:ilvl w:val="0"/>
          <w:numId w:val="2"/>
        </w:numPr>
        <w:spacing w:after="0"/>
        <w:jc w:val="both"/>
        <w:rPr>
          <w:rFonts w:ascii="Trebuchet MS" w:hAnsi="Trebuchet MS"/>
          <w:bCs/>
          <w:color w:val="000000"/>
          <w:sz w:val="24"/>
          <w:szCs w:val="24"/>
        </w:rPr>
      </w:pPr>
      <w:r w:rsidRPr="007B2AAC">
        <w:rPr>
          <w:rFonts w:ascii="Trebuchet MS" w:hAnsi="Trebuchet MS"/>
          <w:bCs/>
          <w:color w:val="000000"/>
          <w:sz w:val="24"/>
          <w:szCs w:val="24"/>
        </w:rPr>
        <w:t xml:space="preserve">C.2 </w:t>
      </w:r>
      <w:proofErr w:type="gramStart"/>
      <w:r w:rsidRPr="007B2AAC">
        <w:rPr>
          <w:rFonts w:ascii="Trebuchet MS" w:hAnsi="Trebuchet MS"/>
          <w:bCs/>
          <w:color w:val="000000"/>
          <w:sz w:val="24"/>
          <w:szCs w:val="24"/>
        </w:rPr>
        <w:t>(a) obscure</w:t>
      </w:r>
      <w:proofErr w:type="gramEnd"/>
      <w:r w:rsidRPr="007B2AAC">
        <w:rPr>
          <w:rFonts w:ascii="Trebuchet MS" w:hAnsi="Trebuchet MS"/>
          <w:bCs/>
          <w:color w:val="000000"/>
          <w:sz w:val="24"/>
          <w:szCs w:val="24"/>
        </w:rPr>
        <w:t xml:space="preserve"> glazed; and (b) non-opening unless the parts of the window which can be opened are more than 1.7 metres above the floor of the room in which the window is installed</w:t>
      </w:r>
      <w:r w:rsidRPr="009D703E">
        <w:rPr>
          <w:rFonts w:ascii="Trebuchet MS" w:hAnsi="Trebuchet MS"/>
          <w:bCs/>
          <w:color w:val="000000"/>
          <w:sz w:val="24"/>
          <w:szCs w:val="24"/>
        </w:rPr>
        <w:t xml:space="preserve">. </w:t>
      </w:r>
      <w:r w:rsidRPr="009D703E">
        <w:rPr>
          <w:rFonts w:ascii="Trebuchet MS" w:hAnsi="Trebuchet MS"/>
          <w:b/>
          <w:bCs/>
          <w:color w:val="000000"/>
          <w:sz w:val="24"/>
          <w:szCs w:val="24"/>
        </w:rPr>
        <w:t>COMPLIES</w:t>
      </w:r>
    </w:p>
    <w:p w:rsidR="00394E6C" w:rsidRPr="00BB5FA0" w:rsidRDefault="00394E6C" w:rsidP="00591461">
      <w:pPr>
        <w:spacing w:after="0"/>
        <w:jc w:val="both"/>
        <w:rPr>
          <w:rFonts w:ascii="Trebuchet MS" w:eastAsia="Times New Roman" w:hAnsi="Trebuchet MS" w:cs="Times New Roman"/>
          <w:bCs/>
          <w:color w:val="000000"/>
          <w:sz w:val="24"/>
          <w:szCs w:val="24"/>
        </w:rPr>
      </w:pPr>
    </w:p>
    <w:p w:rsidR="00394E6C" w:rsidRDefault="00394E6C" w:rsidP="00591461">
      <w:pPr>
        <w:spacing w:after="0"/>
        <w:jc w:val="both"/>
        <w:rPr>
          <w:rFonts w:ascii="Trebuchet MS" w:eastAsia="Times New Roman" w:hAnsi="Trebuchet MS" w:cs="Times New Roman"/>
          <w:b/>
          <w:bCs/>
          <w:color w:val="000000"/>
          <w:sz w:val="24"/>
          <w:szCs w:val="24"/>
        </w:rPr>
      </w:pPr>
    </w:p>
    <w:p w:rsidR="009D703E" w:rsidRDefault="009D703E" w:rsidP="00591461">
      <w:pPr>
        <w:spacing w:after="0"/>
        <w:jc w:val="both"/>
        <w:rPr>
          <w:rFonts w:ascii="Trebuchet MS" w:eastAsia="Times New Roman" w:hAnsi="Trebuchet MS" w:cs="Times New Roman"/>
          <w:b/>
          <w:bCs/>
          <w:color w:val="000000"/>
          <w:sz w:val="24"/>
          <w:szCs w:val="24"/>
        </w:rPr>
      </w:pPr>
    </w:p>
    <w:p w:rsidR="009D703E" w:rsidRDefault="009D703E" w:rsidP="00591461">
      <w:pPr>
        <w:spacing w:after="0"/>
        <w:jc w:val="both"/>
        <w:rPr>
          <w:rFonts w:ascii="Trebuchet MS" w:eastAsia="Times New Roman" w:hAnsi="Trebuchet MS" w:cs="Times New Roman"/>
          <w:b/>
          <w:bCs/>
          <w:color w:val="000000"/>
          <w:sz w:val="24"/>
          <w:szCs w:val="24"/>
        </w:rPr>
      </w:pPr>
    </w:p>
    <w:p w:rsidR="00394E6C" w:rsidRPr="0038030E" w:rsidRDefault="00394E6C" w:rsidP="00591461">
      <w:pPr>
        <w:spacing w:after="0"/>
        <w:jc w:val="both"/>
        <w:rPr>
          <w:rFonts w:ascii="Trebuchet MS" w:eastAsia="Times New Roman" w:hAnsi="Trebuchet MS" w:cs="Times New Roman"/>
          <w:b/>
          <w:bCs/>
          <w:color w:val="000000"/>
          <w:sz w:val="24"/>
          <w:szCs w:val="24"/>
        </w:rPr>
      </w:pPr>
      <w:r w:rsidRPr="0038030E">
        <w:rPr>
          <w:rFonts w:ascii="Trebuchet MS" w:eastAsia="Times New Roman" w:hAnsi="Trebuchet MS" w:cs="Times New Roman"/>
          <w:b/>
          <w:bCs/>
          <w:color w:val="000000"/>
          <w:sz w:val="24"/>
          <w:szCs w:val="24"/>
        </w:rPr>
        <w:t>Conclusion</w:t>
      </w:r>
    </w:p>
    <w:p w:rsidR="00394E6C" w:rsidRDefault="00394E6C" w:rsidP="00591461">
      <w:pPr>
        <w:spacing w:after="0"/>
        <w:jc w:val="both"/>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The proposal has been assessed against </w:t>
      </w:r>
      <w:r w:rsidRPr="004C316A">
        <w:rPr>
          <w:rFonts w:ascii="Trebuchet MS" w:eastAsia="Times New Roman" w:hAnsi="Trebuchet MS" w:cs="Times New Roman"/>
          <w:bCs/>
          <w:color w:val="000000"/>
          <w:sz w:val="24"/>
          <w:szCs w:val="24"/>
        </w:rPr>
        <w:t>the Town and Country Planning Act 1990 (as amended) and Classes B</w:t>
      </w:r>
      <w:r>
        <w:rPr>
          <w:rFonts w:ascii="Trebuchet MS" w:eastAsia="Times New Roman" w:hAnsi="Trebuchet MS" w:cs="Times New Roman"/>
          <w:bCs/>
          <w:color w:val="000000"/>
          <w:sz w:val="24"/>
          <w:szCs w:val="24"/>
        </w:rPr>
        <w:t xml:space="preserve"> and </w:t>
      </w:r>
      <w:r w:rsidRPr="004C316A">
        <w:rPr>
          <w:rFonts w:ascii="Trebuchet MS" w:eastAsia="Times New Roman" w:hAnsi="Trebuchet MS" w:cs="Times New Roman"/>
          <w:bCs/>
          <w:color w:val="000000"/>
          <w:sz w:val="24"/>
          <w:szCs w:val="24"/>
        </w:rPr>
        <w:t>C of</w:t>
      </w:r>
      <w:r>
        <w:rPr>
          <w:rFonts w:ascii="Trebuchet MS" w:eastAsia="Times New Roman" w:hAnsi="Trebuchet MS" w:cs="Times New Roman"/>
          <w:bCs/>
          <w:color w:val="000000"/>
          <w:sz w:val="24"/>
          <w:szCs w:val="24"/>
        </w:rPr>
        <w:t xml:space="preserve"> </w:t>
      </w:r>
      <w:r w:rsidRPr="004C316A">
        <w:rPr>
          <w:rFonts w:ascii="Trebuchet MS" w:eastAsia="Times New Roman" w:hAnsi="Trebuchet MS" w:cs="Times New Roman"/>
          <w:bCs/>
          <w:color w:val="000000"/>
          <w:sz w:val="24"/>
          <w:szCs w:val="24"/>
        </w:rPr>
        <w:t>Part 1 of, Schedule 2 of the Town and Country Planning (Genera</w:t>
      </w:r>
      <w:r w:rsidRPr="0038030E">
        <w:rPr>
          <w:rFonts w:ascii="Trebuchet MS" w:eastAsia="Times New Roman" w:hAnsi="Trebuchet MS" w:cs="Times New Roman"/>
          <w:bCs/>
          <w:color w:val="000000"/>
          <w:sz w:val="24"/>
          <w:szCs w:val="24"/>
        </w:rPr>
        <w:t>l Permitted Development) (England) Order 2015</w:t>
      </w:r>
      <w:r>
        <w:rPr>
          <w:rFonts w:ascii="Trebuchet MS" w:eastAsia="Times New Roman" w:hAnsi="Trebuchet MS" w:cs="Times New Roman"/>
          <w:bCs/>
          <w:color w:val="000000"/>
          <w:sz w:val="24"/>
          <w:szCs w:val="24"/>
        </w:rPr>
        <w:t xml:space="preserve"> (as amended)</w:t>
      </w:r>
      <w:r w:rsidRPr="0038030E">
        <w:rPr>
          <w:rFonts w:ascii="Trebuchet MS" w:eastAsia="Times New Roman" w:hAnsi="Trebuchet MS" w:cs="Times New Roman"/>
          <w:bCs/>
          <w:color w:val="000000"/>
          <w:sz w:val="24"/>
          <w:szCs w:val="24"/>
        </w:rPr>
        <w:t>, and it has been confirmed that the proposal would be lawful, on the basis of t</w:t>
      </w:r>
      <w:r>
        <w:rPr>
          <w:rFonts w:ascii="Trebuchet MS" w:eastAsia="Times New Roman" w:hAnsi="Trebuchet MS" w:cs="Times New Roman"/>
          <w:bCs/>
          <w:color w:val="000000"/>
          <w:sz w:val="24"/>
          <w:szCs w:val="24"/>
        </w:rPr>
        <w:t>he following submitted drawings and documents:</w:t>
      </w:r>
    </w:p>
    <w:p w:rsidR="009D703E" w:rsidRDefault="009D703E" w:rsidP="009D703E">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001 – Existing floor, site and location plans</w:t>
      </w:r>
    </w:p>
    <w:p w:rsidR="009D703E" w:rsidRDefault="009D703E" w:rsidP="009D703E">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002 – Existing elevations</w:t>
      </w:r>
    </w:p>
    <w:p w:rsidR="009D703E" w:rsidRDefault="009D703E" w:rsidP="009D703E">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003 – Proposed floor and site plans</w:t>
      </w:r>
    </w:p>
    <w:p w:rsidR="009D703E" w:rsidRDefault="009D703E" w:rsidP="009D703E">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004 – Proposed elevations</w:t>
      </w:r>
    </w:p>
    <w:p w:rsidR="009D703E" w:rsidRDefault="009D703E" w:rsidP="009D703E">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Received 1</w:t>
      </w:r>
      <w:r w:rsidRPr="00591461">
        <w:rPr>
          <w:rFonts w:ascii="Trebuchet MS" w:eastAsia="Times New Roman" w:hAnsi="Trebuchet MS" w:cs="Times New Roman"/>
          <w:color w:val="000000"/>
          <w:sz w:val="24"/>
          <w:szCs w:val="24"/>
          <w:vertAlign w:val="superscript"/>
        </w:rPr>
        <w:t>st</w:t>
      </w:r>
      <w:r>
        <w:rPr>
          <w:rFonts w:ascii="Trebuchet MS" w:eastAsia="Times New Roman" w:hAnsi="Trebuchet MS" w:cs="Times New Roman"/>
          <w:color w:val="000000"/>
          <w:sz w:val="24"/>
          <w:szCs w:val="24"/>
        </w:rPr>
        <w:t xml:space="preserve"> June 2018</w:t>
      </w:r>
    </w:p>
    <w:p w:rsidR="00394E6C" w:rsidRDefault="00394E6C" w:rsidP="00591461">
      <w:pPr>
        <w:spacing w:after="0"/>
        <w:jc w:val="both"/>
        <w:rPr>
          <w:rFonts w:ascii="Trebuchet MS" w:eastAsia="Times New Roman" w:hAnsi="Trebuchet MS" w:cs="Times New Roman"/>
          <w:color w:val="000000"/>
          <w:sz w:val="24"/>
          <w:szCs w:val="24"/>
        </w:rPr>
      </w:pPr>
    </w:p>
    <w:p w:rsidR="00D5053A" w:rsidRDefault="00D5053A" w:rsidP="00591461">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Emailing confirming depth of projection of roof lights from roof slope</w:t>
      </w:r>
    </w:p>
    <w:p w:rsidR="00D5053A" w:rsidRDefault="00D5053A" w:rsidP="00591461">
      <w:pPr>
        <w:spacing w:after="0"/>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Received 12</w:t>
      </w:r>
      <w:r w:rsidRPr="00D5053A">
        <w:rPr>
          <w:rFonts w:ascii="Trebuchet MS" w:eastAsia="Times New Roman" w:hAnsi="Trebuchet MS" w:cs="Times New Roman"/>
          <w:color w:val="000000"/>
          <w:sz w:val="24"/>
          <w:szCs w:val="24"/>
          <w:vertAlign w:val="superscript"/>
        </w:rPr>
        <w:t>th</w:t>
      </w:r>
      <w:r>
        <w:rPr>
          <w:rFonts w:ascii="Trebuchet MS" w:eastAsia="Times New Roman" w:hAnsi="Trebuchet MS" w:cs="Times New Roman"/>
          <w:color w:val="000000"/>
          <w:sz w:val="24"/>
          <w:szCs w:val="24"/>
        </w:rPr>
        <w:t xml:space="preserve"> July 2018</w:t>
      </w:r>
    </w:p>
    <w:p w:rsidR="00D5053A" w:rsidRPr="0038030E" w:rsidRDefault="00D5053A" w:rsidP="00591461">
      <w:pPr>
        <w:spacing w:after="0"/>
        <w:jc w:val="both"/>
        <w:rPr>
          <w:rFonts w:ascii="Trebuchet MS" w:eastAsia="Times New Roman" w:hAnsi="Trebuchet MS" w:cs="Times New Roman"/>
          <w:color w:val="000000"/>
          <w:sz w:val="24"/>
          <w:szCs w:val="24"/>
        </w:rPr>
      </w:pPr>
    </w:p>
    <w:p w:rsidR="00394E6C" w:rsidRPr="0038030E" w:rsidRDefault="00394E6C" w:rsidP="00591461">
      <w:pPr>
        <w:spacing w:after="0"/>
        <w:jc w:val="both"/>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Therefore the Local Planning Authority will, on this occasion, issue the applicant with a Certificate of Lawfulness for the proposed development.</w:t>
      </w:r>
    </w:p>
    <w:p w:rsidR="00394E6C" w:rsidRPr="0038030E" w:rsidRDefault="00394E6C" w:rsidP="00591461">
      <w:pPr>
        <w:spacing w:after="0"/>
        <w:jc w:val="both"/>
        <w:rPr>
          <w:rFonts w:ascii="Trebuchet MS" w:eastAsia="Times New Roman" w:hAnsi="Trebuchet MS" w:cs="Times New Roman"/>
          <w:color w:val="000000"/>
          <w:sz w:val="24"/>
          <w:szCs w:val="24"/>
        </w:rPr>
      </w:pPr>
    </w:p>
    <w:p w:rsidR="00394E6C" w:rsidRPr="0038030E" w:rsidRDefault="00394E6C" w:rsidP="00591461">
      <w:pPr>
        <w:spacing w:after="0"/>
        <w:jc w:val="both"/>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 xml:space="preserve">Recommendation: </w:t>
      </w:r>
    </w:p>
    <w:p w:rsidR="00394E6C" w:rsidRPr="0038030E" w:rsidRDefault="00394E6C" w:rsidP="00591461">
      <w:pPr>
        <w:spacing w:after="0"/>
        <w:jc w:val="both"/>
        <w:rPr>
          <w:rFonts w:ascii="Trebuchet MS" w:eastAsia="MS Mincho" w:hAnsi="Trebuchet MS" w:cs="Times New Roman"/>
          <w:color w:val="000000"/>
          <w:sz w:val="24"/>
          <w:szCs w:val="24"/>
        </w:rPr>
      </w:pPr>
      <w:r w:rsidRPr="0038030E">
        <w:rPr>
          <w:rFonts w:ascii="Trebuchet MS" w:eastAsia="MS Mincho" w:hAnsi="Trebuchet MS" w:cs="Times New Roman"/>
          <w:b/>
          <w:color w:val="000000"/>
          <w:sz w:val="24"/>
          <w:szCs w:val="24"/>
        </w:rPr>
        <w:t>GRANT</w:t>
      </w:r>
      <w:r w:rsidRPr="0038030E">
        <w:rPr>
          <w:rFonts w:ascii="Trebuchet MS" w:eastAsia="MS Mincho" w:hAnsi="Trebuchet MS" w:cs="Times New Roman"/>
          <w:color w:val="000000"/>
          <w:sz w:val="24"/>
          <w:szCs w:val="24"/>
        </w:rPr>
        <w:t xml:space="preserve"> Certificate  </w:t>
      </w:r>
    </w:p>
    <w:p w:rsidR="00394E6C" w:rsidRDefault="00394E6C" w:rsidP="00591461">
      <w:pPr>
        <w:spacing w:after="0"/>
        <w:jc w:val="both"/>
        <w:rPr>
          <w:rFonts w:ascii="Trebuchet MS" w:eastAsia="MS Mincho" w:hAnsi="Trebuchet MS" w:cs="Times New Roman"/>
          <w:color w:val="000000"/>
          <w:sz w:val="24"/>
          <w:szCs w:val="24"/>
        </w:rPr>
      </w:pPr>
    </w:p>
    <w:p w:rsidR="00394E6C" w:rsidRDefault="00394E6C" w:rsidP="00591461">
      <w:pPr>
        <w:spacing w:after="0"/>
        <w:jc w:val="both"/>
        <w:rPr>
          <w:rFonts w:ascii="Trebuchet MS" w:eastAsia="MS Mincho" w:hAnsi="Trebuchet MS" w:cs="Times New Roman"/>
          <w:b/>
          <w:color w:val="000000"/>
          <w:sz w:val="24"/>
          <w:szCs w:val="24"/>
        </w:rPr>
      </w:pPr>
      <w:r w:rsidRPr="00C43028">
        <w:rPr>
          <w:rFonts w:ascii="Trebuchet MS" w:eastAsia="MS Mincho" w:hAnsi="Trebuchet MS" w:cs="Times New Roman"/>
          <w:b/>
          <w:color w:val="000000"/>
          <w:sz w:val="24"/>
          <w:szCs w:val="24"/>
        </w:rPr>
        <w:t>Conditions</w:t>
      </w:r>
    </w:p>
    <w:p w:rsidR="00394E6C" w:rsidRPr="00C43028" w:rsidRDefault="00394E6C" w:rsidP="00591461">
      <w:pPr>
        <w:spacing w:after="0"/>
        <w:jc w:val="both"/>
        <w:rPr>
          <w:rFonts w:ascii="Trebuchet MS" w:eastAsia="MS Mincho" w:hAnsi="Trebuchet MS" w:cs="Times New Roman"/>
          <w:b/>
          <w:color w:val="000000"/>
          <w:sz w:val="24"/>
          <w:szCs w:val="24"/>
        </w:rPr>
      </w:pPr>
    </w:p>
    <w:p w:rsidR="00394E6C" w:rsidRDefault="00394E6C" w:rsidP="00591461">
      <w:pPr>
        <w:spacing w:after="0"/>
        <w:jc w:val="both"/>
        <w:rPr>
          <w:rFonts w:ascii="Trebuchet MS" w:eastAsia="MS Mincho" w:hAnsi="Trebuchet MS" w:cs="Times New Roman"/>
          <w:color w:val="000000"/>
          <w:sz w:val="24"/>
          <w:szCs w:val="24"/>
        </w:rPr>
      </w:pPr>
      <w:proofErr w:type="gramStart"/>
      <w:r>
        <w:rPr>
          <w:rFonts w:ascii="Trebuchet MS" w:eastAsia="MS Mincho" w:hAnsi="Trebuchet MS" w:cs="Times New Roman"/>
          <w:color w:val="000000"/>
          <w:sz w:val="24"/>
          <w:szCs w:val="24"/>
        </w:rPr>
        <w:t>As conclusion.</w:t>
      </w:r>
      <w:proofErr w:type="gramEnd"/>
    </w:p>
    <w:p w:rsidR="00394E6C" w:rsidRPr="004822C3" w:rsidRDefault="00394E6C" w:rsidP="00591461">
      <w:pPr>
        <w:spacing w:after="0"/>
        <w:jc w:val="both"/>
        <w:rPr>
          <w:rFonts w:ascii="Trebuchet MS" w:eastAsia="MS Mincho" w:hAnsi="Trebuchet MS" w:cs="Times New Roman"/>
          <w:color w:val="000000"/>
          <w:sz w:val="24"/>
          <w:szCs w:val="24"/>
        </w:rPr>
      </w:pPr>
    </w:p>
    <w:p w:rsidR="00394E6C" w:rsidRDefault="00394E6C" w:rsidP="00591461">
      <w:pPr>
        <w:spacing w:after="0"/>
        <w:jc w:val="both"/>
        <w:rPr>
          <w:rFonts w:ascii="Trebuchet MS" w:eastAsia="MS Mincho" w:hAnsi="Trebuchet MS" w:cs="Times New Roman"/>
          <w:b/>
          <w:color w:val="000000"/>
          <w:sz w:val="24"/>
          <w:szCs w:val="24"/>
        </w:rPr>
      </w:pPr>
      <w:proofErr w:type="spellStart"/>
      <w:r w:rsidRPr="004822C3">
        <w:rPr>
          <w:rFonts w:ascii="Trebuchet MS" w:eastAsia="MS Mincho" w:hAnsi="Trebuchet MS" w:cs="Times New Roman"/>
          <w:b/>
          <w:color w:val="000000"/>
          <w:sz w:val="24"/>
          <w:szCs w:val="24"/>
        </w:rPr>
        <w:t>Informatives</w:t>
      </w:r>
      <w:proofErr w:type="spellEnd"/>
    </w:p>
    <w:p w:rsidR="00394E6C" w:rsidRPr="00C43028" w:rsidRDefault="00394E6C" w:rsidP="00591461">
      <w:pPr>
        <w:pStyle w:val="ListParagraph"/>
        <w:numPr>
          <w:ilvl w:val="0"/>
          <w:numId w:val="5"/>
        </w:numPr>
        <w:spacing w:after="0"/>
        <w:ind w:left="426" w:hanging="426"/>
        <w:jc w:val="both"/>
        <w:rPr>
          <w:rFonts w:ascii="Trebuchet MS" w:hAnsi="Trebuchet MS"/>
          <w:sz w:val="24"/>
          <w:szCs w:val="24"/>
        </w:rPr>
      </w:pPr>
      <w:r w:rsidRPr="00C43028">
        <w:rPr>
          <w:rFonts w:ascii="Trebuchet MS" w:hAnsi="Trebuchet MS"/>
          <w:sz w:val="24"/>
          <w:szCs w:val="24"/>
        </w:rPr>
        <w:t>The applicant</w:t>
      </w:r>
      <w:r>
        <w:rPr>
          <w:rFonts w:ascii="Trebuchet MS" w:hAnsi="Trebuchet MS"/>
          <w:sz w:val="24"/>
          <w:szCs w:val="24"/>
        </w:rPr>
        <w:t>’</w:t>
      </w:r>
      <w:r w:rsidRPr="00C43028">
        <w:rPr>
          <w:rFonts w:ascii="Trebuchet MS" w:hAnsi="Trebuchet MS"/>
          <w:sz w:val="24"/>
          <w:szCs w:val="24"/>
        </w:rPr>
        <w:t xml:space="preserve">s attention is drawn to the requirement for submission of a Building Regulations application for the proposed development.  Please contact </w:t>
      </w:r>
      <w:smartTag w:uri="urn:schemas-microsoft-com:office:smarttags" w:element="PersonName">
        <w:r w:rsidRPr="00C43028">
          <w:rPr>
            <w:rFonts w:ascii="Trebuchet MS" w:hAnsi="Trebuchet MS"/>
            <w:sz w:val="24"/>
            <w:szCs w:val="24"/>
          </w:rPr>
          <w:t>Building Control</w:t>
        </w:r>
      </w:smartTag>
      <w:r w:rsidRPr="00C43028">
        <w:rPr>
          <w:rFonts w:ascii="Trebuchet MS" w:hAnsi="Trebuchet MS"/>
          <w:sz w:val="24"/>
          <w:szCs w:val="24"/>
        </w:rPr>
        <w:t xml:space="preserve"> on 0118 937 2449 for advice.</w:t>
      </w:r>
    </w:p>
    <w:p w:rsidR="00394E6C" w:rsidRPr="00C43028" w:rsidRDefault="00394E6C" w:rsidP="00591461">
      <w:pPr>
        <w:pStyle w:val="ListParagraph"/>
        <w:spacing w:after="0"/>
        <w:ind w:left="426" w:hanging="426"/>
        <w:jc w:val="both"/>
        <w:rPr>
          <w:rFonts w:ascii="Trebuchet MS" w:hAnsi="Trebuchet MS"/>
          <w:sz w:val="24"/>
          <w:szCs w:val="24"/>
        </w:rPr>
      </w:pPr>
    </w:p>
    <w:p w:rsidR="00394E6C" w:rsidRPr="003D3617" w:rsidRDefault="00394E6C" w:rsidP="00591461">
      <w:pPr>
        <w:pStyle w:val="ListParagraph"/>
        <w:numPr>
          <w:ilvl w:val="0"/>
          <w:numId w:val="5"/>
        </w:numPr>
        <w:spacing w:after="0"/>
        <w:ind w:left="426" w:hanging="426"/>
        <w:jc w:val="both"/>
        <w:rPr>
          <w:rStyle w:val="Hyperlink"/>
          <w:rFonts w:ascii="Trebuchet MS" w:hAnsi="Trebuchet MS"/>
          <w:sz w:val="24"/>
          <w:szCs w:val="24"/>
        </w:rPr>
      </w:pPr>
      <w:r w:rsidRPr="00C43028">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8" w:history="1">
        <w:r w:rsidRPr="00C43028">
          <w:rPr>
            <w:rStyle w:val="Hyperlink"/>
            <w:rFonts w:ascii="Trebuchet MS" w:hAnsi="Trebuchet MS"/>
            <w:sz w:val="24"/>
            <w:szCs w:val="24"/>
          </w:rPr>
          <w:t>http://www.communities.gov.uk/publications/planningandbuilding/partywall</w:t>
        </w:r>
      </w:hyperlink>
    </w:p>
    <w:p w:rsidR="00394E6C" w:rsidRPr="00C43028" w:rsidRDefault="00394E6C" w:rsidP="00591461">
      <w:pPr>
        <w:pStyle w:val="ListParagraph"/>
        <w:spacing w:after="0"/>
        <w:ind w:left="426"/>
        <w:jc w:val="both"/>
        <w:rPr>
          <w:rFonts w:ascii="Trebuchet MS" w:hAnsi="Trebuchet MS"/>
          <w:sz w:val="24"/>
          <w:szCs w:val="24"/>
        </w:rPr>
      </w:pPr>
    </w:p>
    <w:p w:rsidR="00394E6C" w:rsidRPr="00115494" w:rsidRDefault="00394E6C" w:rsidP="00591461">
      <w:pPr>
        <w:pStyle w:val="ListParagraph"/>
        <w:numPr>
          <w:ilvl w:val="0"/>
          <w:numId w:val="5"/>
        </w:numPr>
        <w:spacing w:after="0"/>
        <w:ind w:left="426" w:hanging="426"/>
        <w:jc w:val="both"/>
        <w:rPr>
          <w:rFonts w:ascii="Trebuchet MS" w:hAnsi="Trebuchet MS"/>
          <w:color w:val="000000"/>
          <w:sz w:val="24"/>
          <w:szCs w:val="24"/>
        </w:rPr>
      </w:pPr>
      <w:r w:rsidRPr="00C43028">
        <w:rPr>
          <w:rFonts w:ascii="Trebuchet MS" w:hAnsi="Trebuchet MS"/>
          <w:sz w:val="24"/>
          <w:szCs w:val="24"/>
        </w:rPr>
        <w:t>The construction (and demolition) of the development will be subj</w:t>
      </w:r>
      <w:r>
        <w:rPr>
          <w:rFonts w:ascii="Trebuchet MS" w:hAnsi="Trebuchet MS"/>
          <w:sz w:val="24"/>
          <w:szCs w:val="24"/>
        </w:rPr>
        <w:t>ect to environmental health law.</w:t>
      </w:r>
    </w:p>
    <w:p w:rsidR="00394E6C" w:rsidRPr="00C43028" w:rsidRDefault="00394E6C" w:rsidP="00591461">
      <w:pPr>
        <w:pStyle w:val="ListParagraph"/>
        <w:spacing w:after="0"/>
        <w:ind w:left="426"/>
        <w:jc w:val="both"/>
        <w:rPr>
          <w:rFonts w:ascii="Trebuchet MS" w:hAnsi="Trebuchet MS"/>
          <w:color w:val="000000"/>
          <w:sz w:val="24"/>
          <w:szCs w:val="24"/>
        </w:rPr>
      </w:pPr>
    </w:p>
    <w:p w:rsidR="00394E6C" w:rsidRPr="00C43028" w:rsidRDefault="00394E6C" w:rsidP="00591461">
      <w:pPr>
        <w:pStyle w:val="ListParagraph"/>
        <w:numPr>
          <w:ilvl w:val="0"/>
          <w:numId w:val="5"/>
        </w:numPr>
        <w:spacing w:after="0"/>
        <w:ind w:left="426" w:hanging="426"/>
        <w:jc w:val="both"/>
        <w:rPr>
          <w:rFonts w:ascii="Trebuchet MS" w:hAnsi="Trebuchet MS"/>
          <w:color w:val="000000"/>
          <w:sz w:val="24"/>
          <w:szCs w:val="24"/>
        </w:rPr>
      </w:pPr>
      <w:r w:rsidRPr="00C43028">
        <w:rPr>
          <w:rFonts w:ascii="Trebuchet MS" w:hAnsi="Trebuchet MS"/>
          <w:sz w:val="24"/>
          <w:szCs w:val="24"/>
        </w:rPr>
        <w:t xml:space="preserve">Work on a loft or roof may affect bats.  The applicant will need to consider protected species when planning work of this type.  A survey may be needed, and if </w:t>
      </w:r>
      <w:r w:rsidRPr="00C43028">
        <w:rPr>
          <w:rFonts w:ascii="Trebuchet MS" w:hAnsi="Trebuchet MS"/>
          <w:sz w:val="24"/>
          <w:szCs w:val="24"/>
        </w:rPr>
        <w:lastRenderedPageBreak/>
        <w:t>bats are using the building, a licence may be required.  To view specific information regarding bats use the following link:</w:t>
      </w:r>
    </w:p>
    <w:p w:rsidR="00394E6C" w:rsidRPr="00C01EAF" w:rsidRDefault="009F26B1" w:rsidP="00591461">
      <w:pPr>
        <w:spacing w:after="0"/>
        <w:ind w:left="426"/>
        <w:jc w:val="both"/>
        <w:rPr>
          <w:rStyle w:val="Hyperlink"/>
          <w:rFonts w:ascii="Trebuchet MS" w:hAnsi="Trebuchet MS"/>
          <w:sz w:val="24"/>
          <w:szCs w:val="24"/>
        </w:rPr>
      </w:pPr>
      <w:hyperlink r:id="rId9" w:history="1">
        <w:r w:rsidR="00394E6C" w:rsidRPr="00C01EAF">
          <w:rPr>
            <w:rStyle w:val="Hyperlink"/>
            <w:rFonts w:ascii="Trebuchet MS" w:hAnsi="Trebuchet MS"/>
            <w:sz w:val="24"/>
            <w:szCs w:val="24"/>
          </w:rPr>
          <w:t>https://www.gov.uk/wildlife-licences</w:t>
        </w:r>
      </w:hyperlink>
    </w:p>
    <w:p w:rsidR="00394E6C" w:rsidRDefault="00394E6C"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D5053A" w:rsidRDefault="00D5053A" w:rsidP="00591461">
      <w:pPr>
        <w:spacing w:after="0"/>
        <w:jc w:val="both"/>
        <w:rPr>
          <w:rFonts w:ascii="Trebuchet MS" w:hAnsi="Trebuchet MS"/>
          <w:sz w:val="24"/>
          <w:szCs w:val="24"/>
        </w:rPr>
      </w:pPr>
    </w:p>
    <w:p w:rsidR="009D703E" w:rsidRDefault="009D703E" w:rsidP="00591461">
      <w:pPr>
        <w:spacing w:after="0"/>
        <w:jc w:val="both"/>
        <w:rPr>
          <w:rFonts w:ascii="Trebuchet MS" w:hAnsi="Trebuchet MS"/>
          <w:sz w:val="24"/>
          <w:szCs w:val="24"/>
        </w:rPr>
      </w:pPr>
    </w:p>
    <w:p w:rsidR="00D5053A" w:rsidRPr="00C01EAF" w:rsidRDefault="00D5053A" w:rsidP="00591461">
      <w:pPr>
        <w:spacing w:after="0"/>
        <w:jc w:val="both"/>
        <w:rPr>
          <w:rFonts w:ascii="Trebuchet MS" w:hAnsi="Trebuchet MS"/>
          <w:sz w:val="24"/>
          <w:szCs w:val="24"/>
        </w:rPr>
      </w:pPr>
    </w:p>
    <w:p w:rsidR="00394E6C" w:rsidRDefault="00394E6C" w:rsidP="00591461">
      <w:pPr>
        <w:spacing w:after="0"/>
        <w:jc w:val="both"/>
        <w:rPr>
          <w:rFonts w:ascii="Trebuchet MS" w:eastAsia="MS Mincho" w:hAnsi="Trebuchet MS" w:cs="Times New Roman"/>
          <w:noProof/>
          <w:color w:val="000000"/>
          <w:sz w:val="24"/>
          <w:szCs w:val="24"/>
          <w:lang w:eastAsia="en-GB"/>
        </w:rPr>
      </w:pPr>
      <w:r>
        <w:rPr>
          <w:rFonts w:ascii="Trebuchet MS" w:eastAsia="MS Mincho" w:hAnsi="Trebuchet MS" w:cs="Times New Roman"/>
          <w:noProof/>
          <w:color w:val="000000"/>
          <w:sz w:val="24"/>
          <w:szCs w:val="24"/>
          <w:lang w:eastAsia="en-GB"/>
        </w:rPr>
        <w:lastRenderedPageBreak/>
        <w:t>Site Map</w:t>
      </w:r>
    </w:p>
    <w:p w:rsidR="00D5053A" w:rsidRDefault="00D5053A" w:rsidP="00591461">
      <w:pPr>
        <w:spacing w:after="0"/>
        <w:jc w:val="both"/>
        <w:rPr>
          <w:noProof/>
          <w:lang w:eastAsia="en-GB"/>
        </w:rPr>
      </w:pPr>
    </w:p>
    <w:p w:rsidR="00394E6C" w:rsidRDefault="00394E6C" w:rsidP="00591461">
      <w:pPr>
        <w:spacing w:after="0"/>
        <w:jc w:val="both"/>
      </w:pPr>
      <w:r>
        <w:rPr>
          <w:noProof/>
          <w:lang w:eastAsia="en-GB"/>
        </w:rPr>
        <w:drawing>
          <wp:inline distT="0" distB="0" distL="0" distR="0" wp14:anchorId="7D5F7561" wp14:editId="522703D9">
            <wp:extent cx="6120130" cy="83682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8368268"/>
                    </a:xfrm>
                    <a:prstGeom prst="rect">
                      <a:avLst/>
                    </a:prstGeom>
                    <a:noFill/>
                    <a:ln>
                      <a:noFill/>
                    </a:ln>
                  </pic:spPr>
                </pic:pic>
              </a:graphicData>
            </a:graphic>
          </wp:inline>
        </w:drawing>
      </w:r>
    </w:p>
    <w:p w:rsidR="00394E6C" w:rsidRDefault="00394E6C" w:rsidP="00591461">
      <w:pPr>
        <w:spacing w:after="0"/>
        <w:jc w:val="both"/>
      </w:pPr>
    </w:p>
    <w:p w:rsidR="00394E6C" w:rsidRDefault="00394E6C" w:rsidP="00591461">
      <w:pPr>
        <w:spacing w:after="0"/>
        <w:jc w:val="both"/>
      </w:pPr>
    </w:p>
    <w:sectPr w:rsidR="00394E6C" w:rsidSect="00387A9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E6C" w:rsidRDefault="00394E6C" w:rsidP="004E31E0">
      <w:pPr>
        <w:spacing w:after="0" w:line="240" w:lineRule="auto"/>
      </w:pPr>
      <w:r>
        <w:separator/>
      </w:r>
    </w:p>
  </w:endnote>
  <w:endnote w:type="continuationSeparator" w:id="0">
    <w:p w:rsidR="00394E6C" w:rsidRDefault="00394E6C"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E6C" w:rsidRDefault="00394E6C" w:rsidP="004E31E0">
      <w:pPr>
        <w:spacing w:after="0" w:line="240" w:lineRule="auto"/>
      </w:pPr>
      <w:r>
        <w:separator/>
      </w:r>
    </w:p>
  </w:footnote>
  <w:footnote w:type="continuationSeparator" w:id="0">
    <w:p w:rsidR="00394E6C" w:rsidRDefault="00394E6C"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5CC0B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C9C5F75"/>
    <w:multiLevelType w:val="hybridMultilevel"/>
    <w:tmpl w:val="A1222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68B1768"/>
    <w:multiLevelType w:val="hybridMultilevel"/>
    <w:tmpl w:val="6CB6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B84AB3"/>
    <w:multiLevelType w:val="hybridMultilevel"/>
    <w:tmpl w:val="155828CA"/>
    <w:lvl w:ilvl="0" w:tplc="4CDC23D6">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
    <w:nsid w:val="56FE1781"/>
    <w:multiLevelType w:val="hybridMultilevel"/>
    <w:tmpl w:val="6E1E09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29C36D7"/>
    <w:multiLevelType w:val="hybridMultilevel"/>
    <w:tmpl w:val="32F66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E6C"/>
    <w:rsid w:val="000121C8"/>
    <w:rsid w:val="000200B0"/>
    <w:rsid w:val="00021367"/>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4E6C"/>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3207D"/>
    <w:rsid w:val="005456BA"/>
    <w:rsid w:val="00563012"/>
    <w:rsid w:val="00566087"/>
    <w:rsid w:val="00567D5A"/>
    <w:rsid w:val="00574BFD"/>
    <w:rsid w:val="00584242"/>
    <w:rsid w:val="00591461"/>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0E1B"/>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D703E"/>
    <w:rsid w:val="009E20AB"/>
    <w:rsid w:val="009E5EFD"/>
    <w:rsid w:val="009F26B1"/>
    <w:rsid w:val="009F4AFF"/>
    <w:rsid w:val="00A0502A"/>
    <w:rsid w:val="00A050C6"/>
    <w:rsid w:val="00A1514E"/>
    <w:rsid w:val="00A1738C"/>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0F5C"/>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1D30"/>
    <w:rsid w:val="00CE3106"/>
    <w:rsid w:val="00CE4B18"/>
    <w:rsid w:val="00CF5C08"/>
    <w:rsid w:val="00D03C30"/>
    <w:rsid w:val="00D04D2F"/>
    <w:rsid w:val="00D06EA4"/>
    <w:rsid w:val="00D11C4D"/>
    <w:rsid w:val="00D1441C"/>
    <w:rsid w:val="00D14C19"/>
    <w:rsid w:val="00D20193"/>
    <w:rsid w:val="00D22231"/>
    <w:rsid w:val="00D32ACC"/>
    <w:rsid w:val="00D3750F"/>
    <w:rsid w:val="00D40DE0"/>
    <w:rsid w:val="00D43A87"/>
    <w:rsid w:val="00D46DDB"/>
    <w:rsid w:val="00D5053A"/>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E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character" w:styleId="Hyperlink">
    <w:name w:val="Hyperlink"/>
    <w:rsid w:val="00394E6C"/>
    <w:rPr>
      <w:color w:val="0000FF"/>
      <w:u w:val="single"/>
    </w:rPr>
  </w:style>
  <w:style w:type="paragraph" w:styleId="ListParagraph">
    <w:name w:val="List Paragraph"/>
    <w:basedOn w:val="Normal"/>
    <w:uiPriority w:val="34"/>
    <w:qFormat/>
    <w:rsid w:val="00394E6C"/>
    <w:pPr>
      <w:ind w:left="720"/>
      <w:contextualSpacing/>
    </w:pPr>
  </w:style>
  <w:style w:type="paragraph" w:styleId="BalloonText">
    <w:name w:val="Balloon Text"/>
    <w:basedOn w:val="Normal"/>
    <w:link w:val="BalloonTextChar"/>
    <w:uiPriority w:val="99"/>
    <w:semiHidden/>
    <w:unhideWhenUsed/>
    <w:rsid w:val="00394E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4E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E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character" w:styleId="Hyperlink">
    <w:name w:val="Hyperlink"/>
    <w:rsid w:val="00394E6C"/>
    <w:rPr>
      <w:color w:val="0000FF"/>
      <w:u w:val="single"/>
    </w:rPr>
  </w:style>
  <w:style w:type="paragraph" w:styleId="ListParagraph">
    <w:name w:val="List Paragraph"/>
    <w:basedOn w:val="Normal"/>
    <w:uiPriority w:val="34"/>
    <w:qFormat/>
    <w:rsid w:val="00394E6C"/>
    <w:pPr>
      <w:ind w:left="720"/>
      <w:contextualSpacing/>
    </w:pPr>
  </w:style>
  <w:style w:type="paragraph" w:styleId="BalloonText">
    <w:name w:val="Balloon Text"/>
    <w:basedOn w:val="Normal"/>
    <w:link w:val="BalloonTextChar"/>
    <w:uiPriority w:val="99"/>
    <w:semiHidden/>
    <w:unhideWhenUsed/>
    <w:rsid w:val="00394E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4E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gov.uk/wildlife-licenc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6</Pages>
  <Words>1503</Words>
  <Characters>8568</Characters>
  <Application>Microsoft Office Word</Application>
  <DocSecurity>0</DocSecurity>
  <Lines>71</Lines>
  <Paragraphs>20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Delegated Application Report				Target Date: 30/07/2018</vt:lpstr>
      <vt:lpstr>    </vt:lpstr>
      <vt:lpstr>    Introduction &amp; Proposal</vt:lpstr>
      <vt:lpstr>    Assessment:</vt:lpstr>
    </vt:vector>
  </TitlesOfParts>
  <Company>Reading Borough Council</Company>
  <LinksUpToDate>false</LinksUpToDate>
  <CharactersWithSpaces>10051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3</cp:revision>
  <dcterms:created xsi:type="dcterms:W3CDTF">2018-07-12T11:55:00Z</dcterms:created>
  <dcterms:modified xsi:type="dcterms:W3CDTF">2018-07-16T14:46:00Z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2018-07-12T12:40:09Z</vt:filetime>
  </property>
</Properties>
</file>