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A2" w:rsidRDefault="00F116C1">
      <w:pPr>
        <w:pStyle w:val="PlainText"/>
        <w:rPr>
          <w:rFonts w:ascii="Trebuchet MS" w:hAnsi="Trebuchet MS" w:cs="Trebuchet MS"/>
          <w:bCs/>
          <w:sz w:val="22"/>
          <w:szCs w:val="22"/>
        </w:rPr>
      </w:pPr>
      <w:r w:rsidRPr="00310C46">
        <w:rPr>
          <w:rFonts w:ascii="Trebuchet MS" w:hAnsi="Trebuchet MS" w:cs="Trebuchet MS"/>
          <w:b/>
          <w:bCs/>
          <w:sz w:val="22"/>
          <w:szCs w:val="22"/>
        </w:rPr>
        <w:t>D</w:t>
      </w:r>
      <w:r w:rsidR="00310C46" w:rsidRPr="00310C46">
        <w:rPr>
          <w:rFonts w:ascii="Trebuchet MS" w:hAnsi="Trebuchet MS" w:cs="Trebuchet MS"/>
          <w:b/>
          <w:bCs/>
          <w:sz w:val="22"/>
          <w:szCs w:val="22"/>
        </w:rPr>
        <w:t>elegated Application Report</w:t>
      </w:r>
      <w:r w:rsidR="00B579AD">
        <w:rPr>
          <w:rFonts w:ascii="Trebuchet MS" w:hAnsi="Trebuchet MS" w:cs="Trebuchet MS"/>
          <w:bCs/>
          <w:sz w:val="22"/>
          <w:szCs w:val="22"/>
        </w:rPr>
        <w:t xml:space="preserve"> - Application No.: 171546</w:t>
      </w:r>
      <w:r w:rsidR="00310C46" w:rsidRPr="00310C46">
        <w:rPr>
          <w:rFonts w:ascii="Trebuchet MS" w:hAnsi="Trebuchet MS" w:cs="Trebuchet MS"/>
          <w:bCs/>
          <w:sz w:val="22"/>
          <w:szCs w:val="22"/>
        </w:rPr>
        <w:t xml:space="preserve">      </w:t>
      </w:r>
    </w:p>
    <w:p w:rsidR="00F116C1" w:rsidRPr="00310C46" w:rsidRDefault="008720DE">
      <w:pPr>
        <w:pStyle w:val="PlainText"/>
        <w:rPr>
          <w:rFonts w:ascii="Trebuchet MS" w:hAnsi="Trebuchet MS" w:cs="Trebuchet MS"/>
          <w:bCs/>
          <w:sz w:val="22"/>
          <w:szCs w:val="22"/>
        </w:rPr>
      </w:pPr>
      <w:r w:rsidRPr="00310C46">
        <w:rPr>
          <w:rFonts w:ascii="Trebuchet MS" w:hAnsi="Trebuchet MS" w:cs="Trebuchet MS"/>
          <w:b/>
          <w:bCs/>
          <w:sz w:val="22"/>
          <w:szCs w:val="22"/>
        </w:rPr>
        <w:t>Address:</w:t>
      </w:r>
      <w:r w:rsidRPr="00310C46">
        <w:rPr>
          <w:rFonts w:ascii="Trebuchet MS" w:hAnsi="Trebuchet MS" w:cs="Trebuchet MS"/>
          <w:bCs/>
          <w:sz w:val="22"/>
          <w:szCs w:val="22"/>
        </w:rPr>
        <w:t xml:space="preserve"> </w:t>
      </w:r>
      <w:r w:rsidR="00B579AD">
        <w:rPr>
          <w:rFonts w:ascii="Trebuchet MS" w:hAnsi="Trebuchet MS" w:cs="Trebuchet MS"/>
          <w:bCs/>
          <w:sz w:val="22"/>
          <w:szCs w:val="22"/>
        </w:rPr>
        <w:t>172 London Road</w:t>
      </w:r>
    </w:p>
    <w:p w:rsidR="00B579AD" w:rsidRDefault="00F116C1" w:rsidP="00B579AD">
      <w:pPr>
        <w:pStyle w:val="PlainText"/>
        <w:jc w:val="both"/>
        <w:rPr>
          <w:rFonts w:ascii="Trebuchet MS" w:hAnsi="Trebuchet MS" w:cs="Trebuchet MS"/>
          <w:bCs/>
          <w:sz w:val="22"/>
          <w:szCs w:val="22"/>
        </w:rPr>
      </w:pPr>
      <w:r w:rsidRPr="00310C46">
        <w:rPr>
          <w:rFonts w:ascii="Trebuchet MS" w:hAnsi="Trebuchet MS" w:cs="Trebuchet MS"/>
          <w:b/>
          <w:bCs/>
          <w:sz w:val="22"/>
          <w:szCs w:val="22"/>
        </w:rPr>
        <w:t>Proposal:</w:t>
      </w:r>
      <w:r w:rsidRPr="00310C46">
        <w:rPr>
          <w:rFonts w:ascii="Trebuchet MS" w:hAnsi="Trebuchet MS" w:cs="Trebuchet MS"/>
          <w:bCs/>
          <w:sz w:val="22"/>
          <w:szCs w:val="22"/>
        </w:rPr>
        <w:t xml:space="preserve"> </w:t>
      </w:r>
      <w:r w:rsidR="00B579AD" w:rsidRPr="00B579AD">
        <w:rPr>
          <w:rFonts w:ascii="Trebuchet MS" w:hAnsi="Trebuchet MS" w:cs="Trebuchet MS"/>
          <w:bCs/>
          <w:sz w:val="22"/>
          <w:szCs w:val="22"/>
        </w:rPr>
        <w:t>Change of use from D1 - Non Residential Institution to 3x2 bed and 1x</w:t>
      </w:r>
      <w:r w:rsidR="00B579AD">
        <w:rPr>
          <w:rFonts w:ascii="Trebuchet MS" w:hAnsi="Trebuchet MS" w:cs="Trebuchet MS"/>
          <w:bCs/>
          <w:sz w:val="22"/>
          <w:szCs w:val="22"/>
        </w:rPr>
        <w:t xml:space="preserve"> </w:t>
      </w:r>
      <w:r w:rsidR="00B579AD" w:rsidRPr="00B579AD">
        <w:rPr>
          <w:rFonts w:ascii="Trebuchet MS" w:hAnsi="Trebuchet MS" w:cs="Trebuchet MS"/>
          <w:bCs/>
          <w:sz w:val="22"/>
          <w:szCs w:val="22"/>
        </w:rPr>
        <w:t>1 bed flat (C3). Demolition of existing garage, Part first floor extension with gabled roof, new dormer roof extension with pitched roof, installation of new roof lights to front and side elevations. New entrance porches.  Re-building of existing brick boundary wall. Landscaping and planting to external areas. Formation of new external terrace with brick boundary wall. New bin and recycling storage area.</w:t>
      </w:r>
    </w:p>
    <w:p w:rsidR="00F116C1" w:rsidRPr="00310C46" w:rsidRDefault="00F116C1" w:rsidP="00B579AD">
      <w:pPr>
        <w:pStyle w:val="PlainText"/>
        <w:jc w:val="both"/>
        <w:rPr>
          <w:rFonts w:ascii="Trebuchet MS" w:hAnsi="Trebuchet MS" w:cs="Trebuchet MS"/>
          <w:bCs/>
          <w:sz w:val="22"/>
          <w:szCs w:val="22"/>
        </w:rPr>
      </w:pPr>
      <w:r w:rsidRPr="00310C46">
        <w:rPr>
          <w:rFonts w:ascii="Trebuchet MS" w:hAnsi="Trebuchet MS" w:cs="Trebuchet MS"/>
          <w:b/>
          <w:bCs/>
          <w:sz w:val="22"/>
          <w:szCs w:val="22"/>
        </w:rPr>
        <w:t>Case officer</w:t>
      </w:r>
      <w:r w:rsidRPr="00310C46">
        <w:rPr>
          <w:rFonts w:ascii="Trebuchet MS" w:hAnsi="Trebuchet MS" w:cs="Trebuchet MS"/>
          <w:bCs/>
          <w:sz w:val="22"/>
          <w:szCs w:val="22"/>
        </w:rPr>
        <w:t>: Alison Amoah</w:t>
      </w:r>
    </w:p>
    <w:p w:rsidR="00B579AD" w:rsidRDefault="00687FA2" w:rsidP="00B579AD">
      <w:pPr>
        <w:pStyle w:val="PlainText"/>
        <w:rPr>
          <w:rFonts w:ascii="Trebuchet MS" w:hAnsi="Trebuchet MS" w:cs="Trebuchet MS"/>
          <w:bCs/>
          <w:sz w:val="22"/>
          <w:szCs w:val="22"/>
        </w:rPr>
      </w:pPr>
      <w:r w:rsidRPr="00687FA2">
        <w:rPr>
          <w:rFonts w:ascii="Trebuchet MS" w:hAnsi="Trebuchet MS" w:cs="Trebuchet MS"/>
          <w:b/>
          <w:bCs/>
          <w:sz w:val="22"/>
          <w:szCs w:val="22"/>
        </w:rPr>
        <w:t>Target Date</w:t>
      </w:r>
      <w:r w:rsidRPr="00310C46">
        <w:rPr>
          <w:rFonts w:ascii="Trebuchet MS" w:hAnsi="Trebuchet MS" w:cs="Trebuchet MS"/>
          <w:bCs/>
          <w:sz w:val="22"/>
          <w:szCs w:val="22"/>
        </w:rPr>
        <w:t xml:space="preserve">: </w:t>
      </w:r>
      <w:r w:rsidR="00B579AD">
        <w:rPr>
          <w:rFonts w:ascii="Trebuchet MS" w:hAnsi="Trebuchet MS" w:cs="Trebuchet MS"/>
          <w:bCs/>
          <w:sz w:val="22"/>
          <w:szCs w:val="22"/>
        </w:rPr>
        <w:t>31/12/17</w:t>
      </w:r>
      <w:r w:rsidRPr="00310C46">
        <w:rPr>
          <w:rFonts w:ascii="Trebuchet MS" w:hAnsi="Trebuchet MS" w:cs="Trebuchet MS"/>
          <w:bCs/>
          <w:sz w:val="22"/>
          <w:szCs w:val="22"/>
        </w:rPr>
        <w:t xml:space="preserve"> (E</w:t>
      </w:r>
      <w:r w:rsidR="00DC50B3">
        <w:rPr>
          <w:rFonts w:ascii="Trebuchet MS" w:hAnsi="Trebuchet MS" w:cs="Trebuchet MS"/>
          <w:bCs/>
          <w:sz w:val="22"/>
          <w:szCs w:val="22"/>
        </w:rPr>
        <w:t>xt</w:t>
      </w:r>
      <w:r w:rsidRPr="00310C46">
        <w:rPr>
          <w:rFonts w:ascii="Trebuchet MS" w:hAnsi="Trebuchet MS" w:cs="Trebuchet MS"/>
          <w:bCs/>
          <w:sz w:val="22"/>
          <w:szCs w:val="22"/>
        </w:rPr>
        <w:t>)</w:t>
      </w:r>
    </w:p>
    <w:p w:rsidR="00B579AD" w:rsidRDefault="00B579AD" w:rsidP="00B579AD">
      <w:pPr>
        <w:pStyle w:val="PlainText"/>
        <w:rPr>
          <w:rFonts w:ascii="Trebuchet MS" w:hAnsi="Trebuchet MS" w:cs="Trebuchet MS"/>
          <w:bCs/>
          <w:sz w:val="22"/>
          <w:szCs w:val="22"/>
        </w:rPr>
      </w:pPr>
    </w:p>
    <w:p w:rsidR="00F116C1" w:rsidRDefault="00F116C1" w:rsidP="00B579AD">
      <w:pPr>
        <w:pStyle w:val="PlainText"/>
        <w:rPr>
          <w:rFonts w:ascii="Trebuchet MS" w:hAnsi="Trebuchet MS" w:cs="Trebuchet MS"/>
          <w:b/>
          <w:bCs/>
          <w:sz w:val="22"/>
          <w:szCs w:val="22"/>
        </w:rPr>
      </w:pPr>
      <w:r>
        <w:rPr>
          <w:rFonts w:ascii="Trebuchet MS" w:hAnsi="Trebuchet MS" w:cs="Trebuchet MS"/>
          <w:b/>
          <w:bCs/>
          <w:sz w:val="22"/>
          <w:szCs w:val="22"/>
        </w:rPr>
        <w:t>Site Description and Surrounding Area:</w:t>
      </w:r>
    </w:p>
    <w:p w:rsidR="00B579AD" w:rsidRPr="00544D8A" w:rsidRDefault="00B579AD" w:rsidP="00B579AD">
      <w:pPr>
        <w:pStyle w:val="Default"/>
        <w:jc w:val="both"/>
        <w:rPr>
          <w:sz w:val="22"/>
          <w:szCs w:val="22"/>
        </w:rPr>
      </w:pPr>
      <w:r w:rsidRPr="00544D8A">
        <w:rPr>
          <w:sz w:val="22"/>
          <w:szCs w:val="22"/>
        </w:rPr>
        <w:t xml:space="preserve">The application site is a </w:t>
      </w:r>
      <w:r w:rsidR="00AD014D">
        <w:rPr>
          <w:sz w:val="22"/>
          <w:szCs w:val="22"/>
        </w:rPr>
        <w:t xml:space="preserve">two storey semi-detached, </w:t>
      </w:r>
      <w:r w:rsidRPr="00544D8A">
        <w:rPr>
          <w:sz w:val="22"/>
          <w:szCs w:val="22"/>
        </w:rPr>
        <w:t xml:space="preserve">former D1 Doctors’ Surgery, on the corner of London Road and St. Bartholomew’s Road, with a detached garage and surface level parking, accessed from St. Bartholomew’s Road.  </w:t>
      </w:r>
      <w:r w:rsidR="00AD014D">
        <w:rPr>
          <w:sz w:val="22"/>
          <w:szCs w:val="22"/>
        </w:rPr>
        <w:t>It has been extended over time with reducing extensions as viewed from St. Bartholomew’s Road.</w:t>
      </w:r>
    </w:p>
    <w:p w:rsidR="00B579AD" w:rsidRPr="00544D8A" w:rsidRDefault="00B579AD" w:rsidP="00B579AD">
      <w:pPr>
        <w:pStyle w:val="Default"/>
        <w:ind w:left="567"/>
        <w:jc w:val="both"/>
        <w:rPr>
          <w:sz w:val="22"/>
          <w:szCs w:val="22"/>
        </w:rPr>
      </w:pPr>
    </w:p>
    <w:p w:rsidR="00AD014D" w:rsidRDefault="00B579AD" w:rsidP="00B579AD">
      <w:pPr>
        <w:pStyle w:val="Default"/>
        <w:jc w:val="both"/>
        <w:rPr>
          <w:sz w:val="22"/>
          <w:szCs w:val="22"/>
        </w:rPr>
      </w:pPr>
      <w:r w:rsidRPr="00544D8A">
        <w:rPr>
          <w:sz w:val="22"/>
          <w:szCs w:val="22"/>
        </w:rPr>
        <w:t>The original building is orientated with its front entrance to St. Bartholomew’</w:t>
      </w:r>
      <w:r>
        <w:rPr>
          <w:sz w:val="22"/>
          <w:szCs w:val="22"/>
        </w:rPr>
        <w:t>s R</w:t>
      </w:r>
      <w:r w:rsidRPr="00544D8A">
        <w:rPr>
          <w:sz w:val="22"/>
          <w:szCs w:val="22"/>
        </w:rPr>
        <w:t>oad</w:t>
      </w:r>
      <w:r w:rsidR="00DC50B3">
        <w:rPr>
          <w:sz w:val="22"/>
          <w:szCs w:val="22"/>
        </w:rPr>
        <w:t xml:space="preserve">.  </w:t>
      </w:r>
      <w:r w:rsidR="00AD014D">
        <w:rPr>
          <w:sz w:val="22"/>
          <w:szCs w:val="22"/>
        </w:rPr>
        <w:t xml:space="preserve">It is brick built with decorative banding details and window arch details, projecting bays and double height bay to the extension to the side.  </w:t>
      </w:r>
      <w:r w:rsidRPr="00544D8A">
        <w:rPr>
          <w:sz w:val="22"/>
          <w:szCs w:val="22"/>
        </w:rPr>
        <w:t xml:space="preserve">There is a rear dormer to the roofscape of the </w:t>
      </w:r>
      <w:r w:rsidR="00AD014D">
        <w:rPr>
          <w:sz w:val="22"/>
          <w:szCs w:val="22"/>
        </w:rPr>
        <w:t xml:space="preserve">original </w:t>
      </w:r>
      <w:r w:rsidRPr="00544D8A">
        <w:rPr>
          <w:sz w:val="22"/>
          <w:szCs w:val="22"/>
        </w:rPr>
        <w:t xml:space="preserve">portion of the building. </w:t>
      </w:r>
      <w:r w:rsidR="00AD014D">
        <w:rPr>
          <w:sz w:val="22"/>
          <w:szCs w:val="22"/>
        </w:rPr>
        <w:t>The roof is slate with decorative ridge tiles.</w:t>
      </w:r>
      <w:r w:rsidRPr="00544D8A">
        <w:rPr>
          <w:sz w:val="22"/>
          <w:szCs w:val="22"/>
        </w:rPr>
        <w:t xml:space="preserve"> </w:t>
      </w:r>
    </w:p>
    <w:p w:rsidR="00AD014D" w:rsidRDefault="00AD014D" w:rsidP="00B579AD">
      <w:pPr>
        <w:pStyle w:val="Default"/>
        <w:jc w:val="both"/>
        <w:rPr>
          <w:sz w:val="22"/>
          <w:szCs w:val="22"/>
        </w:rPr>
      </w:pPr>
    </w:p>
    <w:p w:rsidR="00AD014D" w:rsidRDefault="00AD014D" w:rsidP="00B579AD">
      <w:pPr>
        <w:pStyle w:val="Default"/>
        <w:jc w:val="both"/>
        <w:rPr>
          <w:sz w:val="22"/>
          <w:szCs w:val="22"/>
        </w:rPr>
      </w:pPr>
      <w:r>
        <w:rPr>
          <w:sz w:val="22"/>
          <w:szCs w:val="22"/>
        </w:rPr>
        <w:t>The existing boundary is a mix of brick walls, railings and shrubbery.</w:t>
      </w:r>
    </w:p>
    <w:p w:rsidR="00AD014D" w:rsidRDefault="00AD014D" w:rsidP="00B579AD">
      <w:pPr>
        <w:pStyle w:val="Default"/>
        <w:jc w:val="both"/>
        <w:rPr>
          <w:sz w:val="22"/>
          <w:szCs w:val="22"/>
        </w:rPr>
      </w:pPr>
    </w:p>
    <w:p w:rsidR="00AD014D" w:rsidRDefault="00AD014D" w:rsidP="00B579AD">
      <w:pPr>
        <w:pStyle w:val="Default"/>
        <w:jc w:val="both"/>
        <w:rPr>
          <w:sz w:val="22"/>
          <w:szCs w:val="22"/>
        </w:rPr>
      </w:pPr>
      <w:r>
        <w:rPr>
          <w:sz w:val="22"/>
          <w:szCs w:val="22"/>
        </w:rPr>
        <w:t xml:space="preserve">It is located on the opposite corner to the </w:t>
      </w:r>
      <w:r w:rsidR="008A516D">
        <w:rPr>
          <w:sz w:val="22"/>
          <w:szCs w:val="22"/>
        </w:rPr>
        <w:t xml:space="preserve">Grade II </w:t>
      </w:r>
      <w:r>
        <w:rPr>
          <w:sz w:val="22"/>
          <w:szCs w:val="22"/>
        </w:rPr>
        <w:t>Listed St. Bartholomew’s Church, but not within a Conservation Area</w:t>
      </w:r>
    </w:p>
    <w:p w:rsidR="00B579AD" w:rsidRDefault="00B579AD" w:rsidP="00B579AD">
      <w:pPr>
        <w:pStyle w:val="Default"/>
        <w:jc w:val="both"/>
        <w:rPr>
          <w:sz w:val="22"/>
          <w:szCs w:val="22"/>
        </w:rPr>
      </w:pPr>
    </w:p>
    <w:p w:rsidR="00D17FBD" w:rsidRDefault="00D17FBD"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The area is a mix of residential </w:t>
      </w:r>
      <w:r w:rsidR="008A516D">
        <w:rPr>
          <w:rFonts w:ascii="Trebuchet MS" w:hAnsi="Trebuchet MS"/>
          <w:b w:val="0"/>
          <w:color w:val="000000"/>
          <w:sz w:val="22"/>
          <w:szCs w:val="22"/>
        </w:rPr>
        <w:t>types,</w:t>
      </w:r>
      <w:r>
        <w:rPr>
          <w:rFonts w:ascii="Trebuchet MS" w:hAnsi="Trebuchet MS"/>
          <w:b w:val="0"/>
          <w:color w:val="000000"/>
          <w:sz w:val="22"/>
          <w:szCs w:val="22"/>
        </w:rPr>
        <w:t xml:space="preserve"> comprising houses, flats and HMOs.</w:t>
      </w:r>
    </w:p>
    <w:p w:rsidR="00AD014D" w:rsidRDefault="00AD014D" w:rsidP="00026E2F">
      <w:pPr>
        <w:pStyle w:val="PlainText"/>
        <w:jc w:val="both"/>
        <w:rPr>
          <w:rFonts w:ascii="Trebuchet MS" w:hAnsi="Trebuchet MS" w:cs="Trebuchet MS"/>
          <w:sz w:val="22"/>
          <w:szCs w:val="22"/>
        </w:rPr>
      </w:pPr>
    </w:p>
    <w:p w:rsidR="00DC6224"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p>
    <w:p w:rsidR="00DC50B3" w:rsidRDefault="00DC50B3" w:rsidP="00DC50B3">
      <w:pPr>
        <w:pStyle w:val="PlainText"/>
        <w:numPr>
          <w:ilvl w:val="0"/>
          <w:numId w:val="23"/>
        </w:numPr>
        <w:jc w:val="both"/>
        <w:rPr>
          <w:rFonts w:ascii="Trebuchet MS" w:hAnsi="Trebuchet MS"/>
          <w:sz w:val="22"/>
          <w:szCs w:val="22"/>
        </w:rPr>
      </w:pPr>
      <w:r>
        <w:rPr>
          <w:rFonts w:ascii="Trebuchet MS" w:hAnsi="Trebuchet MS"/>
          <w:sz w:val="22"/>
          <w:szCs w:val="22"/>
        </w:rPr>
        <w:t>Demolition of single storey pitched roof garage.</w:t>
      </w:r>
    </w:p>
    <w:p w:rsidR="008A516D" w:rsidRPr="008A516D" w:rsidRDefault="002F0114" w:rsidP="00AD014D">
      <w:pPr>
        <w:pStyle w:val="PlainText"/>
        <w:numPr>
          <w:ilvl w:val="0"/>
          <w:numId w:val="23"/>
        </w:numPr>
        <w:jc w:val="both"/>
        <w:rPr>
          <w:rFonts w:ascii="Trebuchet MS" w:hAnsi="Trebuchet MS" w:cs="Trebuchet MS"/>
          <w:sz w:val="22"/>
          <w:szCs w:val="22"/>
        </w:rPr>
      </w:pPr>
      <w:r w:rsidRPr="00462C5D">
        <w:rPr>
          <w:rFonts w:ascii="Trebuchet MS" w:hAnsi="Trebuchet MS"/>
          <w:sz w:val="22"/>
          <w:szCs w:val="22"/>
        </w:rPr>
        <w:t xml:space="preserve">Change the use to </w:t>
      </w:r>
      <w:r w:rsidR="008A516D">
        <w:rPr>
          <w:rFonts w:ascii="Trebuchet MS" w:hAnsi="Trebuchet MS"/>
          <w:sz w:val="22"/>
          <w:szCs w:val="22"/>
        </w:rPr>
        <w:t>four flats – 3x 2 bed flats and 1x 1 bed flat of the following sizes (GIA):</w:t>
      </w:r>
    </w:p>
    <w:p w:rsidR="008A516D" w:rsidRDefault="008A516D" w:rsidP="008A516D">
      <w:pPr>
        <w:pStyle w:val="PlainText"/>
        <w:ind w:left="720"/>
        <w:jc w:val="both"/>
        <w:rPr>
          <w:rFonts w:ascii="Trebuchet MS" w:hAnsi="Trebuchet MS"/>
          <w:sz w:val="22"/>
          <w:szCs w:val="22"/>
        </w:rPr>
      </w:pPr>
      <w:r>
        <w:rPr>
          <w:rFonts w:ascii="Trebuchet MS" w:hAnsi="Trebuchet MS"/>
          <w:sz w:val="22"/>
          <w:szCs w:val="22"/>
        </w:rPr>
        <w:t>Flat 1 – 2 bed – 65.6sqm  (GF)</w:t>
      </w:r>
    </w:p>
    <w:p w:rsidR="008A516D" w:rsidRDefault="008A516D" w:rsidP="008A516D">
      <w:pPr>
        <w:pStyle w:val="PlainText"/>
        <w:ind w:left="720"/>
        <w:jc w:val="both"/>
        <w:rPr>
          <w:rFonts w:ascii="Trebuchet MS" w:hAnsi="Trebuchet MS"/>
          <w:sz w:val="22"/>
          <w:szCs w:val="22"/>
        </w:rPr>
      </w:pPr>
      <w:r>
        <w:rPr>
          <w:rFonts w:ascii="Trebuchet MS" w:hAnsi="Trebuchet MS"/>
          <w:sz w:val="22"/>
          <w:szCs w:val="22"/>
        </w:rPr>
        <w:t>Flat 2 – 1 bed – 45.7sqm  (GF)</w:t>
      </w:r>
    </w:p>
    <w:p w:rsidR="008A516D" w:rsidRDefault="008A516D" w:rsidP="008A516D">
      <w:pPr>
        <w:pStyle w:val="PlainText"/>
        <w:ind w:left="720"/>
        <w:jc w:val="both"/>
        <w:rPr>
          <w:rFonts w:ascii="Trebuchet MS" w:hAnsi="Trebuchet MS"/>
          <w:sz w:val="22"/>
          <w:szCs w:val="22"/>
        </w:rPr>
      </w:pPr>
      <w:r>
        <w:rPr>
          <w:rFonts w:ascii="Trebuchet MS" w:hAnsi="Trebuchet MS"/>
          <w:sz w:val="22"/>
          <w:szCs w:val="22"/>
        </w:rPr>
        <w:t>Flat 3 – 2 bed – 58.9sqm (FF)</w:t>
      </w:r>
    </w:p>
    <w:p w:rsidR="008A516D" w:rsidRDefault="008A516D" w:rsidP="008A516D">
      <w:pPr>
        <w:pStyle w:val="PlainText"/>
        <w:ind w:left="720"/>
        <w:jc w:val="both"/>
        <w:rPr>
          <w:rFonts w:ascii="Trebuchet MS" w:hAnsi="Trebuchet MS"/>
          <w:sz w:val="22"/>
          <w:szCs w:val="22"/>
        </w:rPr>
      </w:pPr>
      <w:r>
        <w:rPr>
          <w:rFonts w:ascii="Trebuchet MS" w:hAnsi="Trebuchet MS"/>
          <w:sz w:val="22"/>
          <w:szCs w:val="22"/>
        </w:rPr>
        <w:t>Flat 4 – 2 bed – 68.1sqm (split FF and SF)</w:t>
      </w:r>
    </w:p>
    <w:p w:rsidR="008A516D" w:rsidRPr="00424B3D" w:rsidRDefault="008A516D" w:rsidP="008A516D">
      <w:pPr>
        <w:pStyle w:val="PlainText"/>
        <w:numPr>
          <w:ilvl w:val="0"/>
          <w:numId w:val="23"/>
        </w:numPr>
        <w:jc w:val="both"/>
        <w:rPr>
          <w:rFonts w:ascii="Trebuchet MS" w:hAnsi="Trebuchet MS"/>
          <w:sz w:val="22"/>
          <w:szCs w:val="22"/>
        </w:rPr>
      </w:pPr>
      <w:r w:rsidRPr="00424B3D">
        <w:rPr>
          <w:rFonts w:ascii="Trebuchet MS" w:hAnsi="Trebuchet MS"/>
          <w:sz w:val="22"/>
          <w:szCs w:val="22"/>
        </w:rPr>
        <w:t xml:space="preserve">Rear </w:t>
      </w:r>
      <w:r w:rsidR="006B355E" w:rsidRPr="00424B3D">
        <w:rPr>
          <w:rFonts w:ascii="Trebuchet MS" w:hAnsi="Trebuchet MS"/>
          <w:sz w:val="22"/>
          <w:szCs w:val="22"/>
        </w:rPr>
        <w:t xml:space="preserve">first floor extension of </w:t>
      </w:r>
      <w:r w:rsidR="00424B3D" w:rsidRPr="00424B3D">
        <w:rPr>
          <w:rFonts w:ascii="Trebuchet MS" w:hAnsi="Trebuchet MS"/>
          <w:sz w:val="22"/>
          <w:szCs w:val="22"/>
        </w:rPr>
        <w:t xml:space="preserve">3.7m deep by 6.2m wide </w:t>
      </w:r>
      <w:r w:rsidR="006B355E" w:rsidRPr="00424B3D">
        <w:rPr>
          <w:rFonts w:ascii="Trebuchet MS" w:hAnsi="Trebuchet MS"/>
          <w:sz w:val="22"/>
          <w:szCs w:val="22"/>
        </w:rPr>
        <w:t xml:space="preserve">(creating 2 no. </w:t>
      </w:r>
      <w:r w:rsidRPr="00424B3D">
        <w:rPr>
          <w:rFonts w:ascii="Trebuchet MS" w:hAnsi="Trebuchet MS"/>
          <w:sz w:val="22"/>
          <w:szCs w:val="22"/>
        </w:rPr>
        <w:t>bedrooms for Flat 3)</w:t>
      </w:r>
      <w:r w:rsidR="00424B3D" w:rsidRPr="00424B3D">
        <w:rPr>
          <w:rFonts w:ascii="Trebuchet MS" w:hAnsi="Trebuchet MS"/>
          <w:sz w:val="22"/>
          <w:szCs w:val="22"/>
        </w:rPr>
        <w:t xml:space="preserve"> including a</w:t>
      </w:r>
      <w:r w:rsidR="00424B3D">
        <w:rPr>
          <w:rFonts w:ascii="Trebuchet MS" w:hAnsi="Trebuchet MS"/>
          <w:sz w:val="22"/>
          <w:szCs w:val="22"/>
        </w:rPr>
        <w:t xml:space="preserve"> s</w:t>
      </w:r>
      <w:r w:rsidRPr="00424B3D">
        <w:rPr>
          <w:rFonts w:ascii="Trebuchet MS" w:hAnsi="Trebuchet MS"/>
          <w:sz w:val="22"/>
          <w:szCs w:val="22"/>
        </w:rPr>
        <w:t>ide facing pitched roof dormer</w:t>
      </w:r>
      <w:r w:rsidR="00424B3D">
        <w:rPr>
          <w:rFonts w:ascii="Trebuchet MS" w:hAnsi="Trebuchet MS"/>
          <w:sz w:val="22"/>
          <w:szCs w:val="22"/>
        </w:rPr>
        <w:t>.</w:t>
      </w:r>
    </w:p>
    <w:p w:rsidR="008A516D" w:rsidRDefault="006B355E" w:rsidP="008A516D">
      <w:pPr>
        <w:pStyle w:val="PlainText"/>
        <w:numPr>
          <w:ilvl w:val="0"/>
          <w:numId w:val="23"/>
        </w:numPr>
        <w:jc w:val="both"/>
        <w:rPr>
          <w:rFonts w:ascii="Trebuchet MS" w:hAnsi="Trebuchet MS"/>
          <w:sz w:val="22"/>
          <w:szCs w:val="22"/>
        </w:rPr>
      </w:pPr>
      <w:r>
        <w:rPr>
          <w:rFonts w:ascii="Trebuchet MS" w:hAnsi="Trebuchet MS"/>
          <w:sz w:val="22"/>
          <w:szCs w:val="22"/>
        </w:rPr>
        <w:t xml:space="preserve">Removal of existing flat roof dormer (within original roofscape) and replacement with enlarged </w:t>
      </w:r>
      <w:r w:rsidR="008A516D">
        <w:rPr>
          <w:rFonts w:ascii="Trebuchet MS" w:hAnsi="Trebuchet MS"/>
          <w:sz w:val="22"/>
          <w:szCs w:val="22"/>
        </w:rPr>
        <w:t>pitched roof dormer within original roofscape</w:t>
      </w:r>
      <w:r>
        <w:rPr>
          <w:rFonts w:ascii="Trebuchet MS" w:hAnsi="Trebuchet MS"/>
          <w:sz w:val="22"/>
          <w:szCs w:val="22"/>
        </w:rPr>
        <w:t xml:space="preserve"> with external terrace of 1.8m deep by 3m wide</w:t>
      </w:r>
      <w:r w:rsidR="00DC50B3">
        <w:rPr>
          <w:rFonts w:ascii="Trebuchet MS" w:hAnsi="Trebuchet MS"/>
          <w:sz w:val="22"/>
          <w:szCs w:val="22"/>
        </w:rPr>
        <w:t>.</w:t>
      </w:r>
    </w:p>
    <w:p w:rsidR="00DC50B3" w:rsidRDefault="00DC50B3" w:rsidP="008A516D">
      <w:pPr>
        <w:pStyle w:val="PlainText"/>
        <w:numPr>
          <w:ilvl w:val="0"/>
          <w:numId w:val="23"/>
        </w:numPr>
        <w:jc w:val="both"/>
        <w:rPr>
          <w:rFonts w:ascii="Trebuchet MS" w:hAnsi="Trebuchet MS"/>
          <w:sz w:val="22"/>
          <w:szCs w:val="22"/>
        </w:rPr>
      </w:pPr>
      <w:r>
        <w:rPr>
          <w:rFonts w:ascii="Trebuchet MS" w:hAnsi="Trebuchet MS"/>
          <w:sz w:val="22"/>
          <w:szCs w:val="22"/>
        </w:rPr>
        <w:t xml:space="preserve">2 no. </w:t>
      </w:r>
      <w:proofErr w:type="spellStart"/>
      <w:r>
        <w:rPr>
          <w:rFonts w:ascii="Trebuchet MS" w:hAnsi="Trebuchet MS"/>
          <w:sz w:val="22"/>
          <w:szCs w:val="22"/>
        </w:rPr>
        <w:t>rooflights</w:t>
      </w:r>
      <w:proofErr w:type="spellEnd"/>
      <w:r>
        <w:rPr>
          <w:rFonts w:ascii="Trebuchet MS" w:hAnsi="Trebuchet MS"/>
          <w:sz w:val="22"/>
          <w:szCs w:val="22"/>
        </w:rPr>
        <w:t xml:space="preserve"> to the side elevation, and 3 no. to the front. </w:t>
      </w:r>
    </w:p>
    <w:p w:rsidR="00DC50B3" w:rsidRDefault="00DC50B3" w:rsidP="008A516D">
      <w:pPr>
        <w:pStyle w:val="PlainText"/>
        <w:numPr>
          <w:ilvl w:val="0"/>
          <w:numId w:val="23"/>
        </w:numPr>
        <w:jc w:val="both"/>
        <w:rPr>
          <w:rFonts w:ascii="Trebuchet MS" w:hAnsi="Trebuchet MS"/>
          <w:sz w:val="22"/>
          <w:szCs w:val="22"/>
        </w:rPr>
      </w:pPr>
      <w:r>
        <w:rPr>
          <w:rFonts w:ascii="Trebuchet MS" w:hAnsi="Trebuchet MS"/>
          <w:sz w:val="22"/>
          <w:szCs w:val="22"/>
        </w:rPr>
        <w:t>Pitched roof canopy porch above the central door on the side elevation (serving proposed entrance to Flats 3 &amp;4).</w:t>
      </w:r>
    </w:p>
    <w:p w:rsidR="008A516D" w:rsidRDefault="008A516D" w:rsidP="008A516D">
      <w:pPr>
        <w:pStyle w:val="PlainText"/>
        <w:numPr>
          <w:ilvl w:val="0"/>
          <w:numId w:val="23"/>
        </w:numPr>
        <w:jc w:val="both"/>
        <w:rPr>
          <w:rFonts w:ascii="Trebuchet MS" w:hAnsi="Trebuchet MS"/>
          <w:sz w:val="22"/>
          <w:szCs w:val="22"/>
        </w:rPr>
      </w:pPr>
      <w:r>
        <w:rPr>
          <w:rFonts w:ascii="Trebuchet MS" w:hAnsi="Trebuchet MS"/>
          <w:sz w:val="22"/>
          <w:szCs w:val="22"/>
        </w:rPr>
        <w:t>Brick boundary wall to proposed terrace serving Flat 1</w:t>
      </w:r>
      <w:r w:rsidR="00DC50B3">
        <w:rPr>
          <w:rFonts w:ascii="Trebuchet MS" w:hAnsi="Trebuchet MS"/>
          <w:sz w:val="22"/>
          <w:szCs w:val="22"/>
        </w:rPr>
        <w:t>.</w:t>
      </w:r>
    </w:p>
    <w:p w:rsidR="008A516D" w:rsidRDefault="008A516D" w:rsidP="008A516D">
      <w:pPr>
        <w:pStyle w:val="PlainText"/>
        <w:numPr>
          <w:ilvl w:val="0"/>
          <w:numId w:val="23"/>
        </w:numPr>
        <w:jc w:val="both"/>
        <w:rPr>
          <w:rFonts w:ascii="Trebuchet MS" w:hAnsi="Trebuchet MS"/>
          <w:sz w:val="22"/>
          <w:szCs w:val="22"/>
        </w:rPr>
      </w:pPr>
      <w:r>
        <w:rPr>
          <w:rFonts w:ascii="Trebuchet MS" w:hAnsi="Trebuchet MS"/>
          <w:sz w:val="22"/>
          <w:szCs w:val="22"/>
        </w:rPr>
        <w:t>4 no. car parking spaces</w:t>
      </w:r>
      <w:r w:rsidR="00DC50B3">
        <w:rPr>
          <w:rFonts w:ascii="Trebuchet MS" w:hAnsi="Trebuchet MS"/>
          <w:sz w:val="22"/>
          <w:szCs w:val="22"/>
        </w:rPr>
        <w:t>.</w:t>
      </w:r>
    </w:p>
    <w:p w:rsidR="008A516D" w:rsidRDefault="00FA627E" w:rsidP="008A516D">
      <w:pPr>
        <w:pStyle w:val="PlainText"/>
        <w:numPr>
          <w:ilvl w:val="0"/>
          <w:numId w:val="23"/>
        </w:numPr>
        <w:jc w:val="both"/>
        <w:rPr>
          <w:rFonts w:ascii="Trebuchet MS" w:hAnsi="Trebuchet MS"/>
          <w:sz w:val="22"/>
          <w:szCs w:val="22"/>
        </w:rPr>
      </w:pPr>
      <w:r>
        <w:rPr>
          <w:rFonts w:ascii="Trebuchet MS" w:hAnsi="Trebuchet MS"/>
          <w:sz w:val="22"/>
          <w:szCs w:val="22"/>
        </w:rPr>
        <w:t>Bin and cycle storage</w:t>
      </w:r>
      <w:r w:rsidR="00DC50B3">
        <w:rPr>
          <w:rFonts w:ascii="Trebuchet MS" w:hAnsi="Trebuchet MS"/>
          <w:sz w:val="22"/>
          <w:szCs w:val="22"/>
        </w:rPr>
        <w:t>.</w:t>
      </w:r>
    </w:p>
    <w:p w:rsidR="00AD014D" w:rsidRDefault="00AD014D" w:rsidP="00462C5D">
      <w:pPr>
        <w:pStyle w:val="PlainText"/>
        <w:jc w:val="both"/>
        <w:rPr>
          <w:rFonts w:ascii="Trebuchet MS" w:hAnsi="Trebuchet MS" w:cs="Trebuchet MS"/>
          <w:b/>
          <w:bCs/>
          <w:sz w:val="22"/>
          <w:szCs w:val="22"/>
        </w:rPr>
      </w:pPr>
    </w:p>
    <w:p w:rsidR="002F0114" w:rsidRDefault="00F116C1" w:rsidP="00462C5D">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p>
    <w:p w:rsidR="002F0114" w:rsidRPr="00930665" w:rsidRDefault="002F0114" w:rsidP="00462C5D">
      <w:pPr>
        <w:pStyle w:val="PlainText"/>
        <w:jc w:val="both"/>
        <w:rPr>
          <w:rFonts w:ascii="Trebuchet MS" w:hAnsi="Trebuchet MS" w:cs="Trebuchet MS"/>
          <w:sz w:val="22"/>
          <w:szCs w:val="22"/>
        </w:rPr>
      </w:pPr>
      <w:r w:rsidRPr="00930665">
        <w:rPr>
          <w:rFonts w:ascii="Trebuchet MS" w:hAnsi="Trebuchet MS" w:cs="Trebuchet MS"/>
          <w:sz w:val="22"/>
          <w:szCs w:val="22"/>
        </w:rPr>
        <w:t xml:space="preserve">As received </w:t>
      </w:r>
      <w:r w:rsidR="00276D41">
        <w:rPr>
          <w:rFonts w:ascii="Trebuchet MS" w:hAnsi="Trebuchet MS" w:cs="Trebuchet MS"/>
          <w:sz w:val="22"/>
          <w:szCs w:val="22"/>
        </w:rPr>
        <w:t>6</w:t>
      </w:r>
      <w:r w:rsidR="00462C5D" w:rsidRPr="00930665">
        <w:rPr>
          <w:rFonts w:ascii="Trebuchet MS" w:hAnsi="Trebuchet MS" w:cs="Trebuchet MS"/>
          <w:sz w:val="22"/>
          <w:szCs w:val="22"/>
          <w:vertAlign w:val="superscript"/>
        </w:rPr>
        <w:t>th</w:t>
      </w:r>
      <w:r w:rsidR="00462C5D" w:rsidRPr="00930665">
        <w:rPr>
          <w:rFonts w:ascii="Trebuchet MS" w:hAnsi="Trebuchet MS" w:cs="Trebuchet MS"/>
          <w:sz w:val="22"/>
          <w:szCs w:val="22"/>
        </w:rPr>
        <w:t xml:space="preserve"> September 2017</w:t>
      </w:r>
      <w:r w:rsidRPr="00930665">
        <w:rPr>
          <w:rFonts w:ascii="Trebuchet MS" w:hAnsi="Trebuchet MS" w:cs="Trebuchet MS"/>
          <w:sz w:val="22"/>
          <w:szCs w:val="22"/>
        </w:rPr>
        <w:t>:</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Site Loca</w:t>
      </w:r>
      <w:r w:rsidR="00276D41" w:rsidRPr="00276D41">
        <w:rPr>
          <w:rFonts w:ascii="Trebuchet MS" w:hAnsi="Trebuchet MS" w:cs="Trebuchet MS"/>
          <w:color w:val="000000"/>
          <w:sz w:val="22"/>
          <w:szCs w:val="22"/>
        </w:rPr>
        <w:t>tion Plan - Drawing no: Pa.02.20</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Site Plan Existing - Drawing no: Pa.02.01</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lastRenderedPageBreak/>
        <w:t>Existing Plan Layouts – Drawing no: Pa.02.02</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Plan Layouts – Existing – Drawing no: Pa.02.03</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Roof plan – Existing – Drawing no: pa.02.04</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Garage – Existing Plan and Elevations – Drawing no: Pa.02.05</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 xml:space="preserve">Site Plan – Proposed - Drawing </w:t>
      </w:r>
      <w:r w:rsidR="00276D41">
        <w:rPr>
          <w:rFonts w:ascii="Trebuchet MS" w:hAnsi="Trebuchet MS" w:cs="Trebuchet MS"/>
          <w:color w:val="000000"/>
          <w:sz w:val="22"/>
          <w:szCs w:val="22"/>
        </w:rPr>
        <w:t>no: Pa.02.06 Rev A</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Plan Layouts – Proposed - Drawing no: Pa.02.07</w:t>
      </w:r>
      <w:r w:rsidR="00276D41">
        <w:rPr>
          <w:rFonts w:ascii="Trebuchet MS" w:hAnsi="Trebuchet MS" w:cs="Trebuchet MS"/>
          <w:color w:val="000000"/>
          <w:sz w:val="22"/>
          <w:szCs w:val="22"/>
        </w:rPr>
        <w:t xml:space="preserve"> Rev A</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External Elevations – Proposed - Drawing no: Pa.02.08</w:t>
      </w:r>
      <w:r w:rsidR="00276D41">
        <w:rPr>
          <w:rFonts w:ascii="Trebuchet MS" w:hAnsi="Trebuchet MS" w:cs="Trebuchet MS"/>
          <w:color w:val="000000"/>
          <w:sz w:val="22"/>
          <w:szCs w:val="22"/>
        </w:rPr>
        <w:t xml:space="preserve"> Rev A</w:t>
      </w:r>
    </w:p>
    <w:p w:rsidR="00276D41" w:rsidRDefault="00276D41"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 xml:space="preserve">Roof Plan Proposed - </w:t>
      </w:r>
      <w:r w:rsidR="00B579AD" w:rsidRPr="00276D41">
        <w:rPr>
          <w:rFonts w:ascii="Trebuchet MS" w:hAnsi="Trebuchet MS" w:cs="Trebuchet MS"/>
          <w:color w:val="000000"/>
          <w:sz w:val="22"/>
          <w:szCs w:val="22"/>
        </w:rPr>
        <w:t>Drawing no: Pa.03.09</w:t>
      </w:r>
      <w:r w:rsidRPr="00276D41">
        <w:rPr>
          <w:rFonts w:ascii="Trebuchet MS" w:hAnsi="Trebuchet MS" w:cs="Trebuchet MS"/>
          <w:color w:val="000000"/>
          <w:sz w:val="22"/>
          <w:szCs w:val="22"/>
        </w:rPr>
        <w:t xml:space="preserve"> Rev A</w:t>
      </w:r>
    </w:p>
    <w:p w:rsidR="00276D41" w:rsidRDefault="00B579AD"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Site Plan – Areas - Drawing no: Pa.02.11</w:t>
      </w:r>
    </w:p>
    <w:p w:rsidR="00276D41" w:rsidRDefault="00276D41"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Proposed Plan L</w:t>
      </w:r>
      <w:r w:rsidR="00B579AD" w:rsidRPr="00276D41">
        <w:rPr>
          <w:rFonts w:ascii="Trebuchet MS" w:hAnsi="Trebuchet MS" w:cs="Trebuchet MS"/>
          <w:color w:val="000000"/>
          <w:sz w:val="22"/>
          <w:szCs w:val="22"/>
        </w:rPr>
        <w:t>ayout</w:t>
      </w:r>
      <w:r w:rsidRPr="00276D41">
        <w:rPr>
          <w:rFonts w:ascii="Trebuchet MS" w:hAnsi="Trebuchet MS" w:cs="Trebuchet MS"/>
          <w:color w:val="000000"/>
          <w:sz w:val="22"/>
          <w:szCs w:val="22"/>
        </w:rPr>
        <w:t>s</w:t>
      </w:r>
      <w:r w:rsidR="00B579AD" w:rsidRPr="00276D41">
        <w:rPr>
          <w:rFonts w:ascii="Trebuchet MS" w:hAnsi="Trebuchet MS" w:cs="Trebuchet MS"/>
          <w:color w:val="000000"/>
          <w:sz w:val="22"/>
          <w:szCs w:val="22"/>
        </w:rPr>
        <w:t xml:space="preserve"> Areas - Drawing no: Pa.02.12</w:t>
      </w:r>
    </w:p>
    <w:p w:rsidR="00B579AD" w:rsidRDefault="00276D41" w:rsidP="00276D41">
      <w:pPr>
        <w:pStyle w:val="ListParagraph"/>
        <w:numPr>
          <w:ilvl w:val="0"/>
          <w:numId w:val="41"/>
        </w:numPr>
        <w:ind w:right="284"/>
        <w:jc w:val="both"/>
        <w:rPr>
          <w:rFonts w:ascii="Trebuchet MS" w:hAnsi="Trebuchet MS" w:cs="Trebuchet MS"/>
          <w:color w:val="000000"/>
          <w:sz w:val="22"/>
          <w:szCs w:val="22"/>
        </w:rPr>
      </w:pPr>
      <w:r w:rsidRPr="00276D41">
        <w:rPr>
          <w:rFonts w:ascii="Trebuchet MS" w:hAnsi="Trebuchet MS" w:cs="Trebuchet MS"/>
          <w:color w:val="000000"/>
          <w:sz w:val="22"/>
          <w:szCs w:val="22"/>
        </w:rPr>
        <w:t>Existing and Proposed Site Plan – Drawing no: Pa.02.13</w:t>
      </w:r>
    </w:p>
    <w:p w:rsidR="00276D41" w:rsidRPr="00276D41" w:rsidRDefault="00276D41" w:rsidP="00276D41">
      <w:pPr>
        <w:pStyle w:val="ListParagraph"/>
        <w:numPr>
          <w:ilvl w:val="0"/>
          <w:numId w:val="41"/>
        </w:numPr>
        <w:ind w:right="284"/>
        <w:jc w:val="both"/>
        <w:rPr>
          <w:rFonts w:ascii="Trebuchet MS" w:hAnsi="Trebuchet MS" w:cs="Trebuchet MS"/>
          <w:color w:val="000000"/>
          <w:sz w:val="22"/>
          <w:szCs w:val="22"/>
        </w:rPr>
      </w:pPr>
      <w:r>
        <w:rPr>
          <w:rFonts w:ascii="Trebuchet MS" w:hAnsi="Trebuchet MS" w:cs="Trebuchet MS"/>
          <w:color w:val="000000"/>
          <w:sz w:val="22"/>
          <w:szCs w:val="22"/>
        </w:rPr>
        <w:t>Design and Access Statement, prepared by DK Design London</w:t>
      </w:r>
    </w:p>
    <w:p w:rsidR="00753215" w:rsidRDefault="00753215" w:rsidP="00026E2F">
      <w:pPr>
        <w:pStyle w:val="PlainText"/>
        <w:jc w:val="both"/>
        <w:rPr>
          <w:rFonts w:ascii="Trebuchet MS" w:hAnsi="Trebuchet MS" w:cs="Trebuchet MS"/>
          <w:b/>
          <w:bCs/>
          <w:sz w:val="22"/>
          <w:szCs w:val="22"/>
        </w:rPr>
      </w:pPr>
    </w:p>
    <w:p w:rsidR="009924EC"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B579AD" w:rsidRPr="00544D8A" w:rsidRDefault="00B579AD" w:rsidP="00B579AD">
      <w:pPr>
        <w:ind w:right="284"/>
        <w:jc w:val="both"/>
        <w:rPr>
          <w:rFonts w:ascii="Trebuchet MS" w:hAnsi="Trebuchet MS" w:cs="Trebuchet MS"/>
          <w:sz w:val="22"/>
          <w:szCs w:val="22"/>
        </w:rPr>
      </w:pPr>
      <w:r w:rsidRPr="00544D8A">
        <w:rPr>
          <w:rFonts w:ascii="Trebuchet MS" w:hAnsi="Trebuchet MS" w:cs="Trebuchet MS"/>
          <w:color w:val="000000"/>
          <w:sz w:val="22"/>
          <w:szCs w:val="22"/>
        </w:rPr>
        <w:t>24945 – Change of use from residential to doctor’s surgery – Approved 28/11/75</w:t>
      </w:r>
    </w:p>
    <w:p w:rsidR="00B579AD" w:rsidRPr="00544D8A" w:rsidRDefault="00B579AD" w:rsidP="00B579AD">
      <w:pPr>
        <w:ind w:right="284"/>
        <w:jc w:val="both"/>
        <w:rPr>
          <w:rFonts w:ascii="Trebuchet MS" w:hAnsi="Trebuchet MS" w:cs="Trebuchet MS"/>
          <w:sz w:val="22"/>
          <w:szCs w:val="22"/>
        </w:rPr>
      </w:pPr>
      <w:r w:rsidRPr="00544D8A">
        <w:rPr>
          <w:rFonts w:ascii="Trebuchet MS" w:hAnsi="Trebuchet MS" w:cs="Trebuchet MS"/>
          <w:color w:val="000000"/>
          <w:sz w:val="22"/>
          <w:szCs w:val="22"/>
        </w:rPr>
        <w:t xml:space="preserve">79/TP/575 – Rooms in </w:t>
      </w:r>
      <w:proofErr w:type="spellStart"/>
      <w:r w:rsidRPr="00544D8A">
        <w:rPr>
          <w:rFonts w:ascii="Trebuchet MS" w:hAnsi="Trebuchet MS" w:cs="Trebuchet MS"/>
          <w:color w:val="000000"/>
          <w:sz w:val="22"/>
          <w:szCs w:val="22"/>
        </w:rPr>
        <w:t>roofspace</w:t>
      </w:r>
      <w:proofErr w:type="spellEnd"/>
      <w:r w:rsidRPr="00544D8A">
        <w:rPr>
          <w:rFonts w:ascii="Trebuchet MS" w:hAnsi="Trebuchet MS" w:cs="Trebuchet MS"/>
          <w:color w:val="000000"/>
          <w:sz w:val="22"/>
          <w:szCs w:val="22"/>
        </w:rPr>
        <w:t xml:space="preserve"> – Approved 16/7/79</w:t>
      </w:r>
    </w:p>
    <w:p w:rsidR="00B579AD" w:rsidRDefault="00B579AD" w:rsidP="00B579AD">
      <w:pPr>
        <w:ind w:right="284"/>
        <w:jc w:val="both"/>
        <w:rPr>
          <w:rFonts w:ascii="Trebuchet MS" w:hAnsi="Trebuchet MS" w:cs="Trebuchet MS"/>
          <w:color w:val="000000"/>
          <w:sz w:val="22"/>
          <w:szCs w:val="22"/>
        </w:rPr>
      </w:pPr>
      <w:r w:rsidRPr="00544D8A">
        <w:rPr>
          <w:rFonts w:ascii="Trebuchet MS" w:hAnsi="Trebuchet MS" w:cs="Trebuchet MS"/>
          <w:color w:val="000000"/>
          <w:sz w:val="22"/>
          <w:szCs w:val="22"/>
        </w:rPr>
        <w:t>89/00018 –</w:t>
      </w:r>
      <w:r>
        <w:rPr>
          <w:rFonts w:ascii="Trebuchet MS" w:hAnsi="Trebuchet MS" w:cs="Trebuchet MS"/>
          <w:color w:val="000000"/>
          <w:sz w:val="22"/>
          <w:szCs w:val="22"/>
        </w:rPr>
        <w:t xml:space="preserve"> C</w:t>
      </w:r>
      <w:r w:rsidRPr="00544D8A">
        <w:rPr>
          <w:rFonts w:ascii="Trebuchet MS" w:hAnsi="Trebuchet MS" w:cs="Trebuchet MS"/>
          <w:color w:val="000000"/>
          <w:sz w:val="22"/>
          <w:szCs w:val="22"/>
        </w:rPr>
        <w:t>hange of use of dwelling and extension to create doctors’ surgery and parking – Approved 24/2/89</w:t>
      </w:r>
    </w:p>
    <w:p w:rsidR="00B579AD" w:rsidRPr="00B579AD" w:rsidRDefault="00B579AD" w:rsidP="00B579AD">
      <w:pPr>
        <w:jc w:val="both"/>
        <w:rPr>
          <w:rFonts w:ascii="Trebuchet MS" w:hAnsi="Trebuchet MS" w:cs="Trebuchet MS"/>
          <w:bCs/>
          <w:color w:val="000000"/>
          <w:sz w:val="22"/>
          <w:szCs w:val="22"/>
        </w:rPr>
      </w:pPr>
      <w:r w:rsidRPr="00B579AD">
        <w:rPr>
          <w:rFonts w:ascii="Trebuchet MS" w:hAnsi="Trebuchet MS" w:cs="Trebuchet MS"/>
          <w:bCs/>
          <w:color w:val="000000"/>
          <w:sz w:val="22"/>
          <w:szCs w:val="22"/>
        </w:rPr>
        <w:t>170156/PREAPP – Pre-application advice for change of use of existing doctors’ surgery (D1) to 3 no. 2 bedroom apartments, 1 no. bedroom apartment (C3) and 1 no. studio apartment (C3), and demolition of existing garage, and new garage development and part 1</w:t>
      </w:r>
      <w:r w:rsidRPr="00B579AD">
        <w:rPr>
          <w:rFonts w:ascii="Trebuchet MS" w:hAnsi="Trebuchet MS" w:cs="Trebuchet MS"/>
          <w:bCs/>
          <w:color w:val="000000"/>
          <w:sz w:val="22"/>
          <w:szCs w:val="22"/>
          <w:vertAlign w:val="superscript"/>
        </w:rPr>
        <w:t>st</w:t>
      </w:r>
      <w:r>
        <w:rPr>
          <w:rFonts w:ascii="Trebuchet MS" w:hAnsi="Trebuchet MS" w:cs="Trebuchet MS"/>
          <w:bCs/>
          <w:color w:val="000000"/>
          <w:sz w:val="22"/>
          <w:szCs w:val="22"/>
        </w:rPr>
        <w:t xml:space="preserve"> floor extension.  </w:t>
      </w:r>
      <w:proofErr w:type="spellStart"/>
      <w:r>
        <w:rPr>
          <w:rFonts w:ascii="Trebuchet MS" w:hAnsi="Trebuchet MS" w:cs="Trebuchet MS"/>
          <w:bCs/>
          <w:color w:val="000000"/>
          <w:sz w:val="22"/>
          <w:szCs w:val="22"/>
        </w:rPr>
        <w:t>Obs</w:t>
      </w:r>
      <w:proofErr w:type="spellEnd"/>
      <w:r>
        <w:rPr>
          <w:rFonts w:ascii="Trebuchet MS" w:hAnsi="Trebuchet MS" w:cs="Trebuchet MS"/>
          <w:bCs/>
          <w:color w:val="000000"/>
          <w:sz w:val="22"/>
          <w:szCs w:val="22"/>
        </w:rPr>
        <w:t xml:space="preserve"> sent 25/5/17</w:t>
      </w:r>
    </w:p>
    <w:p w:rsidR="00B579AD" w:rsidRPr="00544D8A" w:rsidRDefault="00B579AD" w:rsidP="00B579AD">
      <w:pPr>
        <w:ind w:right="284"/>
        <w:jc w:val="both"/>
        <w:rPr>
          <w:rFonts w:ascii="Trebuchet MS" w:hAnsi="Trebuchet MS" w:cs="Trebuchet MS"/>
          <w:sz w:val="22"/>
          <w:szCs w:val="22"/>
        </w:rPr>
      </w:pPr>
    </w:p>
    <w:p w:rsidR="00276D41" w:rsidRDefault="00F116C1" w:rsidP="00B10178">
      <w:pPr>
        <w:pStyle w:val="PlainText"/>
        <w:jc w:val="both"/>
        <w:rPr>
          <w:rFonts w:ascii="Trebuchet MS" w:hAnsi="Trebuchet MS" w:cs="Trebuchet MS"/>
          <w:bCs/>
          <w:sz w:val="22"/>
          <w:szCs w:val="22"/>
        </w:rPr>
      </w:pPr>
      <w:r>
        <w:rPr>
          <w:rFonts w:ascii="Trebuchet MS" w:hAnsi="Trebuchet MS" w:cs="Trebuchet MS"/>
          <w:b/>
          <w:bCs/>
          <w:sz w:val="22"/>
          <w:szCs w:val="22"/>
        </w:rPr>
        <w:t xml:space="preserve">Consultation Responses: </w:t>
      </w:r>
      <w:r w:rsidR="00276D41">
        <w:rPr>
          <w:rFonts w:ascii="Trebuchet MS" w:hAnsi="Trebuchet MS" w:cs="Trebuchet MS"/>
          <w:bCs/>
          <w:sz w:val="22"/>
          <w:szCs w:val="22"/>
        </w:rPr>
        <w:t xml:space="preserve">No. 56 Bartholomew’s Road, 170 London Road and St. </w:t>
      </w:r>
      <w:proofErr w:type="spellStart"/>
      <w:r w:rsidR="00276D41">
        <w:rPr>
          <w:rFonts w:ascii="Trebuchet MS" w:hAnsi="Trebuchet MS" w:cs="Trebuchet MS"/>
          <w:bCs/>
          <w:sz w:val="22"/>
          <w:szCs w:val="22"/>
        </w:rPr>
        <w:t>Barlothomew’s</w:t>
      </w:r>
      <w:proofErr w:type="spellEnd"/>
      <w:r w:rsidR="00276D41">
        <w:rPr>
          <w:rFonts w:ascii="Trebuchet MS" w:hAnsi="Trebuchet MS" w:cs="Trebuchet MS"/>
          <w:bCs/>
          <w:sz w:val="22"/>
          <w:szCs w:val="22"/>
        </w:rPr>
        <w:t xml:space="preserve"> Church were consulted.  The following comments were received:</w:t>
      </w:r>
    </w:p>
    <w:p w:rsidR="00276D41" w:rsidRDefault="00276D41" w:rsidP="00B10178">
      <w:pPr>
        <w:pStyle w:val="PlainText"/>
        <w:jc w:val="both"/>
        <w:rPr>
          <w:rFonts w:ascii="Trebuchet MS" w:hAnsi="Trebuchet MS" w:cs="Trebuchet MS"/>
          <w:bCs/>
          <w:sz w:val="22"/>
          <w:szCs w:val="22"/>
        </w:rPr>
      </w:pPr>
    </w:p>
    <w:p w:rsidR="00276D41" w:rsidRPr="00276D41" w:rsidRDefault="00276D41" w:rsidP="00276D41">
      <w:pPr>
        <w:pStyle w:val="ListParagraph"/>
        <w:numPr>
          <w:ilvl w:val="0"/>
          <w:numId w:val="42"/>
        </w:numPr>
        <w:autoSpaceDE/>
        <w:autoSpaceDN/>
        <w:jc w:val="both"/>
        <w:rPr>
          <w:rFonts w:ascii="Trebuchet MS" w:hAnsi="Trebuchet MS"/>
          <w:sz w:val="22"/>
          <w:szCs w:val="22"/>
          <w:lang w:eastAsia="en-US"/>
        </w:rPr>
      </w:pPr>
      <w:r w:rsidRPr="00276D41">
        <w:rPr>
          <w:rFonts w:ascii="Trebuchet MS" w:hAnsi="Trebuchet MS"/>
          <w:sz w:val="22"/>
          <w:szCs w:val="22"/>
          <w:lang w:eastAsia="en-US"/>
        </w:rPr>
        <w:t>We have studied the plans and feel that this is a positive development which benefits the area. As new residents adjacent to the site of the development we are encouraged to see that this building's intention is to improve the area, of which we are in favour. We especially like the removal of the garage, as this will most certainly increase the amount of natural light to the side of our house.</w:t>
      </w:r>
    </w:p>
    <w:p w:rsidR="00276D41" w:rsidRPr="00276D41" w:rsidRDefault="00276D41" w:rsidP="00276D41">
      <w:pPr>
        <w:pStyle w:val="ListParagraph"/>
        <w:numPr>
          <w:ilvl w:val="0"/>
          <w:numId w:val="42"/>
        </w:numPr>
        <w:autoSpaceDE/>
        <w:autoSpaceDN/>
        <w:jc w:val="both"/>
        <w:rPr>
          <w:rFonts w:ascii="Trebuchet MS" w:hAnsi="Trebuchet MS"/>
          <w:sz w:val="22"/>
          <w:szCs w:val="22"/>
          <w:lang w:eastAsia="en-US"/>
        </w:rPr>
      </w:pPr>
      <w:r w:rsidRPr="00276D41">
        <w:rPr>
          <w:rFonts w:ascii="Trebuchet MS" w:hAnsi="Trebuchet MS"/>
          <w:sz w:val="22"/>
          <w:szCs w:val="22"/>
          <w:lang w:eastAsia="en-US"/>
        </w:rPr>
        <w:t xml:space="preserve">I wish to object to this planning application as it will cause serious issues in the local area. The area is already congested with a large number of HMO's. Adding additional flats will cause parking issues, increase in noise levels and add pressure to local services such as rubbish collection. As I live in the adjoining property I will lose a </w:t>
      </w:r>
      <w:r w:rsidRPr="00176709">
        <w:rPr>
          <w:rFonts w:ascii="Trebuchet MS" w:hAnsi="Trebuchet MS"/>
          <w:sz w:val="22"/>
          <w:szCs w:val="22"/>
          <w:lang w:eastAsia="en-US"/>
        </w:rPr>
        <w:t>substantial amount of natural light due to the first floor extension.</w:t>
      </w:r>
      <w:r w:rsidRPr="00276D41">
        <w:rPr>
          <w:rFonts w:ascii="Trebuchet MS" w:hAnsi="Trebuchet MS"/>
          <w:sz w:val="22"/>
          <w:szCs w:val="22"/>
          <w:lang w:eastAsia="en-US"/>
        </w:rPr>
        <w:t xml:space="preserve"> I will lose a view from the window and be looking out on to a brick wall. There will be a lot of noise from the flats as I feel there will be too many people living in a confined space. I also feel I may lose privacy in the garden depending on where Windows are placed.  </w:t>
      </w:r>
      <w:r w:rsidRPr="00276D41">
        <w:rPr>
          <w:rFonts w:ascii="Trebuchet MS" w:hAnsi="Trebuchet MS"/>
          <w:sz w:val="22"/>
          <w:szCs w:val="22"/>
        </w:rPr>
        <w:t>I am extremely concerned about the noise that will be produced during the construction period as it will have a detrimental effect on our quality of life. I am also very worried about the level of noise that will be produced by the large number of people who will be in residence</w:t>
      </w:r>
      <w:r>
        <w:rPr>
          <w:rFonts w:ascii="Trebuchet MS" w:hAnsi="Trebuchet MS"/>
          <w:sz w:val="22"/>
          <w:szCs w:val="22"/>
        </w:rPr>
        <w:t>.</w:t>
      </w:r>
    </w:p>
    <w:p w:rsidR="00276D41" w:rsidRDefault="00276D41" w:rsidP="00276D41">
      <w:pPr>
        <w:pStyle w:val="ListParagraph"/>
        <w:numPr>
          <w:ilvl w:val="0"/>
          <w:numId w:val="42"/>
        </w:numPr>
        <w:autoSpaceDE/>
        <w:autoSpaceDN/>
        <w:jc w:val="both"/>
        <w:rPr>
          <w:rFonts w:ascii="Trebuchet MS" w:hAnsi="Trebuchet MS"/>
          <w:sz w:val="22"/>
          <w:szCs w:val="22"/>
          <w:lang w:eastAsia="en-US"/>
        </w:rPr>
      </w:pPr>
      <w:r w:rsidRPr="00276D41">
        <w:rPr>
          <w:rFonts w:ascii="Trebuchet MS" w:hAnsi="Trebuchet MS"/>
          <w:sz w:val="22"/>
          <w:szCs w:val="22"/>
          <w:lang w:eastAsia="en-US"/>
        </w:rPr>
        <w:t>The proposed redevelopment to 3x 2 bed flats and 1x 1 bed flat is over development of this site.  Too many flats in this building! Also there is no mention of any car parking on site for potentially a further 8 cars. Parking is a NIGHTMARE in East Reading and needs to be considered bearing in mind the pressure on small local roads.  I object on this basis.</w:t>
      </w:r>
    </w:p>
    <w:p w:rsidR="00932D06" w:rsidRPr="00932D06" w:rsidRDefault="00932D06" w:rsidP="00276D41">
      <w:pPr>
        <w:pStyle w:val="ListParagraph"/>
        <w:numPr>
          <w:ilvl w:val="0"/>
          <w:numId w:val="42"/>
        </w:numPr>
        <w:autoSpaceDE/>
        <w:autoSpaceDN/>
        <w:jc w:val="both"/>
        <w:rPr>
          <w:rFonts w:ascii="Trebuchet MS" w:hAnsi="Trebuchet MS"/>
          <w:sz w:val="22"/>
          <w:szCs w:val="22"/>
          <w:lang w:eastAsia="en-US"/>
        </w:rPr>
      </w:pPr>
      <w:r w:rsidRPr="00932D06">
        <w:rPr>
          <w:rFonts w:ascii="Trebuchet MS" w:hAnsi="Trebuchet MS"/>
          <w:sz w:val="22"/>
          <w:szCs w:val="22"/>
        </w:rPr>
        <w:t>I am extremely concerned about the noise that will be produced during the construction period as it will have a detrimental effect on our quality of life. I am also very worried about the level of noise that will be produced by the large number of people who will be in residence</w:t>
      </w:r>
    </w:p>
    <w:p w:rsidR="009924EC" w:rsidRDefault="009924EC" w:rsidP="00026E2F">
      <w:pPr>
        <w:pStyle w:val="PlainText"/>
        <w:jc w:val="both"/>
        <w:rPr>
          <w:rFonts w:ascii="Trebuchet MS" w:hAnsi="Trebuchet MS" w:cs="Trebuchet MS"/>
          <w:bCs/>
          <w:sz w:val="22"/>
          <w:szCs w:val="22"/>
        </w:rPr>
      </w:pPr>
    </w:p>
    <w:p w:rsidR="00F52624" w:rsidRPr="00006BDA" w:rsidRDefault="00F52624" w:rsidP="00006BDA">
      <w:pPr>
        <w:rPr>
          <w:rFonts w:ascii="Trebuchet MS" w:hAnsi="Trebuchet MS" w:cs="Trebuchet MS"/>
          <w:bCs/>
          <w:sz w:val="22"/>
          <w:szCs w:val="22"/>
        </w:rPr>
      </w:pPr>
      <w:r>
        <w:rPr>
          <w:rFonts w:ascii="Trebuchet MS" w:hAnsi="Trebuchet MS" w:cs="Trebuchet MS"/>
          <w:bCs/>
          <w:i/>
          <w:sz w:val="22"/>
          <w:szCs w:val="22"/>
        </w:rPr>
        <w:lastRenderedPageBreak/>
        <w:t>Ecology:</w:t>
      </w:r>
      <w:r w:rsidR="00006BDA">
        <w:rPr>
          <w:rFonts w:ascii="Trebuchet MS" w:hAnsi="Trebuchet MS" w:cs="Trebuchet MS"/>
          <w:bCs/>
          <w:i/>
          <w:sz w:val="22"/>
          <w:szCs w:val="22"/>
        </w:rPr>
        <w:t xml:space="preserve"> </w:t>
      </w:r>
      <w:r w:rsidR="00006BDA" w:rsidRPr="00006BDA">
        <w:rPr>
          <w:rFonts w:ascii="Trebuchet MS" w:hAnsi="Trebuchet MS" w:cs="Trebuchet MS"/>
          <w:bCs/>
          <w:sz w:val="22"/>
          <w:szCs w:val="22"/>
        </w:rPr>
        <w:t>No comments – At pre-application stage the Ecologist confirmed that the risk of bats would b</w:t>
      </w:r>
      <w:r w:rsidR="00006BDA">
        <w:rPr>
          <w:rFonts w:ascii="Trebuchet MS" w:hAnsi="Trebuchet MS" w:cs="Trebuchet MS"/>
          <w:bCs/>
          <w:sz w:val="22"/>
          <w:szCs w:val="22"/>
        </w:rPr>
        <w:t>e minimal and that there was no</w:t>
      </w:r>
      <w:r w:rsidR="00006BDA" w:rsidRPr="00006BDA">
        <w:rPr>
          <w:rFonts w:ascii="Trebuchet MS" w:hAnsi="Trebuchet MS" w:cs="Trebuchet MS"/>
          <w:bCs/>
          <w:sz w:val="22"/>
          <w:szCs w:val="22"/>
        </w:rPr>
        <w:t xml:space="preserve"> requirement for a bat survey.</w:t>
      </w:r>
    </w:p>
    <w:p w:rsidR="00176709" w:rsidRDefault="00176709" w:rsidP="00F52624">
      <w:pPr>
        <w:widowControl w:val="0"/>
        <w:jc w:val="both"/>
        <w:rPr>
          <w:rFonts w:ascii="Trebuchet MS" w:hAnsi="Trebuchet MS" w:cs="Trebuchet MS"/>
          <w:i/>
          <w:color w:val="000000" w:themeColor="text1"/>
          <w:sz w:val="22"/>
          <w:szCs w:val="22"/>
        </w:rPr>
      </w:pPr>
    </w:p>
    <w:p w:rsidR="00F52624" w:rsidRPr="00A4625C" w:rsidRDefault="00F52624" w:rsidP="00F52624">
      <w:pPr>
        <w:widowControl w:val="0"/>
        <w:jc w:val="both"/>
        <w:rPr>
          <w:rFonts w:ascii="Trebuchet MS" w:hAnsi="Trebuchet MS"/>
          <w:sz w:val="22"/>
          <w:szCs w:val="22"/>
        </w:rPr>
      </w:pPr>
      <w:r w:rsidRPr="00FB2988">
        <w:rPr>
          <w:rFonts w:ascii="Trebuchet MS" w:hAnsi="Trebuchet MS" w:cs="Trebuchet MS"/>
          <w:i/>
          <w:color w:val="000000" w:themeColor="text1"/>
          <w:sz w:val="22"/>
          <w:szCs w:val="22"/>
        </w:rPr>
        <w:t>Environmental Protection &amp; Nuisance:</w:t>
      </w:r>
      <w:r>
        <w:rPr>
          <w:rFonts w:ascii="Trebuchet MS" w:hAnsi="Trebuchet MS" w:cs="Trebuchet MS"/>
          <w:b/>
          <w:bCs/>
          <w:i/>
          <w:color w:val="000000" w:themeColor="text1"/>
          <w:sz w:val="22"/>
          <w:szCs w:val="22"/>
        </w:rPr>
        <w:t xml:space="preserve"> </w:t>
      </w:r>
      <w:r w:rsidRPr="00A4625C">
        <w:rPr>
          <w:rFonts w:ascii="Trebuchet MS" w:hAnsi="Trebuchet MS"/>
          <w:sz w:val="22"/>
          <w:szCs w:val="22"/>
          <w:lang w:val="en-US" w:eastAsia="en-US"/>
        </w:rPr>
        <w:t xml:space="preserve">Standing Advice C relates to </w:t>
      </w:r>
      <w:r>
        <w:rPr>
          <w:rFonts w:ascii="Trebuchet MS" w:hAnsi="Trebuchet MS"/>
          <w:sz w:val="22"/>
          <w:szCs w:val="22"/>
        </w:rPr>
        <w:t>s</w:t>
      </w:r>
      <w:r w:rsidRPr="00A4625C">
        <w:rPr>
          <w:rFonts w:ascii="Trebuchet MS" w:hAnsi="Trebuchet MS"/>
          <w:sz w:val="22"/>
          <w:szCs w:val="22"/>
        </w:rPr>
        <w:t xml:space="preserve">mall residential developments or conversions – 10 dwellings or less – near busy road or near land use of noise/air quality concern.  This recommends that a noise assessment should be submitted in support of applications for new residential proposed in noisy areas, and that the assessment would be assessed against the recommendations for internal noise levels within in accordance with BS 8233:2014 and WHO guidelines for Community Noise. The report should identify any mitigation measures that would be necessary to ensure that the recommended standard is met. </w:t>
      </w:r>
    </w:p>
    <w:p w:rsidR="00F52624" w:rsidRPr="00A4625C" w:rsidRDefault="00F52624" w:rsidP="00F52624">
      <w:pPr>
        <w:rPr>
          <w:rFonts w:ascii="Trebuchet MS" w:hAnsi="Trebuchet MS"/>
          <w:sz w:val="22"/>
          <w:szCs w:val="22"/>
        </w:rPr>
      </w:pPr>
    </w:p>
    <w:p w:rsidR="00F52624" w:rsidRPr="00A4625C" w:rsidRDefault="00F52624" w:rsidP="00F52624">
      <w:pPr>
        <w:jc w:val="both"/>
        <w:rPr>
          <w:rFonts w:ascii="Trebuchet MS" w:hAnsi="Trebuchet MS"/>
          <w:sz w:val="22"/>
          <w:szCs w:val="22"/>
        </w:rPr>
      </w:pPr>
      <w:r w:rsidRPr="00A4625C">
        <w:rPr>
          <w:rFonts w:ascii="Trebuchet MS" w:hAnsi="Trebuchet MS"/>
          <w:sz w:val="22"/>
          <w:szCs w:val="22"/>
        </w:rPr>
        <w:t>Where appropriate, the noise assessment data should also include noise events (</w:t>
      </w:r>
      <w:proofErr w:type="spellStart"/>
      <w:r w:rsidRPr="00A4625C">
        <w:rPr>
          <w:rFonts w:ascii="Trebuchet MS" w:hAnsi="Trebuchet MS"/>
          <w:sz w:val="22"/>
          <w:szCs w:val="22"/>
        </w:rPr>
        <w:t>LAMax</w:t>
      </w:r>
      <w:proofErr w:type="spellEnd"/>
      <w:r w:rsidRPr="00A4625C">
        <w:rPr>
          <w:rFonts w:ascii="Trebuchet MS" w:hAnsi="Trebuchet MS"/>
          <w:sz w:val="22"/>
          <w:szCs w:val="22"/>
        </w:rPr>
        <w:t>) and the design should aim to prevent noise levels from noise events exceeding 45dB within bedrooms at night. Noise levels above 45dB are linked with sleep disturbance.</w:t>
      </w:r>
    </w:p>
    <w:p w:rsidR="00F52624" w:rsidRDefault="00F52624" w:rsidP="00F52624">
      <w:pPr>
        <w:rPr>
          <w:rFonts w:ascii="Trebuchet MS" w:hAnsi="Trebuchet MS"/>
          <w:b/>
          <w:i/>
          <w:sz w:val="22"/>
          <w:szCs w:val="22"/>
        </w:rPr>
      </w:pPr>
    </w:p>
    <w:p w:rsidR="00F52624" w:rsidRPr="00A4625C" w:rsidRDefault="00F52624" w:rsidP="00F52624">
      <w:pPr>
        <w:rPr>
          <w:rFonts w:ascii="Trebuchet MS" w:hAnsi="Trebuchet MS"/>
          <w:b/>
          <w:i/>
          <w:sz w:val="22"/>
          <w:szCs w:val="22"/>
        </w:rPr>
      </w:pPr>
      <w:r w:rsidRPr="00A4625C">
        <w:rPr>
          <w:rFonts w:ascii="Trebuchet MS" w:hAnsi="Trebuchet MS"/>
          <w:b/>
          <w:i/>
          <w:sz w:val="22"/>
          <w:szCs w:val="22"/>
        </w:rPr>
        <w:t>Internal noise criteria (taken from BS8233:2014)</w:t>
      </w:r>
    </w:p>
    <w:tbl>
      <w:tblPr>
        <w:tblW w:w="8689" w:type="dxa"/>
        <w:tblCellMar>
          <w:left w:w="0" w:type="dxa"/>
          <w:right w:w="0" w:type="dxa"/>
        </w:tblCellMar>
        <w:tblLook w:val="04A0" w:firstRow="1" w:lastRow="0" w:firstColumn="1" w:lastColumn="0" w:noHBand="0" w:noVBand="1"/>
      </w:tblPr>
      <w:tblGrid>
        <w:gridCol w:w="4605"/>
        <w:gridCol w:w="2042"/>
        <w:gridCol w:w="2042"/>
      </w:tblGrid>
      <w:tr w:rsidR="00F52624" w:rsidRPr="00A4625C" w:rsidTr="00D230D7">
        <w:trPr>
          <w:trHeight w:val="350"/>
        </w:trPr>
        <w:tc>
          <w:tcPr>
            <w:tcW w:w="4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Room</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 xml:space="preserve">Design criteria </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Upper limit</w:t>
            </w:r>
          </w:p>
        </w:tc>
      </w:tr>
      <w:tr w:rsidR="00F52624" w:rsidRPr="00A4625C" w:rsidTr="00D230D7">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Bedrooms (23:00 to 07:00)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&lt;30dB</w:t>
            </w:r>
            <w:r w:rsidRPr="00A4625C">
              <w:rPr>
                <w:rFonts w:ascii="Trebuchet MS" w:hAnsi="Trebuchet MS"/>
                <w:i/>
                <w:iCs/>
                <w:sz w:val="22"/>
                <w:szCs w:val="22"/>
              </w:rPr>
              <w:t xml:space="preserve"> L</w:t>
            </w:r>
            <w:r w:rsidRPr="00A4625C">
              <w:rPr>
                <w:rFonts w:ascii="Trebuchet MS" w:hAnsi="Trebuchet MS"/>
                <w:sz w:val="22"/>
                <w:szCs w:val="22"/>
              </w:rPr>
              <w:t>Aeq,8hour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F52624" w:rsidRPr="00A4625C" w:rsidRDefault="00F52624" w:rsidP="00D230D7">
            <w:pPr>
              <w:rPr>
                <w:rFonts w:ascii="Trebuchet MS" w:hAnsi="Trebuchet MS"/>
                <w:sz w:val="22"/>
                <w:szCs w:val="22"/>
              </w:rPr>
            </w:pPr>
          </w:p>
        </w:tc>
      </w:tr>
      <w:tr w:rsidR="00F52624" w:rsidRPr="00A4625C" w:rsidTr="00D230D7">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Living rooms (07:00 – 23:00)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&lt;35dB</w:t>
            </w:r>
            <w:r w:rsidRPr="00A4625C">
              <w:rPr>
                <w:rFonts w:ascii="Trebuchet MS" w:hAnsi="Trebuchet MS"/>
                <w:i/>
                <w:iCs/>
                <w:sz w:val="22"/>
                <w:szCs w:val="22"/>
              </w:rPr>
              <w:t xml:space="preserve"> L</w:t>
            </w:r>
            <w:r w:rsidRPr="00A4625C">
              <w:rPr>
                <w:rFonts w:ascii="Trebuchet MS" w:hAnsi="Trebuchet MS"/>
                <w:sz w:val="22"/>
                <w:szCs w:val="22"/>
              </w:rPr>
              <w:t>Aeq,16hour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F52624" w:rsidRPr="00A4625C" w:rsidRDefault="00F52624" w:rsidP="00D230D7">
            <w:pPr>
              <w:rPr>
                <w:rFonts w:ascii="Trebuchet MS" w:hAnsi="Trebuchet MS"/>
                <w:sz w:val="22"/>
                <w:szCs w:val="22"/>
              </w:rPr>
            </w:pPr>
          </w:p>
        </w:tc>
      </w:tr>
      <w:tr w:rsidR="00F52624" w:rsidRPr="00A4625C" w:rsidTr="00D230D7">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Gardens &amp; Balconies</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&lt;50dB</w:t>
            </w:r>
            <w:r w:rsidRPr="00A4625C">
              <w:rPr>
                <w:rFonts w:ascii="Trebuchet MS" w:hAnsi="Trebuchet MS"/>
                <w:i/>
                <w:iCs/>
                <w:sz w:val="22"/>
                <w:szCs w:val="22"/>
              </w:rPr>
              <w:t xml:space="preserve"> </w:t>
            </w:r>
            <w:proofErr w:type="spellStart"/>
            <w:r w:rsidRPr="00A4625C">
              <w:rPr>
                <w:rFonts w:ascii="Trebuchet MS" w:hAnsi="Trebuchet MS"/>
                <w:i/>
                <w:iCs/>
                <w:sz w:val="22"/>
                <w:szCs w:val="22"/>
              </w:rPr>
              <w:t>L</w:t>
            </w:r>
            <w:r w:rsidRPr="00A4625C">
              <w:rPr>
                <w:rFonts w:ascii="Trebuchet MS" w:hAnsi="Trebuchet MS"/>
                <w:sz w:val="22"/>
                <w:szCs w:val="22"/>
              </w:rPr>
              <w:t>Aeq,T</w:t>
            </w:r>
            <w:proofErr w:type="spellEnd"/>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F52624" w:rsidRPr="00A4625C" w:rsidRDefault="00F52624" w:rsidP="00D230D7">
            <w:pPr>
              <w:rPr>
                <w:rFonts w:ascii="Trebuchet MS" w:hAnsi="Trebuchet MS"/>
                <w:sz w:val="22"/>
                <w:szCs w:val="22"/>
              </w:rPr>
            </w:pPr>
            <w:r w:rsidRPr="00A4625C">
              <w:rPr>
                <w:rFonts w:ascii="Trebuchet MS" w:hAnsi="Trebuchet MS"/>
                <w:sz w:val="22"/>
                <w:szCs w:val="22"/>
              </w:rPr>
              <w:t>&lt;55dB</w:t>
            </w:r>
            <w:r w:rsidRPr="00A4625C">
              <w:rPr>
                <w:rFonts w:ascii="Trebuchet MS" w:hAnsi="Trebuchet MS"/>
                <w:i/>
                <w:iCs/>
                <w:sz w:val="22"/>
                <w:szCs w:val="22"/>
              </w:rPr>
              <w:t xml:space="preserve"> </w:t>
            </w:r>
            <w:proofErr w:type="spellStart"/>
            <w:r w:rsidRPr="00A4625C">
              <w:rPr>
                <w:rFonts w:ascii="Trebuchet MS" w:hAnsi="Trebuchet MS"/>
                <w:i/>
                <w:iCs/>
                <w:sz w:val="22"/>
                <w:szCs w:val="22"/>
              </w:rPr>
              <w:t>L</w:t>
            </w:r>
            <w:r w:rsidRPr="00A4625C">
              <w:rPr>
                <w:rFonts w:ascii="Trebuchet MS" w:hAnsi="Trebuchet MS"/>
                <w:sz w:val="22"/>
                <w:szCs w:val="22"/>
              </w:rPr>
              <w:t>Aeq,T</w:t>
            </w:r>
            <w:proofErr w:type="spellEnd"/>
          </w:p>
        </w:tc>
      </w:tr>
    </w:tbl>
    <w:p w:rsidR="00F52624" w:rsidRDefault="00F52624" w:rsidP="00F52624"/>
    <w:p w:rsidR="00F52624" w:rsidRPr="00176709" w:rsidRDefault="00006BDA" w:rsidP="00F52624">
      <w:pPr>
        <w:rPr>
          <w:rFonts w:ascii="Trebuchet MS" w:hAnsi="Trebuchet MS"/>
          <w:b/>
          <w:i/>
          <w:sz w:val="22"/>
          <w:szCs w:val="22"/>
        </w:rPr>
      </w:pPr>
      <w:r w:rsidRPr="00176709">
        <w:rPr>
          <w:rFonts w:ascii="Trebuchet MS" w:hAnsi="Trebuchet MS"/>
          <w:b/>
          <w:i/>
          <w:sz w:val="22"/>
          <w:szCs w:val="22"/>
        </w:rPr>
        <w:t xml:space="preserve">Planning Officer note: </w:t>
      </w:r>
      <w:r w:rsidR="00F52624" w:rsidRPr="00176709">
        <w:rPr>
          <w:rFonts w:ascii="Trebuchet MS" w:hAnsi="Trebuchet MS"/>
          <w:i/>
          <w:sz w:val="22"/>
          <w:szCs w:val="22"/>
        </w:rPr>
        <w:t>A condition is recommended and is included below.</w:t>
      </w:r>
      <w:r w:rsidR="00F52624" w:rsidRPr="00176709">
        <w:rPr>
          <w:rFonts w:ascii="Trebuchet MS" w:hAnsi="Trebuchet MS"/>
          <w:b/>
          <w:i/>
          <w:sz w:val="22"/>
          <w:szCs w:val="22"/>
        </w:rPr>
        <w:t xml:space="preserve">  </w:t>
      </w:r>
    </w:p>
    <w:p w:rsidR="00176709" w:rsidRDefault="00176709" w:rsidP="00F52624">
      <w:pPr>
        <w:keepNext/>
        <w:jc w:val="both"/>
        <w:outlineLvl w:val="0"/>
        <w:rPr>
          <w:rFonts w:ascii="Trebuchet MS" w:hAnsi="Trebuchet MS"/>
          <w:bCs/>
          <w:sz w:val="22"/>
          <w:szCs w:val="22"/>
        </w:rPr>
      </w:pPr>
    </w:p>
    <w:p w:rsidR="00F52624" w:rsidRDefault="00F52624" w:rsidP="00F52624">
      <w:pPr>
        <w:keepNext/>
        <w:jc w:val="both"/>
        <w:outlineLvl w:val="0"/>
        <w:rPr>
          <w:rFonts w:ascii="Trebuchet MS" w:hAnsi="Trebuchet MS" w:cs="Arial"/>
          <w:iCs/>
          <w:sz w:val="22"/>
          <w:szCs w:val="22"/>
          <w:lang w:val="en-US"/>
        </w:rPr>
      </w:pPr>
      <w:r w:rsidRPr="0049022E">
        <w:rPr>
          <w:rFonts w:ascii="Trebuchet MS" w:hAnsi="Trebuchet MS"/>
          <w:bCs/>
          <w:sz w:val="22"/>
          <w:szCs w:val="22"/>
        </w:rPr>
        <w:t xml:space="preserve">With regard to air quality as the proposed scheme is located </w:t>
      </w:r>
      <w:r w:rsidRPr="0049022E">
        <w:rPr>
          <w:rFonts w:ascii="Trebuchet MS" w:hAnsi="Trebuchet MS"/>
          <w:sz w:val="22"/>
          <w:szCs w:val="22"/>
        </w:rPr>
        <w:t>within an air quality management area, identified with monitoring as being a pollution hot-spot (likely to breach the EU limit value for NO2) and introduces new exposure / receptors</w:t>
      </w:r>
      <w:r>
        <w:rPr>
          <w:rFonts w:ascii="Trebuchet MS" w:hAnsi="Trebuchet MS"/>
          <w:sz w:val="22"/>
          <w:szCs w:val="22"/>
        </w:rPr>
        <w:t>, the advice identities that a</w:t>
      </w:r>
      <w:r w:rsidRPr="0049022E">
        <w:rPr>
          <w:rFonts w:ascii="Trebuchet MS" w:hAnsi="Trebuchet MS"/>
          <w:sz w:val="22"/>
          <w:szCs w:val="22"/>
        </w:rPr>
        <w:t>n assessment and/or mitigation measures should be provided as part of the application</w:t>
      </w:r>
      <w:r>
        <w:rPr>
          <w:rFonts w:ascii="Trebuchet MS" w:hAnsi="Trebuchet MS"/>
          <w:sz w:val="22"/>
          <w:szCs w:val="22"/>
        </w:rPr>
        <w:t xml:space="preserve">, and that the </w:t>
      </w:r>
      <w:r w:rsidRPr="0049022E">
        <w:rPr>
          <w:rFonts w:ascii="Trebuchet MS" w:hAnsi="Trebuchet MS" w:cs="Arial"/>
          <w:iCs/>
          <w:sz w:val="22"/>
          <w:szCs w:val="22"/>
          <w:lang w:val="en-US"/>
        </w:rPr>
        <w:t xml:space="preserve">applicant </w:t>
      </w:r>
      <w:r>
        <w:rPr>
          <w:rFonts w:ascii="Trebuchet MS" w:hAnsi="Trebuchet MS" w:cs="Arial"/>
          <w:iCs/>
          <w:sz w:val="22"/>
          <w:szCs w:val="22"/>
          <w:lang w:val="en-US"/>
        </w:rPr>
        <w:t xml:space="preserve">demonstrates </w:t>
      </w:r>
      <w:r w:rsidRPr="0049022E">
        <w:rPr>
          <w:rFonts w:ascii="Trebuchet MS" w:hAnsi="Trebuchet MS" w:cs="Arial"/>
          <w:iCs/>
          <w:sz w:val="22"/>
          <w:szCs w:val="22"/>
          <w:lang w:val="en-US"/>
        </w:rPr>
        <w:t xml:space="preserve">sufficient mitigation measures are implemented to protect the residents from the effects of poor air quality.  </w:t>
      </w:r>
    </w:p>
    <w:p w:rsidR="00F52624" w:rsidRDefault="00F52624" w:rsidP="00F52624">
      <w:pPr>
        <w:jc w:val="both"/>
        <w:rPr>
          <w:rFonts w:ascii="Trebuchet MS" w:hAnsi="Trebuchet MS" w:cs="Trebuchet MS"/>
          <w:bCs/>
          <w:i/>
          <w:sz w:val="22"/>
          <w:szCs w:val="22"/>
        </w:rPr>
      </w:pPr>
    </w:p>
    <w:p w:rsidR="00006BDA" w:rsidRPr="00006BDA" w:rsidRDefault="00F52624" w:rsidP="00006BDA">
      <w:pPr>
        <w:jc w:val="both"/>
        <w:rPr>
          <w:rFonts w:ascii="Trebuchet MS" w:hAnsi="Trebuchet MS" w:cs="Calibri"/>
          <w:sz w:val="22"/>
          <w:szCs w:val="22"/>
          <w:lang w:eastAsia="en-US"/>
        </w:rPr>
      </w:pPr>
      <w:r w:rsidRPr="00006BDA">
        <w:rPr>
          <w:rFonts w:ascii="Trebuchet MS" w:hAnsi="Trebuchet MS" w:cs="Trebuchet MS"/>
          <w:bCs/>
          <w:i/>
          <w:sz w:val="22"/>
          <w:szCs w:val="22"/>
        </w:rPr>
        <w:t>Natural Environment</w:t>
      </w:r>
      <w:r w:rsidR="00006BDA" w:rsidRPr="00006BDA">
        <w:rPr>
          <w:rFonts w:ascii="Trebuchet MS" w:hAnsi="Trebuchet MS" w:cs="Trebuchet MS"/>
          <w:bCs/>
          <w:i/>
          <w:sz w:val="22"/>
          <w:szCs w:val="22"/>
        </w:rPr>
        <w:t xml:space="preserve">: </w:t>
      </w:r>
      <w:r w:rsidR="00006BDA" w:rsidRPr="00006BDA">
        <w:rPr>
          <w:rFonts w:ascii="Trebuchet MS" w:hAnsi="Trebuchet MS" w:cs="Calibri"/>
          <w:sz w:val="22"/>
          <w:szCs w:val="22"/>
          <w:lang w:eastAsia="en-US"/>
        </w:rPr>
        <w:t xml:space="preserve">The property is located in a prominent position at the junction of St Bartholomew’s Road with London Road one of the main high-capacity arterial routes from the centre of reading to the A329(M). </w:t>
      </w:r>
    </w:p>
    <w:p w:rsidR="00006BDA" w:rsidRPr="00006BDA" w:rsidRDefault="00006BDA" w:rsidP="00006BDA">
      <w:pPr>
        <w:autoSpaceDE/>
        <w:autoSpaceDN/>
        <w:jc w:val="both"/>
        <w:rPr>
          <w:rFonts w:ascii="Trebuchet MS" w:hAnsi="Trebuchet MS" w:cs="Calibri"/>
          <w:sz w:val="22"/>
          <w:szCs w:val="22"/>
          <w:lang w:eastAsia="en-US"/>
        </w:rPr>
      </w:pPr>
    </w:p>
    <w:p w:rsidR="00006BDA" w:rsidRPr="00006BDA" w:rsidRDefault="00006BDA" w:rsidP="00006BDA">
      <w:pPr>
        <w:autoSpaceDE/>
        <w:autoSpaceDN/>
        <w:jc w:val="both"/>
        <w:rPr>
          <w:rFonts w:ascii="Trebuchet MS" w:hAnsi="Trebuchet MS" w:cs="Calibri"/>
          <w:sz w:val="22"/>
          <w:szCs w:val="22"/>
          <w:lang w:eastAsia="en-US"/>
        </w:rPr>
      </w:pPr>
      <w:r w:rsidRPr="00006BDA">
        <w:rPr>
          <w:rFonts w:ascii="Trebuchet MS" w:hAnsi="Trebuchet MS" w:cs="Calibri"/>
          <w:sz w:val="22"/>
          <w:szCs w:val="22"/>
          <w:lang w:eastAsia="en-US"/>
        </w:rPr>
        <w:t xml:space="preserve">A suitable scheme of quality landscape planting will need to be conditioned if planning permission is granted for this application in order to enhance the amenity of London Road and provide some landscape screening and amenity planting for new occupants of the apartments. </w:t>
      </w:r>
    </w:p>
    <w:p w:rsidR="00006BDA" w:rsidRPr="00006BDA" w:rsidRDefault="00006BDA" w:rsidP="00006BDA">
      <w:pPr>
        <w:autoSpaceDE/>
        <w:autoSpaceDN/>
        <w:jc w:val="both"/>
        <w:rPr>
          <w:rFonts w:ascii="Trebuchet MS" w:hAnsi="Trebuchet MS" w:cs="Calibri"/>
          <w:sz w:val="22"/>
          <w:szCs w:val="22"/>
          <w:lang w:eastAsia="en-US"/>
        </w:rPr>
      </w:pPr>
    </w:p>
    <w:p w:rsidR="00006BDA" w:rsidRPr="00006BDA" w:rsidRDefault="00006BDA" w:rsidP="00006BDA">
      <w:pPr>
        <w:autoSpaceDE/>
        <w:autoSpaceDN/>
        <w:jc w:val="both"/>
        <w:rPr>
          <w:rFonts w:ascii="Trebuchet MS" w:hAnsi="Trebuchet MS" w:cs="Calibri"/>
          <w:sz w:val="22"/>
          <w:szCs w:val="22"/>
          <w:lang w:eastAsia="en-US"/>
        </w:rPr>
      </w:pPr>
      <w:r w:rsidRPr="00006BDA">
        <w:rPr>
          <w:rFonts w:ascii="Trebuchet MS" w:hAnsi="Trebuchet MS" w:cs="Calibri"/>
          <w:sz w:val="22"/>
          <w:szCs w:val="22"/>
          <w:lang w:eastAsia="en-US"/>
        </w:rPr>
        <w:t>An appropriate landscaping scheme will detail steps to be taken for ground amelioration and post planting maintenance and provide a varied, quality planting scheme using plants of a reasonable size and planting density to ensure rapid establishment in a fairly inhospitable landscape environment. Please note that Cherry laurel (</w:t>
      </w:r>
      <w:proofErr w:type="spellStart"/>
      <w:r w:rsidRPr="00006BDA">
        <w:rPr>
          <w:rFonts w:ascii="Trebuchet MS" w:hAnsi="Trebuchet MS" w:cs="Calibri"/>
          <w:i/>
          <w:iCs/>
          <w:sz w:val="22"/>
          <w:szCs w:val="22"/>
          <w:lang w:eastAsia="en-US"/>
        </w:rPr>
        <w:t>Prunus</w:t>
      </w:r>
      <w:proofErr w:type="spellEnd"/>
      <w:r w:rsidRPr="00006BDA">
        <w:rPr>
          <w:rFonts w:ascii="Trebuchet MS" w:hAnsi="Trebuchet MS" w:cs="Calibri"/>
          <w:i/>
          <w:iCs/>
          <w:sz w:val="22"/>
          <w:szCs w:val="22"/>
          <w:lang w:eastAsia="en-US"/>
        </w:rPr>
        <w:t xml:space="preserve"> </w:t>
      </w:r>
      <w:proofErr w:type="spellStart"/>
      <w:r w:rsidRPr="00006BDA">
        <w:rPr>
          <w:rFonts w:ascii="Trebuchet MS" w:hAnsi="Trebuchet MS" w:cs="Calibri"/>
          <w:i/>
          <w:iCs/>
          <w:sz w:val="22"/>
          <w:szCs w:val="22"/>
          <w:lang w:eastAsia="en-US"/>
        </w:rPr>
        <w:t>rotundifolia</w:t>
      </w:r>
      <w:proofErr w:type="spellEnd"/>
      <w:r w:rsidRPr="00006BDA">
        <w:rPr>
          <w:rFonts w:ascii="Trebuchet MS" w:hAnsi="Trebuchet MS" w:cs="Calibri"/>
          <w:i/>
          <w:iCs/>
          <w:sz w:val="22"/>
          <w:szCs w:val="22"/>
          <w:lang w:eastAsia="en-US"/>
        </w:rPr>
        <w:t xml:space="preserve"> </w:t>
      </w:r>
      <w:r w:rsidRPr="00006BDA">
        <w:rPr>
          <w:rFonts w:ascii="Trebuchet MS" w:hAnsi="Trebuchet MS" w:cs="Calibri"/>
          <w:sz w:val="22"/>
          <w:szCs w:val="22"/>
          <w:lang w:eastAsia="en-US"/>
        </w:rPr>
        <w:t xml:space="preserve">would not be suitable in this location). Any new plants which die, become seriously diseased are removed of fail to thrive should be replaced with another of a similar size and species etc. </w:t>
      </w:r>
    </w:p>
    <w:p w:rsidR="00F52624" w:rsidRDefault="00F52624" w:rsidP="00F52624">
      <w:pPr>
        <w:jc w:val="both"/>
        <w:rPr>
          <w:rFonts w:ascii="Trebuchet MS" w:hAnsi="Trebuchet MS" w:cs="Trebuchet MS"/>
          <w:bCs/>
          <w:i/>
          <w:sz w:val="22"/>
          <w:szCs w:val="22"/>
        </w:rPr>
      </w:pPr>
    </w:p>
    <w:p w:rsidR="00006BDA" w:rsidRPr="00006BDA" w:rsidRDefault="009924EC" w:rsidP="00006BDA">
      <w:pPr>
        <w:jc w:val="both"/>
        <w:rPr>
          <w:rFonts w:ascii="Trebuchet MS" w:hAnsi="Trebuchet MS" w:cs="Courier"/>
          <w:sz w:val="22"/>
          <w:szCs w:val="22"/>
        </w:rPr>
      </w:pPr>
      <w:r w:rsidRPr="00006BDA">
        <w:rPr>
          <w:rFonts w:ascii="Trebuchet MS" w:hAnsi="Trebuchet MS" w:cs="Trebuchet MS"/>
          <w:bCs/>
          <w:i/>
          <w:sz w:val="22"/>
          <w:szCs w:val="22"/>
        </w:rPr>
        <w:t>Transport:</w:t>
      </w:r>
      <w:r w:rsidRPr="00006BDA">
        <w:rPr>
          <w:rFonts w:ascii="Trebuchet MS" w:hAnsi="Trebuchet MS" w:cs="Trebuchet MS"/>
          <w:bCs/>
          <w:sz w:val="22"/>
          <w:szCs w:val="22"/>
        </w:rPr>
        <w:t xml:space="preserve"> </w:t>
      </w:r>
      <w:r w:rsidR="00006BDA" w:rsidRPr="00006BDA">
        <w:rPr>
          <w:rFonts w:ascii="Trebuchet MS" w:hAnsi="Trebuchet MS" w:cs="Courier"/>
          <w:sz w:val="22"/>
          <w:szCs w:val="22"/>
        </w:rPr>
        <w:t xml:space="preserve">The site is located in Zone 2, Primary Core Area, of the Revised Parking Standards and Design SPD.  This zone directly surrounds the Central Core Area and extends to walking distances of 2 kilometres from the centre of Reading. Typically this zone is well served by public transport, with buses continuing either into or out of the Central Core Area via this zone. </w:t>
      </w:r>
    </w:p>
    <w:p w:rsidR="00006BDA" w:rsidRPr="00006BDA" w:rsidRDefault="00006BDA" w:rsidP="00006BDA">
      <w:pPr>
        <w:rPr>
          <w:rFonts w:ascii="Trebuchet MS" w:hAnsi="Trebuchet MS" w:cs="Courier"/>
          <w:sz w:val="22"/>
          <w:szCs w:val="22"/>
        </w:rPr>
      </w:pPr>
    </w:p>
    <w:p w:rsidR="00006BDA" w:rsidRPr="00006BDA" w:rsidRDefault="00006BDA" w:rsidP="00006BDA">
      <w:pPr>
        <w:jc w:val="both"/>
        <w:rPr>
          <w:rFonts w:ascii="Trebuchet MS" w:hAnsi="Trebuchet MS" w:cs="Courier"/>
          <w:sz w:val="22"/>
          <w:szCs w:val="22"/>
        </w:rPr>
      </w:pPr>
      <w:r w:rsidRPr="00006BDA">
        <w:rPr>
          <w:rFonts w:ascii="Trebuchet MS" w:hAnsi="Trebuchet MS" w:cs="Courier"/>
          <w:sz w:val="22"/>
          <w:szCs w:val="22"/>
        </w:rPr>
        <w:lastRenderedPageBreak/>
        <w:t>This application consists of a change of use from a doctor’s surgery into four residential units (</w:t>
      </w:r>
      <w:r w:rsidRPr="00006BDA">
        <w:rPr>
          <w:rFonts w:ascii="Trebuchet MS" w:hAnsi="Trebuchet MS" w:cs="Trebuchet MS"/>
          <w:sz w:val="22"/>
          <w:szCs w:val="22"/>
        </w:rPr>
        <w:t>3x2 bed and 1x 1 bed flat)</w:t>
      </w:r>
      <w:r w:rsidRPr="00006BDA">
        <w:rPr>
          <w:rFonts w:ascii="Trebuchet MS" w:hAnsi="Trebuchet MS" w:cs="Courier"/>
          <w:sz w:val="22"/>
          <w:szCs w:val="22"/>
        </w:rPr>
        <w:t xml:space="preserve">.  The development site is located on the corner of London Road (A4) which is a main transport corridor, and St </w:t>
      </w:r>
      <w:proofErr w:type="spellStart"/>
      <w:r w:rsidRPr="00006BDA">
        <w:rPr>
          <w:rFonts w:ascii="Trebuchet MS" w:hAnsi="Trebuchet MS" w:cs="Courier"/>
          <w:sz w:val="22"/>
          <w:szCs w:val="22"/>
        </w:rPr>
        <w:t>Bartholomews</w:t>
      </w:r>
      <w:proofErr w:type="spellEnd"/>
      <w:r w:rsidRPr="00006BDA">
        <w:rPr>
          <w:rFonts w:ascii="Trebuchet MS" w:hAnsi="Trebuchet MS" w:cs="Courier"/>
          <w:sz w:val="22"/>
          <w:szCs w:val="22"/>
        </w:rPr>
        <w:t xml:space="preserve"> Road which has restricted parking in the form of residents parking, limited waiting bays and double yellow lines.  The existing surgery currently has a small car park which is accessed via St </w:t>
      </w:r>
      <w:proofErr w:type="spellStart"/>
      <w:r w:rsidRPr="00006BDA">
        <w:rPr>
          <w:rFonts w:ascii="Trebuchet MS" w:hAnsi="Trebuchet MS" w:cs="Courier"/>
          <w:sz w:val="22"/>
          <w:szCs w:val="22"/>
        </w:rPr>
        <w:t>Bartholomews</w:t>
      </w:r>
      <w:proofErr w:type="spellEnd"/>
      <w:r w:rsidRPr="00006BDA">
        <w:rPr>
          <w:rFonts w:ascii="Trebuchet MS" w:hAnsi="Trebuchet MS" w:cs="Courier"/>
          <w:sz w:val="22"/>
          <w:szCs w:val="22"/>
        </w:rPr>
        <w:t xml:space="preserve"> Road.  </w:t>
      </w:r>
    </w:p>
    <w:p w:rsidR="00006BDA" w:rsidRPr="00006BDA" w:rsidRDefault="00006BDA" w:rsidP="00006BDA">
      <w:pPr>
        <w:jc w:val="both"/>
        <w:rPr>
          <w:rFonts w:ascii="Trebuchet MS" w:hAnsi="Trebuchet MS" w:cs="Courier"/>
          <w:sz w:val="22"/>
          <w:szCs w:val="22"/>
        </w:rPr>
      </w:pPr>
    </w:p>
    <w:p w:rsidR="00006BDA" w:rsidRPr="00006BDA" w:rsidRDefault="00006BDA" w:rsidP="00006BDA">
      <w:pPr>
        <w:jc w:val="both"/>
        <w:rPr>
          <w:rFonts w:ascii="Trebuchet MS" w:hAnsi="Trebuchet MS"/>
          <w:sz w:val="22"/>
          <w:szCs w:val="22"/>
        </w:rPr>
      </w:pPr>
      <w:r w:rsidRPr="00006BDA">
        <w:rPr>
          <w:rFonts w:ascii="Trebuchet MS" w:hAnsi="Trebuchet MS"/>
          <w:sz w:val="22"/>
          <w:szCs w:val="22"/>
        </w:rPr>
        <w:t xml:space="preserve">In accordance with the adopted Parking Standards and Design SPD, the development would be required to provide parking provision of 1 off road parking space for each proposed flat.  This therefore equates to a total of 4 parking spaces. The plans submitted indicate that 4 car parking spaces are to be provided accessed from St </w:t>
      </w:r>
      <w:proofErr w:type="spellStart"/>
      <w:r w:rsidRPr="00006BDA">
        <w:rPr>
          <w:rFonts w:ascii="Trebuchet MS" w:hAnsi="Trebuchet MS"/>
          <w:sz w:val="22"/>
          <w:szCs w:val="22"/>
        </w:rPr>
        <w:t>Bartholomews</w:t>
      </w:r>
      <w:proofErr w:type="spellEnd"/>
      <w:r w:rsidRPr="00006BDA">
        <w:rPr>
          <w:rFonts w:ascii="Trebuchet MS" w:hAnsi="Trebuchet MS"/>
          <w:sz w:val="22"/>
          <w:szCs w:val="22"/>
        </w:rPr>
        <w:t xml:space="preserve"> Avenue which complies with the Council’s adopted Parking Standards.  The parking spaces have been designed to the recommended dimensions </w:t>
      </w:r>
      <w:r w:rsidRPr="00006BDA">
        <w:rPr>
          <w:rFonts w:ascii="Trebuchet MS" w:hAnsi="Trebuchet MS" w:cs="Courier"/>
          <w:sz w:val="22"/>
          <w:szCs w:val="22"/>
        </w:rPr>
        <w:t>and have sufficient space to manoeuvre unhindered in and out of the bays.</w:t>
      </w:r>
      <w:r w:rsidRPr="00006BDA">
        <w:rPr>
          <w:rFonts w:ascii="Trebuchet MS" w:hAnsi="Trebuchet MS"/>
          <w:sz w:val="22"/>
          <w:szCs w:val="22"/>
        </w:rPr>
        <w:t xml:space="preserve">  </w:t>
      </w:r>
    </w:p>
    <w:p w:rsidR="00006BDA" w:rsidRPr="00006BDA" w:rsidRDefault="00006BDA" w:rsidP="00006BDA">
      <w:pPr>
        <w:jc w:val="both"/>
        <w:rPr>
          <w:rFonts w:ascii="Trebuchet MS" w:hAnsi="Trebuchet MS" w:cs="Courier"/>
          <w:sz w:val="22"/>
          <w:szCs w:val="22"/>
        </w:rPr>
      </w:pPr>
    </w:p>
    <w:p w:rsidR="00006BDA" w:rsidRPr="00006BDA" w:rsidRDefault="00006BDA" w:rsidP="00006BDA">
      <w:pPr>
        <w:pStyle w:val="Header"/>
        <w:tabs>
          <w:tab w:val="clear" w:pos="4153"/>
          <w:tab w:val="clear" w:pos="8306"/>
        </w:tabs>
        <w:jc w:val="both"/>
        <w:rPr>
          <w:rFonts w:ascii="Trebuchet MS" w:hAnsi="Trebuchet MS"/>
          <w:sz w:val="22"/>
          <w:szCs w:val="22"/>
        </w:rPr>
      </w:pPr>
      <w:r w:rsidRPr="00006BDA">
        <w:rPr>
          <w:rFonts w:ascii="Trebuchet MS" w:hAnsi="Trebuchet MS"/>
          <w:sz w:val="22"/>
          <w:szCs w:val="22"/>
        </w:rPr>
        <w:t xml:space="preserve">The development site is located in an area designated as a Residents Parking Permit Area; Zone 14R.  Shared parking bays are located on one side of the road whereby permit holders can park in the bays at any time and non-permit holders can park for up to a maximum of 2 hours. At all other times the bays are for permit holders only. There are “No Waiting Restrictions” in the form of double yellow lines that run outside and opposite the development site.  The applicant should be advised that the parking conditions and informative would be applied to prevent any future occupants of the development from obtaining  residents and visitor parking permit for the surrounding residential streets where parking is under considerable pressure.  This will ensure that the development does not harm the existing amenities of the neighbouring residential properties by adding to the already high level of on street car parking in the area.  </w:t>
      </w:r>
    </w:p>
    <w:p w:rsidR="00006BDA" w:rsidRPr="00006BDA" w:rsidRDefault="00006BDA" w:rsidP="00006BDA">
      <w:pPr>
        <w:pStyle w:val="Header"/>
        <w:tabs>
          <w:tab w:val="clear" w:pos="4153"/>
          <w:tab w:val="clear" w:pos="8306"/>
        </w:tabs>
        <w:jc w:val="both"/>
        <w:rPr>
          <w:rFonts w:ascii="Trebuchet MS" w:hAnsi="Trebuchet MS"/>
          <w:sz w:val="22"/>
          <w:szCs w:val="22"/>
        </w:rPr>
      </w:pPr>
    </w:p>
    <w:p w:rsidR="00006BDA" w:rsidRPr="00C55E08" w:rsidRDefault="00006BDA" w:rsidP="00C55E08">
      <w:pPr>
        <w:pStyle w:val="BodyText"/>
        <w:jc w:val="both"/>
        <w:rPr>
          <w:rFonts w:ascii="Trebuchet MS" w:hAnsi="Trebuchet MS"/>
          <w:b w:val="0"/>
          <w:sz w:val="22"/>
          <w:szCs w:val="22"/>
        </w:rPr>
      </w:pPr>
      <w:r w:rsidRPr="00C55E08">
        <w:rPr>
          <w:rFonts w:ascii="Trebuchet MS" w:hAnsi="Trebuchet MS"/>
          <w:b w:val="0"/>
          <w:sz w:val="22"/>
          <w:szCs w:val="22"/>
        </w:rPr>
        <w:t xml:space="preserve">In accordance with the adopted Parking SPD, the residential element of the development is required to provide a minimum of 0.5 cycle parking spaces for each 1- 2 bedroom C3 dwelling.  The plans submitted indicate provision for 6 Cycles in two areas adjacent to the proposed parking bays.  However, </w:t>
      </w:r>
      <w:r w:rsidRPr="00C55E08">
        <w:rPr>
          <w:rFonts w:ascii="Trebuchet MS" w:hAnsi="Trebuchet MS"/>
          <w:b w:val="0"/>
          <w:sz w:val="22"/>
          <w:szCs w:val="22"/>
          <w:lang w:eastAsia="en-GB"/>
        </w:rPr>
        <w:t xml:space="preserve">residential cycle parking </w:t>
      </w:r>
      <w:r w:rsidRPr="00C55E08">
        <w:rPr>
          <w:rFonts w:ascii="Trebuchet MS" w:hAnsi="Trebuchet MS"/>
          <w:b w:val="0"/>
          <w:sz w:val="22"/>
          <w:szCs w:val="22"/>
        </w:rPr>
        <w:t xml:space="preserve">facilities should be provided in a secure and dry location.  I am concerned that the spaces are somewhat exposed to the elements in respect of security and weather.  The proposed location is acceptable but the specification is still to be solved by way of condition. </w:t>
      </w:r>
    </w:p>
    <w:p w:rsidR="00006BDA" w:rsidRPr="00006BDA" w:rsidRDefault="00006BDA" w:rsidP="00006BDA">
      <w:pPr>
        <w:jc w:val="both"/>
        <w:rPr>
          <w:rFonts w:ascii="Trebuchet MS" w:hAnsi="Trebuchet MS"/>
          <w:sz w:val="22"/>
          <w:szCs w:val="22"/>
          <w:highlight w:val="yellow"/>
        </w:rPr>
      </w:pPr>
    </w:p>
    <w:p w:rsidR="00006BDA" w:rsidRPr="00006BDA" w:rsidRDefault="00006BDA" w:rsidP="00006BDA">
      <w:pPr>
        <w:jc w:val="both"/>
        <w:rPr>
          <w:rFonts w:ascii="Trebuchet MS" w:hAnsi="Trebuchet MS"/>
          <w:sz w:val="22"/>
          <w:szCs w:val="22"/>
        </w:rPr>
      </w:pPr>
      <w:r w:rsidRPr="00006BDA">
        <w:rPr>
          <w:rFonts w:ascii="Trebuchet MS" w:hAnsi="Trebuchet MS"/>
          <w:sz w:val="22"/>
          <w:szCs w:val="22"/>
        </w:rPr>
        <w:t>The bin store is conveniently located at the front of the site which will provide easy access for refuse collection.</w:t>
      </w:r>
    </w:p>
    <w:p w:rsidR="00006BDA" w:rsidRPr="00006BDA" w:rsidRDefault="00006BDA" w:rsidP="00006BDA">
      <w:pPr>
        <w:jc w:val="both"/>
        <w:rPr>
          <w:rFonts w:ascii="Trebuchet MS" w:hAnsi="Trebuchet MS"/>
          <w:sz w:val="22"/>
          <w:szCs w:val="22"/>
        </w:rPr>
      </w:pPr>
      <w:r w:rsidRPr="00006BDA">
        <w:rPr>
          <w:rFonts w:ascii="Trebuchet MS" w:hAnsi="Trebuchet MS"/>
          <w:sz w:val="22"/>
          <w:szCs w:val="22"/>
        </w:rPr>
        <w:t xml:space="preserve"> </w:t>
      </w:r>
    </w:p>
    <w:p w:rsidR="00006BDA" w:rsidRPr="00006BDA" w:rsidRDefault="00006BDA" w:rsidP="00006BDA">
      <w:pPr>
        <w:jc w:val="both"/>
        <w:rPr>
          <w:rFonts w:ascii="Trebuchet MS" w:hAnsi="Trebuchet MS"/>
          <w:sz w:val="22"/>
          <w:szCs w:val="22"/>
        </w:rPr>
      </w:pPr>
      <w:r w:rsidRPr="00006BDA">
        <w:rPr>
          <w:rFonts w:ascii="Trebuchet MS" w:hAnsi="Trebuchet MS"/>
          <w:sz w:val="22"/>
          <w:szCs w:val="22"/>
        </w:rPr>
        <w:t>There are no transport objections to the proposal subject to conditions</w:t>
      </w:r>
      <w:r w:rsidR="009921F4">
        <w:rPr>
          <w:rFonts w:ascii="Trebuchet MS" w:hAnsi="Trebuchet MS"/>
          <w:sz w:val="22"/>
          <w:szCs w:val="22"/>
        </w:rPr>
        <w:t xml:space="preserve"> regarding vehicle parking spaces to be provided and retained, bicycle parking, provision of bin storage, parking permits, construction method statement, and informatives regarding parking permits and works on the highway.</w:t>
      </w:r>
    </w:p>
    <w:p w:rsidR="00F116C1" w:rsidRDefault="00F116C1" w:rsidP="00026E2F">
      <w:pPr>
        <w:jc w:val="both"/>
        <w:rPr>
          <w:rFonts w:ascii="Trebuchet MS" w:hAnsi="Trebuchet MS" w:cs="Trebuchet MS"/>
          <w:b/>
          <w:bCs/>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 xml:space="preserve">Section 38(6) of the Planning and Compulsory Purchase Act 2004 requires that proposals be determined in accordance with the development plan unless material considerations indicate </w:t>
      </w:r>
      <w:r>
        <w:rPr>
          <w:rFonts w:ascii="Trebuchet MS" w:hAnsi="Trebuchet MS" w:cs="Trebuchet MS"/>
          <w:sz w:val="22"/>
          <w:szCs w:val="22"/>
        </w:rPr>
        <w:lastRenderedPageBreak/>
        <w:t>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D75C8D" w:rsidRPr="004D0EAB" w:rsidRDefault="00D75C8D" w:rsidP="00D75C8D">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D75C8D" w:rsidRPr="004D0EAB" w:rsidRDefault="00D75C8D" w:rsidP="00D75C8D">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w:t>
      </w:r>
      <w:r>
        <w:rPr>
          <w:rFonts w:ascii="Trebuchet MS" w:hAnsi="Trebuchet MS"/>
          <w:b w:val="0"/>
          <w:color w:val="000000"/>
          <w:sz w:val="22"/>
          <w:szCs w:val="22"/>
        </w:rPr>
        <w:t>olicy CS3: Social Inclusion and Diversity</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CS4: </w:t>
      </w:r>
      <w:r w:rsidRPr="004D0EAB">
        <w:rPr>
          <w:rFonts w:ascii="Trebuchet MS" w:hAnsi="Trebuchet MS"/>
          <w:b w:val="0"/>
          <w:color w:val="000000"/>
          <w:sz w:val="22"/>
          <w:szCs w:val="22"/>
        </w:rPr>
        <w:t>Accessibility a</w:t>
      </w:r>
      <w:r>
        <w:rPr>
          <w:rFonts w:ascii="Trebuchet MS" w:hAnsi="Trebuchet MS"/>
          <w:b w:val="0"/>
          <w:color w:val="000000"/>
          <w:sz w:val="22"/>
          <w:szCs w:val="22"/>
        </w:rPr>
        <w:t>nd the Intensity of Development</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D75C8D" w:rsidRPr="004D0EAB" w:rsidRDefault="00D75C8D" w:rsidP="00D75C8D">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w:t>
      </w:r>
      <w:r>
        <w:rPr>
          <w:rFonts w:ascii="Trebuchet MS" w:hAnsi="Trebuchet MS"/>
          <w:b w:val="0"/>
          <w:color w:val="000000"/>
          <w:sz w:val="22"/>
          <w:szCs w:val="22"/>
        </w:rPr>
        <w:t xml:space="preserve">: </w:t>
      </w:r>
      <w:r w:rsidRPr="004D0EAB">
        <w:rPr>
          <w:rFonts w:ascii="Trebuchet MS" w:hAnsi="Trebuchet MS"/>
          <w:b w:val="0"/>
          <w:color w:val="000000"/>
          <w:sz w:val="22"/>
          <w:szCs w:val="22"/>
        </w:rPr>
        <w:t>Infrastructure, Se</w:t>
      </w:r>
      <w:r>
        <w:rPr>
          <w:rFonts w:ascii="Trebuchet MS" w:hAnsi="Trebuchet MS"/>
          <w:b w:val="0"/>
          <w:color w:val="000000"/>
          <w:sz w:val="22"/>
          <w:szCs w:val="22"/>
        </w:rPr>
        <w:t>rvices, Resources and Amenities</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CS14: Provision of Housing</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CS15: </w:t>
      </w:r>
      <w:r w:rsidRPr="004D0EAB">
        <w:rPr>
          <w:rFonts w:ascii="Trebuchet MS" w:hAnsi="Trebuchet MS"/>
          <w:b w:val="0"/>
          <w:color w:val="000000"/>
          <w:sz w:val="22"/>
          <w:szCs w:val="22"/>
        </w:rPr>
        <w:t>Location, Accessi</w:t>
      </w:r>
      <w:r>
        <w:rPr>
          <w:rFonts w:ascii="Trebuchet MS" w:hAnsi="Trebuchet MS"/>
          <w:b w:val="0"/>
          <w:color w:val="000000"/>
          <w:sz w:val="22"/>
          <w:szCs w:val="22"/>
        </w:rPr>
        <w:t>bility, Density and Housing Mix</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CS18: Residential Conversions</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CS24: Car/Cycle Parking</w:t>
      </w:r>
    </w:p>
    <w:p w:rsidR="00F52624" w:rsidRDefault="00F52624"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CS31: Additional and Existing Community Facilities</w:t>
      </w:r>
    </w:p>
    <w:p w:rsidR="00F52624" w:rsidRPr="004D0EAB" w:rsidRDefault="00F52624"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CS32: Impacts on Community Facilities</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CS34: Pollution and Water Resources</w:t>
      </w:r>
    </w:p>
    <w:p w:rsidR="00F52624" w:rsidRDefault="00F52624"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CS36: Biodiversity &amp; Geology</w:t>
      </w:r>
    </w:p>
    <w:p w:rsidR="00F52624" w:rsidRDefault="00F52624"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CS38: Trees, Hedges and Woodlands</w:t>
      </w:r>
    </w:p>
    <w:p w:rsidR="00D75C8D" w:rsidRPr="004A2C24" w:rsidRDefault="00D75C8D" w:rsidP="00D75C8D">
      <w:pPr>
        <w:pStyle w:val="BodyText"/>
        <w:jc w:val="both"/>
        <w:rPr>
          <w:rFonts w:ascii="Trebuchet MS" w:hAnsi="Trebuchet MS"/>
          <w:b w:val="0"/>
          <w:color w:val="000000"/>
          <w:sz w:val="22"/>
          <w:szCs w:val="22"/>
        </w:rPr>
      </w:pPr>
    </w:p>
    <w:p w:rsidR="00D75C8D" w:rsidRPr="004D0EAB" w:rsidRDefault="00D75C8D" w:rsidP="00D75C8D">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DM1: Adaption to Climate Change</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DM3: Infrastructure</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DM4: Safeguarding Amenity</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DM8: Residential Conversions</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DM10: </w:t>
      </w:r>
      <w:r w:rsidRPr="004D0EAB">
        <w:rPr>
          <w:rFonts w:ascii="Trebuchet MS" w:hAnsi="Trebuchet MS"/>
          <w:b w:val="0"/>
          <w:color w:val="000000"/>
          <w:sz w:val="22"/>
          <w:szCs w:val="22"/>
        </w:rPr>
        <w:t>Pri</w:t>
      </w:r>
      <w:r>
        <w:rPr>
          <w:rFonts w:ascii="Trebuchet MS" w:hAnsi="Trebuchet MS"/>
          <w:b w:val="0"/>
          <w:color w:val="000000"/>
          <w:sz w:val="22"/>
          <w:szCs w:val="22"/>
        </w:rPr>
        <w:t>vate and Communal Outdoor Space</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DM12: </w:t>
      </w:r>
      <w:r w:rsidRPr="004D0EAB">
        <w:rPr>
          <w:rFonts w:ascii="Trebuchet MS" w:hAnsi="Trebuchet MS"/>
          <w:b w:val="0"/>
          <w:color w:val="000000"/>
          <w:sz w:val="22"/>
          <w:szCs w:val="22"/>
        </w:rPr>
        <w:t>Access, Traf</w:t>
      </w:r>
      <w:r>
        <w:rPr>
          <w:rFonts w:ascii="Trebuchet MS" w:hAnsi="Trebuchet MS"/>
          <w:b w:val="0"/>
          <w:color w:val="000000"/>
          <w:sz w:val="22"/>
          <w:szCs w:val="22"/>
        </w:rPr>
        <w:t>fic and Highway-Related Matters</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DM19: Air Quality</w:t>
      </w:r>
    </w:p>
    <w:p w:rsidR="00D75C8D" w:rsidRDefault="00D75C8D" w:rsidP="00D75C8D">
      <w:pPr>
        <w:pStyle w:val="BodyText"/>
        <w:jc w:val="both"/>
        <w:rPr>
          <w:rFonts w:ascii="Trebuchet MS" w:hAnsi="Trebuchet MS"/>
          <w:b w:val="0"/>
          <w:color w:val="000000"/>
          <w:sz w:val="22"/>
          <w:szCs w:val="22"/>
          <w:u w:val="single"/>
        </w:rPr>
      </w:pPr>
    </w:p>
    <w:p w:rsidR="00D75C8D" w:rsidRPr="004D0EAB" w:rsidRDefault="00D75C8D" w:rsidP="00D75C8D">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 xml:space="preserve">Supplementary Planning Guidance/Documents </w:t>
      </w:r>
    </w:p>
    <w:p w:rsidR="00D75C8D" w:rsidRDefault="00D75C8D" w:rsidP="00D75C8D">
      <w:pPr>
        <w:jc w:val="both"/>
        <w:rPr>
          <w:rFonts w:ascii="Trebuchet MS" w:hAnsi="Trebuchet MS" w:cs="Trebuchet MS"/>
          <w:sz w:val="22"/>
          <w:szCs w:val="22"/>
        </w:rPr>
      </w:pPr>
      <w:r w:rsidRPr="003C7EB1">
        <w:rPr>
          <w:rFonts w:ascii="Trebuchet MS" w:hAnsi="Trebuchet MS" w:cs="Trebuchet MS"/>
          <w:sz w:val="22"/>
          <w:szCs w:val="22"/>
        </w:rPr>
        <w:t xml:space="preserve">A Design Guide to House Extensions (2003) </w:t>
      </w:r>
    </w:p>
    <w:p w:rsidR="00D75C8D" w:rsidRPr="004D0EAB" w:rsidRDefault="00D75C8D" w:rsidP="00D75C8D">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Parking Standards and Design (2011)</w:t>
      </w:r>
    </w:p>
    <w:p w:rsidR="00D75C8D" w:rsidRDefault="00D75C8D" w:rsidP="00D75C8D">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Sustainable Design and Construction (2011)</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Residential Conversions (2013)</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Technical Housing Standards – Nationally Described Space Standard, DCLG (2015)</w:t>
      </w:r>
    </w:p>
    <w:p w:rsidR="001C112C" w:rsidRPr="004D0EAB" w:rsidRDefault="001C112C" w:rsidP="00D75C8D">
      <w:pPr>
        <w:pStyle w:val="BodyText"/>
        <w:jc w:val="both"/>
        <w:rPr>
          <w:rFonts w:ascii="Trebuchet MS" w:hAnsi="Trebuchet MS"/>
          <w:b w:val="0"/>
          <w:color w:val="000000"/>
          <w:sz w:val="22"/>
          <w:szCs w:val="22"/>
        </w:rPr>
      </w:pPr>
      <w:r>
        <w:rPr>
          <w:rFonts w:ascii="Trebuchet MS" w:hAnsi="Trebuchet MS"/>
          <w:b w:val="0"/>
          <w:color w:val="000000"/>
          <w:sz w:val="22"/>
          <w:szCs w:val="22"/>
        </w:rPr>
        <w:t>Waste Management Guidelines for Property Developers, Architects, Planners and Contractors (RBC)</w:t>
      </w:r>
    </w:p>
    <w:p w:rsidR="001C112C" w:rsidRDefault="001C112C" w:rsidP="00026E2F">
      <w:pPr>
        <w:pStyle w:val="PlainText"/>
        <w:jc w:val="both"/>
        <w:rPr>
          <w:rFonts w:ascii="Trebuchet MS" w:hAnsi="Trebuchet MS" w:cs="Trebuchet MS"/>
          <w:sz w:val="22"/>
          <w:szCs w:val="22"/>
          <w:u w:val="single"/>
        </w:rPr>
      </w:pPr>
    </w:p>
    <w:p w:rsidR="000959A1" w:rsidRPr="001C112C" w:rsidRDefault="000959A1" w:rsidP="00026E2F">
      <w:pPr>
        <w:pStyle w:val="PlainText"/>
        <w:jc w:val="both"/>
        <w:rPr>
          <w:rFonts w:ascii="Trebuchet MS" w:hAnsi="Trebuchet MS" w:cs="Trebuchet MS"/>
          <w:b/>
          <w:sz w:val="22"/>
          <w:szCs w:val="22"/>
        </w:rPr>
      </w:pPr>
      <w:r w:rsidRPr="001C112C">
        <w:rPr>
          <w:rFonts w:ascii="Trebuchet MS" w:hAnsi="Trebuchet MS" w:cs="Trebuchet MS"/>
          <w:b/>
          <w:sz w:val="22"/>
          <w:szCs w:val="22"/>
        </w:rPr>
        <w:t>A</w:t>
      </w:r>
      <w:r w:rsidR="001C112C">
        <w:rPr>
          <w:rFonts w:ascii="Trebuchet MS" w:hAnsi="Trebuchet MS" w:cs="Trebuchet MS"/>
          <w:b/>
          <w:sz w:val="22"/>
          <w:szCs w:val="22"/>
        </w:rPr>
        <w:t>ppraisal</w:t>
      </w:r>
      <w:r w:rsidRPr="001C112C">
        <w:rPr>
          <w:rFonts w:ascii="Trebuchet MS" w:hAnsi="Trebuchet MS" w:cs="Trebuchet MS"/>
          <w:b/>
          <w:sz w:val="22"/>
          <w:szCs w:val="22"/>
        </w:rPr>
        <w:t>:</w:t>
      </w:r>
    </w:p>
    <w:p w:rsidR="000959A1" w:rsidRDefault="000959A1" w:rsidP="000959A1">
      <w:pPr>
        <w:adjustRightInd w:val="0"/>
        <w:jc w:val="both"/>
        <w:rPr>
          <w:rFonts w:ascii="Trebuchet MS" w:hAnsi="Trebuchet MS" w:cs="Helvetica Neue"/>
          <w:bCs/>
          <w:color w:val="000000"/>
          <w:sz w:val="22"/>
          <w:szCs w:val="22"/>
        </w:rPr>
      </w:pPr>
      <w:r w:rsidRPr="007B72FF">
        <w:rPr>
          <w:rFonts w:ascii="Trebuchet MS" w:hAnsi="Trebuchet MS"/>
          <w:sz w:val="22"/>
          <w:szCs w:val="22"/>
        </w:rPr>
        <w:t xml:space="preserve">Policy CS18 states that </w:t>
      </w:r>
      <w:r w:rsidRPr="007B72FF">
        <w:rPr>
          <w:rFonts w:ascii="Trebuchet MS" w:hAnsi="Trebuchet MS"/>
          <w:i/>
          <w:sz w:val="22"/>
          <w:szCs w:val="22"/>
        </w:rPr>
        <w:t>“</w:t>
      </w:r>
      <w:r w:rsidRPr="007B72FF">
        <w:rPr>
          <w:rFonts w:ascii="Trebuchet MS" w:hAnsi="Trebuchet MS" w:cs="Helvetica Neue"/>
          <w:bCs/>
          <w:i/>
          <w:color w:val="000000"/>
          <w:sz w:val="22"/>
          <w:szCs w:val="22"/>
        </w:rPr>
        <w:t xml:space="preserve">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w:t>
      </w:r>
      <w:r w:rsidRPr="007B72FF">
        <w:rPr>
          <w:rFonts w:ascii="Trebuchet MS" w:hAnsi="Trebuchet MS" w:cs="Helvetica Neue"/>
          <w:bCs/>
          <w:color w:val="000000"/>
          <w:sz w:val="22"/>
          <w:szCs w:val="22"/>
        </w:rPr>
        <w:t xml:space="preserve"> </w:t>
      </w:r>
    </w:p>
    <w:p w:rsidR="000959A1" w:rsidRDefault="000959A1" w:rsidP="000959A1">
      <w:pPr>
        <w:adjustRightInd w:val="0"/>
        <w:jc w:val="both"/>
        <w:rPr>
          <w:rFonts w:ascii="Trebuchet MS" w:hAnsi="Trebuchet MS" w:cs="Helvetica Neue"/>
          <w:bCs/>
          <w:color w:val="000000"/>
          <w:sz w:val="22"/>
          <w:szCs w:val="22"/>
        </w:rPr>
      </w:pPr>
    </w:p>
    <w:p w:rsidR="000959A1" w:rsidRPr="007B72FF" w:rsidRDefault="000959A1" w:rsidP="000959A1">
      <w:pPr>
        <w:adjustRightInd w:val="0"/>
        <w:jc w:val="both"/>
        <w:rPr>
          <w:rFonts w:ascii="Trebuchet MS" w:hAnsi="Trebuchet MS" w:cs="Helvetica Neue"/>
          <w:bCs/>
          <w:color w:val="000000"/>
          <w:sz w:val="22"/>
          <w:szCs w:val="22"/>
        </w:rPr>
      </w:pPr>
      <w:r w:rsidRPr="007B72FF">
        <w:rPr>
          <w:rFonts w:ascii="Trebuchet MS" w:hAnsi="Trebuchet MS" w:cs="Helvetica Neue"/>
          <w:bCs/>
          <w:color w:val="000000"/>
          <w:sz w:val="22"/>
          <w:szCs w:val="22"/>
        </w:rPr>
        <w:t>Policy DM8 provides further detail and states:</w:t>
      </w:r>
    </w:p>
    <w:p w:rsidR="000959A1" w:rsidRPr="007B72FF" w:rsidRDefault="000959A1" w:rsidP="000959A1">
      <w:pPr>
        <w:adjustRightInd w:val="0"/>
        <w:jc w:val="both"/>
        <w:rPr>
          <w:rFonts w:ascii="Trebuchet MS" w:hAnsi="Trebuchet MS" w:cs="Trebuchet MS"/>
          <w:bCs/>
          <w:i/>
          <w:iCs/>
          <w:color w:val="000000"/>
          <w:sz w:val="22"/>
          <w:szCs w:val="22"/>
        </w:rPr>
      </w:pPr>
      <w:r w:rsidRPr="007B72FF">
        <w:rPr>
          <w:rFonts w:ascii="Trebuchet MS" w:hAnsi="Trebuchet MS" w:cs="Helvetica Neue"/>
          <w:bCs/>
          <w:i/>
          <w:color w:val="000000"/>
          <w:sz w:val="22"/>
          <w:szCs w:val="22"/>
        </w:rPr>
        <w:t>“</w:t>
      </w:r>
      <w:r w:rsidRPr="007B72FF">
        <w:rPr>
          <w:rFonts w:ascii="Trebuchet MS" w:hAnsi="Trebuchet MS" w:cs="Trebuchet MS"/>
          <w:bCs/>
          <w:i/>
          <w:iCs/>
          <w:color w:val="000000"/>
          <w:sz w:val="22"/>
          <w:szCs w:val="22"/>
        </w:rPr>
        <w:t xml:space="preserve">Proposals to convert properties into self-contained flats or for multiple occupation under Core Strategy Policy CS18 will only be acceptable where: </w:t>
      </w:r>
    </w:p>
    <w:p w:rsidR="000959A1" w:rsidRDefault="000959A1" w:rsidP="000959A1">
      <w:pPr>
        <w:numPr>
          <w:ilvl w:val="0"/>
          <w:numId w:val="26"/>
        </w:numPr>
        <w:adjustRightInd w:val="0"/>
        <w:jc w:val="both"/>
        <w:rPr>
          <w:rFonts w:ascii="Trebuchet MS" w:hAnsi="Trebuchet MS" w:cs="Trebuchet MS"/>
          <w:bCs/>
          <w:i/>
          <w:iCs/>
          <w:color w:val="000000"/>
          <w:sz w:val="22"/>
          <w:szCs w:val="22"/>
        </w:rPr>
      </w:pPr>
      <w:r w:rsidRPr="007B72FF">
        <w:rPr>
          <w:rFonts w:ascii="Trebuchet MS" w:hAnsi="Trebuchet MS" w:cs="Trebuchet MS"/>
          <w:bCs/>
          <w:i/>
          <w:iCs/>
          <w:color w:val="000000"/>
          <w:sz w:val="22"/>
          <w:szCs w:val="22"/>
        </w:rPr>
        <w:lastRenderedPageBreak/>
        <w:t>The proposal respects the physical character of the area and additionally would not, either individually or cumulatively, unduly dilute or harm an existing mixed and sustainable community through the significant</w:t>
      </w:r>
      <w:r>
        <w:rPr>
          <w:rFonts w:ascii="Trebuchet MS" w:hAnsi="Trebuchet MS" w:cs="Trebuchet MS"/>
          <w:bCs/>
          <w:i/>
          <w:iCs/>
          <w:color w:val="000000"/>
          <w:sz w:val="22"/>
          <w:szCs w:val="22"/>
        </w:rPr>
        <w:t xml:space="preserve"> loss of single family housing;</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is appropriate sound insulation between proposed and neighbouring units and layouts avoid inappropriate stacking and location of rooms between units;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Bin and cycle storage is of an appropriate size and standard for the units proposed and should be located at ground floor level with easy access. </w:t>
      </w:r>
    </w:p>
    <w:p w:rsidR="000959A1" w:rsidRDefault="000959A1" w:rsidP="000959A1">
      <w:pPr>
        <w:adjustRightInd w:val="0"/>
        <w:ind w:left="720"/>
        <w:jc w:val="both"/>
        <w:rPr>
          <w:rFonts w:ascii="Trebuchet MS" w:hAnsi="Trebuchet MS" w:cs="Trebuchet MS"/>
          <w:i/>
          <w:color w:val="000000"/>
          <w:sz w:val="22"/>
          <w:szCs w:val="22"/>
        </w:rPr>
      </w:pPr>
    </w:p>
    <w:p w:rsidR="000959A1" w:rsidRDefault="000959A1" w:rsidP="000959A1">
      <w:pPr>
        <w:adjustRightInd w:val="0"/>
        <w:ind w:left="72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Additionally, in the case of self-contained flats: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 property to be converted has four or more bedrooms or measures more than 120 square metres gross;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At least 25% of the units formed and, where there are 4 or fewer units at least one unit of accommodation, should be suitable for family occupation with a minimum of two bedrooms; </w:t>
      </w:r>
    </w:p>
    <w:p w:rsidR="000959A1" w:rsidRPr="007B72FF"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Individual units provide appropriate minimum internal floor standards and headroom in accordance with the Council’s adopted minimum internal floorspace standards; </w:t>
      </w:r>
    </w:p>
    <w:p w:rsidR="000959A1" w:rsidRPr="008E1DFA" w:rsidRDefault="000959A1" w:rsidP="000959A1">
      <w:pPr>
        <w:adjustRightInd w:val="0"/>
        <w:rPr>
          <w:rFonts w:ascii="Trebuchet MS" w:hAnsi="Trebuchet MS" w:cs="Trebuchet MS"/>
          <w:color w:val="000000"/>
          <w:sz w:val="22"/>
          <w:szCs w:val="22"/>
        </w:rPr>
      </w:pPr>
    </w:p>
    <w:p w:rsidR="000959A1" w:rsidRPr="004529A7" w:rsidRDefault="000959A1" w:rsidP="000959A1">
      <w:pPr>
        <w:pStyle w:val="BodyText"/>
        <w:jc w:val="both"/>
        <w:rPr>
          <w:rFonts w:ascii="Trebuchet MS" w:hAnsi="Trebuchet MS"/>
          <w:b w:val="0"/>
          <w:sz w:val="22"/>
          <w:szCs w:val="22"/>
        </w:rPr>
      </w:pPr>
      <w:r w:rsidRPr="004529A7">
        <w:rPr>
          <w:rFonts w:ascii="Trebuchet MS" w:hAnsi="Trebuchet MS"/>
          <w:b w:val="0"/>
          <w:sz w:val="22"/>
          <w:szCs w:val="22"/>
        </w:rPr>
        <w:t>Along with the</w:t>
      </w:r>
      <w:r>
        <w:rPr>
          <w:rFonts w:ascii="Trebuchet MS" w:hAnsi="Trebuchet MS"/>
          <w:b w:val="0"/>
          <w:sz w:val="22"/>
          <w:szCs w:val="22"/>
        </w:rPr>
        <w:t>se</w:t>
      </w:r>
      <w:r w:rsidRPr="004529A7">
        <w:rPr>
          <w:rFonts w:ascii="Trebuchet MS" w:hAnsi="Trebuchet MS"/>
          <w:b w:val="0"/>
          <w:sz w:val="22"/>
          <w:szCs w:val="22"/>
        </w:rPr>
        <w:t xml:space="preserve"> adopted local planning polices any appraisal for a change of use to </w:t>
      </w:r>
      <w:r>
        <w:rPr>
          <w:rFonts w:ascii="Trebuchet MS" w:hAnsi="Trebuchet MS"/>
          <w:b w:val="0"/>
          <w:sz w:val="22"/>
          <w:szCs w:val="22"/>
        </w:rPr>
        <w:t xml:space="preserve">flats will be assessed </w:t>
      </w:r>
      <w:r w:rsidRPr="004529A7">
        <w:rPr>
          <w:rFonts w:ascii="Trebuchet MS" w:hAnsi="Trebuchet MS"/>
          <w:b w:val="0"/>
          <w:sz w:val="22"/>
          <w:szCs w:val="22"/>
        </w:rPr>
        <w:t xml:space="preserve">against the </w:t>
      </w:r>
      <w:r>
        <w:rPr>
          <w:rFonts w:ascii="Trebuchet MS" w:hAnsi="Trebuchet MS"/>
          <w:b w:val="0"/>
          <w:sz w:val="22"/>
          <w:szCs w:val="22"/>
        </w:rPr>
        <w:t>Council’s ‘</w:t>
      </w:r>
      <w:r w:rsidRPr="004529A7">
        <w:rPr>
          <w:rFonts w:ascii="Trebuchet MS" w:hAnsi="Trebuchet MS"/>
          <w:b w:val="0"/>
          <w:sz w:val="22"/>
          <w:szCs w:val="22"/>
        </w:rPr>
        <w:t>Residential Conversions Supplementary Planning Document SPD (2013)</w:t>
      </w:r>
      <w:r>
        <w:rPr>
          <w:rFonts w:ascii="Trebuchet MS" w:hAnsi="Trebuchet MS"/>
          <w:b w:val="0"/>
          <w:sz w:val="22"/>
          <w:szCs w:val="22"/>
        </w:rPr>
        <w:t>’</w:t>
      </w:r>
      <w:r w:rsidRPr="004529A7">
        <w:rPr>
          <w:rFonts w:ascii="Trebuchet MS" w:hAnsi="Trebuchet MS"/>
          <w:b w:val="0"/>
          <w:sz w:val="22"/>
          <w:szCs w:val="22"/>
        </w:rPr>
        <w:t>.  Section A of the SPD, deals with the ‘General</w:t>
      </w:r>
      <w:r>
        <w:rPr>
          <w:rFonts w:ascii="Trebuchet MS" w:hAnsi="Trebuchet MS"/>
          <w:b w:val="0"/>
          <w:sz w:val="22"/>
          <w:szCs w:val="22"/>
        </w:rPr>
        <w:t xml:space="preserve"> Assessment of all Conversions’. </w:t>
      </w:r>
    </w:p>
    <w:p w:rsidR="00F52624" w:rsidRDefault="00F52624" w:rsidP="000959A1">
      <w:pPr>
        <w:pStyle w:val="BodyText2"/>
        <w:spacing w:line="240" w:lineRule="auto"/>
        <w:rPr>
          <w:rFonts w:ascii="Trebuchet MS" w:hAnsi="Trebuchet MS"/>
          <w:b/>
          <w:color w:val="000000"/>
          <w:sz w:val="22"/>
          <w:szCs w:val="22"/>
        </w:rPr>
      </w:pP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D75C8D" w:rsidRPr="000959A1" w:rsidRDefault="00D75C8D" w:rsidP="00D75C8D">
      <w:pPr>
        <w:pStyle w:val="BodyText2"/>
        <w:spacing w:line="240" w:lineRule="auto"/>
        <w:rPr>
          <w:rFonts w:ascii="Trebuchet MS" w:hAnsi="Trebuchet MS"/>
          <w:b/>
          <w:color w:val="000000"/>
          <w:sz w:val="22"/>
          <w:szCs w:val="22"/>
        </w:rPr>
      </w:pPr>
      <w:r w:rsidRPr="000959A1">
        <w:rPr>
          <w:rFonts w:ascii="Trebuchet MS" w:hAnsi="Trebuchet MS" w:cs="Trebuchet MS"/>
          <w:color w:val="000000"/>
          <w:sz w:val="22"/>
          <w:szCs w:val="22"/>
        </w:rPr>
        <w:t>The main issues to be considered are:</w:t>
      </w:r>
      <w:r w:rsidRPr="000959A1">
        <w:rPr>
          <w:rFonts w:ascii="Trebuchet MS" w:hAnsi="Trebuchet MS"/>
          <w:sz w:val="22"/>
          <w:szCs w:val="22"/>
        </w:rPr>
        <w:t xml:space="preserve"> </w:t>
      </w:r>
    </w:p>
    <w:p w:rsidR="00D75C8D" w:rsidRPr="000959A1" w:rsidRDefault="00D75C8D" w:rsidP="00D75C8D">
      <w:pPr>
        <w:numPr>
          <w:ilvl w:val="0"/>
          <w:numId w:val="24"/>
        </w:numPr>
        <w:ind w:hanging="720"/>
        <w:jc w:val="both"/>
        <w:rPr>
          <w:rFonts w:ascii="Trebuchet MS" w:hAnsi="Trebuchet MS" w:cs="Trebuchet MS"/>
          <w:color w:val="000000"/>
          <w:sz w:val="22"/>
          <w:szCs w:val="22"/>
        </w:rPr>
      </w:pPr>
      <w:r w:rsidRPr="000959A1">
        <w:rPr>
          <w:rFonts w:ascii="Trebuchet MS" w:hAnsi="Trebuchet MS"/>
          <w:sz w:val="22"/>
          <w:szCs w:val="22"/>
        </w:rPr>
        <w:t>Principle of residential development</w:t>
      </w:r>
    </w:p>
    <w:p w:rsidR="00D75C8D" w:rsidRDefault="00D75C8D" w:rsidP="00D75C8D">
      <w:pPr>
        <w:numPr>
          <w:ilvl w:val="0"/>
          <w:numId w:val="24"/>
        </w:numPr>
        <w:ind w:hanging="720"/>
        <w:jc w:val="both"/>
        <w:rPr>
          <w:rFonts w:ascii="Trebuchet MS" w:hAnsi="Trebuchet MS" w:cs="Trebuchet MS"/>
          <w:color w:val="000000"/>
          <w:sz w:val="22"/>
          <w:szCs w:val="22"/>
        </w:rPr>
      </w:pPr>
      <w:r>
        <w:rPr>
          <w:rFonts w:ascii="Trebuchet MS" w:hAnsi="Trebuchet MS"/>
          <w:color w:val="000000"/>
          <w:sz w:val="22"/>
          <w:szCs w:val="22"/>
        </w:rPr>
        <w:t>Mix of units</w:t>
      </w:r>
    </w:p>
    <w:p w:rsidR="00D75C8D" w:rsidRPr="00FF1B85" w:rsidRDefault="00D75C8D" w:rsidP="00D75C8D">
      <w:pPr>
        <w:numPr>
          <w:ilvl w:val="0"/>
          <w:numId w:val="24"/>
        </w:numPr>
        <w:ind w:hanging="720"/>
        <w:jc w:val="both"/>
        <w:rPr>
          <w:rFonts w:ascii="Trebuchet MS" w:hAnsi="Trebuchet MS" w:cs="Trebuchet MS"/>
          <w:color w:val="000000"/>
          <w:sz w:val="22"/>
          <w:szCs w:val="22"/>
        </w:rPr>
      </w:pPr>
      <w:r w:rsidRPr="007B72FF">
        <w:rPr>
          <w:rFonts w:ascii="Trebuchet MS" w:hAnsi="Trebuchet MS"/>
          <w:iCs/>
          <w:sz w:val="22"/>
          <w:szCs w:val="22"/>
        </w:rPr>
        <w:t>Amenity of proposed residents and existing residents of nearby properties</w:t>
      </w:r>
    </w:p>
    <w:p w:rsidR="00FF1B85" w:rsidRDefault="00FF1B85" w:rsidP="00D75C8D">
      <w:pPr>
        <w:numPr>
          <w:ilvl w:val="0"/>
          <w:numId w:val="24"/>
        </w:numPr>
        <w:ind w:hanging="720"/>
        <w:jc w:val="both"/>
        <w:rPr>
          <w:rFonts w:ascii="Trebuchet MS" w:hAnsi="Trebuchet MS" w:cs="Trebuchet MS"/>
          <w:color w:val="000000"/>
          <w:sz w:val="22"/>
          <w:szCs w:val="22"/>
        </w:rPr>
      </w:pPr>
      <w:r>
        <w:rPr>
          <w:rFonts w:ascii="Trebuchet MS" w:hAnsi="Trebuchet MS"/>
          <w:iCs/>
          <w:sz w:val="22"/>
          <w:szCs w:val="22"/>
        </w:rPr>
        <w:t xml:space="preserve">Design of the </w:t>
      </w:r>
      <w:r w:rsidR="007C2432">
        <w:rPr>
          <w:rFonts w:ascii="Trebuchet MS" w:hAnsi="Trebuchet MS"/>
          <w:iCs/>
          <w:sz w:val="22"/>
          <w:szCs w:val="22"/>
        </w:rPr>
        <w:t xml:space="preserve">proposed </w:t>
      </w:r>
      <w:r>
        <w:rPr>
          <w:rFonts w:ascii="Trebuchet MS" w:hAnsi="Trebuchet MS"/>
          <w:iCs/>
          <w:sz w:val="22"/>
          <w:szCs w:val="22"/>
        </w:rPr>
        <w:t>extension</w:t>
      </w:r>
    </w:p>
    <w:p w:rsidR="00D75C8D" w:rsidRDefault="00D75C8D" w:rsidP="00D75C8D">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Car/ cycle parking</w:t>
      </w:r>
    </w:p>
    <w:p w:rsidR="00D75C8D" w:rsidRDefault="00D75C8D" w:rsidP="00D75C8D">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 xml:space="preserve">Impact mitigation/ infrastructure contributions </w:t>
      </w:r>
    </w:p>
    <w:p w:rsidR="00D75C8D" w:rsidRDefault="00D75C8D" w:rsidP="00D75C8D">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Environmental Matters</w:t>
      </w:r>
    </w:p>
    <w:p w:rsidR="00D75C8D" w:rsidRDefault="00D75C8D" w:rsidP="00D75C8D">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Bin storage</w:t>
      </w:r>
    </w:p>
    <w:p w:rsidR="00D75C8D" w:rsidRDefault="00D75C8D" w:rsidP="00D75C8D">
      <w:pPr>
        <w:ind w:left="720"/>
        <w:jc w:val="both"/>
        <w:rPr>
          <w:rFonts w:ascii="Trebuchet MS" w:hAnsi="Trebuchet MS" w:cs="Trebuchet MS"/>
          <w:color w:val="000000"/>
          <w:sz w:val="22"/>
          <w:szCs w:val="22"/>
        </w:rPr>
      </w:pPr>
    </w:p>
    <w:p w:rsidR="00D75C8D" w:rsidRPr="00191EC6" w:rsidRDefault="00D75C8D" w:rsidP="00D75C8D">
      <w:pPr>
        <w:numPr>
          <w:ilvl w:val="0"/>
          <w:numId w:val="27"/>
        </w:numPr>
        <w:ind w:hanging="720"/>
        <w:jc w:val="both"/>
        <w:rPr>
          <w:rFonts w:ascii="Trebuchet MS" w:hAnsi="Trebuchet MS" w:cs="Trebuchet MS"/>
          <w:color w:val="000000"/>
          <w:sz w:val="22"/>
          <w:szCs w:val="22"/>
          <w:u w:val="single"/>
        </w:rPr>
      </w:pPr>
      <w:r>
        <w:rPr>
          <w:rFonts w:ascii="Trebuchet MS" w:hAnsi="Trebuchet MS"/>
          <w:sz w:val="22"/>
          <w:szCs w:val="22"/>
          <w:u w:val="single"/>
        </w:rPr>
        <w:t xml:space="preserve">Principle of residential development; Does </w:t>
      </w:r>
      <w:r w:rsidRPr="00191EC6">
        <w:rPr>
          <w:rFonts w:ascii="Trebuchet MS" w:hAnsi="Trebuchet MS"/>
          <w:color w:val="000000"/>
          <w:sz w:val="22"/>
          <w:szCs w:val="22"/>
          <w:u w:val="single"/>
        </w:rPr>
        <w:t>the co</w:t>
      </w:r>
      <w:r>
        <w:rPr>
          <w:rFonts w:ascii="Trebuchet MS" w:hAnsi="Trebuchet MS"/>
          <w:color w:val="000000"/>
          <w:sz w:val="22"/>
          <w:szCs w:val="22"/>
          <w:u w:val="single"/>
        </w:rPr>
        <w:t>nversion of the property result</w:t>
      </w:r>
      <w:r w:rsidRPr="00191EC6">
        <w:rPr>
          <w:rFonts w:ascii="Trebuchet MS" w:hAnsi="Trebuchet MS"/>
          <w:color w:val="000000"/>
          <w:sz w:val="22"/>
          <w:szCs w:val="22"/>
          <w:u w:val="single"/>
        </w:rPr>
        <w:t xml:space="preserve"> in unduly diluting or harming a mixed and sustainable community</w:t>
      </w:r>
      <w:r>
        <w:rPr>
          <w:rFonts w:ascii="Trebuchet MS" w:hAnsi="Trebuchet MS"/>
          <w:color w:val="000000"/>
          <w:sz w:val="22"/>
          <w:szCs w:val="22"/>
          <w:u w:val="single"/>
        </w:rPr>
        <w:t>?</w:t>
      </w:r>
    </w:p>
    <w:p w:rsidR="00F52624" w:rsidRPr="00E57731" w:rsidRDefault="00F52624" w:rsidP="00F52624">
      <w:pPr>
        <w:pStyle w:val="ListParagraph"/>
        <w:ind w:right="-23"/>
        <w:jc w:val="both"/>
        <w:rPr>
          <w:rFonts w:ascii="Trebuchet MS" w:hAnsi="Trebuchet MS" w:cs="Trebuchet MS"/>
          <w:color w:val="000000"/>
          <w:sz w:val="22"/>
          <w:szCs w:val="22"/>
        </w:rPr>
      </w:pPr>
      <w:r w:rsidRPr="00F52624">
        <w:rPr>
          <w:rFonts w:ascii="Trebuchet MS" w:hAnsi="Trebuchet MS" w:cs="Trebuchet MS"/>
          <w:color w:val="000000"/>
          <w:sz w:val="22"/>
          <w:szCs w:val="22"/>
        </w:rPr>
        <w:t xml:space="preserve">The principle of conversion is normally judged against whether the property for </w:t>
      </w:r>
      <w:r w:rsidRPr="00E57731">
        <w:rPr>
          <w:rFonts w:ascii="Trebuchet MS" w:hAnsi="Trebuchet MS" w:cs="Trebuchet MS"/>
          <w:color w:val="000000"/>
          <w:sz w:val="22"/>
          <w:szCs w:val="22"/>
        </w:rPr>
        <w:t xml:space="preserve">conversion is more than 120 </w:t>
      </w:r>
      <w:proofErr w:type="spellStart"/>
      <w:r w:rsidRPr="00E57731">
        <w:rPr>
          <w:rFonts w:ascii="Trebuchet MS" w:hAnsi="Trebuchet MS" w:cs="Trebuchet MS"/>
          <w:color w:val="000000"/>
          <w:sz w:val="22"/>
          <w:szCs w:val="22"/>
        </w:rPr>
        <w:t>sqm</w:t>
      </w:r>
      <w:proofErr w:type="spellEnd"/>
      <w:r w:rsidRPr="00E57731">
        <w:rPr>
          <w:rFonts w:ascii="Trebuchet MS" w:hAnsi="Trebuchet MS" w:cs="Trebuchet MS"/>
          <w:color w:val="000000"/>
          <w:sz w:val="22"/>
          <w:szCs w:val="22"/>
        </w:rPr>
        <w:t xml:space="preserve"> gross as built (Policy DM8).  Although the building as built might not meet this requirement, the overall building (as extended) has been used for non-residential use for many years, and its existing size would be more than adequate to be converted to residential use. </w:t>
      </w:r>
    </w:p>
    <w:p w:rsidR="00F52624" w:rsidRPr="00E57731" w:rsidRDefault="00F52624" w:rsidP="00F52624">
      <w:pPr>
        <w:pStyle w:val="ListParagraph"/>
        <w:ind w:right="-23"/>
        <w:jc w:val="both"/>
        <w:rPr>
          <w:rFonts w:ascii="Trebuchet MS" w:hAnsi="Trebuchet MS" w:cs="Trebuchet MS"/>
          <w:color w:val="000000"/>
          <w:sz w:val="22"/>
          <w:szCs w:val="22"/>
        </w:rPr>
      </w:pPr>
    </w:p>
    <w:p w:rsidR="00C55E08" w:rsidRDefault="00F52624" w:rsidP="00F52624">
      <w:pPr>
        <w:pStyle w:val="ListParagraph"/>
        <w:ind w:right="-23"/>
        <w:jc w:val="both"/>
        <w:rPr>
          <w:rFonts w:ascii="Trebuchet MS" w:hAnsi="Trebuchet MS" w:cs="Trebuchet MS"/>
          <w:color w:val="000000"/>
          <w:sz w:val="22"/>
          <w:szCs w:val="22"/>
        </w:rPr>
      </w:pPr>
      <w:r w:rsidRPr="00E57731">
        <w:rPr>
          <w:rFonts w:ascii="Trebuchet MS" w:hAnsi="Trebuchet MS" w:cs="Trebuchet MS"/>
          <w:color w:val="000000"/>
          <w:sz w:val="22"/>
          <w:szCs w:val="22"/>
        </w:rPr>
        <w:t xml:space="preserve">The principle of residential would be acceptable subject to meeting the requirements of Policy CS31, i.e. that it has been clearly demonstrated that there is no longer a need to retain the doctors’ surgery.  </w:t>
      </w:r>
      <w:r w:rsidR="00AD014D" w:rsidRPr="00E57731">
        <w:rPr>
          <w:rFonts w:ascii="Trebuchet MS" w:hAnsi="Trebuchet MS" w:cs="Trebuchet MS"/>
          <w:color w:val="000000"/>
          <w:sz w:val="22"/>
          <w:szCs w:val="22"/>
        </w:rPr>
        <w:t xml:space="preserve">The surgery </w:t>
      </w:r>
      <w:r w:rsidR="00C55E08" w:rsidRPr="00E57731">
        <w:rPr>
          <w:rFonts w:ascii="Trebuchet MS" w:hAnsi="Trebuchet MS" w:cs="Trebuchet MS"/>
          <w:color w:val="000000"/>
          <w:sz w:val="22"/>
          <w:szCs w:val="22"/>
        </w:rPr>
        <w:t>was a general doctors’ practice of 2200 patients which closed on 1</w:t>
      </w:r>
      <w:r w:rsidR="00C55E08" w:rsidRPr="00E57731">
        <w:rPr>
          <w:rFonts w:ascii="Trebuchet MS" w:hAnsi="Trebuchet MS" w:cs="Trebuchet MS"/>
          <w:color w:val="000000"/>
          <w:sz w:val="22"/>
          <w:szCs w:val="22"/>
          <w:vertAlign w:val="superscript"/>
        </w:rPr>
        <w:t>st</w:t>
      </w:r>
      <w:r w:rsidR="00C55E08" w:rsidRPr="00E57731">
        <w:rPr>
          <w:rFonts w:ascii="Trebuchet MS" w:hAnsi="Trebuchet MS" w:cs="Trebuchet MS"/>
          <w:color w:val="000000"/>
          <w:sz w:val="22"/>
          <w:szCs w:val="22"/>
        </w:rPr>
        <w:t xml:space="preserve"> April 2017.  The submitted DAS states that </w:t>
      </w:r>
      <w:r w:rsidR="00C55E08" w:rsidRPr="00E57731">
        <w:rPr>
          <w:rFonts w:ascii="Trebuchet MS" w:hAnsi="Trebuchet MS" w:cs="Trebuchet MS"/>
          <w:i/>
          <w:color w:val="000000"/>
          <w:sz w:val="22"/>
          <w:szCs w:val="22"/>
        </w:rPr>
        <w:t>“the whole practice has been relocated at the recommendation of the NHS to a large multi-doctor practice – the Melrose Surgery, a much larger and more modern facility located at 73 London Road, Reading.”</w:t>
      </w:r>
      <w:r w:rsidR="00C55E08" w:rsidRPr="00E57731">
        <w:rPr>
          <w:rFonts w:ascii="Trebuchet MS" w:hAnsi="Trebuchet MS" w:cs="Trebuchet MS"/>
          <w:color w:val="000000"/>
          <w:sz w:val="22"/>
          <w:szCs w:val="22"/>
        </w:rPr>
        <w:t xml:space="preserve">  The new practice is 0.7miles away, and the DAS continues by </w:t>
      </w:r>
      <w:r w:rsidR="00E57731" w:rsidRPr="00E57731">
        <w:rPr>
          <w:rFonts w:ascii="Trebuchet MS" w:hAnsi="Trebuchet MS" w:cs="Trebuchet MS"/>
          <w:color w:val="000000"/>
          <w:sz w:val="22"/>
          <w:szCs w:val="22"/>
        </w:rPr>
        <w:t>stating</w:t>
      </w:r>
      <w:r w:rsidR="00C55E08" w:rsidRPr="00E57731">
        <w:rPr>
          <w:rFonts w:ascii="Trebuchet MS" w:hAnsi="Trebuchet MS" w:cs="Trebuchet MS"/>
          <w:color w:val="000000"/>
          <w:sz w:val="22"/>
          <w:szCs w:val="22"/>
        </w:rPr>
        <w:t xml:space="preserve"> that “</w:t>
      </w:r>
      <w:r w:rsidR="00E57731" w:rsidRPr="00E57731">
        <w:rPr>
          <w:rFonts w:ascii="Trebuchet MS" w:hAnsi="Trebuchet MS" w:cs="Trebuchet MS"/>
          <w:color w:val="000000"/>
          <w:sz w:val="22"/>
          <w:szCs w:val="22"/>
        </w:rPr>
        <w:t xml:space="preserve">it was essential to ensure that all existing patients were given notice and prior to the closure of the surgery were given an option to register </w:t>
      </w:r>
      <w:r w:rsidR="00E57731" w:rsidRPr="00E57731">
        <w:rPr>
          <w:rFonts w:ascii="Trebuchet MS" w:hAnsi="Trebuchet MS" w:cs="Trebuchet MS"/>
          <w:color w:val="000000"/>
          <w:sz w:val="22"/>
          <w:szCs w:val="22"/>
        </w:rPr>
        <w:lastRenderedPageBreak/>
        <w:t>elsewhere or to continue and stay with the relocated practice.”  It has been confirmed that all original patients were relocated.</w:t>
      </w:r>
      <w:r w:rsidR="00C55E08" w:rsidRPr="00E57731">
        <w:rPr>
          <w:rFonts w:ascii="Trebuchet MS" w:hAnsi="Trebuchet MS" w:cs="Trebuchet MS"/>
          <w:color w:val="000000"/>
          <w:sz w:val="22"/>
          <w:szCs w:val="22"/>
        </w:rPr>
        <w:t xml:space="preserve">  </w:t>
      </w:r>
      <w:r w:rsidR="00E57731" w:rsidRPr="00E57731">
        <w:rPr>
          <w:rFonts w:ascii="Trebuchet MS" w:hAnsi="Trebuchet MS" w:cs="Trebuchet MS"/>
          <w:color w:val="000000"/>
          <w:sz w:val="22"/>
          <w:szCs w:val="22"/>
        </w:rPr>
        <w:t>This provides confirmation that there is no detrimental effect as capacity was available for the displaced catchment.</w:t>
      </w:r>
    </w:p>
    <w:p w:rsidR="00F52624" w:rsidRDefault="00F52624" w:rsidP="00F52624">
      <w:pPr>
        <w:pStyle w:val="ListParagraph"/>
        <w:ind w:right="-23"/>
        <w:jc w:val="both"/>
        <w:rPr>
          <w:rFonts w:ascii="Trebuchet MS" w:hAnsi="Trebuchet MS" w:cs="Trebuchet MS"/>
          <w:color w:val="000000"/>
          <w:sz w:val="22"/>
          <w:szCs w:val="22"/>
        </w:rPr>
      </w:pPr>
    </w:p>
    <w:p w:rsidR="00F52624" w:rsidRPr="00F52624" w:rsidRDefault="00F52624" w:rsidP="00F52624">
      <w:pPr>
        <w:pStyle w:val="ListParagraph"/>
        <w:ind w:right="-23"/>
        <w:jc w:val="both"/>
        <w:rPr>
          <w:rFonts w:ascii="Trebuchet MS" w:hAnsi="Trebuchet MS" w:cs="Trebuchet MS"/>
          <w:color w:val="000000"/>
          <w:sz w:val="22"/>
          <w:szCs w:val="22"/>
        </w:rPr>
      </w:pPr>
      <w:r>
        <w:rPr>
          <w:rFonts w:ascii="Trebuchet MS" w:hAnsi="Trebuchet MS" w:cs="Trebuchet MS"/>
          <w:color w:val="000000"/>
          <w:sz w:val="22"/>
          <w:szCs w:val="22"/>
        </w:rPr>
        <w:t>T</w:t>
      </w:r>
      <w:r w:rsidRPr="00F52624">
        <w:rPr>
          <w:rFonts w:ascii="Trebuchet MS" w:hAnsi="Trebuchet MS" w:cs="Trebuchet MS"/>
          <w:color w:val="000000"/>
          <w:sz w:val="22"/>
          <w:szCs w:val="22"/>
        </w:rPr>
        <w:t xml:space="preserve">he use for residential would be considered acceptable, subject to meeting other policy requirements, as it would provide additional housing in accordance with adopted Core Strategy Policy CS14.  </w:t>
      </w:r>
    </w:p>
    <w:p w:rsidR="00F52624" w:rsidRDefault="00F52624" w:rsidP="00F52624">
      <w:pPr>
        <w:ind w:left="1418" w:right="284"/>
        <w:jc w:val="both"/>
        <w:rPr>
          <w:rFonts w:ascii="Trebuchet MS" w:hAnsi="Trebuchet MS" w:cs="Trebuchet MS"/>
          <w:color w:val="000000"/>
          <w:sz w:val="22"/>
          <w:szCs w:val="22"/>
        </w:rPr>
      </w:pPr>
    </w:p>
    <w:p w:rsidR="00D75C8D" w:rsidRPr="00564B3C" w:rsidRDefault="00D75C8D" w:rsidP="00D75C8D">
      <w:pPr>
        <w:numPr>
          <w:ilvl w:val="0"/>
          <w:numId w:val="27"/>
        </w:numPr>
        <w:autoSpaceDE/>
        <w:autoSpaceDN/>
        <w:ind w:hanging="720"/>
        <w:jc w:val="both"/>
        <w:rPr>
          <w:rFonts w:ascii="Trebuchet MS" w:hAnsi="Trebuchet MS"/>
          <w:iCs/>
          <w:sz w:val="22"/>
          <w:szCs w:val="22"/>
          <w:u w:val="single"/>
        </w:rPr>
      </w:pPr>
      <w:r w:rsidRPr="00564B3C">
        <w:rPr>
          <w:rFonts w:ascii="Trebuchet MS" w:hAnsi="Trebuchet MS"/>
          <w:iCs/>
          <w:sz w:val="22"/>
          <w:szCs w:val="22"/>
          <w:u w:val="single"/>
        </w:rPr>
        <w:t>Mix of Units</w:t>
      </w:r>
    </w:p>
    <w:p w:rsidR="00D75C8D" w:rsidRDefault="00D75C8D" w:rsidP="00D75C8D">
      <w:pPr>
        <w:pStyle w:val="ListParagraph"/>
        <w:adjustRightInd w:val="0"/>
        <w:jc w:val="both"/>
        <w:rPr>
          <w:rFonts w:ascii="Trebuchet MS" w:hAnsi="Trebuchet MS"/>
          <w:iCs/>
          <w:sz w:val="22"/>
          <w:szCs w:val="22"/>
        </w:rPr>
      </w:pPr>
      <w:r w:rsidRPr="00D75C8D">
        <w:rPr>
          <w:rFonts w:ascii="Trebuchet MS" w:hAnsi="Trebuchet MS"/>
          <w:iCs/>
          <w:sz w:val="22"/>
          <w:szCs w:val="22"/>
        </w:rPr>
        <w:t>Policy DM8 seeks that “…a</w:t>
      </w:r>
      <w:r w:rsidRPr="00D75C8D">
        <w:rPr>
          <w:rFonts w:ascii="Trebuchet MS" w:hAnsi="Trebuchet MS" w:cs="Trebuchet MS"/>
          <w:bCs/>
          <w:iCs/>
          <w:color w:val="000000"/>
          <w:sz w:val="22"/>
          <w:szCs w:val="22"/>
        </w:rPr>
        <w:t xml:space="preserve">t least 25% of the units formed …should be suitable for family occupation with a minimum of two bedrooms.”  The proposal </w:t>
      </w:r>
      <w:r>
        <w:rPr>
          <w:rFonts w:ascii="Trebuchet MS" w:hAnsi="Trebuchet MS" w:cs="Trebuchet MS"/>
          <w:bCs/>
          <w:iCs/>
          <w:color w:val="000000"/>
          <w:sz w:val="22"/>
          <w:szCs w:val="22"/>
        </w:rPr>
        <w:t xml:space="preserve">includes </w:t>
      </w:r>
      <w:r w:rsidR="00CD385F">
        <w:rPr>
          <w:rFonts w:ascii="Trebuchet MS" w:hAnsi="Trebuchet MS" w:cs="Trebuchet MS"/>
          <w:bCs/>
          <w:iCs/>
          <w:color w:val="000000"/>
          <w:sz w:val="22"/>
          <w:szCs w:val="22"/>
        </w:rPr>
        <w:t>three</w:t>
      </w:r>
      <w:r>
        <w:rPr>
          <w:rFonts w:ascii="Trebuchet MS" w:hAnsi="Trebuchet MS" w:cs="Trebuchet MS"/>
          <w:bCs/>
          <w:iCs/>
          <w:color w:val="000000"/>
          <w:sz w:val="22"/>
          <w:szCs w:val="22"/>
        </w:rPr>
        <w:t xml:space="preserve"> 2 bedroom flats, which complies with policy.   </w:t>
      </w:r>
    </w:p>
    <w:p w:rsidR="00D75C8D" w:rsidRPr="00564B3C" w:rsidRDefault="00D75C8D" w:rsidP="00D75C8D">
      <w:pPr>
        <w:jc w:val="both"/>
        <w:rPr>
          <w:rFonts w:ascii="Trebuchet MS" w:hAnsi="Trebuchet MS"/>
          <w:iCs/>
          <w:sz w:val="22"/>
          <w:szCs w:val="22"/>
        </w:rPr>
      </w:pPr>
    </w:p>
    <w:p w:rsidR="00D75C8D" w:rsidRPr="007B72FF" w:rsidRDefault="00D75C8D" w:rsidP="00D75C8D">
      <w:pPr>
        <w:numPr>
          <w:ilvl w:val="0"/>
          <w:numId w:val="27"/>
        </w:numPr>
        <w:autoSpaceDE/>
        <w:autoSpaceDN/>
        <w:ind w:hanging="720"/>
        <w:jc w:val="both"/>
        <w:rPr>
          <w:rFonts w:ascii="Trebuchet MS" w:hAnsi="Trebuchet MS"/>
          <w:iCs/>
          <w:sz w:val="22"/>
          <w:szCs w:val="22"/>
        </w:rPr>
      </w:pPr>
      <w:r w:rsidRPr="002F68A1">
        <w:rPr>
          <w:rFonts w:ascii="Trebuchet MS" w:hAnsi="Trebuchet MS"/>
          <w:iCs/>
          <w:sz w:val="22"/>
          <w:szCs w:val="22"/>
          <w:u w:val="single"/>
        </w:rPr>
        <w:t xml:space="preserve">Amenity of proposed residents and </w:t>
      </w:r>
      <w:r>
        <w:rPr>
          <w:rFonts w:ascii="Trebuchet MS" w:hAnsi="Trebuchet MS"/>
          <w:iCs/>
          <w:sz w:val="22"/>
          <w:szCs w:val="22"/>
          <w:u w:val="single"/>
        </w:rPr>
        <w:t xml:space="preserve">existing </w:t>
      </w:r>
      <w:r w:rsidRPr="002F68A1">
        <w:rPr>
          <w:rFonts w:ascii="Trebuchet MS" w:hAnsi="Trebuchet MS"/>
          <w:iCs/>
          <w:sz w:val="22"/>
          <w:szCs w:val="22"/>
          <w:u w:val="single"/>
        </w:rPr>
        <w:t>residents of nearby properties</w:t>
      </w:r>
    </w:p>
    <w:p w:rsidR="00D75C8D" w:rsidRPr="001C0D32" w:rsidRDefault="00D75C8D" w:rsidP="00D75C8D">
      <w:pPr>
        <w:ind w:left="720"/>
        <w:jc w:val="both"/>
        <w:rPr>
          <w:rFonts w:ascii="Trebuchet MS" w:hAnsi="Trebuchet MS"/>
          <w:iCs/>
          <w:sz w:val="22"/>
          <w:szCs w:val="22"/>
        </w:rPr>
      </w:pPr>
      <w:r w:rsidRPr="001C0D32">
        <w:rPr>
          <w:rFonts w:ascii="Trebuchet MS" w:hAnsi="Trebuchet MS"/>
          <w:iCs/>
          <w:sz w:val="22"/>
          <w:szCs w:val="22"/>
        </w:rPr>
        <w:t>The Residential Conversions SPD sets out a number of checklist items which provide further detail related to adopted policies DM4, DM8, DM9 and DM10</w:t>
      </w:r>
      <w:r>
        <w:rPr>
          <w:rFonts w:ascii="Trebuchet MS" w:hAnsi="Trebuchet MS"/>
          <w:iCs/>
          <w:sz w:val="22"/>
          <w:szCs w:val="22"/>
        </w:rPr>
        <w:t xml:space="preserve"> of the S</w:t>
      </w:r>
      <w:r w:rsidRPr="001C0D32">
        <w:rPr>
          <w:rFonts w:ascii="Trebuchet MS" w:hAnsi="Trebuchet MS"/>
          <w:iCs/>
          <w:sz w:val="22"/>
          <w:szCs w:val="22"/>
        </w:rPr>
        <w:t>ites and Detailed Policies Document.  These are addressed as follows:</w:t>
      </w:r>
    </w:p>
    <w:p w:rsidR="00D75C8D" w:rsidRDefault="00D75C8D" w:rsidP="00D75C8D">
      <w:pPr>
        <w:ind w:left="720"/>
        <w:jc w:val="both"/>
        <w:rPr>
          <w:rFonts w:ascii="Trebuchet MS" w:hAnsi="Trebuchet MS"/>
          <w:i/>
          <w:iCs/>
          <w:sz w:val="22"/>
          <w:szCs w:val="22"/>
        </w:rPr>
      </w:pPr>
    </w:p>
    <w:p w:rsidR="00E200D1" w:rsidRDefault="00D75C8D" w:rsidP="00D75C8D">
      <w:pPr>
        <w:ind w:left="720"/>
        <w:jc w:val="both"/>
        <w:rPr>
          <w:rFonts w:ascii="Trebuchet MS" w:hAnsi="Trebuchet MS"/>
          <w:iCs/>
          <w:sz w:val="22"/>
          <w:szCs w:val="22"/>
        </w:rPr>
      </w:pPr>
      <w:r>
        <w:rPr>
          <w:rFonts w:ascii="Trebuchet MS" w:hAnsi="Trebuchet MS"/>
          <w:i/>
          <w:iCs/>
          <w:sz w:val="22"/>
          <w:szCs w:val="22"/>
        </w:rPr>
        <w:t xml:space="preserve">Room sizes – </w:t>
      </w:r>
      <w:r w:rsidRPr="001C0D32">
        <w:rPr>
          <w:rFonts w:ascii="Trebuchet MS" w:hAnsi="Trebuchet MS"/>
          <w:iCs/>
          <w:sz w:val="22"/>
          <w:szCs w:val="22"/>
        </w:rPr>
        <w:t xml:space="preserve">The proposed internal floorspace proposed for </w:t>
      </w:r>
      <w:r>
        <w:rPr>
          <w:rFonts w:ascii="Trebuchet MS" w:hAnsi="Trebuchet MS"/>
          <w:iCs/>
          <w:sz w:val="22"/>
          <w:szCs w:val="22"/>
        </w:rPr>
        <w:t>the unit</w:t>
      </w:r>
      <w:r w:rsidR="00E200D1">
        <w:rPr>
          <w:rFonts w:ascii="Trebuchet MS" w:hAnsi="Trebuchet MS"/>
          <w:iCs/>
          <w:sz w:val="22"/>
          <w:szCs w:val="22"/>
        </w:rPr>
        <w:t>s are:</w:t>
      </w:r>
    </w:p>
    <w:p w:rsidR="00CD385F" w:rsidRDefault="00CD385F" w:rsidP="00CD385F">
      <w:pPr>
        <w:pStyle w:val="PlainText"/>
        <w:ind w:left="720"/>
        <w:jc w:val="both"/>
        <w:rPr>
          <w:rFonts w:ascii="Trebuchet MS" w:hAnsi="Trebuchet MS"/>
          <w:sz w:val="22"/>
          <w:szCs w:val="22"/>
        </w:rPr>
      </w:pPr>
      <w:r>
        <w:rPr>
          <w:rFonts w:ascii="Trebuchet MS" w:hAnsi="Trebuchet MS"/>
          <w:sz w:val="22"/>
          <w:szCs w:val="22"/>
        </w:rPr>
        <w:t>Flat 1 – 2 bed – 65.6sqm  (GF)</w:t>
      </w:r>
    </w:p>
    <w:p w:rsidR="00CD385F" w:rsidRDefault="00CD385F" w:rsidP="00CD385F">
      <w:pPr>
        <w:pStyle w:val="PlainText"/>
        <w:ind w:left="720"/>
        <w:jc w:val="both"/>
        <w:rPr>
          <w:rFonts w:ascii="Trebuchet MS" w:hAnsi="Trebuchet MS"/>
          <w:sz w:val="22"/>
          <w:szCs w:val="22"/>
        </w:rPr>
      </w:pPr>
      <w:r>
        <w:rPr>
          <w:rFonts w:ascii="Trebuchet MS" w:hAnsi="Trebuchet MS"/>
          <w:sz w:val="22"/>
          <w:szCs w:val="22"/>
        </w:rPr>
        <w:t>Flat 2 – 1 bed – 45.7sqm  (GF)</w:t>
      </w:r>
    </w:p>
    <w:p w:rsidR="00CD385F" w:rsidRDefault="00CD385F" w:rsidP="00CD385F">
      <w:pPr>
        <w:pStyle w:val="PlainText"/>
        <w:ind w:left="720"/>
        <w:jc w:val="both"/>
        <w:rPr>
          <w:rFonts w:ascii="Trebuchet MS" w:hAnsi="Trebuchet MS"/>
          <w:sz w:val="22"/>
          <w:szCs w:val="22"/>
        </w:rPr>
      </w:pPr>
      <w:r>
        <w:rPr>
          <w:rFonts w:ascii="Trebuchet MS" w:hAnsi="Trebuchet MS"/>
          <w:sz w:val="22"/>
          <w:szCs w:val="22"/>
        </w:rPr>
        <w:t>Flat 3 – 2 bed – 58.9sqm (FF)</w:t>
      </w:r>
    </w:p>
    <w:p w:rsidR="00CD385F" w:rsidRDefault="00CD385F" w:rsidP="00CD385F">
      <w:pPr>
        <w:pStyle w:val="PlainText"/>
        <w:ind w:left="720"/>
        <w:jc w:val="both"/>
        <w:rPr>
          <w:rFonts w:ascii="Trebuchet MS" w:hAnsi="Trebuchet MS"/>
          <w:sz w:val="22"/>
          <w:szCs w:val="22"/>
        </w:rPr>
      </w:pPr>
      <w:r>
        <w:rPr>
          <w:rFonts w:ascii="Trebuchet MS" w:hAnsi="Trebuchet MS"/>
          <w:sz w:val="22"/>
          <w:szCs w:val="22"/>
        </w:rPr>
        <w:t>Flat 4 – 2 bed – 68.1sqm (split FF and SF)</w:t>
      </w:r>
    </w:p>
    <w:p w:rsidR="00E200D1" w:rsidRDefault="00E200D1" w:rsidP="00D75C8D">
      <w:pPr>
        <w:ind w:left="720"/>
        <w:jc w:val="both"/>
        <w:rPr>
          <w:rFonts w:ascii="Trebuchet MS" w:hAnsi="Trebuchet MS"/>
          <w:iCs/>
          <w:sz w:val="22"/>
          <w:szCs w:val="22"/>
        </w:rPr>
      </w:pPr>
    </w:p>
    <w:p w:rsidR="00D75C8D" w:rsidRDefault="00E200D1" w:rsidP="00D75C8D">
      <w:pPr>
        <w:ind w:left="720"/>
        <w:jc w:val="both"/>
        <w:rPr>
          <w:rFonts w:ascii="Trebuchet MS" w:hAnsi="Trebuchet MS"/>
          <w:iCs/>
          <w:sz w:val="22"/>
          <w:szCs w:val="22"/>
        </w:rPr>
      </w:pPr>
      <w:r>
        <w:rPr>
          <w:rFonts w:ascii="Trebuchet MS" w:hAnsi="Trebuchet MS"/>
          <w:iCs/>
          <w:sz w:val="22"/>
          <w:szCs w:val="22"/>
        </w:rPr>
        <w:t>These meet</w:t>
      </w:r>
      <w:r w:rsidR="00D75C8D" w:rsidRPr="001C0D32">
        <w:rPr>
          <w:rFonts w:ascii="Trebuchet MS" w:hAnsi="Trebuchet MS"/>
          <w:iCs/>
          <w:sz w:val="22"/>
          <w:szCs w:val="22"/>
        </w:rPr>
        <w:t xml:space="preserve"> the minimum standards as set out in Appendix 1 of the SPD and </w:t>
      </w:r>
      <w:r w:rsidR="00D75C8D">
        <w:rPr>
          <w:rFonts w:ascii="Trebuchet MS" w:hAnsi="Trebuchet MS"/>
          <w:iCs/>
          <w:sz w:val="22"/>
          <w:szCs w:val="22"/>
        </w:rPr>
        <w:t xml:space="preserve">is </w:t>
      </w:r>
      <w:r w:rsidR="00D75C8D" w:rsidRPr="001C0D32">
        <w:rPr>
          <w:rFonts w:ascii="Trebuchet MS" w:hAnsi="Trebuchet MS"/>
          <w:iCs/>
          <w:sz w:val="22"/>
          <w:szCs w:val="22"/>
        </w:rPr>
        <w:t xml:space="preserve">therefore </w:t>
      </w:r>
      <w:r w:rsidR="00D75C8D">
        <w:rPr>
          <w:rFonts w:ascii="Trebuchet MS" w:hAnsi="Trebuchet MS"/>
          <w:iCs/>
          <w:sz w:val="22"/>
          <w:szCs w:val="22"/>
        </w:rPr>
        <w:t xml:space="preserve">generally </w:t>
      </w:r>
      <w:r w:rsidR="00D75C8D" w:rsidRPr="001C0D32">
        <w:rPr>
          <w:rFonts w:ascii="Trebuchet MS" w:hAnsi="Trebuchet MS"/>
          <w:iCs/>
          <w:sz w:val="22"/>
          <w:szCs w:val="22"/>
        </w:rPr>
        <w:t>acceptable in this regard</w:t>
      </w:r>
      <w:r w:rsidR="00D75C8D">
        <w:rPr>
          <w:rFonts w:ascii="Trebuchet MS" w:hAnsi="Trebuchet MS"/>
          <w:iCs/>
          <w:sz w:val="22"/>
          <w:szCs w:val="22"/>
        </w:rPr>
        <w:t xml:space="preserve">.  In addition </w:t>
      </w:r>
      <w:r>
        <w:rPr>
          <w:rFonts w:ascii="Trebuchet MS" w:hAnsi="Trebuchet MS"/>
          <w:iCs/>
          <w:sz w:val="22"/>
          <w:szCs w:val="22"/>
        </w:rPr>
        <w:t xml:space="preserve">the sizes would </w:t>
      </w:r>
      <w:r w:rsidR="00CD385F">
        <w:rPr>
          <w:rFonts w:ascii="Trebuchet MS" w:hAnsi="Trebuchet MS"/>
          <w:iCs/>
          <w:sz w:val="22"/>
          <w:szCs w:val="22"/>
        </w:rPr>
        <w:t xml:space="preserve">largely </w:t>
      </w:r>
      <w:r>
        <w:rPr>
          <w:rFonts w:ascii="Trebuchet MS" w:hAnsi="Trebuchet MS"/>
          <w:iCs/>
          <w:sz w:val="22"/>
          <w:szCs w:val="22"/>
        </w:rPr>
        <w:t>meet the standards within the na</w:t>
      </w:r>
      <w:r w:rsidR="00D75C8D">
        <w:rPr>
          <w:rFonts w:ascii="Trebuchet MS" w:hAnsi="Trebuchet MS"/>
          <w:iCs/>
          <w:sz w:val="22"/>
          <w:szCs w:val="22"/>
        </w:rPr>
        <w:t>tional space sta</w:t>
      </w:r>
      <w:r w:rsidR="009F24AF">
        <w:rPr>
          <w:rFonts w:ascii="Trebuchet MS" w:hAnsi="Trebuchet MS"/>
          <w:iCs/>
          <w:sz w:val="22"/>
          <w:szCs w:val="22"/>
        </w:rPr>
        <w:t>ndards (DCLG, 2015)</w:t>
      </w:r>
      <w:r>
        <w:rPr>
          <w:rFonts w:ascii="Trebuchet MS" w:hAnsi="Trebuchet MS"/>
          <w:iCs/>
          <w:sz w:val="22"/>
          <w:szCs w:val="22"/>
        </w:rPr>
        <w:t>.</w:t>
      </w:r>
      <w:r w:rsidR="00CD385F">
        <w:rPr>
          <w:rFonts w:ascii="Trebuchet MS" w:hAnsi="Trebuchet MS"/>
          <w:iCs/>
          <w:sz w:val="22"/>
          <w:szCs w:val="22"/>
        </w:rPr>
        <w:t xml:space="preserve">  Flat 3 is slightly below a 2 bed (3 person) floor area</w:t>
      </w:r>
      <w:r w:rsidR="0009403F">
        <w:rPr>
          <w:rFonts w:ascii="Trebuchet MS" w:hAnsi="Trebuchet MS"/>
          <w:iCs/>
          <w:sz w:val="22"/>
          <w:szCs w:val="22"/>
        </w:rPr>
        <w:t>:</w:t>
      </w:r>
      <w:r w:rsidR="00CD385F">
        <w:rPr>
          <w:rFonts w:ascii="Trebuchet MS" w:hAnsi="Trebuchet MS"/>
          <w:iCs/>
          <w:sz w:val="22"/>
          <w:szCs w:val="22"/>
        </w:rPr>
        <w:t xml:space="preserve"> 59smq compared to 61smq, </w:t>
      </w:r>
      <w:r w:rsidR="0009403F">
        <w:rPr>
          <w:rFonts w:ascii="Trebuchet MS" w:hAnsi="Trebuchet MS"/>
          <w:iCs/>
          <w:sz w:val="22"/>
          <w:szCs w:val="22"/>
        </w:rPr>
        <w:t>but above a 2 person of 50sqm, on balance therefore this is considered acceptable.</w:t>
      </w:r>
    </w:p>
    <w:p w:rsidR="00E200D1" w:rsidRDefault="00E200D1" w:rsidP="00D75C8D">
      <w:pPr>
        <w:ind w:left="720"/>
        <w:jc w:val="both"/>
        <w:rPr>
          <w:rFonts w:ascii="Trebuchet MS" w:hAnsi="Trebuchet MS"/>
          <w:iCs/>
          <w:sz w:val="22"/>
          <w:szCs w:val="22"/>
        </w:rPr>
      </w:pPr>
    </w:p>
    <w:p w:rsidR="00E200D1" w:rsidRPr="001C0D32" w:rsidRDefault="00E200D1" w:rsidP="00E200D1">
      <w:pPr>
        <w:ind w:left="720"/>
        <w:jc w:val="both"/>
        <w:rPr>
          <w:rFonts w:ascii="Trebuchet MS" w:hAnsi="Trebuchet MS"/>
          <w:iCs/>
          <w:sz w:val="22"/>
          <w:szCs w:val="22"/>
        </w:rPr>
      </w:pPr>
      <w:r w:rsidRPr="002058F5">
        <w:rPr>
          <w:rFonts w:ascii="Trebuchet MS" w:hAnsi="Trebuchet MS"/>
          <w:i/>
          <w:iCs/>
          <w:sz w:val="22"/>
          <w:szCs w:val="22"/>
        </w:rPr>
        <w:t>Loft and basement rooms</w:t>
      </w:r>
      <w:r>
        <w:rPr>
          <w:rFonts w:ascii="Trebuchet MS" w:hAnsi="Trebuchet MS"/>
          <w:iCs/>
          <w:sz w:val="22"/>
          <w:szCs w:val="22"/>
        </w:rPr>
        <w:t xml:space="preserve"> </w:t>
      </w:r>
      <w:r w:rsidR="0009403F">
        <w:rPr>
          <w:rFonts w:ascii="Trebuchet MS" w:hAnsi="Trebuchet MS"/>
          <w:iCs/>
          <w:sz w:val="22"/>
          <w:szCs w:val="22"/>
        </w:rPr>
        <w:t xml:space="preserve">–The Council’s Residential Conversions SPD states that loft accommodation would be acceptable where there would be sufficient headroom and it would </w:t>
      </w:r>
      <w:r w:rsidRPr="00A613B9">
        <w:rPr>
          <w:rFonts w:ascii="Trebuchet MS" w:hAnsi="Trebuchet MS"/>
          <w:iCs/>
          <w:sz w:val="22"/>
          <w:szCs w:val="22"/>
        </w:rPr>
        <w:t xml:space="preserve">incorporated into accommodation split over two floors.  </w:t>
      </w:r>
      <w:r w:rsidR="0009403F">
        <w:rPr>
          <w:rFonts w:ascii="Trebuchet MS" w:hAnsi="Trebuchet MS"/>
          <w:iCs/>
          <w:sz w:val="22"/>
          <w:szCs w:val="22"/>
        </w:rPr>
        <w:t xml:space="preserve">Flat 4 is split between first and second floors, with </w:t>
      </w:r>
      <w:r w:rsidR="0009403F" w:rsidRPr="001E62CA">
        <w:rPr>
          <w:rFonts w:ascii="Trebuchet MS" w:hAnsi="Trebuchet MS"/>
          <w:iCs/>
          <w:sz w:val="22"/>
          <w:szCs w:val="22"/>
        </w:rPr>
        <w:t xml:space="preserve">its bedrooms within the loft space.  </w:t>
      </w:r>
      <w:r w:rsidR="001E62CA" w:rsidRPr="001E62CA">
        <w:rPr>
          <w:rFonts w:ascii="Trebuchet MS" w:hAnsi="Trebuchet MS"/>
          <w:iCs/>
          <w:sz w:val="22"/>
          <w:szCs w:val="22"/>
        </w:rPr>
        <w:t xml:space="preserve">The headroom is up to 2.65m for an area of 15sqm and therefore exceeds the </w:t>
      </w:r>
      <w:r w:rsidRPr="001E62CA">
        <w:rPr>
          <w:rFonts w:ascii="Trebuchet MS" w:hAnsi="Trebuchet MS"/>
          <w:iCs/>
          <w:sz w:val="22"/>
          <w:szCs w:val="22"/>
        </w:rPr>
        <w:t>minimum internal space standard.</w:t>
      </w:r>
      <w:r w:rsidR="0009403F" w:rsidRPr="001E62CA">
        <w:rPr>
          <w:rFonts w:ascii="Trebuchet MS" w:hAnsi="Trebuchet MS"/>
          <w:iCs/>
          <w:sz w:val="22"/>
          <w:szCs w:val="22"/>
        </w:rPr>
        <w:t xml:space="preserve"> </w:t>
      </w:r>
    </w:p>
    <w:p w:rsidR="001E62CA" w:rsidRDefault="001E62CA" w:rsidP="00D75C8D">
      <w:pPr>
        <w:ind w:left="720"/>
        <w:jc w:val="both"/>
        <w:rPr>
          <w:rFonts w:ascii="Trebuchet MS" w:hAnsi="Trebuchet MS"/>
          <w:i/>
          <w:sz w:val="22"/>
          <w:szCs w:val="22"/>
        </w:rPr>
      </w:pPr>
    </w:p>
    <w:p w:rsidR="00D75C8D" w:rsidRPr="00637745" w:rsidRDefault="00637745" w:rsidP="00D75C8D">
      <w:pPr>
        <w:ind w:left="720"/>
        <w:jc w:val="both"/>
        <w:rPr>
          <w:rFonts w:ascii="Trebuchet MS" w:hAnsi="Trebuchet MS"/>
          <w:sz w:val="22"/>
          <w:szCs w:val="22"/>
        </w:rPr>
      </w:pPr>
      <w:r w:rsidRPr="00637745">
        <w:rPr>
          <w:rFonts w:ascii="Trebuchet MS" w:hAnsi="Trebuchet MS"/>
          <w:i/>
          <w:sz w:val="22"/>
          <w:szCs w:val="22"/>
        </w:rPr>
        <w:t>Noise and disturbance</w:t>
      </w:r>
      <w:r w:rsidRPr="00637745">
        <w:rPr>
          <w:rFonts w:ascii="Trebuchet MS" w:hAnsi="Trebuchet MS"/>
          <w:sz w:val="22"/>
          <w:szCs w:val="22"/>
        </w:rPr>
        <w:t xml:space="preserve"> – It is not considered that the noise created by the use of four flats would </w:t>
      </w:r>
      <w:r>
        <w:rPr>
          <w:rFonts w:ascii="Trebuchet MS" w:hAnsi="Trebuchet MS"/>
          <w:sz w:val="22"/>
          <w:szCs w:val="22"/>
        </w:rPr>
        <w:t xml:space="preserve">be at a level which would exceed that experienced when the premises was a doctors’ surgery, nor indeed that which could occur for a large family dwelling (its original use).  </w:t>
      </w:r>
      <w:r w:rsidR="00D75C8D" w:rsidRPr="00637745">
        <w:rPr>
          <w:rFonts w:ascii="Trebuchet MS" w:hAnsi="Trebuchet MS"/>
          <w:sz w:val="22"/>
          <w:szCs w:val="22"/>
        </w:rPr>
        <w:t xml:space="preserve">Each unit </w:t>
      </w:r>
      <w:r w:rsidRPr="00637745">
        <w:rPr>
          <w:rFonts w:ascii="Trebuchet MS" w:hAnsi="Trebuchet MS"/>
          <w:sz w:val="22"/>
          <w:szCs w:val="22"/>
        </w:rPr>
        <w:t xml:space="preserve">would need to meet Building Regulations with regard to sound insulation.  An informative is included.  </w:t>
      </w:r>
    </w:p>
    <w:p w:rsidR="00637745" w:rsidRDefault="00637745" w:rsidP="00D75C8D">
      <w:pPr>
        <w:ind w:left="720"/>
        <w:jc w:val="both"/>
        <w:rPr>
          <w:rFonts w:ascii="Trebuchet MS" w:hAnsi="Trebuchet MS"/>
          <w:sz w:val="22"/>
          <w:szCs w:val="22"/>
        </w:rPr>
      </w:pPr>
    </w:p>
    <w:p w:rsidR="00BC1B8E" w:rsidRDefault="00D75C8D" w:rsidP="00D75C8D">
      <w:pPr>
        <w:pStyle w:val="BodyText"/>
        <w:ind w:left="720"/>
        <w:jc w:val="both"/>
        <w:rPr>
          <w:rFonts w:ascii="Trebuchet MS" w:hAnsi="Trebuchet MS"/>
          <w:b w:val="0"/>
          <w:iCs/>
          <w:sz w:val="22"/>
          <w:szCs w:val="22"/>
        </w:rPr>
      </w:pPr>
      <w:r w:rsidRPr="00BC1B8E">
        <w:rPr>
          <w:rFonts w:ascii="Trebuchet MS" w:hAnsi="Trebuchet MS"/>
          <w:b w:val="0"/>
          <w:i/>
          <w:iCs/>
          <w:sz w:val="22"/>
          <w:szCs w:val="22"/>
        </w:rPr>
        <w:t>Amenity Space</w:t>
      </w:r>
      <w:r w:rsidRPr="00BC1B8E">
        <w:rPr>
          <w:rFonts w:ascii="Trebuchet MS" w:hAnsi="Trebuchet MS"/>
          <w:b w:val="0"/>
          <w:iCs/>
          <w:sz w:val="22"/>
          <w:szCs w:val="22"/>
        </w:rPr>
        <w:t xml:space="preserve"> – The </w:t>
      </w:r>
      <w:r w:rsidR="0009403F" w:rsidRPr="00BC1B8E">
        <w:rPr>
          <w:rFonts w:ascii="Trebuchet MS" w:hAnsi="Trebuchet MS"/>
          <w:b w:val="0"/>
          <w:iCs/>
          <w:sz w:val="22"/>
          <w:szCs w:val="22"/>
        </w:rPr>
        <w:t>proposal includes for the following amenity space – Flat 1 GF rear – terrace</w:t>
      </w:r>
      <w:r w:rsidR="00BC1B8E">
        <w:rPr>
          <w:rFonts w:ascii="Trebuchet MS" w:hAnsi="Trebuchet MS"/>
          <w:b w:val="0"/>
          <w:iCs/>
          <w:sz w:val="22"/>
          <w:szCs w:val="22"/>
        </w:rPr>
        <w:t xml:space="preserve">; </w:t>
      </w:r>
      <w:r w:rsidR="0009403F" w:rsidRPr="00BC1B8E">
        <w:rPr>
          <w:rFonts w:ascii="Trebuchet MS" w:hAnsi="Trebuchet MS"/>
          <w:b w:val="0"/>
          <w:iCs/>
          <w:sz w:val="22"/>
          <w:szCs w:val="22"/>
        </w:rPr>
        <w:t>Flat 3 FF Rear – balcony</w:t>
      </w:r>
      <w:r w:rsidR="00BC1B8E">
        <w:rPr>
          <w:rFonts w:ascii="Trebuchet MS" w:hAnsi="Trebuchet MS"/>
          <w:b w:val="0"/>
          <w:iCs/>
          <w:sz w:val="22"/>
          <w:szCs w:val="22"/>
        </w:rPr>
        <w:t xml:space="preserve">; </w:t>
      </w:r>
      <w:r w:rsidR="0009403F" w:rsidRPr="00BC1B8E">
        <w:rPr>
          <w:rFonts w:ascii="Trebuchet MS" w:hAnsi="Trebuchet MS"/>
          <w:b w:val="0"/>
          <w:iCs/>
          <w:sz w:val="22"/>
          <w:szCs w:val="22"/>
        </w:rPr>
        <w:t>Flat 4 balcony/terrace</w:t>
      </w:r>
      <w:r w:rsidR="00BC1B8E">
        <w:rPr>
          <w:rFonts w:ascii="Trebuchet MS" w:hAnsi="Trebuchet MS"/>
          <w:b w:val="0"/>
          <w:iCs/>
          <w:sz w:val="22"/>
          <w:szCs w:val="22"/>
        </w:rPr>
        <w:t xml:space="preserve">; </w:t>
      </w:r>
      <w:r w:rsidR="00BC1B8E" w:rsidRPr="00BC1B8E">
        <w:rPr>
          <w:rFonts w:ascii="Trebuchet MS" w:hAnsi="Trebuchet MS"/>
          <w:b w:val="0"/>
          <w:iCs/>
          <w:sz w:val="22"/>
          <w:szCs w:val="22"/>
        </w:rPr>
        <w:t xml:space="preserve">Flat 2 – an </w:t>
      </w:r>
      <w:r w:rsidR="00BC1B8E">
        <w:rPr>
          <w:rFonts w:ascii="Trebuchet MS" w:hAnsi="Trebuchet MS"/>
          <w:b w:val="0"/>
          <w:iCs/>
          <w:sz w:val="22"/>
          <w:szCs w:val="22"/>
        </w:rPr>
        <w:t xml:space="preserve">area of terrace is shown to the front </w:t>
      </w:r>
      <w:r w:rsidR="00BC1B8E" w:rsidRPr="00BC1B8E">
        <w:rPr>
          <w:rFonts w:ascii="Trebuchet MS" w:hAnsi="Trebuchet MS"/>
          <w:b w:val="0"/>
          <w:iCs/>
          <w:sz w:val="22"/>
          <w:szCs w:val="22"/>
        </w:rPr>
        <w:t xml:space="preserve">and side of the property.  </w:t>
      </w:r>
    </w:p>
    <w:p w:rsidR="00BC1B8E" w:rsidRDefault="00BC1B8E" w:rsidP="00D75C8D">
      <w:pPr>
        <w:pStyle w:val="BodyText"/>
        <w:ind w:left="720"/>
        <w:jc w:val="both"/>
        <w:rPr>
          <w:rFonts w:ascii="Trebuchet MS" w:hAnsi="Trebuchet MS"/>
          <w:b w:val="0"/>
          <w:iCs/>
          <w:sz w:val="22"/>
          <w:szCs w:val="22"/>
        </w:rPr>
      </w:pPr>
    </w:p>
    <w:p w:rsidR="00D05824" w:rsidRDefault="00BC1B8E" w:rsidP="00D75C8D">
      <w:pPr>
        <w:pStyle w:val="BodyText"/>
        <w:ind w:left="720"/>
        <w:jc w:val="both"/>
        <w:rPr>
          <w:rFonts w:ascii="Trebuchet MS" w:hAnsi="Trebuchet MS"/>
          <w:b w:val="0"/>
          <w:iCs/>
          <w:sz w:val="22"/>
          <w:szCs w:val="22"/>
        </w:rPr>
      </w:pPr>
      <w:r>
        <w:rPr>
          <w:rFonts w:ascii="Trebuchet MS" w:hAnsi="Trebuchet MS"/>
          <w:b w:val="0"/>
          <w:iCs/>
          <w:sz w:val="22"/>
          <w:szCs w:val="22"/>
        </w:rPr>
        <w:t xml:space="preserve">With respect to Flats 1, 3 and 4 the proposal would comply with policy DM10.  With regard to Flat 2 it is considered that the identified terrace, to the front and side (front corner) of the plot would not provide suitable space, as it is </w:t>
      </w:r>
      <w:r w:rsidR="00637745">
        <w:rPr>
          <w:rFonts w:ascii="Trebuchet MS" w:hAnsi="Trebuchet MS"/>
          <w:b w:val="0"/>
          <w:iCs/>
          <w:sz w:val="22"/>
          <w:szCs w:val="22"/>
        </w:rPr>
        <w:t>immediately</w:t>
      </w:r>
      <w:r>
        <w:rPr>
          <w:rFonts w:ascii="Trebuchet MS" w:hAnsi="Trebuchet MS"/>
          <w:b w:val="0"/>
          <w:iCs/>
          <w:sz w:val="22"/>
          <w:szCs w:val="22"/>
        </w:rPr>
        <w:t xml:space="preserve"> adjacent to the very busy road, and is more likely to function as setting to the building.  However, there is a large area of public open space at Palmer Park, which is within a few minutes’ walk of the application site.  It is therefore considered that the </w:t>
      </w:r>
      <w:r>
        <w:rPr>
          <w:rFonts w:ascii="Trebuchet MS" w:hAnsi="Trebuchet MS"/>
          <w:b w:val="0"/>
          <w:iCs/>
          <w:sz w:val="22"/>
          <w:szCs w:val="22"/>
        </w:rPr>
        <w:lastRenderedPageBreak/>
        <w:t xml:space="preserve">level of amenity provision would be suitable and would comply with policy requirements. </w:t>
      </w:r>
    </w:p>
    <w:p w:rsidR="00D05824" w:rsidRDefault="00D05824" w:rsidP="00D75C8D">
      <w:pPr>
        <w:pStyle w:val="BodyText"/>
        <w:ind w:left="720"/>
        <w:jc w:val="both"/>
        <w:rPr>
          <w:rFonts w:ascii="Trebuchet MS" w:hAnsi="Trebuchet MS"/>
          <w:b w:val="0"/>
          <w:iCs/>
          <w:sz w:val="22"/>
          <w:szCs w:val="22"/>
        </w:rPr>
      </w:pPr>
    </w:p>
    <w:p w:rsidR="00D05824" w:rsidRDefault="00D05824" w:rsidP="00D75C8D">
      <w:pPr>
        <w:pStyle w:val="BodyText"/>
        <w:ind w:left="720"/>
        <w:jc w:val="both"/>
        <w:rPr>
          <w:rFonts w:ascii="Trebuchet MS" w:hAnsi="Trebuchet MS"/>
          <w:b w:val="0"/>
          <w:iCs/>
          <w:sz w:val="22"/>
          <w:szCs w:val="22"/>
        </w:rPr>
      </w:pPr>
      <w:r>
        <w:rPr>
          <w:rFonts w:ascii="Trebuchet MS" w:hAnsi="Trebuchet MS"/>
          <w:b w:val="0"/>
          <w:iCs/>
          <w:sz w:val="22"/>
          <w:szCs w:val="22"/>
        </w:rPr>
        <w:t>Landscaping is indicated on the plans including screening of the refuse area.  The Natural Environment Officer has asked for the inclusion of a condition of further details to be submitted.  This is included.</w:t>
      </w:r>
    </w:p>
    <w:p w:rsidR="00D05824" w:rsidRDefault="00D05824" w:rsidP="00D75C8D">
      <w:pPr>
        <w:pStyle w:val="BodyText"/>
        <w:ind w:left="720"/>
        <w:jc w:val="both"/>
        <w:rPr>
          <w:rFonts w:ascii="Trebuchet MS" w:hAnsi="Trebuchet MS"/>
          <w:b w:val="0"/>
          <w:iCs/>
          <w:sz w:val="22"/>
          <w:szCs w:val="22"/>
        </w:rPr>
      </w:pPr>
    </w:p>
    <w:p w:rsidR="00D75C8D" w:rsidRDefault="00D75C8D" w:rsidP="00D75C8D">
      <w:pPr>
        <w:pStyle w:val="BodyText"/>
        <w:ind w:left="720"/>
        <w:jc w:val="both"/>
        <w:rPr>
          <w:rFonts w:ascii="Trebuchet MS" w:hAnsi="Trebuchet MS"/>
          <w:b w:val="0"/>
          <w:i/>
          <w:sz w:val="22"/>
          <w:szCs w:val="22"/>
        </w:rPr>
      </w:pPr>
      <w:r>
        <w:rPr>
          <w:rFonts w:ascii="Trebuchet MS" w:hAnsi="Trebuchet MS"/>
          <w:b w:val="0"/>
          <w:i/>
          <w:sz w:val="22"/>
          <w:szCs w:val="22"/>
        </w:rPr>
        <w:t>External windows – A</w:t>
      </w:r>
      <w:r w:rsidRPr="003D2831">
        <w:rPr>
          <w:rFonts w:ascii="Trebuchet MS" w:hAnsi="Trebuchet MS"/>
          <w:b w:val="0"/>
          <w:sz w:val="22"/>
          <w:szCs w:val="22"/>
        </w:rPr>
        <w:t>ll habitable rooms</w:t>
      </w:r>
      <w:r w:rsidR="007C2432">
        <w:rPr>
          <w:rFonts w:ascii="Trebuchet MS" w:hAnsi="Trebuchet MS"/>
          <w:b w:val="0"/>
          <w:sz w:val="22"/>
          <w:szCs w:val="22"/>
        </w:rPr>
        <w:t xml:space="preserve"> would benefit from an</w:t>
      </w:r>
      <w:r w:rsidR="00D1238A">
        <w:rPr>
          <w:rFonts w:ascii="Trebuchet MS" w:hAnsi="Trebuchet MS"/>
          <w:b w:val="0"/>
          <w:sz w:val="22"/>
          <w:szCs w:val="22"/>
        </w:rPr>
        <w:t xml:space="preserve"> external window</w:t>
      </w:r>
      <w:r w:rsidRPr="003D2831">
        <w:rPr>
          <w:rFonts w:ascii="Trebuchet MS" w:hAnsi="Trebuchet MS"/>
          <w:b w:val="0"/>
          <w:sz w:val="22"/>
          <w:szCs w:val="22"/>
        </w:rPr>
        <w:t>.</w:t>
      </w:r>
    </w:p>
    <w:p w:rsidR="00D75C8D" w:rsidRDefault="00D75C8D" w:rsidP="00D75C8D">
      <w:pPr>
        <w:pStyle w:val="BodyText"/>
        <w:ind w:left="720"/>
        <w:jc w:val="both"/>
        <w:rPr>
          <w:rFonts w:ascii="Trebuchet MS" w:hAnsi="Trebuchet MS"/>
          <w:b w:val="0"/>
          <w:i/>
          <w:sz w:val="22"/>
          <w:szCs w:val="22"/>
        </w:rPr>
      </w:pPr>
    </w:p>
    <w:p w:rsidR="00D75C8D" w:rsidRDefault="00D75C8D" w:rsidP="00D75C8D">
      <w:pPr>
        <w:pStyle w:val="BodyText"/>
        <w:ind w:left="720"/>
        <w:jc w:val="both"/>
        <w:rPr>
          <w:rFonts w:ascii="Trebuchet MS" w:hAnsi="Trebuchet MS"/>
          <w:b w:val="0"/>
          <w:sz w:val="22"/>
          <w:szCs w:val="22"/>
        </w:rPr>
      </w:pPr>
      <w:r w:rsidRPr="00CA1B34">
        <w:rPr>
          <w:rFonts w:ascii="Trebuchet MS" w:hAnsi="Trebuchet MS"/>
          <w:b w:val="0"/>
          <w:i/>
          <w:sz w:val="22"/>
          <w:szCs w:val="22"/>
        </w:rPr>
        <w:t xml:space="preserve">Layout/Stacking of Rooms </w:t>
      </w:r>
      <w:r w:rsidRPr="00CA1B34">
        <w:rPr>
          <w:rFonts w:ascii="Trebuchet MS" w:hAnsi="Trebuchet MS"/>
          <w:b w:val="0"/>
          <w:sz w:val="22"/>
          <w:szCs w:val="22"/>
        </w:rPr>
        <w:t xml:space="preserve">– The Council’s SPD seeks to avoid layouts which locate living rooms, bathrooms and kitchens, next to, above, or below, proposed or neighbouring bedrooms.  The layout </w:t>
      </w:r>
      <w:r w:rsidR="004D1698">
        <w:rPr>
          <w:rFonts w:ascii="Trebuchet MS" w:hAnsi="Trebuchet MS"/>
          <w:b w:val="0"/>
          <w:sz w:val="22"/>
          <w:szCs w:val="22"/>
        </w:rPr>
        <w:t xml:space="preserve">largely achieves this.  An </w:t>
      </w:r>
      <w:r w:rsidRPr="00CA1B34">
        <w:rPr>
          <w:rFonts w:ascii="Trebuchet MS" w:hAnsi="Trebuchet MS"/>
          <w:b w:val="0"/>
          <w:sz w:val="22"/>
          <w:szCs w:val="22"/>
        </w:rPr>
        <w:t xml:space="preserve">informative is included regarding sound </w:t>
      </w:r>
      <w:r w:rsidR="00196756">
        <w:rPr>
          <w:rFonts w:ascii="Trebuchet MS" w:hAnsi="Trebuchet MS"/>
          <w:b w:val="0"/>
          <w:sz w:val="22"/>
          <w:szCs w:val="22"/>
        </w:rPr>
        <w:t xml:space="preserve">insulation as referred to above and </w:t>
      </w:r>
      <w:r w:rsidR="00196756" w:rsidRPr="00196756">
        <w:rPr>
          <w:rFonts w:ascii="Trebuchet MS" w:hAnsi="Trebuchet MS"/>
          <w:b w:val="0"/>
          <w:sz w:val="22"/>
          <w:szCs w:val="22"/>
        </w:rPr>
        <w:t xml:space="preserve">the </w:t>
      </w:r>
      <w:r w:rsidR="00196756">
        <w:rPr>
          <w:rFonts w:ascii="Trebuchet MS" w:hAnsi="Trebuchet MS"/>
          <w:b w:val="0"/>
          <w:sz w:val="22"/>
          <w:szCs w:val="22"/>
        </w:rPr>
        <w:t>DAS states that</w:t>
      </w:r>
      <w:r w:rsidRPr="00196756">
        <w:rPr>
          <w:rFonts w:ascii="Trebuchet MS" w:hAnsi="Trebuchet MS"/>
          <w:b w:val="0"/>
          <w:sz w:val="22"/>
          <w:szCs w:val="22"/>
        </w:rPr>
        <w:t xml:space="preserve"> </w:t>
      </w:r>
      <w:r w:rsidR="00196756" w:rsidRPr="00196756">
        <w:rPr>
          <w:rFonts w:ascii="Trebuchet MS" w:hAnsi="Trebuchet MS"/>
          <w:b w:val="0"/>
          <w:sz w:val="22"/>
          <w:szCs w:val="22"/>
        </w:rPr>
        <w:t>“suitable acoustic upgrade to the floors will be proposed in compliance with Building Regulations”.</w:t>
      </w:r>
    </w:p>
    <w:p w:rsidR="00AB2141" w:rsidRDefault="00AB2141" w:rsidP="00D75C8D">
      <w:pPr>
        <w:pStyle w:val="BodyText"/>
        <w:ind w:left="720"/>
        <w:jc w:val="both"/>
        <w:rPr>
          <w:rFonts w:ascii="Trebuchet MS" w:hAnsi="Trebuchet MS"/>
          <w:b w:val="0"/>
          <w:sz w:val="22"/>
          <w:szCs w:val="22"/>
        </w:rPr>
      </w:pPr>
    </w:p>
    <w:p w:rsidR="00AB7AED" w:rsidRDefault="00362066" w:rsidP="0046754B">
      <w:pPr>
        <w:pStyle w:val="BodyText"/>
        <w:ind w:left="720"/>
        <w:jc w:val="both"/>
        <w:rPr>
          <w:rFonts w:ascii="Trebuchet MS" w:hAnsi="Trebuchet MS"/>
          <w:b w:val="0"/>
          <w:iCs/>
          <w:sz w:val="22"/>
          <w:szCs w:val="22"/>
        </w:rPr>
      </w:pPr>
      <w:r w:rsidRPr="00362066">
        <w:rPr>
          <w:rFonts w:ascii="Trebuchet MS" w:hAnsi="Trebuchet MS"/>
          <w:b w:val="0"/>
          <w:i/>
          <w:sz w:val="22"/>
          <w:szCs w:val="22"/>
        </w:rPr>
        <w:t>Overbearing</w:t>
      </w:r>
      <w:r>
        <w:rPr>
          <w:rFonts w:ascii="Trebuchet MS" w:hAnsi="Trebuchet MS"/>
          <w:b w:val="0"/>
          <w:i/>
          <w:sz w:val="22"/>
          <w:szCs w:val="22"/>
        </w:rPr>
        <w:t xml:space="preserve">, overlooking/ privacy, daylight/sunlight - </w:t>
      </w:r>
      <w:r w:rsidR="00D230D7" w:rsidRPr="00564B3C">
        <w:rPr>
          <w:rFonts w:ascii="Trebuchet MS" w:hAnsi="Trebuchet MS"/>
          <w:b w:val="0"/>
          <w:iCs/>
          <w:sz w:val="22"/>
          <w:szCs w:val="22"/>
        </w:rPr>
        <w:t xml:space="preserve">The </w:t>
      </w:r>
      <w:r w:rsidR="00D230D7">
        <w:rPr>
          <w:rFonts w:ascii="Trebuchet MS" w:hAnsi="Trebuchet MS"/>
          <w:b w:val="0"/>
          <w:iCs/>
          <w:sz w:val="22"/>
          <w:szCs w:val="22"/>
        </w:rPr>
        <w:t>p</w:t>
      </w:r>
      <w:r w:rsidR="00D230D7" w:rsidRPr="00564B3C">
        <w:rPr>
          <w:rFonts w:ascii="Trebuchet MS" w:hAnsi="Trebuchet MS"/>
          <w:b w:val="0"/>
          <w:iCs/>
          <w:sz w:val="22"/>
          <w:szCs w:val="22"/>
        </w:rPr>
        <w:t xml:space="preserve">roposed </w:t>
      </w:r>
      <w:r w:rsidR="00D230D7">
        <w:rPr>
          <w:rFonts w:ascii="Trebuchet MS" w:hAnsi="Trebuchet MS"/>
          <w:b w:val="0"/>
          <w:iCs/>
          <w:sz w:val="22"/>
          <w:szCs w:val="22"/>
        </w:rPr>
        <w:t xml:space="preserve">first floor </w:t>
      </w:r>
      <w:r w:rsidR="00D230D7" w:rsidRPr="00564B3C">
        <w:rPr>
          <w:rFonts w:ascii="Trebuchet MS" w:hAnsi="Trebuchet MS"/>
          <w:b w:val="0"/>
          <w:iCs/>
          <w:sz w:val="22"/>
          <w:szCs w:val="22"/>
        </w:rPr>
        <w:t xml:space="preserve">rear extension </w:t>
      </w:r>
      <w:r w:rsidR="00D230D7">
        <w:rPr>
          <w:rFonts w:ascii="Trebuchet MS" w:hAnsi="Trebuchet MS"/>
          <w:b w:val="0"/>
          <w:iCs/>
          <w:sz w:val="22"/>
          <w:szCs w:val="22"/>
        </w:rPr>
        <w:t>would be of a scale which it is not considered would have an</w:t>
      </w:r>
      <w:r w:rsidR="00D230D7" w:rsidRPr="00564B3C">
        <w:rPr>
          <w:rFonts w:ascii="Trebuchet MS" w:hAnsi="Trebuchet MS"/>
          <w:b w:val="0"/>
          <w:iCs/>
          <w:sz w:val="22"/>
          <w:szCs w:val="22"/>
        </w:rPr>
        <w:t xml:space="preserve"> effect on privacy or overlooking</w:t>
      </w:r>
      <w:r>
        <w:rPr>
          <w:rFonts w:ascii="Trebuchet MS" w:hAnsi="Trebuchet MS"/>
          <w:b w:val="0"/>
          <w:iCs/>
          <w:sz w:val="22"/>
          <w:szCs w:val="22"/>
        </w:rPr>
        <w:t>.  The proposal includes for extending the existing first floor extension, which is not considered would cause significant detriment with regard to impact on daylight and sunlight to the neighbour’s first floor rear window, as compared to the existing situation.  The neighbour’s existing ground floor rear facing window is believed to serve a bathroom, and is already detrimentally affected by the existing situation at the application site, and would not be significantly worsened by the proposed scheme.</w:t>
      </w:r>
      <w:r w:rsidR="00AB7AED">
        <w:rPr>
          <w:rFonts w:ascii="Trebuchet MS" w:hAnsi="Trebuchet MS"/>
          <w:b w:val="0"/>
          <w:iCs/>
          <w:sz w:val="22"/>
          <w:szCs w:val="22"/>
        </w:rPr>
        <w:t xml:space="preserve">  The application site is also to the east of no. 170 Wokingham Road</w:t>
      </w:r>
      <w:r w:rsidR="00CC5F03">
        <w:rPr>
          <w:rFonts w:ascii="Trebuchet MS" w:hAnsi="Trebuchet MS"/>
          <w:b w:val="0"/>
          <w:iCs/>
          <w:sz w:val="22"/>
          <w:szCs w:val="22"/>
        </w:rPr>
        <w:t>.</w:t>
      </w:r>
    </w:p>
    <w:p w:rsidR="00AB7AED" w:rsidRDefault="00AB7AED" w:rsidP="0046754B">
      <w:pPr>
        <w:pStyle w:val="BodyText"/>
        <w:ind w:left="720"/>
        <w:jc w:val="both"/>
        <w:rPr>
          <w:rFonts w:ascii="Trebuchet MS" w:hAnsi="Trebuchet MS"/>
          <w:b w:val="0"/>
          <w:iCs/>
          <w:sz w:val="22"/>
          <w:szCs w:val="22"/>
        </w:rPr>
      </w:pPr>
    </w:p>
    <w:p w:rsidR="0046754B" w:rsidRDefault="00AB7AED" w:rsidP="00AB7AED">
      <w:pPr>
        <w:pStyle w:val="BodyText"/>
        <w:ind w:left="720"/>
        <w:jc w:val="center"/>
        <w:rPr>
          <w:rFonts w:ascii="Trebuchet MS" w:hAnsi="Trebuchet MS"/>
          <w:b w:val="0"/>
          <w:iCs/>
          <w:sz w:val="22"/>
          <w:szCs w:val="22"/>
          <w:highlight w:val="yellow"/>
        </w:rPr>
      </w:pPr>
      <w:r>
        <w:rPr>
          <w:rFonts w:ascii="Trebuchet MS" w:hAnsi="Trebuchet MS"/>
          <w:b w:val="0"/>
          <w:iCs/>
          <w:noProof/>
          <w:sz w:val="22"/>
          <w:szCs w:val="22"/>
          <w:lang w:eastAsia="en-GB"/>
        </w:rPr>
        <w:drawing>
          <wp:inline distT="0" distB="0" distL="0" distR="0">
            <wp:extent cx="1220962" cy="2038608"/>
            <wp:effectExtent l="0" t="0" r="0" b="0"/>
            <wp:docPr id="1" name="Picture 1" descr="D:\dcim\100MEDIA\IMAG0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cim\100MEDIA\IMAG060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9527" cy="2052909"/>
                    </a:xfrm>
                    <a:prstGeom prst="rect">
                      <a:avLst/>
                    </a:prstGeom>
                    <a:noFill/>
                    <a:ln>
                      <a:noFill/>
                    </a:ln>
                  </pic:spPr>
                </pic:pic>
              </a:graphicData>
            </a:graphic>
          </wp:inline>
        </w:drawing>
      </w:r>
    </w:p>
    <w:p w:rsidR="00AB2141" w:rsidRDefault="00AB2141" w:rsidP="00D75C8D">
      <w:pPr>
        <w:pStyle w:val="BodyText"/>
        <w:ind w:left="720"/>
        <w:jc w:val="both"/>
        <w:rPr>
          <w:rFonts w:ascii="Trebuchet MS" w:hAnsi="Trebuchet MS"/>
          <w:b w:val="0"/>
          <w:sz w:val="22"/>
          <w:szCs w:val="22"/>
        </w:rPr>
      </w:pPr>
    </w:p>
    <w:p w:rsidR="00D230D7" w:rsidRDefault="00D230D7" w:rsidP="00D75C8D">
      <w:pPr>
        <w:pStyle w:val="BodyText"/>
        <w:ind w:left="720"/>
        <w:jc w:val="both"/>
        <w:rPr>
          <w:rFonts w:ascii="Trebuchet MS" w:hAnsi="Trebuchet MS"/>
          <w:b w:val="0"/>
          <w:sz w:val="22"/>
          <w:szCs w:val="22"/>
        </w:rPr>
      </w:pPr>
      <w:r>
        <w:rPr>
          <w:rFonts w:ascii="Trebuchet MS" w:hAnsi="Trebuchet MS"/>
          <w:b w:val="0"/>
          <w:sz w:val="22"/>
          <w:szCs w:val="22"/>
        </w:rPr>
        <w:t>The balconies are not considered to hav</w:t>
      </w:r>
      <w:r w:rsidR="00637745">
        <w:rPr>
          <w:rFonts w:ascii="Trebuchet MS" w:hAnsi="Trebuchet MS"/>
          <w:b w:val="0"/>
          <w:sz w:val="22"/>
          <w:szCs w:val="22"/>
        </w:rPr>
        <w:t>e a</w:t>
      </w:r>
      <w:r>
        <w:rPr>
          <w:rFonts w:ascii="Trebuchet MS" w:hAnsi="Trebuchet MS"/>
          <w:b w:val="0"/>
          <w:sz w:val="22"/>
          <w:szCs w:val="22"/>
        </w:rPr>
        <w:t xml:space="preserve"> detrimental effect on privacy.  The first floor one serving Flat 3 would enable som</w:t>
      </w:r>
      <w:r w:rsidR="00637745">
        <w:rPr>
          <w:rFonts w:ascii="Trebuchet MS" w:hAnsi="Trebuchet MS"/>
          <w:b w:val="0"/>
          <w:sz w:val="22"/>
          <w:szCs w:val="22"/>
        </w:rPr>
        <w:t>e</w:t>
      </w:r>
      <w:r>
        <w:rPr>
          <w:rFonts w:ascii="Trebuchet MS" w:hAnsi="Trebuchet MS"/>
          <w:b w:val="0"/>
          <w:sz w:val="22"/>
          <w:szCs w:val="22"/>
        </w:rPr>
        <w:t xml:space="preserve"> </w:t>
      </w:r>
      <w:r w:rsidR="00637745">
        <w:rPr>
          <w:rFonts w:ascii="Trebuchet MS" w:hAnsi="Trebuchet MS"/>
          <w:b w:val="0"/>
          <w:sz w:val="22"/>
          <w:szCs w:val="22"/>
        </w:rPr>
        <w:t>overlooking of</w:t>
      </w:r>
      <w:r>
        <w:rPr>
          <w:rFonts w:ascii="Trebuchet MS" w:hAnsi="Trebuchet MS"/>
          <w:b w:val="0"/>
          <w:sz w:val="22"/>
          <w:szCs w:val="22"/>
        </w:rPr>
        <w:t xml:space="preserve"> the rear </w:t>
      </w:r>
      <w:r w:rsidR="00637745">
        <w:rPr>
          <w:rFonts w:ascii="Trebuchet MS" w:hAnsi="Trebuchet MS"/>
          <w:b w:val="0"/>
          <w:sz w:val="22"/>
          <w:szCs w:val="22"/>
        </w:rPr>
        <w:t>portion of</w:t>
      </w:r>
      <w:r>
        <w:rPr>
          <w:rFonts w:ascii="Trebuchet MS" w:hAnsi="Trebuchet MS"/>
          <w:b w:val="0"/>
          <w:sz w:val="22"/>
          <w:szCs w:val="22"/>
        </w:rPr>
        <w:t xml:space="preserve"> the rear garden of no. 170, but this is not </w:t>
      </w:r>
      <w:r w:rsidR="00637745">
        <w:rPr>
          <w:rFonts w:ascii="Trebuchet MS" w:hAnsi="Trebuchet MS"/>
          <w:b w:val="0"/>
          <w:sz w:val="22"/>
          <w:szCs w:val="22"/>
        </w:rPr>
        <w:t>significantly</w:t>
      </w:r>
      <w:r>
        <w:rPr>
          <w:rFonts w:ascii="Trebuchet MS" w:hAnsi="Trebuchet MS"/>
          <w:b w:val="0"/>
          <w:sz w:val="22"/>
          <w:szCs w:val="22"/>
        </w:rPr>
        <w:t xml:space="preserve"> different to the </w:t>
      </w:r>
      <w:r w:rsidR="00637745">
        <w:rPr>
          <w:rFonts w:ascii="Trebuchet MS" w:hAnsi="Trebuchet MS"/>
          <w:b w:val="0"/>
          <w:sz w:val="22"/>
          <w:szCs w:val="22"/>
        </w:rPr>
        <w:t>existing</w:t>
      </w:r>
      <w:r>
        <w:rPr>
          <w:rFonts w:ascii="Trebuchet MS" w:hAnsi="Trebuchet MS"/>
          <w:b w:val="0"/>
          <w:sz w:val="22"/>
          <w:szCs w:val="22"/>
        </w:rPr>
        <w:t xml:space="preserve"> rear </w:t>
      </w:r>
      <w:r w:rsidR="00637745">
        <w:rPr>
          <w:rFonts w:ascii="Trebuchet MS" w:hAnsi="Trebuchet MS"/>
          <w:b w:val="0"/>
          <w:sz w:val="22"/>
          <w:szCs w:val="22"/>
        </w:rPr>
        <w:t>facing</w:t>
      </w:r>
      <w:r>
        <w:rPr>
          <w:rFonts w:ascii="Trebuchet MS" w:hAnsi="Trebuchet MS"/>
          <w:b w:val="0"/>
          <w:sz w:val="22"/>
          <w:szCs w:val="22"/>
        </w:rPr>
        <w:t xml:space="preserve"> </w:t>
      </w:r>
      <w:r w:rsidR="00637745">
        <w:rPr>
          <w:rFonts w:ascii="Trebuchet MS" w:hAnsi="Trebuchet MS"/>
          <w:b w:val="0"/>
          <w:sz w:val="22"/>
          <w:szCs w:val="22"/>
        </w:rPr>
        <w:t>window</w:t>
      </w:r>
      <w:r>
        <w:rPr>
          <w:rFonts w:ascii="Trebuchet MS" w:hAnsi="Trebuchet MS"/>
          <w:b w:val="0"/>
          <w:sz w:val="22"/>
          <w:szCs w:val="22"/>
        </w:rPr>
        <w:t xml:space="preserve"> at first floor level and would be further back in the plot.  With regard</w:t>
      </w:r>
      <w:r w:rsidR="00010D29">
        <w:rPr>
          <w:rFonts w:ascii="Trebuchet MS" w:hAnsi="Trebuchet MS"/>
          <w:b w:val="0"/>
          <w:sz w:val="22"/>
          <w:szCs w:val="22"/>
        </w:rPr>
        <w:t xml:space="preserve"> </w:t>
      </w:r>
      <w:r>
        <w:rPr>
          <w:rFonts w:ascii="Trebuchet MS" w:hAnsi="Trebuchet MS"/>
          <w:b w:val="0"/>
          <w:sz w:val="22"/>
          <w:szCs w:val="22"/>
        </w:rPr>
        <w:t>to the enlarged dormer at se</w:t>
      </w:r>
      <w:r w:rsidR="00010D29">
        <w:rPr>
          <w:rFonts w:ascii="Trebuchet MS" w:hAnsi="Trebuchet MS"/>
          <w:b w:val="0"/>
          <w:sz w:val="22"/>
          <w:szCs w:val="22"/>
        </w:rPr>
        <w:t xml:space="preserve">cond </w:t>
      </w:r>
      <w:r>
        <w:rPr>
          <w:rFonts w:ascii="Trebuchet MS" w:hAnsi="Trebuchet MS"/>
          <w:b w:val="0"/>
          <w:sz w:val="22"/>
          <w:szCs w:val="22"/>
        </w:rPr>
        <w:t xml:space="preserve">floor with balcony there would be limited overlooking </w:t>
      </w:r>
      <w:r w:rsidR="00010D29">
        <w:rPr>
          <w:rFonts w:ascii="Trebuchet MS" w:hAnsi="Trebuchet MS"/>
          <w:b w:val="0"/>
          <w:sz w:val="22"/>
          <w:szCs w:val="22"/>
        </w:rPr>
        <w:t>across</w:t>
      </w:r>
      <w:r>
        <w:rPr>
          <w:rFonts w:ascii="Trebuchet MS" w:hAnsi="Trebuchet MS"/>
          <w:b w:val="0"/>
          <w:sz w:val="22"/>
          <w:szCs w:val="22"/>
        </w:rPr>
        <w:t xml:space="preserve"> </w:t>
      </w:r>
      <w:r w:rsidR="00010D29">
        <w:rPr>
          <w:rFonts w:ascii="Trebuchet MS" w:hAnsi="Trebuchet MS"/>
          <w:b w:val="0"/>
          <w:sz w:val="22"/>
          <w:szCs w:val="22"/>
        </w:rPr>
        <w:t xml:space="preserve">existing </w:t>
      </w:r>
      <w:proofErr w:type="spellStart"/>
      <w:r w:rsidR="00010D29">
        <w:rPr>
          <w:rFonts w:ascii="Trebuchet MS" w:hAnsi="Trebuchet MS"/>
          <w:b w:val="0"/>
          <w:sz w:val="22"/>
          <w:szCs w:val="22"/>
        </w:rPr>
        <w:t>roof</w:t>
      </w:r>
      <w:r>
        <w:rPr>
          <w:rFonts w:ascii="Trebuchet MS" w:hAnsi="Trebuchet MS"/>
          <w:b w:val="0"/>
          <w:sz w:val="22"/>
          <w:szCs w:val="22"/>
        </w:rPr>
        <w:t>sc</w:t>
      </w:r>
      <w:r w:rsidR="00010D29">
        <w:rPr>
          <w:rFonts w:ascii="Trebuchet MS" w:hAnsi="Trebuchet MS"/>
          <w:b w:val="0"/>
          <w:sz w:val="22"/>
          <w:szCs w:val="22"/>
        </w:rPr>
        <w:t>a</w:t>
      </w:r>
      <w:r>
        <w:rPr>
          <w:rFonts w:ascii="Trebuchet MS" w:hAnsi="Trebuchet MS"/>
          <w:b w:val="0"/>
          <w:sz w:val="22"/>
          <w:szCs w:val="22"/>
        </w:rPr>
        <w:t>pes</w:t>
      </w:r>
      <w:proofErr w:type="spellEnd"/>
      <w:r>
        <w:rPr>
          <w:rFonts w:ascii="Trebuchet MS" w:hAnsi="Trebuchet MS"/>
          <w:b w:val="0"/>
          <w:sz w:val="22"/>
          <w:szCs w:val="22"/>
        </w:rPr>
        <w:t xml:space="preserve">, </w:t>
      </w:r>
      <w:r w:rsidR="00010D29">
        <w:rPr>
          <w:rFonts w:ascii="Trebuchet MS" w:hAnsi="Trebuchet MS"/>
          <w:b w:val="0"/>
          <w:sz w:val="22"/>
          <w:szCs w:val="22"/>
        </w:rPr>
        <w:t xml:space="preserve">but it is not considered that this would cause </w:t>
      </w:r>
      <w:r>
        <w:rPr>
          <w:rFonts w:ascii="Trebuchet MS" w:hAnsi="Trebuchet MS"/>
          <w:b w:val="0"/>
          <w:sz w:val="22"/>
          <w:szCs w:val="22"/>
        </w:rPr>
        <w:t xml:space="preserve">detriment to </w:t>
      </w:r>
      <w:r w:rsidR="00010D29">
        <w:rPr>
          <w:rFonts w:ascii="Trebuchet MS" w:hAnsi="Trebuchet MS"/>
          <w:b w:val="0"/>
          <w:sz w:val="22"/>
          <w:szCs w:val="22"/>
        </w:rPr>
        <w:t>residential</w:t>
      </w:r>
      <w:r>
        <w:rPr>
          <w:rFonts w:ascii="Trebuchet MS" w:hAnsi="Trebuchet MS"/>
          <w:b w:val="0"/>
          <w:sz w:val="22"/>
          <w:szCs w:val="22"/>
        </w:rPr>
        <w:t xml:space="preserve"> amenity over and above the existing </w:t>
      </w:r>
      <w:r w:rsidR="00010D29">
        <w:rPr>
          <w:rFonts w:ascii="Trebuchet MS" w:hAnsi="Trebuchet MS"/>
          <w:b w:val="0"/>
          <w:sz w:val="22"/>
          <w:szCs w:val="22"/>
        </w:rPr>
        <w:t>situation</w:t>
      </w:r>
      <w:r>
        <w:rPr>
          <w:rFonts w:ascii="Trebuchet MS" w:hAnsi="Trebuchet MS"/>
          <w:b w:val="0"/>
          <w:sz w:val="22"/>
          <w:szCs w:val="22"/>
        </w:rPr>
        <w:t>.</w:t>
      </w:r>
    </w:p>
    <w:p w:rsidR="00AB2141" w:rsidRPr="007F4866" w:rsidRDefault="00AB2141" w:rsidP="00D75C8D">
      <w:pPr>
        <w:pStyle w:val="BodyText"/>
        <w:ind w:left="720"/>
        <w:jc w:val="both"/>
        <w:rPr>
          <w:rFonts w:ascii="Trebuchet MS" w:hAnsi="Trebuchet MS"/>
          <w:b w:val="0"/>
          <w:sz w:val="22"/>
          <w:szCs w:val="22"/>
        </w:rPr>
      </w:pPr>
    </w:p>
    <w:p w:rsidR="007C2432" w:rsidRPr="007C2432" w:rsidRDefault="00FF1B85" w:rsidP="007C2432">
      <w:pPr>
        <w:pStyle w:val="BodyText"/>
        <w:jc w:val="both"/>
        <w:rPr>
          <w:rFonts w:ascii="Trebuchet MS" w:hAnsi="Trebuchet MS"/>
          <w:b w:val="0"/>
          <w:sz w:val="22"/>
          <w:szCs w:val="22"/>
          <w:u w:val="single"/>
        </w:rPr>
      </w:pPr>
      <w:r w:rsidRPr="00FF1B85">
        <w:rPr>
          <w:rFonts w:ascii="Trebuchet MS" w:hAnsi="Trebuchet MS"/>
          <w:b w:val="0"/>
          <w:sz w:val="22"/>
          <w:szCs w:val="22"/>
        </w:rPr>
        <w:t xml:space="preserve">d) </w:t>
      </w:r>
      <w:r w:rsidRPr="00FF1B85">
        <w:rPr>
          <w:rFonts w:ascii="Trebuchet MS" w:hAnsi="Trebuchet MS"/>
          <w:b w:val="0"/>
          <w:sz w:val="22"/>
          <w:szCs w:val="22"/>
        </w:rPr>
        <w:tab/>
      </w:r>
      <w:r w:rsidR="007C2432" w:rsidRPr="007C2432">
        <w:rPr>
          <w:rFonts w:ascii="Trebuchet MS" w:hAnsi="Trebuchet MS" w:cs="Trebuchet MS"/>
          <w:b w:val="0"/>
          <w:color w:val="000000"/>
          <w:sz w:val="22"/>
          <w:szCs w:val="22"/>
          <w:u w:val="single"/>
        </w:rPr>
        <w:t>Design of the proposed extension</w:t>
      </w:r>
      <w:r w:rsidR="007C2432" w:rsidRPr="00564B3C">
        <w:rPr>
          <w:rFonts w:ascii="Trebuchet MS" w:hAnsi="Trebuchet MS" w:cs="Trebuchet MS"/>
          <w:color w:val="000000"/>
          <w:sz w:val="22"/>
          <w:szCs w:val="22"/>
          <w:u w:val="single"/>
        </w:rPr>
        <w:t xml:space="preserve"> </w:t>
      </w:r>
    </w:p>
    <w:p w:rsidR="00D230D7" w:rsidRPr="00637745" w:rsidRDefault="00D230D7" w:rsidP="007C2432">
      <w:pPr>
        <w:pStyle w:val="BodyText"/>
        <w:ind w:left="720"/>
        <w:jc w:val="both"/>
        <w:rPr>
          <w:rFonts w:ascii="Trebuchet MS" w:hAnsi="Trebuchet MS"/>
          <w:b w:val="0"/>
          <w:iCs/>
          <w:sz w:val="22"/>
          <w:szCs w:val="22"/>
        </w:rPr>
      </w:pPr>
      <w:r>
        <w:rPr>
          <w:rFonts w:ascii="Trebuchet MS" w:hAnsi="Trebuchet MS"/>
          <w:b w:val="0"/>
          <w:iCs/>
          <w:sz w:val="22"/>
          <w:szCs w:val="22"/>
        </w:rPr>
        <w:t xml:space="preserve">The </w:t>
      </w:r>
      <w:r w:rsidRPr="00637745">
        <w:rPr>
          <w:rFonts w:ascii="Trebuchet MS" w:hAnsi="Trebuchet MS"/>
          <w:b w:val="0"/>
          <w:iCs/>
          <w:sz w:val="22"/>
          <w:szCs w:val="22"/>
        </w:rPr>
        <w:t xml:space="preserve">design and detailing of the extension would be sympathetic to the existing building and would use matching materials.  It would have a gable subordinate to the existing gable.  The enlarged dormer to the second floor would have an improved design compared to the existing and would slate and matching ridge tiles.  Conservation </w:t>
      </w:r>
      <w:proofErr w:type="spellStart"/>
      <w:r w:rsidRPr="00637745">
        <w:rPr>
          <w:rFonts w:ascii="Trebuchet MS" w:hAnsi="Trebuchet MS"/>
          <w:b w:val="0"/>
          <w:iCs/>
          <w:sz w:val="22"/>
          <w:szCs w:val="22"/>
        </w:rPr>
        <w:t>velux</w:t>
      </w:r>
      <w:proofErr w:type="spellEnd"/>
      <w:r w:rsidRPr="00637745">
        <w:rPr>
          <w:rFonts w:ascii="Trebuchet MS" w:hAnsi="Trebuchet MS"/>
          <w:b w:val="0"/>
          <w:iCs/>
          <w:sz w:val="22"/>
          <w:szCs w:val="22"/>
        </w:rPr>
        <w:t xml:space="preserve"> </w:t>
      </w:r>
      <w:proofErr w:type="spellStart"/>
      <w:r w:rsidRPr="00637745">
        <w:rPr>
          <w:rFonts w:ascii="Trebuchet MS" w:hAnsi="Trebuchet MS"/>
          <w:b w:val="0"/>
          <w:iCs/>
          <w:sz w:val="22"/>
          <w:szCs w:val="22"/>
        </w:rPr>
        <w:t>rooflights</w:t>
      </w:r>
      <w:proofErr w:type="spellEnd"/>
      <w:r w:rsidRPr="00637745">
        <w:rPr>
          <w:rFonts w:ascii="Trebuchet MS" w:hAnsi="Trebuchet MS"/>
          <w:b w:val="0"/>
          <w:iCs/>
          <w:sz w:val="22"/>
          <w:szCs w:val="22"/>
        </w:rPr>
        <w:t xml:space="preserve"> are proposed and UPVC windows would be replaced with </w:t>
      </w:r>
      <w:r w:rsidRPr="00637745">
        <w:rPr>
          <w:rFonts w:ascii="Trebuchet MS" w:hAnsi="Trebuchet MS"/>
          <w:b w:val="0"/>
          <w:iCs/>
          <w:sz w:val="22"/>
          <w:szCs w:val="22"/>
        </w:rPr>
        <w:lastRenderedPageBreak/>
        <w:t>double glazed sash and casement windows.</w:t>
      </w:r>
      <w:r w:rsidR="00637745" w:rsidRPr="00637745">
        <w:rPr>
          <w:rFonts w:ascii="Trebuchet MS" w:hAnsi="Trebuchet MS"/>
          <w:b w:val="0"/>
          <w:iCs/>
          <w:sz w:val="22"/>
          <w:szCs w:val="22"/>
        </w:rPr>
        <w:t xml:space="preserve">  The design of the entrance canopies are </w:t>
      </w:r>
      <w:r w:rsidRPr="00637745">
        <w:rPr>
          <w:rFonts w:ascii="Trebuchet MS" w:hAnsi="Trebuchet MS"/>
          <w:b w:val="0"/>
          <w:iCs/>
          <w:sz w:val="22"/>
          <w:szCs w:val="22"/>
        </w:rPr>
        <w:t xml:space="preserve">  </w:t>
      </w:r>
      <w:r w:rsidR="00637745" w:rsidRPr="00637745">
        <w:rPr>
          <w:rFonts w:ascii="Trebuchet MS" w:hAnsi="Trebuchet MS" w:cs="Trebuchet MS"/>
          <w:b w:val="0"/>
          <w:color w:val="000000"/>
          <w:sz w:val="22"/>
          <w:szCs w:val="22"/>
        </w:rPr>
        <w:t>considered to provide a sympathetic design, reflective of the style of the existing and retained entrance canopy.</w:t>
      </w:r>
    </w:p>
    <w:p w:rsidR="00D230D7" w:rsidRDefault="00D230D7" w:rsidP="007C2432">
      <w:pPr>
        <w:pStyle w:val="BodyText"/>
        <w:ind w:left="720"/>
        <w:jc w:val="both"/>
        <w:rPr>
          <w:rFonts w:ascii="Trebuchet MS" w:hAnsi="Trebuchet MS"/>
          <w:b w:val="0"/>
          <w:iCs/>
          <w:sz w:val="22"/>
          <w:szCs w:val="22"/>
        </w:rPr>
      </w:pPr>
    </w:p>
    <w:p w:rsidR="007C2432" w:rsidRPr="00564B3C" w:rsidRDefault="007C589A" w:rsidP="007C2432">
      <w:pPr>
        <w:pStyle w:val="BodyText"/>
        <w:ind w:left="720"/>
        <w:jc w:val="both"/>
        <w:rPr>
          <w:rFonts w:ascii="Trebuchet MS" w:hAnsi="Trebuchet MS"/>
          <w:b w:val="0"/>
          <w:iCs/>
          <w:sz w:val="22"/>
          <w:szCs w:val="22"/>
        </w:rPr>
      </w:pPr>
      <w:r w:rsidRPr="00D230D7">
        <w:rPr>
          <w:rFonts w:ascii="Trebuchet MS" w:hAnsi="Trebuchet MS"/>
          <w:b w:val="0"/>
          <w:iCs/>
          <w:sz w:val="22"/>
          <w:szCs w:val="22"/>
        </w:rPr>
        <w:t>The proposed</w:t>
      </w:r>
      <w:r>
        <w:rPr>
          <w:rFonts w:ascii="Trebuchet MS" w:hAnsi="Trebuchet MS"/>
          <w:b w:val="0"/>
          <w:iCs/>
          <w:sz w:val="22"/>
          <w:szCs w:val="22"/>
        </w:rPr>
        <w:t xml:space="preserve"> extension is considered to be of an </w:t>
      </w:r>
      <w:r w:rsidR="007C2432" w:rsidRPr="00564B3C">
        <w:rPr>
          <w:rFonts w:ascii="Trebuchet MS" w:hAnsi="Trebuchet MS"/>
          <w:b w:val="0"/>
          <w:iCs/>
          <w:sz w:val="22"/>
          <w:szCs w:val="22"/>
        </w:rPr>
        <w:t>appro</w:t>
      </w:r>
      <w:r>
        <w:rPr>
          <w:rFonts w:ascii="Trebuchet MS" w:hAnsi="Trebuchet MS"/>
          <w:b w:val="0"/>
          <w:iCs/>
          <w:sz w:val="22"/>
          <w:szCs w:val="22"/>
        </w:rPr>
        <w:t xml:space="preserve">priate design, and is </w:t>
      </w:r>
      <w:r w:rsidR="007C2432" w:rsidRPr="00564B3C">
        <w:rPr>
          <w:rFonts w:ascii="Trebuchet MS" w:hAnsi="Trebuchet MS"/>
          <w:b w:val="0"/>
          <w:iCs/>
          <w:sz w:val="22"/>
          <w:szCs w:val="22"/>
        </w:rPr>
        <w:t>considered would accord with po</w:t>
      </w:r>
      <w:r>
        <w:rPr>
          <w:rFonts w:ascii="Trebuchet MS" w:hAnsi="Trebuchet MS"/>
          <w:b w:val="0"/>
          <w:iCs/>
          <w:sz w:val="22"/>
          <w:szCs w:val="22"/>
        </w:rPr>
        <w:t>licies DM4, DM7, DM9</w:t>
      </w:r>
      <w:r w:rsidR="007C2432" w:rsidRPr="00564B3C">
        <w:rPr>
          <w:rFonts w:ascii="Trebuchet MS" w:hAnsi="Trebuchet MS"/>
          <w:b w:val="0"/>
          <w:iCs/>
          <w:sz w:val="22"/>
          <w:szCs w:val="22"/>
        </w:rPr>
        <w:t xml:space="preserve">.  </w:t>
      </w:r>
    </w:p>
    <w:p w:rsidR="00AB2141" w:rsidRDefault="00AB2141" w:rsidP="00D75C8D">
      <w:pPr>
        <w:pStyle w:val="BodyText"/>
        <w:jc w:val="both"/>
        <w:rPr>
          <w:rFonts w:ascii="Trebuchet MS" w:hAnsi="Trebuchet MS"/>
          <w:b w:val="0"/>
          <w:sz w:val="22"/>
          <w:szCs w:val="22"/>
        </w:rPr>
      </w:pPr>
    </w:p>
    <w:p w:rsidR="00D75C8D" w:rsidRDefault="00FF1B85" w:rsidP="00D75C8D">
      <w:pPr>
        <w:pStyle w:val="BodyText"/>
        <w:jc w:val="both"/>
        <w:rPr>
          <w:rFonts w:ascii="Trebuchet MS" w:hAnsi="Trebuchet MS"/>
          <w:b w:val="0"/>
          <w:sz w:val="22"/>
          <w:szCs w:val="22"/>
          <w:u w:val="single"/>
        </w:rPr>
      </w:pPr>
      <w:r>
        <w:rPr>
          <w:rFonts w:ascii="Trebuchet MS" w:hAnsi="Trebuchet MS"/>
          <w:b w:val="0"/>
          <w:sz w:val="22"/>
          <w:szCs w:val="22"/>
        </w:rPr>
        <w:t>e</w:t>
      </w:r>
      <w:r w:rsidR="00D75C8D" w:rsidRPr="00BA67A8">
        <w:rPr>
          <w:rFonts w:ascii="Trebuchet MS" w:hAnsi="Trebuchet MS"/>
          <w:b w:val="0"/>
          <w:sz w:val="22"/>
          <w:szCs w:val="22"/>
        </w:rPr>
        <w:t xml:space="preserve">) </w:t>
      </w:r>
      <w:r w:rsidR="00D75C8D" w:rsidRPr="00BA67A8">
        <w:rPr>
          <w:rFonts w:ascii="Trebuchet MS" w:hAnsi="Trebuchet MS"/>
          <w:b w:val="0"/>
          <w:sz w:val="22"/>
          <w:szCs w:val="22"/>
        </w:rPr>
        <w:tab/>
      </w:r>
      <w:r w:rsidR="00D75C8D">
        <w:rPr>
          <w:rFonts w:ascii="Trebuchet MS" w:hAnsi="Trebuchet MS"/>
          <w:b w:val="0"/>
          <w:sz w:val="22"/>
          <w:szCs w:val="22"/>
          <w:u w:val="single"/>
        </w:rPr>
        <w:t>C</w:t>
      </w:r>
      <w:r w:rsidR="00D75C8D" w:rsidRPr="00BB0551">
        <w:rPr>
          <w:rFonts w:ascii="Trebuchet MS" w:hAnsi="Trebuchet MS"/>
          <w:b w:val="0"/>
          <w:sz w:val="22"/>
          <w:szCs w:val="22"/>
          <w:u w:val="single"/>
        </w:rPr>
        <w:t>ar/ cycle parking</w:t>
      </w:r>
    </w:p>
    <w:p w:rsidR="00637745" w:rsidRDefault="00D75C8D" w:rsidP="0046754B">
      <w:pPr>
        <w:ind w:left="709"/>
        <w:jc w:val="both"/>
        <w:rPr>
          <w:rFonts w:ascii="Trebuchet MS" w:hAnsi="Trebuchet MS"/>
          <w:sz w:val="22"/>
          <w:szCs w:val="22"/>
        </w:rPr>
      </w:pPr>
      <w:r>
        <w:rPr>
          <w:rFonts w:ascii="Trebuchet MS" w:hAnsi="Trebuchet MS"/>
          <w:sz w:val="22"/>
          <w:szCs w:val="22"/>
        </w:rPr>
        <w:t>The site is in a very accessible location for alternative modes to the car</w:t>
      </w:r>
      <w:r w:rsidR="0046754B">
        <w:rPr>
          <w:rFonts w:ascii="Trebuchet MS" w:hAnsi="Trebuchet MS"/>
          <w:sz w:val="22"/>
          <w:szCs w:val="22"/>
        </w:rPr>
        <w:t xml:space="preserve"> and the proposal includes for policy compliant car parking and cycle parking provision.  Transport has confirmed that the scheme would be acceptable subject to a number of conditions, as included.</w:t>
      </w:r>
      <w:r>
        <w:rPr>
          <w:rFonts w:ascii="Trebuchet MS" w:hAnsi="Trebuchet MS"/>
          <w:sz w:val="22"/>
          <w:szCs w:val="22"/>
        </w:rPr>
        <w:t xml:space="preserve"> </w:t>
      </w:r>
    </w:p>
    <w:p w:rsidR="00D05824" w:rsidRDefault="00D05824" w:rsidP="0046754B">
      <w:pPr>
        <w:ind w:left="709"/>
        <w:jc w:val="both"/>
        <w:rPr>
          <w:rFonts w:ascii="Trebuchet MS" w:hAnsi="Trebuchet MS" w:cs="Trebuchet MS"/>
          <w:color w:val="000000"/>
          <w:sz w:val="22"/>
          <w:szCs w:val="22"/>
        </w:rPr>
      </w:pPr>
    </w:p>
    <w:p w:rsidR="00D75C8D" w:rsidRPr="004529A7" w:rsidRDefault="00FF1B85" w:rsidP="00D05824">
      <w:pPr>
        <w:jc w:val="both"/>
        <w:rPr>
          <w:rFonts w:ascii="Trebuchet MS" w:hAnsi="Trebuchet MS" w:cs="Trebuchet MS"/>
          <w:color w:val="000000"/>
          <w:sz w:val="22"/>
          <w:szCs w:val="22"/>
          <w:u w:val="single"/>
        </w:rPr>
      </w:pPr>
      <w:r>
        <w:rPr>
          <w:rFonts w:ascii="Trebuchet MS" w:hAnsi="Trebuchet MS" w:cs="Trebuchet MS"/>
          <w:color w:val="000000"/>
          <w:sz w:val="22"/>
          <w:szCs w:val="22"/>
        </w:rPr>
        <w:t>f</w:t>
      </w:r>
      <w:r w:rsidR="00D75C8D" w:rsidRPr="003F3F76">
        <w:rPr>
          <w:rFonts w:ascii="Trebuchet MS" w:hAnsi="Trebuchet MS" w:cs="Trebuchet MS"/>
          <w:color w:val="000000"/>
          <w:sz w:val="22"/>
          <w:szCs w:val="22"/>
        </w:rPr>
        <w:t>)</w:t>
      </w:r>
      <w:r w:rsidR="00D75C8D">
        <w:rPr>
          <w:rFonts w:ascii="Trebuchet MS" w:hAnsi="Trebuchet MS" w:cs="Trebuchet MS"/>
          <w:color w:val="000000"/>
          <w:sz w:val="22"/>
          <w:szCs w:val="22"/>
        </w:rPr>
        <w:tab/>
      </w:r>
      <w:r w:rsidR="00D75C8D" w:rsidRPr="004529A7">
        <w:rPr>
          <w:rFonts w:ascii="Trebuchet MS" w:hAnsi="Trebuchet MS" w:cs="Trebuchet MS"/>
          <w:color w:val="000000"/>
          <w:sz w:val="22"/>
          <w:szCs w:val="22"/>
          <w:u w:val="single"/>
        </w:rPr>
        <w:t>Impact mitigation/infrastructure contributions</w:t>
      </w:r>
    </w:p>
    <w:p w:rsidR="007C2432" w:rsidRDefault="007C2432" w:rsidP="007C2432">
      <w:pPr>
        <w:pStyle w:val="BodyText"/>
        <w:ind w:left="709"/>
        <w:jc w:val="both"/>
        <w:rPr>
          <w:rFonts w:ascii="Trebuchet MS" w:hAnsi="Trebuchet MS"/>
          <w:b w:val="0"/>
          <w:color w:val="000000"/>
          <w:sz w:val="22"/>
          <w:szCs w:val="22"/>
        </w:rPr>
      </w:pPr>
      <w:r w:rsidRPr="00494AF2">
        <w:rPr>
          <w:rFonts w:ascii="Trebuchet MS" w:hAnsi="Trebuchet MS"/>
          <w:b w:val="0"/>
          <w:color w:val="000000"/>
          <w:sz w:val="22"/>
          <w:szCs w:val="22"/>
        </w:rPr>
        <w:t xml:space="preserve">The development would involve the creation of additional C3 </w:t>
      </w:r>
      <w:r w:rsidR="0035412E">
        <w:rPr>
          <w:rFonts w:ascii="Trebuchet MS" w:hAnsi="Trebuchet MS"/>
          <w:b w:val="0"/>
          <w:color w:val="000000"/>
          <w:sz w:val="22"/>
          <w:szCs w:val="22"/>
        </w:rPr>
        <w:t xml:space="preserve">which would facilitate the creation of new residential </w:t>
      </w:r>
      <w:r>
        <w:rPr>
          <w:rFonts w:ascii="Trebuchet MS" w:hAnsi="Trebuchet MS"/>
          <w:b w:val="0"/>
          <w:color w:val="000000"/>
          <w:sz w:val="22"/>
          <w:szCs w:val="22"/>
        </w:rPr>
        <w:t>floor</w:t>
      </w:r>
      <w:r w:rsidRPr="00494AF2">
        <w:rPr>
          <w:rFonts w:ascii="Trebuchet MS" w:hAnsi="Trebuchet MS"/>
          <w:b w:val="0"/>
          <w:color w:val="000000"/>
          <w:sz w:val="22"/>
          <w:szCs w:val="22"/>
        </w:rPr>
        <w:t>space</w:t>
      </w:r>
      <w:r>
        <w:rPr>
          <w:rFonts w:ascii="Trebuchet MS" w:hAnsi="Trebuchet MS"/>
          <w:b w:val="0"/>
          <w:color w:val="000000"/>
          <w:sz w:val="22"/>
          <w:szCs w:val="22"/>
        </w:rPr>
        <w:t xml:space="preserve">, which would be liable for CIL at the </w:t>
      </w:r>
      <w:r w:rsidR="00CC5F03">
        <w:rPr>
          <w:rFonts w:ascii="Trebuchet MS" w:hAnsi="Trebuchet MS"/>
          <w:b w:val="0"/>
          <w:color w:val="000000"/>
          <w:sz w:val="22"/>
          <w:szCs w:val="22"/>
        </w:rPr>
        <w:t xml:space="preserve">current </w:t>
      </w:r>
      <w:r>
        <w:rPr>
          <w:rFonts w:ascii="Trebuchet MS" w:hAnsi="Trebuchet MS"/>
          <w:b w:val="0"/>
          <w:color w:val="000000"/>
          <w:sz w:val="22"/>
          <w:szCs w:val="22"/>
        </w:rPr>
        <w:t>rate.  CIL does not form part of the determination, but informatives are included regarding the CIL process following determination.</w:t>
      </w:r>
    </w:p>
    <w:p w:rsidR="007C2432" w:rsidRPr="0076185D" w:rsidRDefault="007C2432" w:rsidP="007C2432">
      <w:pPr>
        <w:pStyle w:val="BodyText"/>
        <w:ind w:left="709"/>
        <w:jc w:val="both"/>
        <w:rPr>
          <w:rFonts w:ascii="Trebuchet MS" w:hAnsi="Trebuchet MS"/>
          <w:b w:val="0"/>
          <w:color w:val="000000" w:themeColor="text1"/>
          <w:sz w:val="22"/>
          <w:szCs w:val="22"/>
        </w:rPr>
      </w:pPr>
    </w:p>
    <w:p w:rsidR="00D05824" w:rsidRDefault="00D05824" w:rsidP="007C2432">
      <w:pPr>
        <w:ind w:left="709" w:firstLine="11"/>
        <w:jc w:val="both"/>
        <w:rPr>
          <w:rFonts w:ascii="Trebuchet MS" w:hAnsi="Trebuchet MS"/>
          <w:color w:val="000000" w:themeColor="text1"/>
          <w:sz w:val="22"/>
          <w:szCs w:val="22"/>
        </w:rPr>
      </w:pPr>
      <w:r>
        <w:rPr>
          <w:rFonts w:ascii="Trebuchet MS" w:hAnsi="Trebuchet MS"/>
          <w:color w:val="000000" w:themeColor="text1"/>
          <w:sz w:val="22"/>
          <w:szCs w:val="22"/>
        </w:rPr>
        <w:t xml:space="preserve">Adopted </w:t>
      </w:r>
      <w:r w:rsidR="007C2432" w:rsidRPr="0076185D">
        <w:rPr>
          <w:rFonts w:ascii="Trebuchet MS" w:hAnsi="Trebuchet MS"/>
          <w:color w:val="000000" w:themeColor="text1"/>
          <w:sz w:val="22"/>
          <w:szCs w:val="22"/>
        </w:rPr>
        <w:t xml:space="preserve">Policy DM6 of the Sites and Detailed Policies Document - Affordable </w:t>
      </w:r>
      <w:r w:rsidR="007C2432" w:rsidRPr="0076185D">
        <w:rPr>
          <w:rFonts w:ascii="Trebuchet MS" w:hAnsi="Trebuchet MS"/>
          <w:color w:val="000000" w:themeColor="text1"/>
          <w:sz w:val="22"/>
          <w:szCs w:val="22"/>
        </w:rPr>
        <w:tab/>
        <w:t>Housing, would apply to this proposal</w:t>
      </w:r>
      <w:r w:rsidR="009A27E7">
        <w:rPr>
          <w:rFonts w:ascii="Trebuchet MS" w:hAnsi="Trebuchet MS"/>
          <w:color w:val="000000" w:themeColor="text1"/>
          <w:sz w:val="22"/>
          <w:szCs w:val="22"/>
        </w:rPr>
        <w:t xml:space="preserve"> as there would be new development for the rear first floor flat (Flat 3).  The Policy requires that </w:t>
      </w:r>
      <w:r>
        <w:rPr>
          <w:rFonts w:ascii="Trebuchet MS" w:hAnsi="Trebuchet MS"/>
          <w:color w:val="000000" w:themeColor="text1"/>
          <w:sz w:val="22"/>
          <w:szCs w:val="22"/>
        </w:rPr>
        <w:t xml:space="preserve">for sites of 1-4 units that a 10% contribution be made to off-site </w:t>
      </w:r>
      <w:r w:rsidR="009A27E7">
        <w:rPr>
          <w:rFonts w:ascii="Trebuchet MS" w:hAnsi="Trebuchet MS"/>
          <w:color w:val="000000" w:themeColor="text1"/>
          <w:sz w:val="22"/>
          <w:szCs w:val="22"/>
        </w:rPr>
        <w:t>affordable</w:t>
      </w:r>
      <w:r>
        <w:rPr>
          <w:rFonts w:ascii="Trebuchet MS" w:hAnsi="Trebuchet MS"/>
          <w:color w:val="000000" w:themeColor="text1"/>
          <w:sz w:val="22"/>
          <w:szCs w:val="22"/>
        </w:rPr>
        <w:t xml:space="preserve"> </w:t>
      </w:r>
      <w:r w:rsidR="009A27E7">
        <w:rPr>
          <w:rFonts w:ascii="Trebuchet MS" w:hAnsi="Trebuchet MS"/>
          <w:color w:val="000000" w:themeColor="text1"/>
          <w:sz w:val="22"/>
          <w:szCs w:val="22"/>
        </w:rPr>
        <w:t>housing</w:t>
      </w:r>
      <w:r>
        <w:rPr>
          <w:rFonts w:ascii="Trebuchet MS" w:hAnsi="Trebuchet MS"/>
          <w:color w:val="000000" w:themeColor="text1"/>
          <w:sz w:val="22"/>
          <w:szCs w:val="22"/>
        </w:rPr>
        <w:t xml:space="preserve"> </w:t>
      </w:r>
      <w:r w:rsidR="009A27E7">
        <w:rPr>
          <w:rFonts w:ascii="Trebuchet MS" w:hAnsi="Trebuchet MS"/>
          <w:color w:val="000000" w:themeColor="text1"/>
          <w:sz w:val="22"/>
          <w:szCs w:val="22"/>
        </w:rPr>
        <w:t>provision</w:t>
      </w:r>
      <w:r>
        <w:rPr>
          <w:rFonts w:ascii="Trebuchet MS" w:hAnsi="Trebuchet MS"/>
          <w:color w:val="000000" w:themeColor="text1"/>
          <w:sz w:val="22"/>
          <w:szCs w:val="22"/>
        </w:rPr>
        <w:t>.</w:t>
      </w:r>
      <w:r w:rsidR="009A27E7">
        <w:rPr>
          <w:rFonts w:ascii="Trebuchet MS" w:hAnsi="Trebuchet MS"/>
          <w:color w:val="000000" w:themeColor="text1"/>
          <w:sz w:val="22"/>
          <w:szCs w:val="22"/>
        </w:rPr>
        <w:t xml:space="preserve">  The Applicant has offered the full policy compliant contribution, based on two independent valuations</w:t>
      </w:r>
      <w:r w:rsidR="00CC5F03">
        <w:rPr>
          <w:rFonts w:ascii="Trebuchet MS" w:hAnsi="Trebuchet MS"/>
          <w:color w:val="000000" w:themeColor="text1"/>
          <w:sz w:val="22"/>
          <w:szCs w:val="22"/>
        </w:rPr>
        <w:t>, which</w:t>
      </w:r>
      <w:r w:rsidR="009A27E7">
        <w:rPr>
          <w:rFonts w:ascii="Trebuchet MS" w:hAnsi="Trebuchet MS"/>
          <w:color w:val="000000" w:themeColor="text1"/>
          <w:sz w:val="22"/>
          <w:szCs w:val="22"/>
        </w:rPr>
        <w:t xml:space="preserve"> totals £13,625.  The Applicant will enter into a Section 106 legal agreement.</w:t>
      </w:r>
    </w:p>
    <w:p w:rsidR="00D75C8D" w:rsidRDefault="00D75C8D" w:rsidP="00D75C8D">
      <w:pPr>
        <w:rPr>
          <w:rFonts w:ascii="Trebuchet MS" w:hAnsi="Trebuchet MS"/>
          <w:i/>
          <w:color w:val="000000"/>
          <w:sz w:val="22"/>
          <w:szCs w:val="22"/>
        </w:rPr>
      </w:pPr>
    </w:p>
    <w:p w:rsidR="00D75C8D" w:rsidRPr="00FF1B85" w:rsidRDefault="00D75C8D" w:rsidP="00FF1B85">
      <w:pPr>
        <w:pStyle w:val="ListParagraph"/>
        <w:numPr>
          <w:ilvl w:val="0"/>
          <w:numId w:val="36"/>
        </w:numPr>
        <w:ind w:hanging="720"/>
        <w:jc w:val="both"/>
        <w:rPr>
          <w:rFonts w:ascii="Trebuchet MS" w:hAnsi="Trebuchet MS"/>
          <w:color w:val="000000"/>
          <w:sz w:val="22"/>
          <w:szCs w:val="22"/>
          <w:u w:val="single"/>
        </w:rPr>
      </w:pPr>
      <w:r w:rsidRPr="00FF1B85">
        <w:rPr>
          <w:rFonts w:ascii="Trebuchet MS" w:hAnsi="Trebuchet MS"/>
          <w:color w:val="000000"/>
          <w:sz w:val="22"/>
          <w:szCs w:val="22"/>
          <w:u w:val="single"/>
        </w:rPr>
        <w:t>Environmental Matters</w:t>
      </w:r>
    </w:p>
    <w:p w:rsidR="00D75C8D" w:rsidRPr="0040120B" w:rsidRDefault="00D75C8D" w:rsidP="00D75C8D">
      <w:pPr>
        <w:keepNext/>
        <w:ind w:left="709"/>
        <w:jc w:val="both"/>
        <w:outlineLvl w:val="5"/>
        <w:rPr>
          <w:rFonts w:ascii="Trebuchet MS" w:hAnsi="Trebuchet MS" w:cs="Arial"/>
          <w:iCs/>
          <w:sz w:val="22"/>
          <w:szCs w:val="22"/>
          <w:lang w:val="en-US"/>
        </w:rPr>
      </w:pPr>
      <w:r w:rsidRPr="002E1D54">
        <w:rPr>
          <w:rFonts w:ascii="Trebuchet MS" w:hAnsi="Trebuchet MS" w:cs="Arial"/>
          <w:iCs/>
          <w:sz w:val="22"/>
          <w:szCs w:val="22"/>
          <w:lang w:val="en-US"/>
        </w:rPr>
        <w:t>The proposed scheme is within an Air Quality Management Area and Policy DM19 requires</w:t>
      </w:r>
      <w:r w:rsidRPr="002E1D54">
        <w:rPr>
          <w:rFonts w:ascii="Trebuchet MS" w:hAnsi="Trebuchet MS"/>
          <w:bCs/>
          <w:sz w:val="22"/>
          <w:szCs w:val="22"/>
        </w:rPr>
        <w:t xml:space="preserve"> that developments have regard to the need to improve air quality and reduce the effects of poor air quality through design and mitigation to help to improve local air quality.  The AP&amp;N standing advice is that mitigation is required for developments which introduce sensitive receptors (which includes residential) and suggests some examples</w:t>
      </w:r>
      <w:r>
        <w:rPr>
          <w:rFonts w:ascii="Trebuchet MS" w:hAnsi="Trebuchet MS"/>
          <w:bCs/>
          <w:sz w:val="22"/>
          <w:szCs w:val="22"/>
        </w:rPr>
        <w:t xml:space="preserve">.  </w:t>
      </w:r>
      <w:r w:rsidR="00FE0736">
        <w:rPr>
          <w:rFonts w:ascii="Trebuchet MS" w:hAnsi="Trebuchet MS"/>
          <w:bCs/>
          <w:sz w:val="22"/>
          <w:szCs w:val="22"/>
        </w:rPr>
        <w:t xml:space="preserve">The application site is an existing residential use and the layout and window positions offer limited opportunity for mitigation.  The property is set back from the highway edge and there is some existing landscaping to the front, and </w:t>
      </w:r>
      <w:r w:rsidR="00CC1377">
        <w:rPr>
          <w:rFonts w:ascii="Trebuchet MS" w:hAnsi="Trebuchet MS"/>
          <w:bCs/>
          <w:sz w:val="22"/>
          <w:szCs w:val="22"/>
        </w:rPr>
        <w:t>it is considered that the proposed scheme would not be significantly different fro</w:t>
      </w:r>
      <w:r w:rsidR="00FE0736">
        <w:rPr>
          <w:rFonts w:ascii="Trebuchet MS" w:hAnsi="Trebuchet MS"/>
          <w:bCs/>
          <w:sz w:val="22"/>
          <w:szCs w:val="22"/>
        </w:rPr>
        <w:t>m the existing situation.</w:t>
      </w:r>
      <w:r w:rsidR="00CC1377">
        <w:rPr>
          <w:rFonts w:ascii="Trebuchet MS" w:hAnsi="Trebuchet MS"/>
          <w:bCs/>
          <w:sz w:val="22"/>
          <w:szCs w:val="22"/>
        </w:rPr>
        <w:t xml:space="preserve">  </w:t>
      </w:r>
      <w:r>
        <w:rPr>
          <w:rFonts w:ascii="Trebuchet MS" w:hAnsi="Trebuchet MS"/>
          <w:bCs/>
          <w:sz w:val="22"/>
          <w:szCs w:val="22"/>
        </w:rPr>
        <w:t>Therefore,</w:t>
      </w:r>
      <w:r w:rsidRPr="0040120B">
        <w:rPr>
          <w:rFonts w:ascii="Trebuchet MS" w:hAnsi="Trebuchet MS"/>
          <w:bCs/>
          <w:sz w:val="22"/>
          <w:szCs w:val="22"/>
        </w:rPr>
        <w:t xml:space="preserve"> no condition is recommended in this instance.</w:t>
      </w:r>
    </w:p>
    <w:p w:rsidR="00D75C8D" w:rsidRDefault="00D75C8D" w:rsidP="00D75C8D">
      <w:pPr>
        <w:rPr>
          <w:rFonts w:ascii="Trebuchet MS" w:hAnsi="Trebuchet MS"/>
          <w:i/>
          <w:color w:val="000000"/>
          <w:sz w:val="22"/>
          <w:szCs w:val="22"/>
        </w:rPr>
      </w:pPr>
    </w:p>
    <w:p w:rsidR="00D75C8D" w:rsidRPr="00A4625C" w:rsidRDefault="00D75C8D" w:rsidP="00D75C8D">
      <w:pPr>
        <w:widowControl w:val="0"/>
        <w:jc w:val="both"/>
        <w:rPr>
          <w:rFonts w:ascii="Trebuchet MS" w:hAnsi="Trebuchet MS"/>
          <w:sz w:val="22"/>
          <w:szCs w:val="22"/>
        </w:rPr>
      </w:pPr>
      <w:r>
        <w:rPr>
          <w:rFonts w:ascii="Trebuchet MS" w:hAnsi="Trebuchet MS"/>
          <w:i/>
          <w:color w:val="000000"/>
          <w:sz w:val="22"/>
          <w:szCs w:val="22"/>
        </w:rPr>
        <w:tab/>
      </w:r>
      <w:r>
        <w:rPr>
          <w:rFonts w:ascii="Trebuchet MS" w:hAnsi="Trebuchet MS"/>
          <w:color w:val="000000"/>
          <w:sz w:val="22"/>
          <w:szCs w:val="22"/>
        </w:rPr>
        <w:t xml:space="preserve">In terms of noise a condition is recommended requiring measures to be implemented </w:t>
      </w:r>
      <w:r>
        <w:rPr>
          <w:rFonts w:ascii="Trebuchet MS" w:hAnsi="Trebuchet MS"/>
          <w:color w:val="000000"/>
          <w:sz w:val="22"/>
          <w:szCs w:val="22"/>
        </w:rPr>
        <w:tab/>
        <w:t>prior to occupation.</w:t>
      </w:r>
      <w:r w:rsidRPr="00A4625C">
        <w:rPr>
          <w:rFonts w:ascii="Trebuchet MS" w:hAnsi="Trebuchet MS"/>
          <w:sz w:val="22"/>
          <w:szCs w:val="22"/>
        </w:rPr>
        <w:t xml:space="preserve">  </w:t>
      </w:r>
    </w:p>
    <w:p w:rsidR="00D75C8D" w:rsidRDefault="00D75C8D" w:rsidP="00D75C8D">
      <w:pPr>
        <w:rPr>
          <w:rFonts w:ascii="Trebuchet MS" w:hAnsi="Trebuchet MS"/>
          <w:i/>
          <w:color w:val="000000"/>
          <w:sz w:val="22"/>
          <w:szCs w:val="22"/>
        </w:rPr>
      </w:pPr>
    </w:p>
    <w:p w:rsidR="00D75C8D" w:rsidRPr="001C112C" w:rsidRDefault="00D75C8D" w:rsidP="001C112C">
      <w:pPr>
        <w:pStyle w:val="ListParagraph"/>
        <w:numPr>
          <w:ilvl w:val="0"/>
          <w:numId w:val="36"/>
        </w:numPr>
        <w:ind w:hanging="720"/>
        <w:jc w:val="both"/>
        <w:rPr>
          <w:rFonts w:ascii="Trebuchet MS" w:hAnsi="Trebuchet MS"/>
          <w:color w:val="000000"/>
          <w:sz w:val="22"/>
          <w:szCs w:val="22"/>
          <w:u w:val="single"/>
        </w:rPr>
      </w:pPr>
      <w:r w:rsidRPr="001C112C">
        <w:rPr>
          <w:rFonts w:ascii="Trebuchet MS" w:hAnsi="Trebuchet MS"/>
          <w:color w:val="000000"/>
          <w:sz w:val="22"/>
          <w:szCs w:val="22"/>
          <w:u w:val="single"/>
        </w:rPr>
        <w:t>Bin storage</w:t>
      </w:r>
    </w:p>
    <w:p w:rsidR="00D75C8D" w:rsidRPr="001C112C" w:rsidRDefault="001C112C" w:rsidP="001C112C">
      <w:pPr>
        <w:ind w:left="720"/>
        <w:jc w:val="both"/>
        <w:rPr>
          <w:rFonts w:ascii="Trebuchet MS" w:hAnsi="Trebuchet MS"/>
          <w:color w:val="000000"/>
          <w:sz w:val="22"/>
          <w:szCs w:val="22"/>
        </w:rPr>
      </w:pPr>
      <w:r w:rsidRPr="001C112C">
        <w:rPr>
          <w:rFonts w:ascii="Trebuchet MS" w:hAnsi="Trebuchet MS"/>
          <w:sz w:val="22"/>
          <w:szCs w:val="22"/>
        </w:rPr>
        <w:t>Storage for bin</w:t>
      </w:r>
      <w:r w:rsidR="00172F6B">
        <w:rPr>
          <w:rFonts w:ascii="Trebuchet MS" w:hAnsi="Trebuchet MS"/>
          <w:sz w:val="22"/>
          <w:szCs w:val="22"/>
        </w:rPr>
        <w:t>s i</w:t>
      </w:r>
      <w:r w:rsidRPr="001C112C">
        <w:rPr>
          <w:rFonts w:ascii="Trebuchet MS" w:hAnsi="Trebuchet MS"/>
          <w:sz w:val="22"/>
          <w:szCs w:val="22"/>
        </w:rPr>
        <w:t xml:space="preserve">s proposed </w:t>
      </w:r>
      <w:r w:rsidR="00172F6B">
        <w:rPr>
          <w:rFonts w:ascii="Trebuchet MS" w:hAnsi="Trebuchet MS"/>
          <w:sz w:val="22"/>
          <w:szCs w:val="22"/>
        </w:rPr>
        <w:t>adjacent to the boundary to St. Bartholomew’s Road.  The amount of storage and its proposed location would comply with the</w:t>
      </w:r>
      <w:r w:rsidRPr="001C112C">
        <w:rPr>
          <w:rFonts w:ascii="Trebuchet MS" w:hAnsi="Trebuchet MS"/>
          <w:sz w:val="22"/>
          <w:szCs w:val="22"/>
        </w:rPr>
        <w:t xml:space="preserve"> Council’s Waste Management Guideline.  </w:t>
      </w:r>
      <w:r w:rsidR="00D75C8D" w:rsidRPr="001C112C">
        <w:rPr>
          <w:rFonts w:ascii="Trebuchet MS" w:hAnsi="Trebuchet MS"/>
          <w:color w:val="000000"/>
          <w:sz w:val="22"/>
          <w:szCs w:val="22"/>
        </w:rPr>
        <w:t xml:space="preserve">A condition is recommended </w:t>
      </w:r>
      <w:r w:rsidRPr="001C112C">
        <w:rPr>
          <w:rFonts w:ascii="Trebuchet MS" w:hAnsi="Trebuchet MS"/>
          <w:color w:val="000000"/>
          <w:sz w:val="22"/>
          <w:szCs w:val="22"/>
        </w:rPr>
        <w:t xml:space="preserve">requiring </w:t>
      </w:r>
      <w:r w:rsidR="00D05824">
        <w:rPr>
          <w:rFonts w:ascii="Trebuchet MS" w:hAnsi="Trebuchet MS"/>
          <w:color w:val="000000"/>
          <w:sz w:val="22"/>
          <w:szCs w:val="22"/>
        </w:rPr>
        <w:t>retention of the area.</w:t>
      </w:r>
      <w:r w:rsidRPr="001C112C">
        <w:rPr>
          <w:rFonts w:ascii="Trebuchet MS" w:hAnsi="Trebuchet MS"/>
          <w:color w:val="000000"/>
          <w:sz w:val="22"/>
          <w:szCs w:val="22"/>
        </w:rPr>
        <w:t xml:space="preserve">  </w:t>
      </w:r>
    </w:p>
    <w:p w:rsidR="00FB2988" w:rsidRDefault="00FB2988" w:rsidP="00FB2988">
      <w:pPr>
        <w:rPr>
          <w:rFonts w:ascii="Trebuchet MS" w:hAnsi="Trebuchet MS"/>
          <w:i/>
          <w:color w:val="00000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D75C8D" w:rsidRDefault="00D75C8D" w:rsidP="00D75C8D">
      <w:pPr>
        <w:ind w:hanging="11"/>
        <w:jc w:val="both"/>
        <w:rPr>
          <w:rFonts w:ascii="Trebuchet MS" w:hAnsi="Trebuchet MS" w:cs="Trebuchet MS"/>
          <w:b/>
          <w:bCs/>
          <w:sz w:val="22"/>
          <w:szCs w:val="22"/>
        </w:rPr>
      </w:pPr>
    </w:p>
    <w:p w:rsidR="00D75C8D" w:rsidRDefault="00D75C8D" w:rsidP="00D75C8D">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D75C8D" w:rsidRDefault="00D75C8D" w:rsidP="00D75C8D">
      <w:pPr>
        <w:ind w:hanging="11"/>
        <w:jc w:val="both"/>
        <w:rPr>
          <w:rFonts w:ascii="Trebuchet MS" w:hAnsi="Trebuchet MS" w:cs="Trebuchet MS"/>
          <w:b/>
          <w:bCs/>
          <w:sz w:val="22"/>
          <w:szCs w:val="22"/>
        </w:rPr>
      </w:pPr>
    </w:p>
    <w:p w:rsidR="00D75C8D" w:rsidRDefault="00D75C8D" w:rsidP="00D75C8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The development hereby permitted shall begin no later than three years from the date of this decision.  </w:t>
      </w:r>
    </w:p>
    <w:p w:rsidR="00D75C8D" w:rsidRDefault="00D75C8D" w:rsidP="00D75C8D">
      <w:pPr>
        <w:pStyle w:val="PlainText"/>
        <w:ind w:left="720"/>
        <w:jc w:val="both"/>
        <w:rPr>
          <w:rFonts w:ascii="Trebuchet MS" w:hAnsi="Trebuchet MS" w:cs="Trebuchet MS"/>
          <w:sz w:val="22"/>
          <w:szCs w:val="22"/>
        </w:rPr>
      </w:pPr>
      <w:r>
        <w:rPr>
          <w:rFonts w:ascii="Trebuchet MS" w:hAnsi="Trebuchet MS" w:cs="Trebuchet MS"/>
          <w:sz w:val="22"/>
          <w:szCs w:val="22"/>
        </w:rPr>
        <w:t xml:space="preserve"> </w:t>
      </w:r>
    </w:p>
    <w:p w:rsidR="00D75C8D" w:rsidRDefault="00D75C8D" w:rsidP="00D75C8D">
      <w:pPr>
        <w:pStyle w:val="PlainText"/>
        <w:ind w:left="720"/>
        <w:jc w:val="both"/>
        <w:rPr>
          <w:rFonts w:ascii="Trebuchet MS" w:hAnsi="Trebuchet MS" w:cs="Trebuchet MS"/>
          <w:sz w:val="22"/>
          <w:szCs w:val="22"/>
        </w:rPr>
      </w:pPr>
      <w:r>
        <w:rPr>
          <w:rFonts w:ascii="Trebuchet MS" w:hAnsi="Trebuchet MS" w:cs="Trebuchet MS"/>
          <w:sz w:val="22"/>
          <w:szCs w:val="22"/>
        </w:rPr>
        <w:lastRenderedPageBreak/>
        <w:t>Reason: to prevent an accumulation of unimplemented planning permissions, and in accordance with Section 91 of the Town &amp; Country Planning Act 1990 as amended by the Planning and Compulsory Purchase Act 2004.</w:t>
      </w:r>
    </w:p>
    <w:p w:rsidR="00D75C8D" w:rsidRDefault="00D75C8D" w:rsidP="00D75C8D">
      <w:pPr>
        <w:pStyle w:val="PlainText"/>
        <w:ind w:left="720"/>
        <w:jc w:val="both"/>
        <w:rPr>
          <w:rFonts w:ascii="Trebuchet MS" w:hAnsi="Trebuchet MS" w:cs="Trebuchet MS"/>
          <w:sz w:val="22"/>
          <w:szCs w:val="22"/>
        </w:rPr>
      </w:pPr>
    </w:p>
    <w:p w:rsidR="00D75C8D" w:rsidRDefault="00D75C8D" w:rsidP="00D75C8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The development hereby permitted shall be carried out in accordance with the following approved plans received </w:t>
      </w:r>
      <w:r w:rsidR="00566332">
        <w:rPr>
          <w:rFonts w:ascii="Trebuchet MS" w:hAnsi="Trebuchet MS" w:cs="Trebuchet MS"/>
          <w:sz w:val="22"/>
          <w:szCs w:val="22"/>
        </w:rPr>
        <w:t>6</w:t>
      </w:r>
      <w:r w:rsidR="00566332" w:rsidRPr="00566332">
        <w:rPr>
          <w:rFonts w:ascii="Trebuchet MS" w:hAnsi="Trebuchet MS" w:cs="Trebuchet MS"/>
          <w:sz w:val="22"/>
          <w:szCs w:val="22"/>
          <w:vertAlign w:val="superscript"/>
        </w:rPr>
        <w:t>th</w:t>
      </w:r>
      <w:r w:rsidR="00566332">
        <w:rPr>
          <w:rFonts w:ascii="Trebuchet MS" w:hAnsi="Trebuchet MS" w:cs="Trebuchet MS"/>
          <w:sz w:val="22"/>
          <w:szCs w:val="22"/>
        </w:rPr>
        <w:t xml:space="preserve"> September 2017</w:t>
      </w:r>
      <w:r w:rsidRPr="001C112C">
        <w:rPr>
          <w:rFonts w:ascii="Trebuchet MS" w:hAnsi="Trebuchet MS" w:cs="Trebuchet MS"/>
          <w:sz w:val="22"/>
          <w:szCs w:val="22"/>
        </w:rPr>
        <w:t>:</w:t>
      </w:r>
    </w:p>
    <w:p w:rsidR="00D75C8D" w:rsidRDefault="00D75C8D" w:rsidP="00D75C8D">
      <w:pPr>
        <w:pStyle w:val="PlainText"/>
        <w:ind w:left="720"/>
        <w:jc w:val="both"/>
        <w:rPr>
          <w:rFonts w:ascii="Trebuchet MS" w:hAnsi="Trebuchet MS" w:cs="Trebuchet MS"/>
          <w:sz w:val="22"/>
          <w:szCs w:val="22"/>
        </w:rPr>
      </w:pPr>
    </w:p>
    <w:p w:rsidR="00566332" w:rsidRDefault="00566332" w:rsidP="00566332">
      <w:pPr>
        <w:pStyle w:val="ListParagraph"/>
        <w:numPr>
          <w:ilvl w:val="0"/>
          <w:numId w:val="41"/>
        </w:numPr>
        <w:ind w:right="284" w:hanging="11"/>
        <w:jc w:val="both"/>
        <w:rPr>
          <w:rFonts w:ascii="Trebuchet MS" w:hAnsi="Trebuchet MS" w:cs="Trebuchet MS"/>
          <w:color w:val="000000"/>
          <w:sz w:val="22"/>
          <w:szCs w:val="22"/>
        </w:rPr>
      </w:pPr>
      <w:r w:rsidRPr="00276D41">
        <w:rPr>
          <w:rFonts w:ascii="Trebuchet MS" w:hAnsi="Trebuchet MS" w:cs="Trebuchet MS"/>
          <w:color w:val="000000"/>
          <w:sz w:val="22"/>
          <w:szCs w:val="22"/>
        </w:rPr>
        <w:t xml:space="preserve">Site Plan – Proposed - Drawing </w:t>
      </w:r>
      <w:r>
        <w:rPr>
          <w:rFonts w:ascii="Trebuchet MS" w:hAnsi="Trebuchet MS" w:cs="Trebuchet MS"/>
          <w:color w:val="000000"/>
          <w:sz w:val="22"/>
          <w:szCs w:val="22"/>
        </w:rPr>
        <w:t>no: Pa.02.06 Rev A</w:t>
      </w:r>
    </w:p>
    <w:p w:rsidR="00566332" w:rsidRDefault="00566332" w:rsidP="00566332">
      <w:pPr>
        <w:pStyle w:val="ListParagraph"/>
        <w:numPr>
          <w:ilvl w:val="0"/>
          <w:numId w:val="41"/>
        </w:numPr>
        <w:ind w:right="284" w:hanging="11"/>
        <w:jc w:val="both"/>
        <w:rPr>
          <w:rFonts w:ascii="Trebuchet MS" w:hAnsi="Trebuchet MS" w:cs="Trebuchet MS"/>
          <w:color w:val="000000"/>
          <w:sz w:val="22"/>
          <w:szCs w:val="22"/>
        </w:rPr>
      </w:pPr>
      <w:r w:rsidRPr="00276D41">
        <w:rPr>
          <w:rFonts w:ascii="Trebuchet MS" w:hAnsi="Trebuchet MS" w:cs="Trebuchet MS"/>
          <w:color w:val="000000"/>
          <w:sz w:val="22"/>
          <w:szCs w:val="22"/>
        </w:rPr>
        <w:t>Plan Layouts – Proposed - Drawing no: Pa.02.07</w:t>
      </w:r>
      <w:r>
        <w:rPr>
          <w:rFonts w:ascii="Trebuchet MS" w:hAnsi="Trebuchet MS" w:cs="Trebuchet MS"/>
          <w:color w:val="000000"/>
          <w:sz w:val="22"/>
          <w:szCs w:val="22"/>
        </w:rPr>
        <w:t xml:space="preserve"> Rev A</w:t>
      </w:r>
    </w:p>
    <w:p w:rsidR="00566332" w:rsidRDefault="00566332" w:rsidP="00566332">
      <w:pPr>
        <w:pStyle w:val="ListParagraph"/>
        <w:numPr>
          <w:ilvl w:val="0"/>
          <w:numId w:val="41"/>
        </w:numPr>
        <w:ind w:right="284" w:hanging="11"/>
        <w:jc w:val="both"/>
        <w:rPr>
          <w:rFonts w:ascii="Trebuchet MS" w:hAnsi="Trebuchet MS" w:cs="Trebuchet MS"/>
          <w:color w:val="000000"/>
          <w:sz w:val="22"/>
          <w:szCs w:val="22"/>
        </w:rPr>
      </w:pPr>
      <w:r w:rsidRPr="00276D41">
        <w:rPr>
          <w:rFonts w:ascii="Trebuchet MS" w:hAnsi="Trebuchet MS" w:cs="Trebuchet MS"/>
          <w:color w:val="000000"/>
          <w:sz w:val="22"/>
          <w:szCs w:val="22"/>
        </w:rPr>
        <w:t>External Elevations – Proposed - Drawing no: Pa.02.08</w:t>
      </w:r>
      <w:r>
        <w:rPr>
          <w:rFonts w:ascii="Trebuchet MS" w:hAnsi="Trebuchet MS" w:cs="Trebuchet MS"/>
          <w:color w:val="000000"/>
          <w:sz w:val="22"/>
          <w:szCs w:val="22"/>
        </w:rPr>
        <w:t xml:space="preserve"> Rev A</w:t>
      </w:r>
    </w:p>
    <w:p w:rsidR="00566332" w:rsidRDefault="00566332" w:rsidP="00566332">
      <w:pPr>
        <w:pStyle w:val="ListParagraph"/>
        <w:numPr>
          <w:ilvl w:val="0"/>
          <w:numId w:val="41"/>
        </w:numPr>
        <w:ind w:right="284" w:hanging="11"/>
        <w:jc w:val="both"/>
        <w:rPr>
          <w:rFonts w:ascii="Trebuchet MS" w:hAnsi="Trebuchet MS" w:cs="Trebuchet MS"/>
          <w:color w:val="000000"/>
          <w:sz w:val="22"/>
          <w:szCs w:val="22"/>
        </w:rPr>
      </w:pPr>
      <w:r w:rsidRPr="00276D41">
        <w:rPr>
          <w:rFonts w:ascii="Trebuchet MS" w:hAnsi="Trebuchet MS" w:cs="Trebuchet MS"/>
          <w:color w:val="000000"/>
          <w:sz w:val="22"/>
          <w:szCs w:val="22"/>
        </w:rPr>
        <w:t>Roof Plan Proposed - Drawing no: Pa.03.09 Rev A</w:t>
      </w:r>
    </w:p>
    <w:p w:rsidR="00566332" w:rsidRDefault="00566332" w:rsidP="00566332">
      <w:pPr>
        <w:pStyle w:val="ListParagraph"/>
        <w:numPr>
          <w:ilvl w:val="0"/>
          <w:numId w:val="41"/>
        </w:numPr>
        <w:ind w:right="284" w:hanging="11"/>
        <w:jc w:val="both"/>
        <w:rPr>
          <w:rFonts w:ascii="Trebuchet MS" w:hAnsi="Trebuchet MS" w:cs="Trebuchet MS"/>
          <w:color w:val="000000"/>
          <w:sz w:val="22"/>
          <w:szCs w:val="22"/>
        </w:rPr>
      </w:pPr>
      <w:r w:rsidRPr="00276D41">
        <w:rPr>
          <w:rFonts w:ascii="Trebuchet MS" w:hAnsi="Trebuchet MS" w:cs="Trebuchet MS"/>
          <w:color w:val="000000"/>
          <w:sz w:val="22"/>
          <w:szCs w:val="22"/>
        </w:rPr>
        <w:t>Site Plan – Areas - Drawing no: Pa.02.11</w:t>
      </w:r>
    </w:p>
    <w:p w:rsidR="00566332" w:rsidRDefault="00566332" w:rsidP="00566332">
      <w:pPr>
        <w:pStyle w:val="ListParagraph"/>
        <w:numPr>
          <w:ilvl w:val="0"/>
          <w:numId w:val="41"/>
        </w:numPr>
        <w:ind w:right="284" w:hanging="11"/>
        <w:jc w:val="both"/>
        <w:rPr>
          <w:rFonts w:ascii="Trebuchet MS" w:hAnsi="Trebuchet MS" w:cs="Trebuchet MS"/>
          <w:color w:val="000000"/>
          <w:sz w:val="22"/>
          <w:szCs w:val="22"/>
        </w:rPr>
      </w:pPr>
      <w:r w:rsidRPr="00276D41">
        <w:rPr>
          <w:rFonts w:ascii="Trebuchet MS" w:hAnsi="Trebuchet MS" w:cs="Trebuchet MS"/>
          <w:color w:val="000000"/>
          <w:sz w:val="22"/>
          <w:szCs w:val="22"/>
        </w:rPr>
        <w:t>Proposed Plan Layouts Areas - Drawing no: Pa.02.12</w:t>
      </w:r>
    </w:p>
    <w:p w:rsidR="00566332" w:rsidRDefault="00566332" w:rsidP="00566332">
      <w:pPr>
        <w:pStyle w:val="ListParagraph"/>
        <w:numPr>
          <w:ilvl w:val="0"/>
          <w:numId w:val="41"/>
        </w:numPr>
        <w:ind w:right="284" w:hanging="11"/>
        <w:jc w:val="both"/>
        <w:rPr>
          <w:rFonts w:ascii="Trebuchet MS" w:hAnsi="Trebuchet MS" w:cs="Trebuchet MS"/>
          <w:color w:val="000000"/>
          <w:sz w:val="22"/>
          <w:szCs w:val="22"/>
        </w:rPr>
      </w:pPr>
      <w:r w:rsidRPr="00276D41">
        <w:rPr>
          <w:rFonts w:ascii="Trebuchet MS" w:hAnsi="Trebuchet MS" w:cs="Trebuchet MS"/>
          <w:color w:val="000000"/>
          <w:sz w:val="22"/>
          <w:szCs w:val="22"/>
        </w:rPr>
        <w:t>Existing and Proposed Site Plan – Drawing no: Pa.02.13</w:t>
      </w:r>
    </w:p>
    <w:p w:rsidR="00566332" w:rsidRDefault="00566332" w:rsidP="00566332">
      <w:pPr>
        <w:pStyle w:val="PlainText"/>
        <w:ind w:left="720"/>
        <w:jc w:val="both"/>
        <w:rPr>
          <w:rFonts w:ascii="Trebuchet MS" w:hAnsi="Trebuchet MS" w:cs="Trebuchet MS"/>
          <w:sz w:val="22"/>
          <w:szCs w:val="22"/>
        </w:rPr>
      </w:pPr>
    </w:p>
    <w:p w:rsidR="00566332" w:rsidRDefault="00566332" w:rsidP="00566332">
      <w:pPr>
        <w:pStyle w:val="PlainText"/>
        <w:ind w:left="720"/>
        <w:jc w:val="both"/>
        <w:rPr>
          <w:rFonts w:ascii="Trebuchet MS" w:hAnsi="Trebuchet MS" w:cs="Trebuchet MS"/>
          <w:sz w:val="22"/>
          <w:szCs w:val="22"/>
        </w:rPr>
      </w:pPr>
      <w:r w:rsidRPr="003E19CC">
        <w:rPr>
          <w:rFonts w:ascii="Trebuchet MS" w:hAnsi="Trebuchet MS" w:cs="Trebuchet MS"/>
          <w:sz w:val="22"/>
          <w:szCs w:val="22"/>
        </w:rPr>
        <w:t>Reason: because permission is only granted in respect of the</w:t>
      </w:r>
      <w:r>
        <w:rPr>
          <w:rFonts w:ascii="Trebuchet MS" w:hAnsi="Trebuchet MS" w:cs="Trebuchet MS"/>
          <w:sz w:val="22"/>
          <w:szCs w:val="22"/>
        </w:rPr>
        <w:t xml:space="preserve"> </w:t>
      </w:r>
      <w:r w:rsidRPr="003E19CC">
        <w:rPr>
          <w:rFonts w:ascii="Trebuchet MS" w:hAnsi="Trebuchet MS" w:cs="Trebuchet MS"/>
          <w:sz w:val="22"/>
          <w:szCs w:val="22"/>
        </w:rPr>
        <w:t>development detailed in the approved plans.</w:t>
      </w:r>
    </w:p>
    <w:p w:rsidR="00566332" w:rsidRDefault="00566332" w:rsidP="00D75C8D">
      <w:pPr>
        <w:pStyle w:val="PlainText"/>
        <w:ind w:left="720"/>
        <w:jc w:val="both"/>
        <w:rPr>
          <w:rFonts w:ascii="Trebuchet MS" w:hAnsi="Trebuchet MS" w:cs="Trebuchet MS"/>
          <w:sz w:val="22"/>
          <w:szCs w:val="22"/>
        </w:rPr>
      </w:pPr>
    </w:p>
    <w:p w:rsidR="001C112C" w:rsidRDefault="001C112C" w:rsidP="001C112C">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The materials to be used in the construction of the external surfaces of this development shall match those used on the existing building</w:t>
      </w:r>
      <w:r w:rsidR="00C26A89">
        <w:rPr>
          <w:rFonts w:ascii="Trebuchet MS" w:hAnsi="Trebuchet MS" w:cs="Trebuchet MS"/>
          <w:sz w:val="22"/>
          <w:szCs w:val="22"/>
        </w:rPr>
        <w:t>, as set out on the approved plans and section 5.1 of the Design and Access Statement, received 6</w:t>
      </w:r>
      <w:r w:rsidR="00C26A89" w:rsidRPr="00C26A89">
        <w:rPr>
          <w:rFonts w:ascii="Trebuchet MS" w:hAnsi="Trebuchet MS" w:cs="Trebuchet MS"/>
          <w:sz w:val="22"/>
          <w:szCs w:val="22"/>
          <w:vertAlign w:val="superscript"/>
        </w:rPr>
        <w:t>th</w:t>
      </w:r>
      <w:r w:rsidR="00C26A89">
        <w:rPr>
          <w:rFonts w:ascii="Trebuchet MS" w:hAnsi="Trebuchet MS" w:cs="Trebuchet MS"/>
          <w:sz w:val="22"/>
          <w:szCs w:val="22"/>
        </w:rPr>
        <w:t xml:space="preserve"> September 2017.</w:t>
      </w:r>
      <w:r w:rsidR="00CF0E8B" w:rsidRPr="00CF0E8B">
        <w:rPr>
          <w:rFonts w:ascii="Trebuchet MS" w:hAnsi="Trebuchet MS" w:cs="Trebuchet MS"/>
          <w:sz w:val="22"/>
          <w:szCs w:val="22"/>
          <w:highlight w:val="yellow"/>
        </w:rPr>
        <w:t xml:space="preserve"> </w:t>
      </w:r>
    </w:p>
    <w:p w:rsidR="001C112C" w:rsidRPr="00BC4F7E" w:rsidRDefault="001C112C" w:rsidP="001C112C">
      <w:pPr>
        <w:pStyle w:val="PlainText"/>
        <w:ind w:left="720"/>
        <w:jc w:val="both"/>
        <w:rPr>
          <w:rFonts w:ascii="Trebuchet MS" w:hAnsi="Trebuchet MS" w:cs="Trebuchet MS"/>
          <w:sz w:val="22"/>
          <w:szCs w:val="22"/>
        </w:rPr>
      </w:pPr>
    </w:p>
    <w:p w:rsidR="008E468B" w:rsidRPr="00BC4F7E" w:rsidRDefault="001C112C" w:rsidP="008E468B">
      <w:pPr>
        <w:pStyle w:val="PlainText"/>
        <w:ind w:left="720"/>
        <w:jc w:val="both"/>
        <w:rPr>
          <w:rFonts w:ascii="Trebuchet MS" w:hAnsi="Trebuchet MS"/>
          <w:sz w:val="22"/>
          <w:szCs w:val="22"/>
        </w:rPr>
      </w:pPr>
      <w:r w:rsidRPr="00BC4F7E">
        <w:rPr>
          <w:rFonts w:ascii="Trebuchet MS" w:hAnsi="Trebuchet MS" w:cs="Trebuchet MS"/>
          <w:sz w:val="22"/>
          <w:szCs w:val="22"/>
        </w:rPr>
        <w:t xml:space="preserve">Reason: as no details of the materials have been submitted and in the interests of ensuring that the </w:t>
      </w:r>
      <w:r w:rsidRPr="00BC4F7E">
        <w:rPr>
          <w:rFonts w:ascii="Trebuchet MS" w:hAnsi="Trebuchet MS"/>
          <w:sz w:val="22"/>
          <w:szCs w:val="22"/>
        </w:rPr>
        <w:t>new development appears in keeping with the existing building</w:t>
      </w:r>
      <w:r w:rsidR="008E468B" w:rsidRPr="00BC4F7E">
        <w:rPr>
          <w:rFonts w:ascii="Trebuchet MS" w:hAnsi="Trebuchet MS"/>
          <w:sz w:val="22"/>
          <w:szCs w:val="22"/>
        </w:rPr>
        <w:t xml:space="preserve"> in accordance with Policy CS7.</w:t>
      </w:r>
      <w:r w:rsidRPr="00BC4F7E">
        <w:rPr>
          <w:rFonts w:ascii="Trebuchet MS" w:hAnsi="Trebuchet MS"/>
          <w:sz w:val="22"/>
          <w:szCs w:val="22"/>
        </w:rPr>
        <w:t xml:space="preserve"> </w:t>
      </w:r>
    </w:p>
    <w:p w:rsidR="00BC4F7E" w:rsidRPr="00BC4F7E" w:rsidRDefault="00BC4F7E" w:rsidP="008E468B">
      <w:pPr>
        <w:pStyle w:val="PlainText"/>
        <w:ind w:left="720"/>
        <w:jc w:val="both"/>
        <w:rPr>
          <w:rFonts w:ascii="Trebuchet MS" w:hAnsi="Trebuchet MS"/>
          <w:sz w:val="22"/>
          <w:szCs w:val="22"/>
        </w:rPr>
      </w:pPr>
    </w:p>
    <w:p w:rsidR="00BC4F7E" w:rsidRPr="00BC4F7E" w:rsidRDefault="00BC4F7E" w:rsidP="00BC4F7E">
      <w:pPr>
        <w:pStyle w:val="ListParagraph"/>
        <w:numPr>
          <w:ilvl w:val="0"/>
          <w:numId w:val="21"/>
        </w:numPr>
        <w:jc w:val="both"/>
        <w:rPr>
          <w:rFonts w:ascii="Trebuchet MS" w:hAnsi="Trebuchet MS"/>
          <w:sz w:val="22"/>
          <w:szCs w:val="22"/>
        </w:rPr>
      </w:pPr>
      <w:r w:rsidRPr="00BC4F7E">
        <w:rPr>
          <w:rFonts w:ascii="Trebuchet MS" w:hAnsi="Trebuchet MS"/>
          <w:sz w:val="22"/>
          <w:szCs w:val="22"/>
        </w:rPr>
        <w:t>CO2</w:t>
      </w:r>
      <w:r w:rsidRPr="00BC4F7E">
        <w:rPr>
          <w:rFonts w:ascii="Trebuchet MS" w:hAnsi="Trebuchet MS"/>
          <w:sz w:val="22"/>
          <w:szCs w:val="22"/>
        </w:rPr>
        <w:tab/>
        <w:t>Construction Method Statement</w:t>
      </w:r>
    </w:p>
    <w:p w:rsidR="00BC4F7E" w:rsidRPr="00006BDA" w:rsidRDefault="00BC4F7E" w:rsidP="00BC4F7E">
      <w:pPr>
        <w:autoSpaceDE/>
        <w:autoSpaceDN/>
        <w:ind w:firstLine="360"/>
        <w:jc w:val="both"/>
        <w:rPr>
          <w:rFonts w:ascii="Trebuchet MS" w:hAnsi="Trebuchet MS"/>
          <w:i/>
          <w:sz w:val="22"/>
          <w:szCs w:val="22"/>
        </w:rPr>
      </w:pPr>
      <w:r>
        <w:rPr>
          <w:rFonts w:ascii="Trebuchet MS" w:hAnsi="Trebuchet MS"/>
          <w:b/>
          <w:sz w:val="22"/>
          <w:szCs w:val="22"/>
        </w:rPr>
        <w:tab/>
      </w:r>
      <w:r w:rsidRPr="00006BDA">
        <w:rPr>
          <w:rFonts w:ascii="Trebuchet MS" w:hAnsi="Trebuchet MS"/>
          <w:b/>
          <w:sz w:val="22"/>
          <w:szCs w:val="22"/>
        </w:rPr>
        <w:t>No development shall take place</w:t>
      </w:r>
      <w:r w:rsidRPr="00006BDA">
        <w:rPr>
          <w:rFonts w:ascii="Trebuchet MS" w:hAnsi="Trebuchet MS"/>
          <w:sz w:val="22"/>
          <w:szCs w:val="22"/>
        </w:rPr>
        <w:t xml:space="preserve">, including any works of demolition, until a </w:t>
      </w:r>
      <w:r>
        <w:rPr>
          <w:rFonts w:ascii="Trebuchet MS" w:hAnsi="Trebuchet MS"/>
          <w:sz w:val="22"/>
          <w:szCs w:val="22"/>
        </w:rPr>
        <w:tab/>
      </w:r>
      <w:r w:rsidRPr="00006BDA">
        <w:rPr>
          <w:rFonts w:ascii="Trebuchet MS" w:hAnsi="Trebuchet MS"/>
          <w:sz w:val="22"/>
          <w:szCs w:val="22"/>
        </w:rPr>
        <w:t xml:space="preserve">Construction Method Statement has been submitted to and been approved in writing </w:t>
      </w:r>
      <w:r>
        <w:rPr>
          <w:rFonts w:ascii="Trebuchet MS" w:hAnsi="Trebuchet MS"/>
          <w:sz w:val="22"/>
          <w:szCs w:val="22"/>
        </w:rPr>
        <w:tab/>
      </w:r>
      <w:r w:rsidRPr="00006BDA">
        <w:rPr>
          <w:rFonts w:ascii="Trebuchet MS" w:hAnsi="Trebuchet MS"/>
          <w:sz w:val="22"/>
          <w:szCs w:val="22"/>
        </w:rPr>
        <w:t xml:space="preserve">by the local planning authority to provide for:  </w:t>
      </w:r>
      <w:r w:rsidRPr="00006BDA">
        <w:rPr>
          <w:rFonts w:ascii="Trebuchet MS" w:hAnsi="Trebuchet MS"/>
          <w:i/>
          <w:sz w:val="22"/>
          <w:szCs w:val="22"/>
        </w:rPr>
        <w:t xml:space="preserve">  (delete where inappropriate)</w:t>
      </w:r>
    </w:p>
    <w:p w:rsidR="00BC4F7E" w:rsidRDefault="00BC4F7E" w:rsidP="00BC4F7E">
      <w:pPr>
        <w:numPr>
          <w:ilvl w:val="0"/>
          <w:numId w:val="44"/>
        </w:numPr>
        <w:autoSpaceDE/>
        <w:autoSpaceDN/>
        <w:ind w:hanging="11"/>
        <w:jc w:val="both"/>
        <w:rPr>
          <w:rFonts w:ascii="Trebuchet MS" w:hAnsi="Trebuchet MS"/>
          <w:sz w:val="22"/>
          <w:szCs w:val="22"/>
        </w:rPr>
      </w:pPr>
      <w:r w:rsidRPr="00006BDA">
        <w:rPr>
          <w:rFonts w:ascii="Trebuchet MS" w:hAnsi="Trebuchet MS"/>
          <w:sz w:val="22"/>
          <w:szCs w:val="22"/>
        </w:rPr>
        <w:t xml:space="preserve">space on site where vehicles of site operatives and visitors can be parked with </w:t>
      </w:r>
      <w:r>
        <w:rPr>
          <w:rFonts w:ascii="Trebuchet MS" w:hAnsi="Trebuchet MS"/>
          <w:sz w:val="22"/>
          <w:szCs w:val="22"/>
        </w:rPr>
        <w:tab/>
      </w:r>
      <w:r w:rsidRPr="00006BDA">
        <w:rPr>
          <w:rFonts w:ascii="Trebuchet MS" w:hAnsi="Trebuchet MS"/>
          <w:sz w:val="22"/>
          <w:szCs w:val="22"/>
        </w:rPr>
        <w:t xml:space="preserve">details of how site operatives and visitors will be required to make use of the </w:t>
      </w:r>
      <w:r>
        <w:rPr>
          <w:rFonts w:ascii="Trebuchet MS" w:hAnsi="Trebuchet MS"/>
          <w:sz w:val="22"/>
          <w:szCs w:val="22"/>
        </w:rPr>
        <w:tab/>
      </w:r>
      <w:r w:rsidRPr="00006BDA">
        <w:rPr>
          <w:rFonts w:ascii="Trebuchet MS" w:hAnsi="Trebuchet MS"/>
          <w:sz w:val="22"/>
          <w:szCs w:val="22"/>
        </w:rPr>
        <w:t xml:space="preserve">parking area provided </w:t>
      </w:r>
    </w:p>
    <w:p w:rsidR="00BC4F7E" w:rsidRDefault="00BC4F7E" w:rsidP="00BC4F7E">
      <w:pPr>
        <w:numPr>
          <w:ilvl w:val="0"/>
          <w:numId w:val="44"/>
        </w:numPr>
        <w:autoSpaceDE/>
        <w:autoSpaceDN/>
        <w:ind w:hanging="11"/>
        <w:jc w:val="both"/>
        <w:rPr>
          <w:rFonts w:ascii="Trebuchet MS" w:hAnsi="Trebuchet MS"/>
          <w:sz w:val="22"/>
          <w:szCs w:val="22"/>
        </w:rPr>
      </w:pPr>
      <w:r w:rsidRPr="00BC4F7E">
        <w:rPr>
          <w:rFonts w:ascii="Trebuchet MS" w:hAnsi="Trebuchet MS"/>
          <w:sz w:val="22"/>
          <w:szCs w:val="22"/>
        </w:rPr>
        <w:t xml:space="preserve">location on site for storage of plant and materials used in constructing the </w:t>
      </w:r>
      <w:r>
        <w:rPr>
          <w:rFonts w:ascii="Trebuchet MS" w:hAnsi="Trebuchet MS"/>
          <w:sz w:val="22"/>
          <w:szCs w:val="22"/>
        </w:rPr>
        <w:tab/>
      </w:r>
      <w:r w:rsidRPr="00BC4F7E">
        <w:rPr>
          <w:rFonts w:ascii="Trebuchet MS" w:hAnsi="Trebuchet MS"/>
          <w:sz w:val="22"/>
          <w:szCs w:val="22"/>
        </w:rPr>
        <w:t>development</w:t>
      </w:r>
    </w:p>
    <w:p w:rsidR="00BC4F7E" w:rsidRDefault="00BC4F7E" w:rsidP="00BC4F7E">
      <w:pPr>
        <w:numPr>
          <w:ilvl w:val="0"/>
          <w:numId w:val="44"/>
        </w:numPr>
        <w:autoSpaceDE/>
        <w:autoSpaceDN/>
        <w:ind w:hanging="11"/>
        <w:jc w:val="both"/>
        <w:rPr>
          <w:rFonts w:ascii="Trebuchet MS" w:hAnsi="Trebuchet MS"/>
          <w:sz w:val="22"/>
          <w:szCs w:val="22"/>
        </w:rPr>
      </w:pPr>
      <w:r w:rsidRPr="00BC4F7E">
        <w:rPr>
          <w:rFonts w:ascii="Trebuchet MS" w:hAnsi="Trebuchet MS"/>
          <w:sz w:val="22"/>
          <w:szCs w:val="22"/>
        </w:rPr>
        <w:t xml:space="preserve">the erection and maintenance (including removal of any graffiti or fly posters) </w:t>
      </w:r>
      <w:r>
        <w:rPr>
          <w:rFonts w:ascii="Trebuchet MS" w:hAnsi="Trebuchet MS"/>
          <w:sz w:val="22"/>
          <w:szCs w:val="22"/>
        </w:rPr>
        <w:tab/>
      </w:r>
      <w:r w:rsidRPr="00BC4F7E">
        <w:rPr>
          <w:rFonts w:ascii="Trebuchet MS" w:hAnsi="Trebuchet MS"/>
          <w:sz w:val="22"/>
          <w:szCs w:val="22"/>
        </w:rPr>
        <w:t xml:space="preserve">of security hoarding around the site </w:t>
      </w:r>
    </w:p>
    <w:p w:rsidR="00BC4F7E" w:rsidRDefault="00BC4F7E" w:rsidP="00BC4F7E">
      <w:pPr>
        <w:numPr>
          <w:ilvl w:val="0"/>
          <w:numId w:val="44"/>
        </w:numPr>
        <w:autoSpaceDE/>
        <w:autoSpaceDN/>
        <w:ind w:hanging="11"/>
        <w:jc w:val="both"/>
        <w:rPr>
          <w:rFonts w:ascii="Trebuchet MS" w:hAnsi="Trebuchet MS"/>
          <w:sz w:val="22"/>
          <w:szCs w:val="22"/>
        </w:rPr>
      </w:pPr>
      <w:r w:rsidRPr="00BC4F7E">
        <w:rPr>
          <w:rFonts w:ascii="Trebuchet MS" w:hAnsi="Trebuchet MS"/>
          <w:sz w:val="22"/>
          <w:szCs w:val="22"/>
        </w:rPr>
        <w:t>any footpath closures or road closures needed during construction</w:t>
      </w:r>
    </w:p>
    <w:p w:rsidR="00BC4F7E" w:rsidRDefault="00BC4F7E" w:rsidP="00BC4F7E">
      <w:pPr>
        <w:numPr>
          <w:ilvl w:val="0"/>
          <w:numId w:val="44"/>
        </w:numPr>
        <w:autoSpaceDE/>
        <w:autoSpaceDN/>
        <w:ind w:hanging="11"/>
        <w:jc w:val="both"/>
        <w:rPr>
          <w:rFonts w:ascii="Trebuchet MS" w:hAnsi="Trebuchet MS"/>
          <w:sz w:val="22"/>
          <w:szCs w:val="22"/>
        </w:rPr>
      </w:pPr>
      <w:r w:rsidRPr="00BC4F7E">
        <w:rPr>
          <w:rFonts w:ascii="Trebuchet MS" w:hAnsi="Trebuchet MS"/>
          <w:sz w:val="22"/>
          <w:szCs w:val="22"/>
        </w:rPr>
        <w:t xml:space="preserve">wheel washing facilities on site </w:t>
      </w:r>
    </w:p>
    <w:p w:rsidR="00BC4F7E" w:rsidRPr="00BC4F7E" w:rsidRDefault="00BC4F7E" w:rsidP="00BC4F7E">
      <w:pPr>
        <w:numPr>
          <w:ilvl w:val="0"/>
          <w:numId w:val="44"/>
        </w:numPr>
        <w:autoSpaceDE/>
        <w:autoSpaceDN/>
        <w:ind w:hanging="11"/>
        <w:jc w:val="both"/>
        <w:rPr>
          <w:rFonts w:ascii="Trebuchet MS" w:hAnsi="Trebuchet MS"/>
          <w:sz w:val="22"/>
          <w:szCs w:val="22"/>
        </w:rPr>
      </w:pPr>
      <w:r w:rsidRPr="00BC4F7E">
        <w:rPr>
          <w:rFonts w:ascii="Trebuchet MS" w:hAnsi="Trebuchet MS"/>
          <w:sz w:val="22"/>
          <w:szCs w:val="22"/>
        </w:rPr>
        <w:t>a scheme for recycling waste resulting from the construction works</w:t>
      </w:r>
    </w:p>
    <w:p w:rsidR="00BC4F7E" w:rsidRPr="00006BDA" w:rsidRDefault="007566A0" w:rsidP="00BC4F7E">
      <w:pPr>
        <w:autoSpaceDE/>
        <w:autoSpaceDN/>
        <w:spacing w:after="120"/>
        <w:jc w:val="both"/>
        <w:rPr>
          <w:rFonts w:ascii="Trebuchet MS" w:hAnsi="Trebuchet MS" w:cs="Arial"/>
          <w:sz w:val="22"/>
          <w:szCs w:val="22"/>
        </w:rPr>
      </w:pPr>
      <w:r>
        <w:rPr>
          <w:rFonts w:ascii="Trebuchet MS" w:hAnsi="Trebuchet MS" w:cs="Arial"/>
          <w:sz w:val="22"/>
          <w:szCs w:val="22"/>
        </w:rPr>
        <w:tab/>
      </w:r>
      <w:r w:rsidR="00BC4F7E" w:rsidRPr="00006BDA">
        <w:rPr>
          <w:rFonts w:ascii="Trebuchet MS" w:hAnsi="Trebuchet MS" w:cs="Arial"/>
          <w:sz w:val="22"/>
          <w:szCs w:val="22"/>
        </w:rPr>
        <w:t xml:space="preserve">The measures within the approved Construction Method Statement shall be </w:t>
      </w:r>
      <w:r w:rsidR="00BC4F7E">
        <w:rPr>
          <w:rFonts w:ascii="Trebuchet MS" w:hAnsi="Trebuchet MS" w:cs="Arial"/>
          <w:sz w:val="22"/>
          <w:szCs w:val="22"/>
        </w:rPr>
        <w:tab/>
      </w:r>
      <w:r w:rsidR="00BC4F7E" w:rsidRPr="00006BDA">
        <w:rPr>
          <w:rFonts w:ascii="Trebuchet MS" w:hAnsi="Trebuchet MS" w:cs="Arial"/>
          <w:sz w:val="22"/>
          <w:szCs w:val="22"/>
        </w:rPr>
        <w:t>maintained and adhered to throughout the course of the</w:t>
      </w:r>
      <w:r w:rsidR="00BC4F7E" w:rsidRPr="00006BDA">
        <w:rPr>
          <w:rFonts w:ascii="Trebuchet MS" w:hAnsi="Trebuchet MS" w:cs="Arial"/>
          <w:i/>
          <w:sz w:val="22"/>
          <w:szCs w:val="22"/>
        </w:rPr>
        <w:t xml:space="preserve"> </w:t>
      </w:r>
      <w:r w:rsidR="00BC4F7E" w:rsidRPr="00006BDA">
        <w:rPr>
          <w:rFonts w:ascii="Trebuchet MS" w:hAnsi="Trebuchet MS" w:cs="Arial"/>
          <w:sz w:val="22"/>
          <w:szCs w:val="22"/>
        </w:rPr>
        <w:t xml:space="preserve">development unless changes </w:t>
      </w:r>
      <w:r w:rsidR="00BC4F7E">
        <w:rPr>
          <w:rFonts w:ascii="Trebuchet MS" w:hAnsi="Trebuchet MS" w:cs="Arial"/>
          <w:sz w:val="22"/>
          <w:szCs w:val="22"/>
        </w:rPr>
        <w:tab/>
      </w:r>
      <w:r w:rsidR="00BC4F7E" w:rsidRPr="00006BDA">
        <w:rPr>
          <w:rFonts w:ascii="Trebuchet MS" w:hAnsi="Trebuchet MS" w:cs="Arial"/>
          <w:sz w:val="22"/>
          <w:szCs w:val="22"/>
        </w:rPr>
        <w:t>are agreed in advance and in writing by the local planning authority.</w:t>
      </w:r>
    </w:p>
    <w:p w:rsidR="00BC4F7E" w:rsidRPr="00006BDA" w:rsidRDefault="00BC4F7E" w:rsidP="00CC5F03">
      <w:pPr>
        <w:autoSpaceDE/>
        <w:autoSpaceDN/>
        <w:ind w:left="720"/>
        <w:jc w:val="both"/>
        <w:rPr>
          <w:rFonts w:ascii="Trebuchet MS,BoldItalic" w:hAnsi="Trebuchet MS,BoldItalic" w:cs="Trebuchet MS,BoldItalic"/>
          <w:b/>
          <w:bCs/>
          <w:i/>
          <w:iCs/>
          <w:sz w:val="22"/>
          <w:szCs w:val="22"/>
        </w:rPr>
      </w:pPr>
      <w:r w:rsidRPr="00006BDA">
        <w:rPr>
          <w:rFonts w:ascii="Trebuchet MS" w:hAnsi="Trebuchet MS"/>
          <w:sz w:val="22"/>
          <w:szCs w:val="22"/>
        </w:rPr>
        <w:t>Reason:  in the interests of protecting the amenity of local land uses or neighbouring residents, the character of the area and highway safety. In accordance with Policy</w:t>
      </w:r>
      <w:r w:rsidR="00CC5F03">
        <w:rPr>
          <w:rFonts w:ascii="Trebuchet MS" w:hAnsi="Trebuchet MS"/>
          <w:sz w:val="22"/>
          <w:szCs w:val="22"/>
        </w:rPr>
        <w:t xml:space="preserve"> </w:t>
      </w:r>
      <w:r w:rsidRPr="00006BDA">
        <w:rPr>
          <w:rFonts w:ascii="Trebuchet MS" w:hAnsi="Trebuchet MS"/>
          <w:sz w:val="22"/>
          <w:szCs w:val="22"/>
        </w:rPr>
        <w:t>DM12.</w:t>
      </w:r>
      <w:r w:rsidRPr="00006BDA">
        <w:rPr>
          <w:rFonts w:ascii="Trebuchet MS,BoldItalic" w:hAnsi="Trebuchet MS,BoldItalic" w:cs="Trebuchet MS,BoldItalic"/>
          <w:b/>
          <w:bCs/>
          <w:i/>
          <w:iCs/>
          <w:sz w:val="22"/>
          <w:szCs w:val="22"/>
        </w:rPr>
        <w:t xml:space="preserve"> </w:t>
      </w:r>
    </w:p>
    <w:p w:rsidR="00BC4F7E" w:rsidRDefault="00BC4F7E" w:rsidP="008E468B">
      <w:pPr>
        <w:pStyle w:val="PlainText"/>
        <w:jc w:val="both"/>
        <w:rPr>
          <w:rFonts w:ascii="Trebuchet MS" w:hAnsi="Trebuchet MS"/>
          <w:sz w:val="22"/>
          <w:szCs w:val="22"/>
        </w:rPr>
      </w:pPr>
    </w:p>
    <w:p w:rsidR="008E468B" w:rsidRPr="008E468B" w:rsidRDefault="008E468B" w:rsidP="008E468B">
      <w:pPr>
        <w:pStyle w:val="PlainText"/>
        <w:widowControl w:val="0"/>
        <w:numPr>
          <w:ilvl w:val="0"/>
          <w:numId w:val="21"/>
        </w:numPr>
        <w:jc w:val="both"/>
        <w:rPr>
          <w:rFonts w:ascii="Trebuchet MS" w:hAnsi="Trebuchet MS"/>
          <w:sz w:val="22"/>
          <w:szCs w:val="22"/>
          <w:lang w:val="en-US" w:eastAsia="en-US"/>
        </w:rPr>
      </w:pPr>
      <w:r w:rsidRPr="008E468B">
        <w:rPr>
          <w:rFonts w:ascii="Trebuchet MS" w:hAnsi="Trebuchet MS"/>
          <w:sz w:val="22"/>
          <w:szCs w:val="22"/>
          <w:lang w:val="en-US" w:eastAsia="en-US"/>
        </w:rPr>
        <w:t>No residential unit hereby approved shall be occupied until the Council has been notified in writing of the full postal address of the unit. The notification shall be sent to the Council's Planning Manager quoting the application reference specified on this Notice.</w:t>
      </w:r>
    </w:p>
    <w:p w:rsidR="008E468B" w:rsidRDefault="008E468B" w:rsidP="008E468B">
      <w:pPr>
        <w:widowControl w:val="0"/>
        <w:ind w:left="720"/>
        <w:jc w:val="both"/>
        <w:rPr>
          <w:rFonts w:ascii="Trebuchet MS" w:hAnsi="Trebuchet MS"/>
          <w:sz w:val="22"/>
          <w:szCs w:val="22"/>
          <w:lang w:val="en-US" w:eastAsia="en-US"/>
        </w:rPr>
      </w:pPr>
    </w:p>
    <w:p w:rsidR="008E468B" w:rsidRDefault="008E468B" w:rsidP="008E468B">
      <w:pPr>
        <w:widowControl w:val="0"/>
        <w:jc w:val="both"/>
        <w:rPr>
          <w:rFonts w:ascii="Trebuchet MS" w:hAnsi="Trebuchet MS"/>
          <w:sz w:val="22"/>
          <w:szCs w:val="22"/>
          <w:lang w:val="en-US" w:eastAsia="en-US"/>
        </w:rPr>
      </w:pPr>
      <w:r>
        <w:rPr>
          <w:rFonts w:ascii="Trebuchet MS" w:hAnsi="Trebuchet MS"/>
          <w:sz w:val="22"/>
          <w:szCs w:val="22"/>
          <w:lang w:val="en-US" w:eastAsia="en-US"/>
        </w:rPr>
        <w:lastRenderedPageBreak/>
        <w:tab/>
      </w:r>
      <w:r w:rsidRPr="008E468B">
        <w:rPr>
          <w:rFonts w:ascii="Trebuchet MS" w:hAnsi="Trebuchet MS"/>
          <w:sz w:val="22"/>
          <w:szCs w:val="22"/>
          <w:lang w:val="en-US" w:eastAsia="en-US"/>
        </w:rPr>
        <w:t>Reason:  In order that the Council can update its records to ensure</w:t>
      </w:r>
      <w:r>
        <w:rPr>
          <w:rFonts w:ascii="Trebuchet MS" w:hAnsi="Trebuchet MS"/>
          <w:sz w:val="22"/>
          <w:szCs w:val="22"/>
          <w:lang w:val="en-US" w:eastAsia="en-US"/>
        </w:rPr>
        <w:t xml:space="preserve"> </w:t>
      </w:r>
      <w:r w:rsidRPr="008E468B">
        <w:rPr>
          <w:rFonts w:ascii="Trebuchet MS" w:hAnsi="Trebuchet MS"/>
          <w:sz w:val="22"/>
          <w:szCs w:val="22"/>
          <w:lang w:val="en-US" w:eastAsia="en-US"/>
        </w:rPr>
        <w:t xml:space="preserve">that parking </w:t>
      </w:r>
      <w:r>
        <w:rPr>
          <w:rFonts w:ascii="Trebuchet MS" w:hAnsi="Trebuchet MS"/>
          <w:sz w:val="22"/>
          <w:szCs w:val="22"/>
          <w:lang w:val="en-US" w:eastAsia="en-US"/>
        </w:rPr>
        <w:tab/>
      </w:r>
      <w:r w:rsidRPr="008E468B">
        <w:rPr>
          <w:rFonts w:ascii="Trebuchet MS" w:hAnsi="Trebuchet MS"/>
          <w:sz w:val="22"/>
          <w:szCs w:val="22"/>
          <w:lang w:val="en-US" w:eastAsia="en-US"/>
        </w:rPr>
        <w:t>permits are not issued to the occupiers of the new</w:t>
      </w:r>
      <w:r>
        <w:rPr>
          <w:rFonts w:ascii="Trebuchet MS" w:hAnsi="Trebuchet MS"/>
          <w:sz w:val="22"/>
          <w:szCs w:val="22"/>
          <w:lang w:val="en-US" w:eastAsia="en-US"/>
        </w:rPr>
        <w:t xml:space="preserve"> </w:t>
      </w:r>
      <w:r w:rsidRPr="008E468B">
        <w:rPr>
          <w:rFonts w:ascii="Trebuchet MS" w:hAnsi="Trebuchet MS"/>
          <w:sz w:val="22"/>
          <w:szCs w:val="22"/>
          <w:lang w:val="en-US" w:eastAsia="en-US"/>
        </w:rPr>
        <w:t xml:space="preserve">residential units hereby approved, </w:t>
      </w:r>
      <w:r>
        <w:rPr>
          <w:rFonts w:ascii="Trebuchet MS" w:hAnsi="Trebuchet MS"/>
          <w:sz w:val="22"/>
          <w:szCs w:val="22"/>
          <w:lang w:val="en-US" w:eastAsia="en-US"/>
        </w:rPr>
        <w:tab/>
      </w:r>
      <w:r w:rsidRPr="008E468B">
        <w:rPr>
          <w:rFonts w:ascii="Trebuchet MS" w:hAnsi="Trebuchet MS"/>
          <w:sz w:val="22"/>
          <w:szCs w:val="22"/>
          <w:lang w:val="en-US" w:eastAsia="en-US"/>
        </w:rPr>
        <w:t>and thus ensure that the</w:t>
      </w:r>
      <w:r>
        <w:rPr>
          <w:rFonts w:ascii="Trebuchet MS" w:hAnsi="Trebuchet MS"/>
          <w:sz w:val="22"/>
          <w:szCs w:val="22"/>
          <w:lang w:val="en-US" w:eastAsia="en-US"/>
        </w:rPr>
        <w:t xml:space="preserve"> </w:t>
      </w:r>
      <w:r w:rsidRPr="008E468B">
        <w:rPr>
          <w:rFonts w:ascii="Trebuchet MS" w:hAnsi="Trebuchet MS"/>
          <w:sz w:val="22"/>
          <w:szCs w:val="22"/>
          <w:lang w:val="en-US" w:eastAsia="en-US"/>
        </w:rPr>
        <w:t xml:space="preserve">development does not harm the existing amenities of the </w:t>
      </w:r>
      <w:r>
        <w:rPr>
          <w:rFonts w:ascii="Trebuchet MS" w:hAnsi="Trebuchet MS"/>
          <w:sz w:val="22"/>
          <w:szCs w:val="22"/>
          <w:lang w:val="en-US" w:eastAsia="en-US"/>
        </w:rPr>
        <w:tab/>
      </w:r>
      <w:r w:rsidRPr="008E468B">
        <w:rPr>
          <w:rFonts w:ascii="Trebuchet MS" w:hAnsi="Trebuchet MS"/>
          <w:sz w:val="22"/>
          <w:szCs w:val="22"/>
          <w:lang w:val="en-US" w:eastAsia="en-US"/>
        </w:rPr>
        <w:t>occupiers of</w:t>
      </w:r>
      <w:r>
        <w:rPr>
          <w:rFonts w:ascii="Trebuchet MS" w:hAnsi="Trebuchet MS"/>
          <w:sz w:val="22"/>
          <w:szCs w:val="22"/>
          <w:lang w:val="en-US" w:eastAsia="en-US"/>
        </w:rPr>
        <w:t xml:space="preserve"> </w:t>
      </w:r>
      <w:r w:rsidRPr="008E468B">
        <w:rPr>
          <w:rFonts w:ascii="Trebuchet MS" w:hAnsi="Trebuchet MS"/>
          <w:sz w:val="22"/>
          <w:szCs w:val="22"/>
          <w:lang w:val="en-US" w:eastAsia="en-US"/>
        </w:rPr>
        <w:t>neighbouring residential properties by adding to the already high</w:t>
      </w:r>
      <w:r>
        <w:rPr>
          <w:rFonts w:ascii="Trebuchet MS" w:hAnsi="Trebuchet MS"/>
          <w:sz w:val="22"/>
          <w:szCs w:val="22"/>
          <w:lang w:val="en-US" w:eastAsia="en-US"/>
        </w:rPr>
        <w:t xml:space="preserve"> </w:t>
      </w:r>
      <w:r w:rsidRPr="008E468B">
        <w:rPr>
          <w:rFonts w:ascii="Trebuchet MS" w:hAnsi="Trebuchet MS"/>
          <w:sz w:val="22"/>
          <w:szCs w:val="22"/>
          <w:lang w:val="en-US" w:eastAsia="en-US"/>
        </w:rPr>
        <w:t xml:space="preserve">level of </w:t>
      </w:r>
      <w:r>
        <w:rPr>
          <w:rFonts w:ascii="Trebuchet MS" w:hAnsi="Trebuchet MS"/>
          <w:sz w:val="22"/>
          <w:szCs w:val="22"/>
          <w:lang w:val="en-US" w:eastAsia="en-US"/>
        </w:rPr>
        <w:tab/>
      </w:r>
      <w:r w:rsidRPr="008E468B">
        <w:rPr>
          <w:rFonts w:ascii="Trebuchet MS" w:hAnsi="Trebuchet MS"/>
          <w:sz w:val="22"/>
          <w:szCs w:val="22"/>
          <w:lang w:val="en-US" w:eastAsia="en-US"/>
        </w:rPr>
        <w:t>on street car parking in the area in accordance with Policy</w:t>
      </w:r>
      <w:r>
        <w:rPr>
          <w:rFonts w:ascii="Trebuchet MS" w:hAnsi="Trebuchet MS"/>
          <w:sz w:val="22"/>
          <w:szCs w:val="22"/>
          <w:lang w:val="en-US" w:eastAsia="en-US"/>
        </w:rPr>
        <w:t xml:space="preserve"> </w:t>
      </w:r>
      <w:r w:rsidRPr="008E468B">
        <w:rPr>
          <w:rFonts w:ascii="Trebuchet MS" w:hAnsi="Trebuchet MS"/>
          <w:sz w:val="22"/>
          <w:szCs w:val="22"/>
          <w:lang w:val="en-US" w:eastAsia="en-US"/>
        </w:rPr>
        <w:t>CS24 and Policy DM12.</w:t>
      </w:r>
    </w:p>
    <w:p w:rsidR="008E468B" w:rsidRDefault="008E468B" w:rsidP="008E468B">
      <w:pPr>
        <w:widowControl w:val="0"/>
        <w:jc w:val="both"/>
        <w:rPr>
          <w:rFonts w:ascii="Trebuchet MS" w:hAnsi="Trebuchet MS"/>
          <w:sz w:val="22"/>
          <w:szCs w:val="22"/>
          <w:lang w:val="en-US" w:eastAsia="en-US"/>
        </w:rPr>
      </w:pPr>
    </w:p>
    <w:p w:rsidR="00D75C8D" w:rsidRPr="002D5DD1" w:rsidRDefault="00D75C8D" w:rsidP="00D75C8D">
      <w:pPr>
        <w:widowControl w:val="0"/>
        <w:numPr>
          <w:ilvl w:val="0"/>
          <w:numId w:val="21"/>
        </w:numPr>
        <w:jc w:val="both"/>
        <w:rPr>
          <w:rFonts w:ascii="Trebuchet MS" w:hAnsi="Trebuchet MS"/>
          <w:sz w:val="22"/>
          <w:szCs w:val="22"/>
          <w:lang w:val="en-US" w:eastAsia="en-US"/>
        </w:rPr>
      </w:pPr>
      <w:r w:rsidRPr="002D5DD1">
        <w:rPr>
          <w:rFonts w:ascii="Trebuchet MS" w:hAnsi="Trebuchet MS"/>
          <w:sz w:val="22"/>
          <w:szCs w:val="22"/>
          <w:lang w:val="en-US" w:eastAsia="en-US"/>
        </w:rPr>
        <w:t>Prior to any agreement being entered into for a new occupation of, or transfer of any interest in, the residential flat hereby approved the prospective occupier/transferee shall b</w:t>
      </w:r>
      <w:r w:rsidR="00B527B8">
        <w:rPr>
          <w:rFonts w:ascii="Trebuchet MS" w:hAnsi="Trebuchet MS"/>
          <w:sz w:val="22"/>
          <w:szCs w:val="22"/>
          <w:lang w:val="en-US" w:eastAsia="en-US"/>
        </w:rPr>
        <w:t>e informed of the prohibition of</w:t>
      </w:r>
      <w:r w:rsidRPr="002D5DD1">
        <w:rPr>
          <w:rFonts w:ascii="Trebuchet MS" w:hAnsi="Trebuchet MS"/>
          <w:sz w:val="22"/>
          <w:szCs w:val="22"/>
          <w:lang w:val="en-US" w:eastAsia="en-US"/>
        </w:rPr>
        <w:t xml:space="preserve"> entitlement to a ca</w:t>
      </w:r>
      <w:r>
        <w:rPr>
          <w:rFonts w:ascii="Trebuchet MS" w:hAnsi="Trebuchet MS"/>
          <w:sz w:val="22"/>
          <w:szCs w:val="22"/>
          <w:lang w:val="en-US" w:eastAsia="en-US"/>
        </w:rPr>
        <w:t xml:space="preserve">r parking permit.  All material </w:t>
      </w:r>
      <w:proofErr w:type="spellStart"/>
      <w:r w:rsidRPr="002D5DD1">
        <w:rPr>
          <w:rFonts w:ascii="Trebuchet MS" w:hAnsi="Trebuchet MS"/>
          <w:sz w:val="22"/>
          <w:szCs w:val="22"/>
          <w:lang w:val="en-US" w:eastAsia="en-US"/>
        </w:rPr>
        <w:t>utilised</w:t>
      </w:r>
      <w:proofErr w:type="spellEnd"/>
      <w:r w:rsidRPr="002D5DD1">
        <w:rPr>
          <w:rFonts w:ascii="Trebuchet MS" w:hAnsi="Trebuchet MS"/>
          <w:sz w:val="22"/>
          <w:szCs w:val="22"/>
          <w:lang w:val="en-US" w:eastAsia="en-US"/>
        </w:rPr>
        <w:t xml:space="preserve"> for advertising or marketing the residential units/houses/flats/apartments for letting or sale shall make it clear to prospective tenants and occupiers that no parking permit will be issued by the Council to occupiers of the residential flats</w:t>
      </w:r>
      <w:r w:rsidR="00CF0E8B">
        <w:rPr>
          <w:rFonts w:ascii="Trebuchet MS" w:hAnsi="Trebuchet MS"/>
          <w:sz w:val="22"/>
          <w:szCs w:val="22"/>
          <w:lang w:val="en-US" w:eastAsia="en-US"/>
        </w:rPr>
        <w:t xml:space="preserve"> for existing and future parking permit schemes within the area</w:t>
      </w:r>
      <w:r w:rsidRPr="002D5DD1">
        <w:rPr>
          <w:rFonts w:ascii="Trebuchet MS" w:hAnsi="Trebuchet MS"/>
          <w:sz w:val="22"/>
          <w:szCs w:val="22"/>
          <w:lang w:val="en-US" w:eastAsia="en-US"/>
        </w:rPr>
        <w:t xml:space="preserve">.  </w:t>
      </w:r>
    </w:p>
    <w:p w:rsidR="00D75C8D" w:rsidRPr="000255FA" w:rsidRDefault="00D75C8D" w:rsidP="00D75C8D">
      <w:pPr>
        <w:widowControl w:val="0"/>
        <w:ind w:left="720"/>
        <w:jc w:val="both"/>
        <w:rPr>
          <w:rFonts w:ascii="Trebuchet MS" w:hAnsi="Trebuchet MS"/>
          <w:sz w:val="22"/>
          <w:szCs w:val="22"/>
          <w:lang w:val="en-US" w:eastAsia="en-US"/>
        </w:rPr>
      </w:pPr>
    </w:p>
    <w:p w:rsidR="00D75C8D" w:rsidRPr="002D5DD1" w:rsidRDefault="00D75C8D" w:rsidP="00D75C8D">
      <w:pPr>
        <w:widowControl w:val="0"/>
        <w:ind w:firstLine="360"/>
        <w:jc w:val="both"/>
        <w:rPr>
          <w:rFonts w:ascii="Trebuchet MS" w:hAnsi="Trebuchet MS"/>
          <w:sz w:val="22"/>
          <w:szCs w:val="22"/>
          <w:lang w:val="en-US" w:eastAsia="en-US"/>
        </w:rPr>
      </w:pPr>
      <w:r w:rsidRPr="000255FA">
        <w:rPr>
          <w:rFonts w:ascii="Trebuchet MS" w:hAnsi="Trebuchet MS"/>
          <w:sz w:val="22"/>
          <w:szCs w:val="22"/>
          <w:lang w:val="en-US" w:eastAsia="en-US"/>
        </w:rPr>
        <w:tab/>
      </w:r>
      <w:r w:rsidRPr="002D5DD1">
        <w:rPr>
          <w:rFonts w:ascii="Trebuchet MS" w:hAnsi="Trebuchet MS"/>
          <w:sz w:val="22"/>
          <w:szCs w:val="22"/>
          <w:lang w:val="en-US" w:eastAsia="en-US"/>
        </w:rPr>
        <w:t xml:space="preserve">Reason: In order that the prospective occupiers are made aware of the fact that they </w:t>
      </w:r>
      <w:r>
        <w:rPr>
          <w:rFonts w:ascii="Trebuchet MS" w:hAnsi="Trebuchet MS"/>
          <w:sz w:val="22"/>
          <w:szCs w:val="22"/>
          <w:lang w:val="en-US" w:eastAsia="en-US"/>
        </w:rPr>
        <w:tab/>
      </w:r>
      <w:r w:rsidRPr="002D5DD1">
        <w:rPr>
          <w:rFonts w:ascii="Trebuchet MS" w:hAnsi="Trebuchet MS"/>
          <w:sz w:val="22"/>
          <w:szCs w:val="22"/>
          <w:lang w:val="en-US" w:eastAsia="en-US"/>
        </w:rPr>
        <w:t xml:space="preserve">will not be entitled to an on-street car parking permit, in the interests of the proper </w:t>
      </w:r>
      <w:r>
        <w:rPr>
          <w:rFonts w:ascii="Trebuchet MS" w:hAnsi="Trebuchet MS"/>
          <w:sz w:val="22"/>
          <w:szCs w:val="22"/>
          <w:lang w:val="en-US" w:eastAsia="en-US"/>
        </w:rPr>
        <w:tab/>
      </w:r>
      <w:r w:rsidRPr="002D5DD1">
        <w:rPr>
          <w:rFonts w:ascii="Trebuchet MS" w:hAnsi="Trebuchet MS"/>
          <w:sz w:val="22"/>
          <w:szCs w:val="22"/>
          <w:lang w:val="en-US" w:eastAsia="en-US"/>
        </w:rPr>
        <w:t xml:space="preserve">management of parking, and to ensure that the development does not harm the </w:t>
      </w:r>
      <w:r>
        <w:rPr>
          <w:rFonts w:ascii="Trebuchet MS" w:hAnsi="Trebuchet MS"/>
          <w:sz w:val="22"/>
          <w:szCs w:val="22"/>
          <w:lang w:val="en-US" w:eastAsia="en-US"/>
        </w:rPr>
        <w:tab/>
      </w:r>
      <w:r w:rsidRPr="002D5DD1">
        <w:rPr>
          <w:rFonts w:ascii="Trebuchet MS" w:hAnsi="Trebuchet MS"/>
          <w:sz w:val="22"/>
          <w:szCs w:val="22"/>
          <w:lang w:val="en-US" w:eastAsia="en-US"/>
        </w:rPr>
        <w:t xml:space="preserve">existing amenities of the occupiers of neighbouring residential properties by adding to </w:t>
      </w:r>
      <w:r>
        <w:rPr>
          <w:rFonts w:ascii="Trebuchet MS" w:hAnsi="Trebuchet MS"/>
          <w:sz w:val="22"/>
          <w:szCs w:val="22"/>
          <w:lang w:val="en-US" w:eastAsia="en-US"/>
        </w:rPr>
        <w:tab/>
      </w:r>
      <w:r w:rsidRPr="002D5DD1">
        <w:rPr>
          <w:rFonts w:ascii="Trebuchet MS" w:hAnsi="Trebuchet MS"/>
          <w:sz w:val="22"/>
          <w:szCs w:val="22"/>
          <w:lang w:val="en-US" w:eastAsia="en-US"/>
        </w:rPr>
        <w:t xml:space="preserve">the already high level of on street car parking in the area in accordance with </w:t>
      </w:r>
      <w:r w:rsidRPr="000255FA">
        <w:rPr>
          <w:rFonts w:ascii="Trebuchet MS" w:hAnsi="Trebuchet MS"/>
          <w:sz w:val="22"/>
          <w:szCs w:val="22"/>
          <w:lang w:val="en-US" w:eastAsia="en-US"/>
        </w:rPr>
        <w:t xml:space="preserve">Adopted </w:t>
      </w:r>
      <w:r>
        <w:rPr>
          <w:rFonts w:ascii="Trebuchet MS" w:hAnsi="Trebuchet MS"/>
          <w:sz w:val="22"/>
          <w:szCs w:val="22"/>
          <w:lang w:val="en-US" w:eastAsia="en-US"/>
        </w:rPr>
        <w:tab/>
      </w:r>
      <w:r w:rsidRPr="002D5DD1">
        <w:rPr>
          <w:rFonts w:ascii="Trebuchet MS" w:hAnsi="Trebuchet MS"/>
          <w:sz w:val="22"/>
          <w:szCs w:val="22"/>
          <w:lang w:val="en-US" w:eastAsia="en-US"/>
        </w:rPr>
        <w:t xml:space="preserve">Core Strategy </w:t>
      </w:r>
      <w:r w:rsidRPr="000255FA">
        <w:rPr>
          <w:rFonts w:ascii="Trebuchet MS" w:hAnsi="Trebuchet MS"/>
          <w:sz w:val="22"/>
          <w:szCs w:val="22"/>
          <w:lang w:val="en-US" w:eastAsia="en-US"/>
        </w:rPr>
        <w:t xml:space="preserve">(2008, altered 2015) </w:t>
      </w:r>
      <w:r w:rsidRPr="002D5DD1">
        <w:rPr>
          <w:rFonts w:ascii="Trebuchet MS" w:hAnsi="Trebuchet MS"/>
          <w:sz w:val="22"/>
          <w:szCs w:val="22"/>
          <w:lang w:val="en-US" w:eastAsia="en-US"/>
        </w:rPr>
        <w:t xml:space="preserve">Policy CS24 and Sites </w:t>
      </w:r>
      <w:r>
        <w:rPr>
          <w:rFonts w:ascii="Trebuchet MS" w:hAnsi="Trebuchet MS"/>
          <w:sz w:val="22"/>
          <w:szCs w:val="22"/>
          <w:lang w:val="en-US" w:eastAsia="en-US"/>
        </w:rPr>
        <w:t xml:space="preserve">and </w:t>
      </w:r>
      <w:r w:rsidRPr="002D5DD1">
        <w:rPr>
          <w:rFonts w:ascii="Trebuchet MS" w:hAnsi="Trebuchet MS"/>
          <w:sz w:val="22"/>
          <w:szCs w:val="22"/>
          <w:lang w:val="en-US" w:eastAsia="en-US"/>
        </w:rPr>
        <w:t>Detailed Polic</w:t>
      </w:r>
      <w:r w:rsidRPr="000255FA">
        <w:rPr>
          <w:rFonts w:ascii="Trebuchet MS" w:hAnsi="Trebuchet MS"/>
          <w:sz w:val="22"/>
          <w:szCs w:val="22"/>
          <w:lang w:val="en-US" w:eastAsia="en-US"/>
        </w:rPr>
        <w:t xml:space="preserve">ies </w:t>
      </w:r>
      <w:r>
        <w:rPr>
          <w:rFonts w:ascii="Trebuchet MS" w:hAnsi="Trebuchet MS"/>
          <w:sz w:val="22"/>
          <w:szCs w:val="22"/>
          <w:lang w:val="en-US" w:eastAsia="en-US"/>
        </w:rPr>
        <w:tab/>
      </w:r>
      <w:r w:rsidRPr="000255FA">
        <w:rPr>
          <w:rFonts w:ascii="Trebuchet MS" w:hAnsi="Trebuchet MS"/>
          <w:sz w:val="22"/>
          <w:szCs w:val="22"/>
          <w:lang w:val="en-US" w:eastAsia="en-US"/>
        </w:rPr>
        <w:t>D</w:t>
      </w:r>
      <w:r w:rsidRPr="002D5DD1">
        <w:rPr>
          <w:rFonts w:ascii="Trebuchet MS" w:hAnsi="Trebuchet MS"/>
          <w:sz w:val="22"/>
          <w:szCs w:val="22"/>
          <w:lang w:val="en-US" w:eastAsia="en-US"/>
        </w:rPr>
        <w:t xml:space="preserve">ocument </w:t>
      </w:r>
      <w:r w:rsidRPr="000255FA">
        <w:rPr>
          <w:rFonts w:ascii="Trebuchet MS" w:hAnsi="Trebuchet MS"/>
          <w:sz w:val="22"/>
          <w:szCs w:val="22"/>
          <w:lang w:val="en-US" w:eastAsia="en-US"/>
        </w:rPr>
        <w:t xml:space="preserve">(2012, altered 2015) </w:t>
      </w:r>
      <w:r w:rsidRPr="002D5DD1">
        <w:rPr>
          <w:rFonts w:ascii="Trebuchet MS" w:hAnsi="Trebuchet MS"/>
          <w:sz w:val="22"/>
          <w:szCs w:val="22"/>
          <w:lang w:val="en-US" w:eastAsia="en-US"/>
        </w:rPr>
        <w:t>Policy DM12.</w:t>
      </w:r>
    </w:p>
    <w:p w:rsidR="00D75C8D" w:rsidRDefault="00D75C8D" w:rsidP="00D75C8D">
      <w:pPr>
        <w:pStyle w:val="PlainText"/>
        <w:ind w:firstLine="360"/>
        <w:jc w:val="both"/>
        <w:rPr>
          <w:rFonts w:ascii="Trebuchet MS" w:hAnsi="Trebuchet MS" w:cs="Trebuchet MS"/>
          <w:sz w:val="22"/>
          <w:szCs w:val="22"/>
        </w:rPr>
      </w:pPr>
    </w:p>
    <w:p w:rsidR="003B5684" w:rsidRPr="00BC4F7E" w:rsidRDefault="003B5684" w:rsidP="003B5684">
      <w:pPr>
        <w:pStyle w:val="ListParagraph"/>
        <w:numPr>
          <w:ilvl w:val="0"/>
          <w:numId w:val="21"/>
        </w:numPr>
        <w:autoSpaceDE/>
        <w:rPr>
          <w:rFonts w:ascii="Trebuchet MS" w:hAnsi="Trebuchet MS"/>
          <w:bCs/>
          <w:sz w:val="22"/>
          <w:szCs w:val="22"/>
        </w:rPr>
      </w:pPr>
      <w:r w:rsidRPr="00BC4F7E">
        <w:rPr>
          <w:rFonts w:ascii="Trebuchet MS" w:hAnsi="Trebuchet MS"/>
          <w:bCs/>
          <w:sz w:val="22"/>
          <w:szCs w:val="22"/>
        </w:rPr>
        <w:t>DC1 Vehicle parking space provided in accordance with approved plans</w:t>
      </w:r>
    </w:p>
    <w:p w:rsidR="003B5684" w:rsidRPr="003B5684" w:rsidRDefault="003B5684" w:rsidP="003B5684">
      <w:pPr>
        <w:pStyle w:val="ListParagraph"/>
        <w:autoSpaceDE/>
        <w:jc w:val="both"/>
        <w:rPr>
          <w:rFonts w:ascii="Trebuchet MS" w:hAnsi="Trebuchet MS"/>
          <w:sz w:val="22"/>
          <w:szCs w:val="22"/>
        </w:rPr>
      </w:pPr>
      <w:r w:rsidRPr="003B5684">
        <w:rPr>
          <w:rFonts w:ascii="Trebuchet MS" w:hAnsi="Trebuchet MS"/>
          <w:sz w:val="22"/>
          <w:szCs w:val="22"/>
        </w:rPr>
        <w:t xml:space="preserve">The dwelling(s)/building(s) hereby permitted shall not be occupied until all vehicle parking space(s) have been provided in accordance with the approved plan. The space(s) shall be kept available for parking at all times thereafter. </w:t>
      </w:r>
    </w:p>
    <w:p w:rsidR="003B5684" w:rsidRDefault="003B5684" w:rsidP="003B5684">
      <w:pPr>
        <w:pStyle w:val="ListParagraph"/>
        <w:autoSpaceDE/>
        <w:jc w:val="both"/>
        <w:rPr>
          <w:rFonts w:ascii="Trebuchet MS" w:hAnsi="Trebuchet MS"/>
          <w:sz w:val="22"/>
          <w:szCs w:val="22"/>
        </w:rPr>
      </w:pPr>
    </w:p>
    <w:p w:rsidR="003B5684" w:rsidRDefault="003B5684" w:rsidP="003B5684">
      <w:pPr>
        <w:pStyle w:val="ListParagraph"/>
        <w:autoSpaceDE/>
        <w:jc w:val="both"/>
        <w:rPr>
          <w:rFonts w:ascii="Trebuchet MS" w:hAnsi="Trebuchet MS"/>
          <w:sz w:val="22"/>
          <w:szCs w:val="22"/>
        </w:rPr>
      </w:pPr>
      <w:r w:rsidRPr="003B5684">
        <w:rPr>
          <w:rFonts w:ascii="Trebuchet MS" w:hAnsi="Trebuchet MS"/>
          <w:sz w:val="22"/>
          <w:szCs w:val="22"/>
        </w:rPr>
        <w:t xml:space="preserve">Reason: To ensure that the development is provided with adequate parking facilities to meet the needs of future occupiers and reduce the likelihood of roadside parking which could be a danger to other road users to accord with Policy CS24 &amp; CS24 and Policy DM12. </w:t>
      </w:r>
    </w:p>
    <w:p w:rsidR="003B5684" w:rsidRPr="003B5684" w:rsidRDefault="003B5684" w:rsidP="003B5684">
      <w:pPr>
        <w:pStyle w:val="ListParagraph"/>
        <w:autoSpaceDE/>
        <w:jc w:val="both"/>
        <w:rPr>
          <w:rFonts w:ascii="Trebuchet MS" w:hAnsi="Trebuchet MS"/>
          <w:sz w:val="22"/>
          <w:szCs w:val="22"/>
        </w:rPr>
      </w:pPr>
    </w:p>
    <w:p w:rsidR="003B5684" w:rsidRPr="00BC4F7E" w:rsidRDefault="003B5684" w:rsidP="003B5684">
      <w:pPr>
        <w:pStyle w:val="ListParagraph"/>
        <w:numPr>
          <w:ilvl w:val="0"/>
          <w:numId w:val="21"/>
        </w:numPr>
        <w:autoSpaceDE/>
        <w:jc w:val="both"/>
        <w:rPr>
          <w:rFonts w:ascii="Trebuchet MS" w:hAnsi="Trebuchet MS"/>
          <w:bCs/>
          <w:sz w:val="22"/>
          <w:szCs w:val="22"/>
        </w:rPr>
      </w:pPr>
      <w:r w:rsidRPr="00BC4F7E">
        <w:rPr>
          <w:rFonts w:ascii="Trebuchet MS" w:hAnsi="Trebuchet MS"/>
          <w:bCs/>
          <w:sz w:val="22"/>
          <w:szCs w:val="22"/>
        </w:rPr>
        <w:t>DC5</w:t>
      </w:r>
      <w:r w:rsidRPr="00BC4F7E">
        <w:rPr>
          <w:rFonts w:ascii="Trebuchet MS" w:hAnsi="Trebuchet MS"/>
          <w:bCs/>
          <w:sz w:val="22"/>
          <w:szCs w:val="22"/>
        </w:rPr>
        <w:tab/>
        <w:t xml:space="preserve">Bicycle parking – plans to be approved </w:t>
      </w:r>
    </w:p>
    <w:p w:rsidR="003B5684" w:rsidRDefault="003B5684" w:rsidP="003B5684">
      <w:pPr>
        <w:numPr>
          <w:ilvl w:val="0"/>
          <w:numId w:val="43"/>
        </w:numPr>
        <w:autoSpaceDE/>
        <w:ind w:firstLine="349"/>
        <w:contextualSpacing/>
        <w:jc w:val="both"/>
        <w:rPr>
          <w:rFonts w:ascii="Trebuchet MS" w:hAnsi="Trebuchet MS"/>
          <w:sz w:val="22"/>
          <w:szCs w:val="22"/>
        </w:rPr>
      </w:pPr>
      <w:r w:rsidRPr="00006BDA">
        <w:rPr>
          <w:rFonts w:ascii="Trebuchet MS" w:hAnsi="Trebuchet MS"/>
          <w:b/>
          <w:sz w:val="22"/>
          <w:szCs w:val="22"/>
        </w:rPr>
        <w:t>No development shall take place</w:t>
      </w:r>
      <w:r w:rsidRPr="00006BDA">
        <w:rPr>
          <w:rFonts w:ascii="Trebuchet MS" w:hAnsi="Trebuchet MS"/>
          <w:sz w:val="22"/>
          <w:szCs w:val="22"/>
        </w:rPr>
        <w:t xml:space="preserve"> until a plan has been submitted to and been </w:t>
      </w:r>
      <w:r>
        <w:rPr>
          <w:rFonts w:ascii="Trebuchet MS" w:hAnsi="Trebuchet MS"/>
          <w:sz w:val="22"/>
          <w:szCs w:val="22"/>
        </w:rPr>
        <w:tab/>
      </w:r>
      <w:r>
        <w:rPr>
          <w:rFonts w:ascii="Trebuchet MS" w:hAnsi="Trebuchet MS"/>
          <w:sz w:val="22"/>
          <w:szCs w:val="22"/>
        </w:rPr>
        <w:tab/>
      </w:r>
      <w:r w:rsidRPr="00006BDA">
        <w:rPr>
          <w:rFonts w:ascii="Trebuchet MS" w:hAnsi="Trebuchet MS"/>
          <w:sz w:val="22"/>
          <w:szCs w:val="22"/>
        </w:rPr>
        <w:t xml:space="preserve">approved in writing by the Local Planning Authority to show how bicycle </w:t>
      </w:r>
      <w:r>
        <w:rPr>
          <w:rFonts w:ascii="Trebuchet MS" w:hAnsi="Trebuchet MS"/>
          <w:sz w:val="22"/>
          <w:szCs w:val="22"/>
        </w:rPr>
        <w:tab/>
      </w:r>
      <w:r>
        <w:rPr>
          <w:rFonts w:ascii="Trebuchet MS" w:hAnsi="Trebuchet MS"/>
          <w:sz w:val="22"/>
          <w:szCs w:val="22"/>
        </w:rPr>
        <w:tab/>
      </w:r>
      <w:r w:rsidRPr="00006BDA">
        <w:rPr>
          <w:rFonts w:ascii="Trebuchet MS" w:hAnsi="Trebuchet MS"/>
          <w:sz w:val="22"/>
          <w:szCs w:val="22"/>
        </w:rPr>
        <w:t>parking facil</w:t>
      </w:r>
      <w:r>
        <w:rPr>
          <w:rFonts w:ascii="Trebuchet MS" w:hAnsi="Trebuchet MS"/>
          <w:sz w:val="22"/>
          <w:szCs w:val="22"/>
        </w:rPr>
        <w:t>ities can be provided on site. </w:t>
      </w:r>
    </w:p>
    <w:p w:rsidR="003B5684" w:rsidRDefault="003B5684" w:rsidP="003B5684">
      <w:pPr>
        <w:numPr>
          <w:ilvl w:val="0"/>
          <w:numId w:val="43"/>
        </w:numPr>
        <w:autoSpaceDE/>
        <w:ind w:firstLine="349"/>
        <w:contextualSpacing/>
        <w:jc w:val="both"/>
        <w:rPr>
          <w:rFonts w:ascii="Trebuchet MS" w:hAnsi="Trebuchet MS"/>
          <w:sz w:val="22"/>
          <w:szCs w:val="22"/>
        </w:rPr>
      </w:pPr>
      <w:r w:rsidRPr="003B5684">
        <w:rPr>
          <w:rFonts w:ascii="Trebuchet MS" w:hAnsi="Trebuchet MS"/>
          <w:sz w:val="22"/>
          <w:szCs w:val="22"/>
        </w:rPr>
        <w:t xml:space="preserve">No building or use hereby permitted shall be occupied or the use commenced </w:t>
      </w:r>
      <w:r>
        <w:rPr>
          <w:rFonts w:ascii="Trebuchet MS" w:hAnsi="Trebuchet MS"/>
          <w:sz w:val="22"/>
          <w:szCs w:val="22"/>
        </w:rPr>
        <w:tab/>
      </w:r>
      <w:r>
        <w:rPr>
          <w:rFonts w:ascii="Trebuchet MS" w:hAnsi="Trebuchet MS"/>
          <w:sz w:val="22"/>
          <w:szCs w:val="22"/>
        </w:rPr>
        <w:tab/>
      </w:r>
      <w:r w:rsidRPr="003B5684">
        <w:rPr>
          <w:rFonts w:ascii="Trebuchet MS" w:hAnsi="Trebuchet MS"/>
          <w:sz w:val="22"/>
          <w:szCs w:val="22"/>
        </w:rPr>
        <w:t xml:space="preserve">until the bicycle parking facility for that building or use has been be completed </w:t>
      </w:r>
      <w:r>
        <w:rPr>
          <w:rFonts w:ascii="Trebuchet MS" w:hAnsi="Trebuchet MS"/>
          <w:sz w:val="22"/>
          <w:szCs w:val="22"/>
        </w:rPr>
        <w:tab/>
      </w:r>
      <w:r>
        <w:rPr>
          <w:rFonts w:ascii="Trebuchet MS" w:hAnsi="Trebuchet MS"/>
          <w:sz w:val="22"/>
          <w:szCs w:val="22"/>
        </w:rPr>
        <w:tab/>
      </w:r>
      <w:r w:rsidRPr="003B5684">
        <w:rPr>
          <w:rFonts w:ascii="Trebuchet MS" w:hAnsi="Trebuchet MS"/>
          <w:sz w:val="22"/>
          <w:szCs w:val="22"/>
        </w:rPr>
        <w:t>as shown on the approved plan.</w:t>
      </w:r>
    </w:p>
    <w:p w:rsidR="003B5684" w:rsidRPr="003B5684" w:rsidRDefault="003B5684" w:rsidP="003B5684">
      <w:pPr>
        <w:numPr>
          <w:ilvl w:val="0"/>
          <w:numId w:val="43"/>
        </w:numPr>
        <w:autoSpaceDE/>
        <w:ind w:firstLine="349"/>
        <w:contextualSpacing/>
        <w:jc w:val="both"/>
        <w:rPr>
          <w:rFonts w:ascii="Trebuchet MS" w:hAnsi="Trebuchet MS"/>
          <w:sz w:val="22"/>
          <w:szCs w:val="22"/>
        </w:rPr>
      </w:pPr>
      <w:r w:rsidRPr="003B5684">
        <w:rPr>
          <w:rFonts w:ascii="Trebuchet MS" w:hAnsi="Trebuchet MS"/>
          <w:sz w:val="22"/>
          <w:szCs w:val="22"/>
        </w:rPr>
        <w:t xml:space="preserve">Thereafter the bicycle parking facility shall be kept free of obstruction and </w:t>
      </w:r>
      <w:r>
        <w:rPr>
          <w:rFonts w:ascii="Trebuchet MS" w:hAnsi="Trebuchet MS"/>
          <w:sz w:val="22"/>
          <w:szCs w:val="22"/>
        </w:rPr>
        <w:tab/>
      </w:r>
      <w:r>
        <w:rPr>
          <w:rFonts w:ascii="Trebuchet MS" w:hAnsi="Trebuchet MS"/>
          <w:sz w:val="22"/>
          <w:szCs w:val="22"/>
        </w:rPr>
        <w:tab/>
      </w:r>
      <w:r w:rsidRPr="003B5684">
        <w:rPr>
          <w:rFonts w:ascii="Trebuchet MS" w:hAnsi="Trebuchet MS"/>
          <w:sz w:val="22"/>
          <w:szCs w:val="22"/>
        </w:rPr>
        <w:t xml:space="preserve">available for the approved use at all times. </w:t>
      </w:r>
    </w:p>
    <w:p w:rsidR="003B5684" w:rsidRDefault="003B5684" w:rsidP="003B5684">
      <w:pPr>
        <w:jc w:val="both"/>
        <w:rPr>
          <w:rFonts w:ascii="Trebuchet MS" w:hAnsi="Trebuchet MS"/>
          <w:sz w:val="22"/>
          <w:szCs w:val="22"/>
        </w:rPr>
      </w:pPr>
      <w:r>
        <w:rPr>
          <w:rFonts w:ascii="Trebuchet MS" w:hAnsi="Trebuchet MS"/>
          <w:sz w:val="22"/>
          <w:szCs w:val="22"/>
        </w:rPr>
        <w:tab/>
      </w:r>
    </w:p>
    <w:p w:rsidR="003B5684" w:rsidRPr="00006BDA" w:rsidRDefault="003B5684" w:rsidP="003B5684">
      <w:pPr>
        <w:jc w:val="both"/>
        <w:rPr>
          <w:rFonts w:ascii="Trebuchet MS" w:hAnsi="Trebuchet MS"/>
          <w:sz w:val="22"/>
          <w:szCs w:val="22"/>
        </w:rPr>
      </w:pPr>
      <w:r>
        <w:rPr>
          <w:rFonts w:ascii="Trebuchet MS" w:hAnsi="Trebuchet MS"/>
          <w:sz w:val="22"/>
          <w:szCs w:val="22"/>
        </w:rPr>
        <w:tab/>
      </w:r>
      <w:r w:rsidRPr="00006BDA">
        <w:rPr>
          <w:rFonts w:ascii="Trebuchet MS" w:hAnsi="Trebuchet MS"/>
          <w:sz w:val="22"/>
          <w:szCs w:val="22"/>
        </w:rPr>
        <w:t xml:space="preserve">Reason: To encourage travel by sustainable alternatives to driving a motorcar in </w:t>
      </w:r>
      <w:r>
        <w:rPr>
          <w:rFonts w:ascii="Trebuchet MS" w:hAnsi="Trebuchet MS"/>
          <w:sz w:val="22"/>
          <w:szCs w:val="22"/>
        </w:rPr>
        <w:tab/>
      </w:r>
      <w:r w:rsidRPr="00006BDA">
        <w:rPr>
          <w:rFonts w:ascii="Trebuchet MS" w:hAnsi="Trebuchet MS"/>
          <w:sz w:val="22"/>
          <w:szCs w:val="22"/>
        </w:rPr>
        <w:t xml:space="preserve">accordance with the Local Planning Authority's approved transport policies CS23 and </w:t>
      </w:r>
      <w:r>
        <w:rPr>
          <w:rFonts w:ascii="Trebuchet MS" w:hAnsi="Trebuchet MS"/>
          <w:sz w:val="22"/>
          <w:szCs w:val="22"/>
        </w:rPr>
        <w:tab/>
      </w:r>
      <w:r w:rsidRPr="00006BDA">
        <w:rPr>
          <w:rFonts w:ascii="Trebuchet MS" w:hAnsi="Trebuchet MS"/>
          <w:sz w:val="22"/>
          <w:szCs w:val="22"/>
        </w:rPr>
        <w:t xml:space="preserve">CS24. </w:t>
      </w:r>
    </w:p>
    <w:p w:rsidR="003B5684" w:rsidRDefault="003B5684" w:rsidP="003B5684">
      <w:pPr>
        <w:rPr>
          <w:rFonts w:ascii="Trebuchet MS" w:hAnsi="Trebuchet MS"/>
        </w:rPr>
      </w:pPr>
    </w:p>
    <w:p w:rsidR="003B5684" w:rsidRPr="003B5684" w:rsidRDefault="003B5684" w:rsidP="003B5684">
      <w:pPr>
        <w:pStyle w:val="ListParagraph"/>
        <w:numPr>
          <w:ilvl w:val="0"/>
          <w:numId w:val="21"/>
        </w:numPr>
        <w:jc w:val="both"/>
        <w:rPr>
          <w:rFonts w:ascii="Trebuchet MS" w:hAnsi="Trebuchet MS"/>
          <w:sz w:val="22"/>
          <w:szCs w:val="22"/>
        </w:rPr>
      </w:pPr>
      <w:r w:rsidRPr="003B5684">
        <w:rPr>
          <w:rFonts w:ascii="Trebuchet MS" w:hAnsi="Trebuchet MS"/>
          <w:sz w:val="22"/>
          <w:szCs w:val="22"/>
        </w:rPr>
        <w:t>The hours of noisy construction, demolition and associated deliveries shall be restricted to the hours of 08:00hrs to 18:00hrs Mondays to Fridays, and 09:00hrs to 13:00hrs on Saturdays, and not at any time on Sundays and Bank or Statutory Holidays without prior approval from the Local Planning Authority.</w:t>
      </w:r>
    </w:p>
    <w:p w:rsidR="003B5684" w:rsidRPr="00DE1669" w:rsidRDefault="003B5684" w:rsidP="003B5684">
      <w:pPr>
        <w:jc w:val="both"/>
        <w:rPr>
          <w:rFonts w:ascii="Trebuchet MS" w:hAnsi="Trebuchet MS"/>
          <w:sz w:val="22"/>
          <w:szCs w:val="22"/>
        </w:rPr>
      </w:pPr>
    </w:p>
    <w:p w:rsidR="003B5684" w:rsidRDefault="003B5684" w:rsidP="003B5684">
      <w:pPr>
        <w:jc w:val="both"/>
        <w:rPr>
          <w:rFonts w:ascii="Trebuchet MS" w:hAnsi="Trebuchet MS"/>
          <w:sz w:val="22"/>
          <w:szCs w:val="22"/>
        </w:rPr>
      </w:pPr>
      <w:r>
        <w:rPr>
          <w:rFonts w:ascii="Trebuchet MS" w:hAnsi="Trebuchet MS"/>
          <w:sz w:val="22"/>
          <w:szCs w:val="22"/>
        </w:rPr>
        <w:tab/>
      </w:r>
      <w:r w:rsidRPr="00DE1669">
        <w:rPr>
          <w:rFonts w:ascii="Trebuchet MS" w:hAnsi="Trebuchet MS"/>
          <w:sz w:val="22"/>
          <w:szCs w:val="22"/>
        </w:rPr>
        <w:t>Reason: In the interests of the amenities of nearby residents in</w:t>
      </w:r>
      <w:r>
        <w:rPr>
          <w:rFonts w:ascii="Trebuchet MS" w:hAnsi="Trebuchet MS"/>
          <w:sz w:val="22"/>
          <w:szCs w:val="22"/>
        </w:rPr>
        <w:t xml:space="preserve"> </w:t>
      </w:r>
      <w:r w:rsidRPr="00DE1669">
        <w:rPr>
          <w:rFonts w:ascii="Trebuchet MS" w:hAnsi="Trebuchet MS"/>
          <w:sz w:val="22"/>
          <w:szCs w:val="22"/>
        </w:rPr>
        <w:t xml:space="preserve">accordance with Policy </w:t>
      </w:r>
      <w:r w:rsidR="002E04C5">
        <w:rPr>
          <w:rFonts w:ascii="Trebuchet MS" w:hAnsi="Trebuchet MS"/>
          <w:sz w:val="22"/>
          <w:szCs w:val="22"/>
        </w:rPr>
        <w:tab/>
      </w:r>
      <w:r w:rsidRPr="00DE1669">
        <w:rPr>
          <w:rFonts w:ascii="Trebuchet MS" w:hAnsi="Trebuchet MS"/>
          <w:sz w:val="22"/>
          <w:szCs w:val="22"/>
        </w:rPr>
        <w:t>DM4.</w:t>
      </w:r>
    </w:p>
    <w:p w:rsidR="003B5684" w:rsidRDefault="003B5684" w:rsidP="003B5684">
      <w:pPr>
        <w:jc w:val="both"/>
        <w:rPr>
          <w:rFonts w:ascii="Trebuchet MS" w:hAnsi="Trebuchet MS"/>
          <w:sz w:val="22"/>
          <w:szCs w:val="22"/>
        </w:rPr>
      </w:pPr>
    </w:p>
    <w:p w:rsidR="003B5684" w:rsidRDefault="003B5684" w:rsidP="003B5684">
      <w:pPr>
        <w:pStyle w:val="ListParagraph"/>
        <w:numPr>
          <w:ilvl w:val="0"/>
          <w:numId w:val="21"/>
        </w:numPr>
        <w:jc w:val="both"/>
        <w:rPr>
          <w:rFonts w:ascii="Trebuchet MS" w:hAnsi="Trebuchet MS"/>
          <w:bCs/>
          <w:sz w:val="22"/>
          <w:szCs w:val="22"/>
        </w:rPr>
      </w:pPr>
      <w:r w:rsidRPr="00B527B8">
        <w:rPr>
          <w:rFonts w:ascii="Trebuchet MS" w:hAnsi="Trebuchet MS"/>
          <w:bCs/>
          <w:sz w:val="22"/>
          <w:szCs w:val="22"/>
        </w:rPr>
        <w:t>No materials or green waste produced as a result of the clearance of the site, demolition works or construction works associated with the development hereby approved shall be burnt on site.</w:t>
      </w:r>
    </w:p>
    <w:p w:rsidR="003B5684" w:rsidRPr="00B527B8" w:rsidRDefault="003B5684" w:rsidP="003B5684">
      <w:pPr>
        <w:pStyle w:val="ListParagraph"/>
        <w:jc w:val="both"/>
        <w:rPr>
          <w:rFonts w:ascii="Trebuchet MS" w:hAnsi="Trebuchet MS"/>
          <w:bCs/>
          <w:sz w:val="22"/>
          <w:szCs w:val="22"/>
        </w:rPr>
      </w:pPr>
    </w:p>
    <w:p w:rsidR="003B5684" w:rsidRDefault="003B5684" w:rsidP="003B5684">
      <w:pPr>
        <w:jc w:val="both"/>
        <w:rPr>
          <w:rFonts w:ascii="Trebuchet MS" w:hAnsi="Trebuchet MS"/>
          <w:sz w:val="22"/>
          <w:szCs w:val="22"/>
        </w:rPr>
      </w:pPr>
      <w:r>
        <w:rPr>
          <w:rFonts w:ascii="Trebuchet MS" w:hAnsi="Trebuchet MS"/>
          <w:bCs/>
          <w:sz w:val="22"/>
          <w:szCs w:val="22"/>
        </w:rPr>
        <w:tab/>
      </w:r>
      <w:r w:rsidRPr="00B527B8">
        <w:rPr>
          <w:rFonts w:ascii="Trebuchet MS" w:hAnsi="Trebuchet MS"/>
          <w:bCs/>
          <w:sz w:val="22"/>
          <w:szCs w:val="22"/>
        </w:rPr>
        <w:t xml:space="preserve">Reason: In the interests </w:t>
      </w:r>
      <w:r w:rsidRPr="00176709">
        <w:rPr>
          <w:rFonts w:ascii="Trebuchet MS" w:hAnsi="Trebuchet MS"/>
          <w:bCs/>
          <w:sz w:val="22"/>
          <w:szCs w:val="22"/>
        </w:rPr>
        <w:t>of air quality,</w:t>
      </w:r>
      <w:r w:rsidRPr="00B527B8">
        <w:rPr>
          <w:rFonts w:ascii="Trebuchet MS" w:hAnsi="Trebuchet MS"/>
          <w:bCs/>
          <w:sz w:val="22"/>
          <w:szCs w:val="22"/>
        </w:rPr>
        <w:t xml:space="preserve"> the amenity of neighbours,</w:t>
      </w:r>
      <w:r>
        <w:rPr>
          <w:rFonts w:ascii="Trebuchet MS" w:hAnsi="Trebuchet MS"/>
          <w:bCs/>
          <w:sz w:val="22"/>
          <w:szCs w:val="22"/>
        </w:rPr>
        <w:t xml:space="preserve"> </w:t>
      </w:r>
      <w:r w:rsidRPr="00B527B8">
        <w:rPr>
          <w:rFonts w:ascii="Trebuchet MS" w:hAnsi="Trebuchet MS"/>
          <w:bCs/>
          <w:sz w:val="22"/>
          <w:szCs w:val="22"/>
        </w:rPr>
        <w:t xml:space="preserve">and to promote </w:t>
      </w:r>
      <w:r>
        <w:rPr>
          <w:rFonts w:ascii="Trebuchet MS" w:hAnsi="Trebuchet MS"/>
          <w:bCs/>
          <w:sz w:val="22"/>
          <w:szCs w:val="22"/>
        </w:rPr>
        <w:tab/>
      </w:r>
      <w:r w:rsidRPr="00B527B8">
        <w:rPr>
          <w:rFonts w:ascii="Trebuchet MS" w:hAnsi="Trebuchet MS"/>
          <w:bCs/>
          <w:sz w:val="22"/>
          <w:szCs w:val="22"/>
        </w:rPr>
        <w:t>more sustainable approaches to waste management in</w:t>
      </w:r>
      <w:r>
        <w:rPr>
          <w:rFonts w:ascii="Trebuchet MS" w:hAnsi="Trebuchet MS"/>
          <w:bCs/>
          <w:sz w:val="22"/>
          <w:szCs w:val="22"/>
        </w:rPr>
        <w:t xml:space="preserve"> </w:t>
      </w:r>
      <w:r w:rsidRPr="00B527B8">
        <w:rPr>
          <w:rFonts w:ascii="Trebuchet MS" w:hAnsi="Trebuchet MS"/>
          <w:bCs/>
          <w:sz w:val="22"/>
          <w:szCs w:val="22"/>
        </w:rPr>
        <w:t xml:space="preserve">accordance with Policies CS34 </w:t>
      </w:r>
      <w:r>
        <w:rPr>
          <w:rFonts w:ascii="Trebuchet MS" w:hAnsi="Trebuchet MS"/>
          <w:bCs/>
          <w:sz w:val="22"/>
          <w:szCs w:val="22"/>
        </w:rPr>
        <w:tab/>
      </w:r>
      <w:r w:rsidRPr="00B527B8">
        <w:rPr>
          <w:rFonts w:ascii="Trebuchet MS" w:hAnsi="Trebuchet MS"/>
          <w:bCs/>
          <w:sz w:val="22"/>
          <w:szCs w:val="22"/>
        </w:rPr>
        <w:t>and CS2.</w:t>
      </w:r>
    </w:p>
    <w:p w:rsidR="003B5684" w:rsidRDefault="003B5684" w:rsidP="00DD23EE">
      <w:pPr>
        <w:ind w:left="720"/>
        <w:jc w:val="both"/>
        <w:rPr>
          <w:rFonts w:ascii="Trebuchet MS" w:hAnsi="Trebuchet MS"/>
          <w:sz w:val="22"/>
          <w:szCs w:val="22"/>
          <w:lang w:val="en-US" w:eastAsia="en-US"/>
        </w:rPr>
      </w:pPr>
    </w:p>
    <w:p w:rsidR="00DD23EE" w:rsidRPr="00BC4F7E" w:rsidRDefault="00DD23EE" w:rsidP="00DD23EE">
      <w:pPr>
        <w:numPr>
          <w:ilvl w:val="0"/>
          <w:numId w:val="21"/>
        </w:numPr>
        <w:ind w:hanging="436"/>
        <w:jc w:val="both"/>
        <w:rPr>
          <w:rFonts w:ascii="Trebuchet MS" w:hAnsi="Trebuchet MS"/>
          <w:sz w:val="22"/>
          <w:szCs w:val="22"/>
          <w:lang w:val="en-US" w:eastAsia="en-US"/>
        </w:rPr>
      </w:pPr>
      <w:r w:rsidRPr="00BC4F7E">
        <w:rPr>
          <w:rFonts w:ascii="Trebuchet MS" w:hAnsi="Trebuchet MS"/>
          <w:bCs/>
          <w:sz w:val="22"/>
          <w:szCs w:val="22"/>
        </w:rPr>
        <w:t>DC6</w:t>
      </w:r>
      <w:r w:rsidRPr="00BC4F7E">
        <w:rPr>
          <w:rFonts w:ascii="Trebuchet MS" w:hAnsi="Trebuchet MS"/>
          <w:bCs/>
          <w:sz w:val="22"/>
          <w:szCs w:val="22"/>
        </w:rPr>
        <w:tab/>
        <w:t>Bin storage</w:t>
      </w:r>
    </w:p>
    <w:p w:rsidR="00DD23EE" w:rsidRPr="00006BDA" w:rsidRDefault="00DD23EE" w:rsidP="00DD23EE">
      <w:pPr>
        <w:jc w:val="both"/>
        <w:rPr>
          <w:rFonts w:ascii="Trebuchet MS" w:hAnsi="Trebuchet MS"/>
          <w:sz w:val="22"/>
          <w:szCs w:val="22"/>
        </w:rPr>
      </w:pPr>
      <w:r>
        <w:rPr>
          <w:rFonts w:ascii="Trebuchet MS" w:hAnsi="Trebuchet MS"/>
          <w:sz w:val="22"/>
          <w:szCs w:val="22"/>
        </w:rPr>
        <w:tab/>
      </w:r>
      <w:r w:rsidRPr="00006BDA">
        <w:rPr>
          <w:rFonts w:ascii="Trebuchet MS" w:hAnsi="Trebuchet MS"/>
          <w:sz w:val="22"/>
          <w:szCs w:val="22"/>
        </w:rPr>
        <w:t xml:space="preserve">No dwelling/building shall be occupied until the bin storage facility shown on the </w:t>
      </w:r>
      <w:r>
        <w:rPr>
          <w:rFonts w:ascii="Trebuchet MS" w:hAnsi="Trebuchet MS"/>
          <w:sz w:val="22"/>
          <w:szCs w:val="22"/>
        </w:rPr>
        <w:tab/>
      </w:r>
      <w:r w:rsidRPr="00006BDA">
        <w:rPr>
          <w:rFonts w:ascii="Trebuchet MS" w:hAnsi="Trebuchet MS"/>
          <w:sz w:val="22"/>
          <w:szCs w:val="22"/>
        </w:rPr>
        <w:t xml:space="preserve">approved plans has been provided and the bin storage facility shall be retained </w:t>
      </w:r>
      <w:r>
        <w:rPr>
          <w:rFonts w:ascii="Trebuchet MS" w:hAnsi="Trebuchet MS"/>
          <w:sz w:val="22"/>
          <w:szCs w:val="22"/>
        </w:rPr>
        <w:tab/>
      </w:r>
      <w:r w:rsidRPr="00006BDA">
        <w:rPr>
          <w:rFonts w:ascii="Trebuchet MS" w:hAnsi="Trebuchet MS"/>
          <w:sz w:val="22"/>
          <w:szCs w:val="22"/>
        </w:rPr>
        <w:t xml:space="preserve">thereafter for use by occupiers of the dwelling/building at all times. </w:t>
      </w:r>
    </w:p>
    <w:p w:rsidR="00DD23EE" w:rsidRDefault="00DD23EE" w:rsidP="00DD23EE">
      <w:pPr>
        <w:rPr>
          <w:rFonts w:ascii="Trebuchet MS" w:hAnsi="Trebuchet MS"/>
          <w:sz w:val="22"/>
          <w:szCs w:val="22"/>
        </w:rPr>
      </w:pPr>
      <w:r>
        <w:rPr>
          <w:rFonts w:ascii="Trebuchet MS" w:hAnsi="Trebuchet MS"/>
          <w:sz w:val="22"/>
          <w:szCs w:val="22"/>
        </w:rPr>
        <w:tab/>
      </w:r>
    </w:p>
    <w:p w:rsidR="00DD23EE" w:rsidRPr="00006BDA" w:rsidRDefault="00DD23EE" w:rsidP="00DD23EE">
      <w:pPr>
        <w:rPr>
          <w:rFonts w:ascii="Trebuchet MS" w:hAnsi="Trebuchet MS"/>
          <w:sz w:val="22"/>
          <w:szCs w:val="22"/>
        </w:rPr>
      </w:pPr>
      <w:r>
        <w:rPr>
          <w:rFonts w:ascii="Trebuchet MS" w:hAnsi="Trebuchet MS"/>
          <w:sz w:val="22"/>
          <w:szCs w:val="22"/>
        </w:rPr>
        <w:tab/>
      </w:r>
      <w:r w:rsidRPr="00006BDA">
        <w:rPr>
          <w:rFonts w:ascii="Trebuchet MS" w:hAnsi="Trebuchet MS"/>
          <w:sz w:val="22"/>
          <w:szCs w:val="22"/>
        </w:rPr>
        <w:t xml:space="preserve">Reason: in the interests of the visual amenity of the area and to ensure that bins can </w:t>
      </w:r>
      <w:r>
        <w:rPr>
          <w:rFonts w:ascii="Trebuchet MS" w:hAnsi="Trebuchet MS"/>
          <w:sz w:val="22"/>
          <w:szCs w:val="22"/>
        </w:rPr>
        <w:tab/>
      </w:r>
      <w:r w:rsidRPr="00006BDA">
        <w:rPr>
          <w:rFonts w:ascii="Trebuchet MS" w:hAnsi="Trebuchet MS"/>
          <w:sz w:val="22"/>
          <w:szCs w:val="22"/>
        </w:rPr>
        <w:t xml:space="preserve">be easily accessed when required in accordance with Policy CS7. </w:t>
      </w:r>
    </w:p>
    <w:p w:rsidR="00DD23EE" w:rsidRDefault="00DD23EE" w:rsidP="00D75C8D">
      <w:pPr>
        <w:ind w:left="709"/>
        <w:jc w:val="both"/>
        <w:rPr>
          <w:rFonts w:ascii="Trebuchet MS" w:hAnsi="Trebuchet MS"/>
          <w:sz w:val="22"/>
          <w:szCs w:val="22"/>
          <w:lang w:val="en-US" w:eastAsia="en-US"/>
        </w:rPr>
      </w:pPr>
    </w:p>
    <w:p w:rsidR="00D75C8D" w:rsidRPr="00EC5A9A" w:rsidRDefault="00D75C8D" w:rsidP="003B5684">
      <w:pPr>
        <w:numPr>
          <w:ilvl w:val="0"/>
          <w:numId w:val="21"/>
        </w:numPr>
        <w:ind w:left="709" w:hanging="425"/>
        <w:jc w:val="both"/>
        <w:rPr>
          <w:rFonts w:ascii="Trebuchet MS" w:hAnsi="Trebuchet MS" w:cs="Trebuchet MS"/>
          <w:bCs/>
          <w:sz w:val="22"/>
          <w:szCs w:val="22"/>
        </w:rPr>
      </w:pPr>
      <w:r w:rsidRPr="00EC5A9A">
        <w:rPr>
          <w:rFonts w:ascii="Trebuchet MS" w:hAnsi="Trebuchet MS" w:cs="Trebuchet MS"/>
          <w:bCs/>
          <w:sz w:val="22"/>
          <w:szCs w:val="22"/>
        </w:rPr>
        <w:t>Prior to occupation measures shall be implemented to protect the flat</w:t>
      </w:r>
      <w:r w:rsidR="00445374">
        <w:rPr>
          <w:rFonts w:ascii="Trebuchet MS" w:hAnsi="Trebuchet MS" w:cs="Trebuchet MS"/>
          <w:bCs/>
          <w:sz w:val="22"/>
          <w:szCs w:val="22"/>
        </w:rPr>
        <w:t>s</w:t>
      </w:r>
      <w:r w:rsidRPr="00EC5A9A">
        <w:rPr>
          <w:rFonts w:ascii="Trebuchet MS" w:hAnsi="Trebuchet MS" w:cs="Trebuchet MS"/>
          <w:bCs/>
          <w:sz w:val="22"/>
          <w:szCs w:val="22"/>
        </w:rPr>
        <w:t xml:space="preserve"> from the external noise environment of the area.  The scheme itself shall be designed, specified and constructed so that the sound insulation performance of the structure and the layout of the dwellings are such that the indoor ambient noise levels accord with guidance within BS 8233:2014 (</w:t>
      </w:r>
      <w:r w:rsidRPr="00EC5A9A">
        <w:rPr>
          <w:rFonts w:ascii="Trebuchet MS" w:hAnsi="Trebuchet MS"/>
          <w:sz w:val="22"/>
          <w:szCs w:val="22"/>
        </w:rPr>
        <w:t>Guidance on Sound Insulation and Noise Reduction for Buildings</w:t>
      </w:r>
      <w:r w:rsidRPr="00EC5A9A">
        <w:rPr>
          <w:rFonts w:ascii="Trebuchet MS" w:hAnsi="Trebuchet MS" w:cs="Trebuchet MS"/>
          <w:bCs/>
          <w:sz w:val="22"/>
          <w:szCs w:val="22"/>
        </w:rPr>
        <w:t>).</w:t>
      </w:r>
    </w:p>
    <w:p w:rsidR="00D75C8D" w:rsidRDefault="00D75C8D" w:rsidP="00D75C8D">
      <w:pPr>
        <w:pStyle w:val="PlainText"/>
        <w:ind w:left="709"/>
        <w:jc w:val="both"/>
        <w:rPr>
          <w:rFonts w:ascii="Trebuchet MS" w:hAnsi="Trebuchet MS" w:cs="Trebuchet MS"/>
          <w:bCs/>
          <w:sz w:val="22"/>
          <w:szCs w:val="22"/>
        </w:rPr>
      </w:pPr>
    </w:p>
    <w:p w:rsidR="00D75C8D" w:rsidRDefault="00D75C8D" w:rsidP="00D75C8D">
      <w:pPr>
        <w:pStyle w:val="PlainText"/>
        <w:ind w:left="709" w:hanging="709"/>
        <w:jc w:val="both"/>
        <w:rPr>
          <w:rFonts w:ascii="Trebuchet MS" w:hAnsi="Trebuchet MS" w:cs="Trebuchet MS"/>
          <w:bCs/>
          <w:sz w:val="22"/>
          <w:szCs w:val="22"/>
        </w:rPr>
      </w:pPr>
      <w:r>
        <w:rPr>
          <w:rFonts w:ascii="Trebuchet MS" w:hAnsi="Trebuchet MS" w:cs="Trebuchet MS"/>
          <w:bCs/>
          <w:sz w:val="22"/>
          <w:szCs w:val="22"/>
        </w:rPr>
        <w:tab/>
      </w:r>
      <w:r w:rsidRPr="009642C4">
        <w:rPr>
          <w:rFonts w:ascii="Trebuchet MS" w:hAnsi="Trebuchet MS" w:cs="Trebuchet MS"/>
          <w:bCs/>
          <w:sz w:val="22"/>
          <w:szCs w:val="22"/>
        </w:rPr>
        <w:t>Reason: to protect the amenity of future occupants of the proposed development in accordance with Policy DM4.</w:t>
      </w:r>
    </w:p>
    <w:p w:rsidR="00006BDA" w:rsidRDefault="00006BDA" w:rsidP="00D75C8D">
      <w:pPr>
        <w:pStyle w:val="PlainText"/>
        <w:ind w:left="709" w:hanging="709"/>
        <w:jc w:val="both"/>
        <w:rPr>
          <w:rFonts w:ascii="Trebuchet MS" w:hAnsi="Trebuchet MS" w:cs="Trebuchet MS"/>
          <w:bCs/>
          <w:sz w:val="22"/>
          <w:szCs w:val="22"/>
        </w:rPr>
      </w:pPr>
    </w:p>
    <w:p w:rsidR="00321C3B" w:rsidRPr="00DB0C00" w:rsidRDefault="00321C3B" w:rsidP="00321C3B">
      <w:pPr>
        <w:pStyle w:val="ListParagraph"/>
        <w:numPr>
          <w:ilvl w:val="0"/>
          <w:numId w:val="21"/>
        </w:numPr>
        <w:autoSpaceDE/>
        <w:autoSpaceDN/>
        <w:jc w:val="both"/>
        <w:rPr>
          <w:rFonts w:ascii="Trebuchet MS" w:hAnsi="Trebuchet MS" w:cs="Trebuchet MS"/>
          <w:bCs/>
          <w:sz w:val="22"/>
          <w:szCs w:val="22"/>
        </w:rPr>
      </w:pPr>
      <w:r w:rsidRPr="007566A0">
        <w:rPr>
          <w:rFonts w:ascii="Trebuchet MS" w:hAnsi="Trebuchet MS" w:cs="Trebuchet MS"/>
          <w:b/>
          <w:bCs/>
          <w:sz w:val="22"/>
          <w:szCs w:val="22"/>
        </w:rPr>
        <w:t>No development shall take place</w:t>
      </w:r>
      <w:r w:rsidRPr="00DB0C00">
        <w:rPr>
          <w:rFonts w:ascii="Trebuchet MS" w:hAnsi="Trebuchet MS" w:cs="Trebuchet MS"/>
          <w:bCs/>
          <w:sz w:val="22"/>
          <w:szCs w:val="22"/>
        </w:rPr>
        <w:t xml:space="preserve"> until full details of both hard and</w:t>
      </w:r>
      <w:r w:rsidR="00DB0C00" w:rsidRPr="00DB0C00">
        <w:rPr>
          <w:rFonts w:ascii="Trebuchet MS" w:hAnsi="Trebuchet MS" w:cs="Trebuchet MS"/>
          <w:bCs/>
          <w:sz w:val="22"/>
          <w:szCs w:val="22"/>
        </w:rPr>
        <w:t xml:space="preserve"> </w:t>
      </w:r>
      <w:r w:rsidRPr="00DB0C00">
        <w:rPr>
          <w:rFonts w:ascii="Trebuchet MS" w:hAnsi="Trebuchet MS" w:cs="Trebuchet MS"/>
          <w:bCs/>
          <w:sz w:val="22"/>
          <w:szCs w:val="22"/>
        </w:rPr>
        <w:t>soft landscaping have been submitted to and been approved in writing</w:t>
      </w:r>
      <w:r w:rsidR="00DB0C00" w:rsidRPr="00DB0C00">
        <w:rPr>
          <w:rFonts w:ascii="Trebuchet MS" w:hAnsi="Trebuchet MS" w:cs="Trebuchet MS"/>
          <w:bCs/>
          <w:sz w:val="22"/>
          <w:szCs w:val="22"/>
        </w:rPr>
        <w:t xml:space="preserve"> </w:t>
      </w:r>
      <w:r w:rsidRPr="00DB0C00">
        <w:rPr>
          <w:rFonts w:ascii="Trebuchet MS" w:hAnsi="Trebuchet MS" w:cs="Trebuchet MS"/>
          <w:bCs/>
          <w:sz w:val="22"/>
          <w:szCs w:val="22"/>
        </w:rPr>
        <w:t>by the local planning authority.   The submitted details shall</w:t>
      </w:r>
      <w:r w:rsidR="00DB0C00" w:rsidRPr="00DB0C00">
        <w:rPr>
          <w:rFonts w:ascii="Trebuchet MS" w:hAnsi="Trebuchet MS" w:cs="Trebuchet MS"/>
          <w:bCs/>
          <w:sz w:val="22"/>
          <w:szCs w:val="22"/>
        </w:rPr>
        <w:t xml:space="preserve"> </w:t>
      </w:r>
      <w:r w:rsidRPr="00DB0C00">
        <w:rPr>
          <w:rFonts w:ascii="Trebuchet MS" w:hAnsi="Trebuchet MS" w:cs="Trebuchet MS"/>
          <w:bCs/>
          <w:sz w:val="22"/>
          <w:szCs w:val="22"/>
        </w:rPr>
        <w:t>include:</w:t>
      </w:r>
    </w:p>
    <w:p w:rsidR="00321C3B" w:rsidRPr="00321C3B" w:rsidRDefault="00321C3B" w:rsidP="00DB0C00">
      <w:pPr>
        <w:pStyle w:val="ListParagraph"/>
        <w:autoSpaceDE/>
        <w:autoSpaceDN/>
        <w:jc w:val="both"/>
        <w:rPr>
          <w:rFonts w:ascii="Trebuchet MS" w:hAnsi="Trebuchet MS" w:cs="Trebuchet MS"/>
          <w:bCs/>
          <w:sz w:val="22"/>
          <w:szCs w:val="22"/>
        </w:rPr>
      </w:pPr>
      <w:r w:rsidRPr="00321C3B">
        <w:rPr>
          <w:rFonts w:ascii="Trebuchet MS" w:hAnsi="Trebuchet MS" w:cs="Trebuchet MS"/>
          <w:bCs/>
          <w:sz w:val="22"/>
          <w:szCs w:val="22"/>
        </w:rPr>
        <w:t>(a) hard surfacing materials; and</w:t>
      </w:r>
    </w:p>
    <w:p w:rsidR="00321C3B" w:rsidRPr="00321C3B" w:rsidRDefault="00321C3B" w:rsidP="00DB0C00">
      <w:pPr>
        <w:pStyle w:val="ListParagraph"/>
        <w:autoSpaceDE/>
        <w:autoSpaceDN/>
        <w:jc w:val="both"/>
        <w:rPr>
          <w:rFonts w:ascii="Trebuchet MS" w:hAnsi="Trebuchet MS" w:cs="Trebuchet MS"/>
          <w:bCs/>
          <w:sz w:val="22"/>
          <w:szCs w:val="22"/>
        </w:rPr>
      </w:pPr>
      <w:r w:rsidRPr="00321C3B">
        <w:rPr>
          <w:rFonts w:ascii="Trebuchet MS" w:hAnsi="Trebuchet MS" w:cs="Trebuchet MS"/>
          <w:bCs/>
          <w:sz w:val="22"/>
          <w:szCs w:val="22"/>
        </w:rPr>
        <w:t>(b) proposed and existing functional services above and below ground</w:t>
      </w:r>
      <w:r w:rsidR="00DB0C00">
        <w:rPr>
          <w:rFonts w:ascii="Trebuchet MS" w:hAnsi="Trebuchet MS" w:cs="Trebuchet MS"/>
          <w:bCs/>
          <w:sz w:val="22"/>
          <w:szCs w:val="22"/>
        </w:rPr>
        <w:t xml:space="preserve"> </w:t>
      </w:r>
      <w:r w:rsidRPr="00321C3B">
        <w:rPr>
          <w:rFonts w:ascii="Trebuchet MS" w:hAnsi="Trebuchet MS" w:cs="Trebuchet MS"/>
          <w:bCs/>
          <w:sz w:val="22"/>
          <w:szCs w:val="22"/>
        </w:rPr>
        <w:t>(</w:t>
      </w:r>
      <w:proofErr w:type="spellStart"/>
      <w:r w:rsidRPr="00321C3B">
        <w:rPr>
          <w:rFonts w:ascii="Trebuchet MS" w:hAnsi="Trebuchet MS" w:cs="Trebuchet MS"/>
          <w:bCs/>
          <w:sz w:val="22"/>
          <w:szCs w:val="22"/>
        </w:rPr>
        <w:t>e.g</w:t>
      </w:r>
      <w:proofErr w:type="spellEnd"/>
      <w:r w:rsidRPr="00321C3B">
        <w:rPr>
          <w:rFonts w:ascii="Trebuchet MS" w:hAnsi="Trebuchet MS" w:cs="Trebuchet MS"/>
          <w:bCs/>
          <w:sz w:val="22"/>
          <w:szCs w:val="22"/>
        </w:rPr>
        <w:t xml:space="preserve"> drainage, power, communications cables, pipelines etc. indicating</w:t>
      </w:r>
      <w:r w:rsidR="00DB0C00">
        <w:rPr>
          <w:rFonts w:ascii="Trebuchet MS" w:hAnsi="Trebuchet MS" w:cs="Trebuchet MS"/>
          <w:bCs/>
          <w:sz w:val="22"/>
          <w:szCs w:val="22"/>
        </w:rPr>
        <w:t xml:space="preserve"> </w:t>
      </w:r>
      <w:r w:rsidRPr="00321C3B">
        <w:rPr>
          <w:rFonts w:ascii="Trebuchet MS" w:hAnsi="Trebuchet MS" w:cs="Trebuchet MS"/>
          <w:bCs/>
          <w:sz w:val="22"/>
          <w:szCs w:val="22"/>
        </w:rPr>
        <w:t xml:space="preserve">lines, manholes </w:t>
      </w:r>
      <w:proofErr w:type="spellStart"/>
      <w:r w:rsidRPr="00321C3B">
        <w:rPr>
          <w:rFonts w:ascii="Trebuchet MS" w:hAnsi="Trebuchet MS" w:cs="Trebuchet MS"/>
          <w:bCs/>
          <w:sz w:val="22"/>
          <w:szCs w:val="22"/>
        </w:rPr>
        <w:t>etc</w:t>
      </w:r>
      <w:proofErr w:type="spellEnd"/>
      <w:r w:rsidRPr="00321C3B">
        <w:rPr>
          <w:rFonts w:ascii="Trebuchet MS" w:hAnsi="Trebuchet MS" w:cs="Trebuchet MS"/>
          <w:bCs/>
          <w:sz w:val="22"/>
          <w:szCs w:val="22"/>
        </w:rPr>
        <w:t>); and</w:t>
      </w:r>
    </w:p>
    <w:p w:rsidR="00DB0C00" w:rsidRDefault="00321C3B" w:rsidP="00DB0C00">
      <w:pPr>
        <w:pStyle w:val="ListParagraph"/>
        <w:autoSpaceDE/>
        <w:autoSpaceDN/>
        <w:jc w:val="both"/>
        <w:rPr>
          <w:rFonts w:ascii="Trebuchet MS" w:hAnsi="Trebuchet MS" w:cs="Trebuchet MS"/>
          <w:bCs/>
          <w:sz w:val="22"/>
          <w:szCs w:val="22"/>
        </w:rPr>
      </w:pPr>
      <w:r w:rsidRPr="00321C3B">
        <w:rPr>
          <w:rFonts w:ascii="Trebuchet MS" w:hAnsi="Trebuchet MS" w:cs="Trebuchet MS"/>
          <w:bCs/>
          <w:sz w:val="22"/>
          <w:szCs w:val="22"/>
        </w:rPr>
        <w:t>(c) planting plans; written specifications (including cultivation and</w:t>
      </w:r>
      <w:r w:rsidR="00DB0C00">
        <w:rPr>
          <w:rFonts w:ascii="Trebuchet MS" w:hAnsi="Trebuchet MS" w:cs="Trebuchet MS"/>
          <w:bCs/>
          <w:sz w:val="22"/>
          <w:szCs w:val="22"/>
        </w:rPr>
        <w:t xml:space="preserve"> </w:t>
      </w:r>
      <w:r w:rsidRPr="00321C3B">
        <w:rPr>
          <w:rFonts w:ascii="Trebuchet MS" w:hAnsi="Trebuchet MS" w:cs="Trebuchet MS"/>
          <w:bCs/>
          <w:sz w:val="22"/>
          <w:szCs w:val="22"/>
        </w:rPr>
        <w:t xml:space="preserve">other operations associated with </w:t>
      </w:r>
      <w:r w:rsidR="00DB0C00">
        <w:rPr>
          <w:rFonts w:ascii="Trebuchet MS" w:hAnsi="Trebuchet MS" w:cs="Trebuchet MS"/>
          <w:bCs/>
          <w:sz w:val="22"/>
          <w:szCs w:val="22"/>
        </w:rPr>
        <w:t>plant and grass establishment);</w:t>
      </w:r>
    </w:p>
    <w:p w:rsidR="00DB0C00" w:rsidRDefault="00DB0C00" w:rsidP="00DB0C00">
      <w:pPr>
        <w:pStyle w:val="ListParagraph"/>
        <w:autoSpaceDE/>
        <w:autoSpaceDN/>
        <w:jc w:val="both"/>
        <w:rPr>
          <w:rFonts w:ascii="Trebuchet MS" w:hAnsi="Trebuchet MS" w:cs="Trebuchet MS"/>
          <w:bCs/>
          <w:sz w:val="22"/>
          <w:szCs w:val="22"/>
        </w:rPr>
      </w:pPr>
      <w:r>
        <w:rPr>
          <w:rFonts w:ascii="Trebuchet MS" w:hAnsi="Trebuchet MS" w:cs="Trebuchet MS"/>
          <w:bCs/>
          <w:sz w:val="22"/>
          <w:szCs w:val="22"/>
        </w:rPr>
        <w:t xml:space="preserve">(d) </w:t>
      </w:r>
      <w:r w:rsidR="00321C3B" w:rsidRPr="00DB0C00">
        <w:rPr>
          <w:rFonts w:ascii="Trebuchet MS" w:hAnsi="Trebuchet MS" w:cs="Trebuchet MS"/>
          <w:bCs/>
          <w:sz w:val="22"/>
          <w:szCs w:val="22"/>
        </w:rPr>
        <w:t>schedules of plants, noting species, plant sizes and proposed</w:t>
      </w:r>
      <w:r>
        <w:rPr>
          <w:rFonts w:ascii="Trebuchet MS" w:hAnsi="Trebuchet MS" w:cs="Trebuchet MS"/>
          <w:bCs/>
          <w:sz w:val="22"/>
          <w:szCs w:val="22"/>
        </w:rPr>
        <w:t xml:space="preserve"> </w:t>
      </w:r>
      <w:r w:rsidR="00321C3B" w:rsidRPr="00321C3B">
        <w:rPr>
          <w:rFonts w:ascii="Trebuchet MS" w:hAnsi="Trebuchet MS" w:cs="Trebuchet MS"/>
          <w:bCs/>
          <w:sz w:val="22"/>
          <w:szCs w:val="22"/>
        </w:rPr>
        <w:t>numbers/planti</w:t>
      </w:r>
      <w:r>
        <w:rPr>
          <w:rFonts w:ascii="Trebuchet MS" w:hAnsi="Trebuchet MS" w:cs="Trebuchet MS"/>
          <w:bCs/>
          <w:sz w:val="22"/>
          <w:szCs w:val="22"/>
        </w:rPr>
        <w:t>ng densities where appropriate.</w:t>
      </w:r>
    </w:p>
    <w:p w:rsidR="00321C3B" w:rsidRPr="00DB0C00" w:rsidRDefault="00DB0C00" w:rsidP="00DB0C00">
      <w:pPr>
        <w:pStyle w:val="ListParagraph"/>
        <w:autoSpaceDE/>
        <w:autoSpaceDN/>
        <w:jc w:val="both"/>
        <w:rPr>
          <w:rFonts w:ascii="Trebuchet MS" w:hAnsi="Trebuchet MS" w:cs="Trebuchet MS"/>
          <w:bCs/>
          <w:sz w:val="22"/>
          <w:szCs w:val="22"/>
        </w:rPr>
      </w:pPr>
      <w:r>
        <w:rPr>
          <w:rFonts w:ascii="Trebuchet MS" w:hAnsi="Trebuchet MS" w:cs="Trebuchet MS"/>
          <w:bCs/>
          <w:sz w:val="22"/>
          <w:szCs w:val="22"/>
        </w:rPr>
        <w:t>(e</w:t>
      </w:r>
      <w:r w:rsidR="00321C3B" w:rsidRPr="00DB0C00">
        <w:rPr>
          <w:rFonts w:ascii="Trebuchet MS" w:hAnsi="Trebuchet MS" w:cs="Trebuchet MS"/>
          <w:bCs/>
          <w:sz w:val="22"/>
          <w:szCs w:val="22"/>
        </w:rPr>
        <w:t>) Tree pit specifications.</w:t>
      </w:r>
    </w:p>
    <w:p w:rsidR="00DB0C00" w:rsidRDefault="00DB0C00" w:rsidP="00DB0C00">
      <w:pPr>
        <w:pStyle w:val="ListParagraph"/>
        <w:autoSpaceDE/>
        <w:autoSpaceDN/>
        <w:jc w:val="both"/>
        <w:rPr>
          <w:rFonts w:ascii="Trebuchet MS" w:hAnsi="Trebuchet MS" w:cs="Trebuchet MS"/>
          <w:bCs/>
          <w:sz w:val="22"/>
          <w:szCs w:val="22"/>
        </w:rPr>
      </w:pPr>
    </w:p>
    <w:p w:rsidR="00DB0C00" w:rsidRDefault="00321C3B" w:rsidP="00DB0C00">
      <w:pPr>
        <w:pStyle w:val="ListParagraph"/>
        <w:autoSpaceDE/>
        <w:autoSpaceDN/>
        <w:jc w:val="both"/>
        <w:rPr>
          <w:rFonts w:ascii="Trebuchet MS" w:hAnsi="Trebuchet MS" w:cs="Trebuchet MS"/>
          <w:bCs/>
          <w:sz w:val="22"/>
          <w:szCs w:val="22"/>
        </w:rPr>
      </w:pPr>
      <w:r w:rsidRPr="00321C3B">
        <w:rPr>
          <w:rFonts w:ascii="Trebuchet MS" w:hAnsi="Trebuchet MS" w:cs="Trebuchet MS"/>
          <w:bCs/>
          <w:sz w:val="22"/>
          <w:szCs w:val="22"/>
        </w:rPr>
        <w:t>Reason: in the interest of ensuring that the landscaping of the</w:t>
      </w:r>
      <w:r w:rsidR="00DB0C00">
        <w:rPr>
          <w:rFonts w:ascii="Trebuchet MS" w:hAnsi="Trebuchet MS" w:cs="Trebuchet MS"/>
          <w:bCs/>
          <w:sz w:val="22"/>
          <w:szCs w:val="22"/>
        </w:rPr>
        <w:t xml:space="preserve"> </w:t>
      </w:r>
      <w:r w:rsidRPr="00321C3B">
        <w:rPr>
          <w:rFonts w:ascii="Trebuchet MS" w:hAnsi="Trebuchet MS" w:cs="Trebuchet MS"/>
          <w:bCs/>
          <w:sz w:val="22"/>
          <w:szCs w:val="22"/>
        </w:rPr>
        <w:t>development enhances the visual local environment and in accordance</w:t>
      </w:r>
      <w:r w:rsidR="00DB0C00">
        <w:rPr>
          <w:rFonts w:ascii="Trebuchet MS" w:hAnsi="Trebuchet MS" w:cs="Trebuchet MS"/>
          <w:bCs/>
          <w:sz w:val="22"/>
          <w:szCs w:val="22"/>
        </w:rPr>
        <w:t xml:space="preserve"> </w:t>
      </w:r>
      <w:r w:rsidRPr="00321C3B">
        <w:rPr>
          <w:rFonts w:ascii="Trebuchet MS" w:hAnsi="Trebuchet MS" w:cs="Trebuchet MS"/>
          <w:bCs/>
          <w:sz w:val="22"/>
          <w:szCs w:val="22"/>
        </w:rPr>
        <w:t>with Policy CS7</w:t>
      </w:r>
      <w:r w:rsidR="00DB0C00">
        <w:rPr>
          <w:rFonts w:ascii="Trebuchet MS" w:hAnsi="Trebuchet MS" w:cs="Trebuchet MS"/>
          <w:bCs/>
          <w:sz w:val="22"/>
          <w:szCs w:val="22"/>
        </w:rPr>
        <w:t>.</w:t>
      </w:r>
    </w:p>
    <w:p w:rsidR="00006BDA" w:rsidRDefault="00006BDA" w:rsidP="00DB0C00">
      <w:pPr>
        <w:pStyle w:val="ListParagraph"/>
        <w:autoSpaceDE/>
        <w:autoSpaceDN/>
        <w:jc w:val="both"/>
        <w:rPr>
          <w:rFonts w:ascii="Trebuchet MS" w:hAnsi="Trebuchet MS" w:cs="Calibri"/>
          <w:sz w:val="22"/>
          <w:szCs w:val="22"/>
          <w:lang w:eastAsia="en-US"/>
        </w:rPr>
      </w:pPr>
      <w:r w:rsidRPr="00C24E61">
        <w:rPr>
          <w:rFonts w:ascii="Trebuchet MS" w:hAnsi="Trebuchet MS" w:cs="Calibri"/>
          <w:sz w:val="22"/>
          <w:szCs w:val="22"/>
          <w:lang w:eastAsia="en-US"/>
        </w:rPr>
        <w:t xml:space="preserve"> </w:t>
      </w:r>
    </w:p>
    <w:p w:rsidR="00DB0C00" w:rsidRPr="00DB0C00" w:rsidRDefault="00DB0C00" w:rsidP="00DB0C00">
      <w:pPr>
        <w:pStyle w:val="ListParagraph"/>
        <w:numPr>
          <w:ilvl w:val="0"/>
          <w:numId w:val="21"/>
        </w:numPr>
        <w:autoSpaceDE/>
        <w:autoSpaceDN/>
        <w:jc w:val="both"/>
        <w:rPr>
          <w:rFonts w:ascii="Trebuchet MS" w:hAnsi="Trebuchet MS" w:cs="Calibri"/>
          <w:sz w:val="22"/>
          <w:szCs w:val="22"/>
          <w:lang w:eastAsia="en-US"/>
        </w:rPr>
      </w:pPr>
      <w:r w:rsidRPr="00DB0C00">
        <w:rPr>
          <w:rFonts w:ascii="Trebuchet MS" w:hAnsi="Trebuchet MS" w:cs="Calibri"/>
          <w:sz w:val="22"/>
          <w:szCs w:val="22"/>
          <w:lang w:eastAsia="en-US"/>
        </w:rPr>
        <w:t>The hard and soft landscaping of the development hereby permitted shall be carried out, in accordance with the approved landscaping plans and documents. The hard landscaping shall be completed before occupation of the development. The soft landscaping shall take place no later than during the first planting season following the date when the development hereby permitted is ready for occupation or in accordance with a timetable agreed in writing with the Local Planning Authority.</w:t>
      </w:r>
    </w:p>
    <w:p w:rsidR="00DB0C00" w:rsidRDefault="00DB0C00" w:rsidP="00DB0C00">
      <w:pPr>
        <w:pStyle w:val="ListParagraph"/>
        <w:autoSpaceDE/>
        <w:autoSpaceDN/>
        <w:jc w:val="both"/>
        <w:rPr>
          <w:rFonts w:ascii="Trebuchet MS" w:hAnsi="Trebuchet MS" w:cs="Calibri"/>
          <w:sz w:val="22"/>
          <w:szCs w:val="22"/>
          <w:lang w:eastAsia="en-US"/>
        </w:rPr>
      </w:pPr>
    </w:p>
    <w:p w:rsidR="00DB0C00" w:rsidRDefault="00DB0C00" w:rsidP="00DB0C00">
      <w:pPr>
        <w:pStyle w:val="ListParagraph"/>
        <w:autoSpaceDE/>
        <w:autoSpaceDN/>
        <w:jc w:val="both"/>
        <w:rPr>
          <w:rFonts w:ascii="Trebuchet MS" w:hAnsi="Trebuchet MS" w:cs="Calibri"/>
          <w:sz w:val="22"/>
          <w:szCs w:val="22"/>
          <w:lang w:eastAsia="en-US"/>
        </w:rPr>
      </w:pPr>
      <w:r w:rsidRPr="00DB0C00">
        <w:rPr>
          <w:rFonts w:ascii="Trebuchet MS" w:hAnsi="Trebuchet MS" w:cs="Calibri"/>
          <w:sz w:val="22"/>
          <w:szCs w:val="22"/>
          <w:lang w:eastAsia="en-US"/>
        </w:rPr>
        <w:t>Reason: in the interests of the character and appearance of the new</w:t>
      </w:r>
      <w:r>
        <w:rPr>
          <w:rFonts w:ascii="Trebuchet MS" w:hAnsi="Trebuchet MS" w:cs="Calibri"/>
          <w:sz w:val="22"/>
          <w:szCs w:val="22"/>
          <w:lang w:eastAsia="en-US"/>
        </w:rPr>
        <w:t xml:space="preserve"> </w:t>
      </w:r>
      <w:r w:rsidRPr="00DB0C00">
        <w:rPr>
          <w:rFonts w:ascii="Trebuchet MS" w:hAnsi="Trebuchet MS" w:cs="Calibri"/>
          <w:sz w:val="22"/>
          <w:szCs w:val="22"/>
          <w:lang w:eastAsia="en-US"/>
        </w:rPr>
        <w:t>development and in accordance with Policy CS7</w:t>
      </w:r>
      <w:r>
        <w:rPr>
          <w:rFonts w:ascii="Trebuchet MS" w:hAnsi="Trebuchet MS" w:cs="Calibri"/>
          <w:sz w:val="22"/>
          <w:szCs w:val="22"/>
          <w:lang w:eastAsia="en-US"/>
        </w:rPr>
        <w:t>.</w:t>
      </w:r>
    </w:p>
    <w:p w:rsidR="00DB0C00" w:rsidRDefault="00DB0C00" w:rsidP="00DB0C00">
      <w:pPr>
        <w:autoSpaceDE/>
        <w:autoSpaceDN/>
        <w:jc w:val="both"/>
        <w:rPr>
          <w:rFonts w:ascii="Trebuchet MS" w:hAnsi="Trebuchet MS" w:cs="Calibri"/>
          <w:sz w:val="22"/>
          <w:szCs w:val="22"/>
          <w:lang w:eastAsia="en-US"/>
        </w:rPr>
      </w:pPr>
    </w:p>
    <w:p w:rsidR="00DB0C00" w:rsidRDefault="00DB0C00" w:rsidP="00DB0C00">
      <w:pPr>
        <w:pStyle w:val="ListParagraph"/>
        <w:numPr>
          <w:ilvl w:val="0"/>
          <w:numId w:val="21"/>
        </w:numPr>
        <w:autoSpaceDE/>
        <w:autoSpaceDN/>
        <w:jc w:val="both"/>
        <w:rPr>
          <w:rFonts w:ascii="Trebuchet MS" w:hAnsi="Trebuchet MS" w:cs="Calibri"/>
          <w:sz w:val="22"/>
          <w:szCs w:val="22"/>
          <w:lang w:eastAsia="en-US"/>
        </w:rPr>
      </w:pPr>
      <w:r w:rsidRPr="00DB0C00">
        <w:rPr>
          <w:rFonts w:ascii="Trebuchet MS" w:hAnsi="Trebuchet MS" w:cs="Calibri"/>
          <w:sz w:val="22"/>
          <w:szCs w:val="22"/>
          <w:lang w:eastAsia="en-US"/>
        </w:rPr>
        <w:t xml:space="preserve">All planted materials shall be maintained for five years and any trees or plants removed, dying, being severely damaged or becoming seriously diseased within 5 years </w:t>
      </w:r>
      <w:r w:rsidRPr="00DB0C00">
        <w:rPr>
          <w:rFonts w:ascii="Trebuchet MS" w:hAnsi="Trebuchet MS" w:cs="Calibri"/>
          <w:sz w:val="22"/>
          <w:szCs w:val="22"/>
          <w:lang w:eastAsia="en-US"/>
        </w:rPr>
        <w:lastRenderedPageBreak/>
        <w:t xml:space="preserve">of planting shall be replaced with others of similar size and species to those originally required to be planted.  </w:t>
      </w:r>
    </w:p>
    <w:p w:rsidR="00DB0C00" w:rsidRDefault="00DB0C00" w:rsidP="00DB0C00">
      <w:pPr>
        <w:pStyle w:val="ListParagraph"/>
        <w:autoSpaceDE/>
        <w:autoSpaceDN/>
        <w:jc w:val="both"/>
        <w:rPr>
          <w:rFonts w:ascii="Trebuchet MS" w:hAnsi="Trebuchet MS" w:cs="Calibri"/>
          <w:sz w:val="22"/>
          <w:szCs w:val="22"/>
          <w:lang w:eastAsia="en-US"/>
        </w:rPr>
      </w:pPr>
    </w:p>
    <w:p w:rsidR="00DB0C00" w:rsidRPr="00DB0C00" w:rsidRDefault="00DB0C00" w:rsidP="00DB0C00">
      <w:pPr>
        <w:pStyle w:val="ListParagraph"/>
        <w:autoSpaceDE/>
        <w:autoSpaceDN/>
        <w:jc w:val="both"/>
        <w:rPr>
          <w:rFonts w:ascii="Trebuchet MS" w:hAnsi="Trebuchet MS" w:cs="Calibri"/>
          <w:sz w:val="22"/>
          <w:szCs w:val="22"/>
          <w:lang w:eastAsia="en-US"/>
        </w:rPr>
      </w:pPr>
      <w:r w:rsidRPr="00DB0C00">
        <w:rPr>
          <w:rFonts w:ascii="Trebuchet MS" w:hAnsi="Trebuchet MS" w:cs="Calibri"/>
          <w:sz w:val="22"/>
          <w:szCs w:val="22"/>
          <w:lang w:eastAsia="en-US"/>
        </w:rPr>
        <w:t>Reason: in the interests of the character and appearance of the new development and in accordance with Policy CS7</w:t>
      </w:r>
    </w:p>
    <w:p w:rsidR="00C24E61" w:rsidRPr="00C24E61" w:rsidRDefault="00C24E61" w:rsidP="00DB0C00">
      <w:pPr>
        <w:pStyle w:val="ListParagraph"/>
        <w:autoSpaceDE/>
        <w:autoSpaceDN/>
        <w:jc w:val="both"/>
        <w:rPr>
          <w:rFonts w:ascii="Trebuchet MS" w:hAnsi="Trebuchet MS" w:cs="Calibri"/>
          <w:sz w:val="22"/>
          <w:szCs w:val="22"/>
          <w:lang w:eastAsia="en-US"/>
        </w:rPr>
      </w:pPr>
    </w:p>
    <w:p w:rsidR="00D75C8D" w:rsidRDefault="00D75C8D" w:rsidP="00D75C8D">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D75C8D" w:rsidRDefault="00D75C8D" w:rsidP="00D75C8D">
      <w:pPr>
        <w:jc w:val="both"/>
        <w:rPr>
          <w:rFonts w:ascii="Trebuchet MS" w:hAnsi="Trebuchet MS" w:cs="Trebuchet MS"/>
          <w:sz w:val="22"/>
          <w:szCs w:val="22"/>
        </w:rPr>
      </w:pPr>
      <w:r>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D75C8D" w:rsidRDefault="00D75C8D" w:rsidP="00D75C8D">
      <w:pPr>
        <w:jc w:val="both"/>
        <w:rPr>
          <w:rFonts w:ascii="Trebuchet MS" w:hAnsi="Trebuchet MS" w:cs="Trebuchet MS"/>
          <w:sz w:val="22"/>
          <w:szCs w:val="22"/>
        </w:rPr>
      </w:pPr>
    </w:p>
    <w:p w:rsidR="00D75C8D" w:rsidRPr="002D5DD1" w:rsidRDefault="00D75C8D" w:rsidP="00D75C8D">
      <w:pPr>
        <w:autoSpaceDE/>
        <w:autoSpaceDN/>
        <w:jc w:val="both"/>
        <w:rPr>
          <w:rFonts w:ascii="Trebuchet MS" w:hAnsi="Trebuchet MS"/>
          <w:sz w:val="22"/>
          <w:szCs w:val="22"/>
          <w:lang w:eastAsia="en-US"/>
        </w:rPr>
      </w:pPr>
      <w:r>
        <w:rPr>
          <w:rFonts w:ascii="Trebuchet MS" w:hAnsi="Trebuchet MS" w:cs="Trebuchet MS"/>
          <w:sz w:val="22"/>
          <w:szCs w:val="22"/>
        </w:rPr>
        <w:t xml:space="preserve">The applicant’s attention is drawn to the requirement for submission of a Building Regulations application for the proposed development.  Please contact Building Control on 0118 937 2449 for advice. Specifically this would include with regard to fire safety, means of escape and sound insulation.  </w:t>
      </w:r>
      <w:r w:rsidRPr="002D5DD1">
        <w:rPr>
          <w:rFonts w:ascii="Trebuchet MS" w:hAnsi="Trebuchet MS"/>
          <w:sz w:val="22"/>
          <w:szCs w:val="22"/>
          <w:lang w:eastAsia="en-US"/>
        </w:rPr>
        <w:t xml:space="preserve">  </w:t>
      </w:r>
    </w:p>
    <w:p w:rsidR="005E760B" w:rsidRDefault="005E760B" w:rsidP="005E760B">
      <w:pPr>
        <w:ind w:hanging="11"/>
        <w:jc w:val="both"/>
        <w:rPr>
          <w:rFonts w:ascii="Trebuchet MS" w:hAnsi="Trebuchet MS" w:cs="Trebuchet MS"/>
          <w:color w:val="000000"/>
          <w:sz w:val="22"/>
          <w:szCs w:val="22"/>
        </w:rPr>
      </w:pPr>
    </w:p>
    <w:p w:rsidR="00DB0C00" w:rsidRDefault="00DB0C00" w:rsidP="00DB0C00">
      <w:pPr>
        <w:jc w:val="both"/>
        <w:rPr>
          <w:rFonts w:ascii="Trebuchet MS" w:hAnsi="Trebuchet MS" w:cs="Trebuchet MS"/>
          <w:color w:val="000000"/>
          <w:sz w:val="22"/>
          <w:szCs w:val="22"/>
        </w:rPr>
      </w:pPr>
      <w:r w:rsidRPr="00DB0C00">
        <w:rPr>
          <w:rFonts w:ascii="Trebuchet MS" w:hAnsi="Trebuchet MS" w:cs="Trebuchet MS"/>
          <w:color w:val="000000"/>
          <w:sz w:val="22"/>
          <w:szCs w:val="22"/>
        </w:rPr>
        <w:t>In accordance with Article 35 (DMPO 2015) some conditions have been</w:t>
      </w:r>
      <w:r>
        <w:rPr>
          <w:rFonts w:ascii="Trebuchet MS" w:hAnsi="Trebuchet MS" w:cs="Trebuchet MS"/>
          <w:color w:val="000000"/>
          <w:sz w:val="22"/>
          <w:szCs w:val="22"/>
        </w:rPr>
        <w:t xml:space="preserve"> </w:t>
      </w:r>
      <w:r w:rsidRPr="00DB0C00">
        <w:rPr>
          <w:rFonts w:ascii="Trebuchet MS" w:hAnsi="Trebuchet MS" w:cs="Trebuchet MS"/>
          <w:color w:val="000000"/>
          <w:sz w:val="22"/>
          <w:szCs w:val="22"/>
        </w:rPr>
        <w:t>highlighted to make clear that they require approval from the local</w:t>
      </w:r>
      <w:r>
        <w:rPr>
          <w:rFonts w:ascii="Trebuchet MS" w:hAnsi="Trebuchet MS" w:cs="Trebuchet MS"/>
          <w:color w:val="000000"/>
          <w:sz w:val="22"/>
          <w:szCs w:val="22"/>
        </w:rPr>
        <w:t xml:space="preserve"> </w:t>
      </w:r>
      <w:r w:rsidRPr="00DB0C00">
        <w:rPr>
          <w:rFonts w:ascii="Trebuchet MS" w:hAnsi="Trebuchet MS" w:cs="Trebuchet MS"/>
          <w:color w:val="000000"/>
          <w:sz w:val="22"/>
          <w:szCs w:val="22"/>
        </w:rPr>
        <w:t>planning authority before any development begins. This is because the</w:t>
      </w:r>
      <w:r>
        <w:rPr>
          <w:rFonts w:ascii="Trebuchet MS" w:hAnsi="Trebuchet MS" w:cs="Trebuchet MS"/>
          <w:color w:val="000000"/>
          <w:sz w:val="22"/>
          <w:szCs w:val="22"/>
        </w:rPr>
        <w:t xml:space="preserve"> </w:t>
      </w:r>
      <w:r w:rsidRPr="00DB0C00">
        <w:rPr>
          <w:rFonts w:ascii="Trebuchet MS" w:hAnsi="Trebuchet MS" w:cs="Trebuchet MS"/>
          <w:color w:val="000000"/>
          <w:sz w:val="22"/>
          <w:szCs w:val="22"/>
        </w:rPr>
        <w:t>details need to be designed or works implemented before any other</w:t>
      </w:r>
      <w:r>
        <w:rPr>
          <w:rFonts w:ascii="Trebuchet MS" w:hAnsi="Trebuchet MS" w:cs="Trebuchet MS"/>
          <w:color w:val="000000"/>
          <w:sz w:val="22"/>
          <w:szCs w:val="22"/>
        </w:rPr>
        <w:t xml:space="preserve"> </w:t>
      </w:r>
      <w:r w:rsidRPr="00DB0C00">
        <w:rPr>
          <w:rFonts w:ascii="Trebuchet MS" w:hAnsi="Trebuchet MS" w:cs="Trebuchet MS"/>
          <w:color w:val="000000"/>
          <w:sz w:val="22"/>
          <w:szCs w:val="22"/>
        </w:rPr>
        <w:t>works start on the site or are of a nature that it would be</w:t>
      </w:r>
      <w:r>
        <w:rPr>
          <w:rFonts w:ascii="Trebuchet MS" w:hAnsi="Trebuchet MS" w:cs="Trebuchet MS"/>
          <w:color w:val="000000"/>
          <w:sz w:val="22"/>
          <w:szCs w:val="22"/>
        </w:rPr>
        <w:t xml:space="preserve"> </w:t>
      </w:r>
      <w:r w:rsidRPr="00DB0C00">
        <w:rPr>
          <w:rFonts w:ascii="Trebuchet MS" w:hAnsi="Trebuchet MS" w:cs="Trebuchet MS"/>
          <w:color w:val="000000"/>
          <w:sz w:val="22"/>
          <w:szCs w:val="22"/>
        </w:rPr>
        <w:t>impractical to consider after work has started.</w:t>
      </w:r>
    </w:p>
    <w:p w:rsidR="00DB0C00" w:rsidRDefault="00DB0C00" w:rsidP="00DB0C00">
      <w:pPr>
        <w:jc w:val="both"/>
        <w:rPr>
          <w:rFonts w:ascii="Trebuchet MS" w:hAnsi="Trebuchet MS" w:cs="Trebuchet MS"/>
          <w:color w:val="000000"/>
          <w:sz w:val="22"/>
          <w:szCs w:val="22"/>
        </w:rPr>
      </w:pPr>
    </w:p>
    <w:p w:rsidR="00D75C8D" w:rsidRDefault="00673531" w:rsidP="00DB0C00">
      <w:pPr>
        <w:jc w:val="both"/>
        <w:rPr>
          <w:rFonts w:ascii="Trebuchet MS" w:hAnsi="Trebuchet MS" w:cs="Trebuchet MS"/>
          <w:color w:val="000000"/>
          <w:sz w:val="22"/>
          <w:szCs w:val="22"/>
        </w:rPr>
      </w:pPr>
      <w:r w:rsidRPr="00673531">
        <w:rPr>
          <w:rFonts w:ascii="Trebuchet MS" w:hAnsi="Trebuchet MS" w:cs="Trebuchet MS"/>
          <w:color w:val="000000"/>
          <w:sz w:val="22"/>
          <w:szCs w:val="22"/>
        </w:rPr>
        <w:t>Complaints are commonly received about noise and dust caused by</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construction and demolition works, particularly working outside</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reasonable hours and smoke from bonfires associated with the burning</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of waste on site.  The developer is reminded that construction and</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demolition associated with the approved development will be subject to</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environmental health law.</w:t>
      </w:r>
    </w:p>
    <w:p w:rsidR="00673531" w:rsidRDefault="00673531" w:rsidP="00673531">
      <w:pPr>
        <w:jc w:val="both"/>
        <w:rPr>
          <w:rFonts w:ascii="Trebuchet MS" w:hAnsi="Trebuchet MS" w:cs="Trebuchet MS"/>
          <w:sz w:val="22"/>
          <w:szCs w:val="22"/>
        </w:rPr>
      </w:pPr>
    </w:p>
    <w:p w:rsidR="00D75C8D" w:rsidRDefault="00D75C8D" w:rsidP="00D75C8D">
      <w:pPr>
        <w:widowControl w:val="0"/>
        <w:jc w:val="both"/>
        <w:rPr>
          <w:rFonts w:ascii="Trebuchet MS" w:hAnsi="Trebuchet MS"/>
          <w:sz w:val="22"/>
          <w:szCs w:val="22"/>
          <w:lang w:val="en-US" w:eastAsia="en-US"/>
        </w:rPr>
      </w:pPr>
      <w:r w:rsidRPr="00E47C17">
        <w:rPr>
          <w:rFonts w:ascii="Trebuchet MS" w:hAnsi="Trebuchet MS"/>
          <w:sz w:val="22"/>
          <w:szCs w:val="22"/>
          <w:lang w:val="en-US" w:eastAsia="en-US"/>
        </w:rPr>
        <w:t>The applicant should ensure that the escape route from the upper</w:t>
      </w:r>
      <w:r>
        <w:rPr>
          <w:rFonts w:ascii="Trebuchet MS" w:hAnsi="Trebuchet MS"/>
          <w:sz w:val="22"/>
          <w:szCs w:val="22"/>
          <w:lang w:val="en-US" w:eastAsia="en-US"/>
        </w:rPr>
        <w:t xml:space="preserve"> </w:t>
      </w:r>
      <w:r w:rsidRPr="00E47C17">
        <w:rPr>
          <w:rFonts w:ascii="Trebuchet MS" w:hAnsi="Trebuchet MS"/>
          <w:sz w:val="22"/>
          <w:szCs w:val="22"/>
          <w:lang w:val="en-US" w:eastAsia="en-US"/>
        </w:rPr>
        <w:t>floors provides the necessary fire protection.  Precise requirements</w:t>
      </w:r>
      <w:r>
        <w:rPr>
          <w:rFonts w:ascii="Trebuchet MS" w:hAnsi="Trebuchet MS"/>
          <w:sz w:val="22"/>
          <w:szCs w:val="22"/>
          <w:lang w:val="en-US" w:eastAsia="en-US"/>
        </w:rPr>
        <w:t xml:space="preserve"> </w:t>
      </w:r>
      <w:r w:rsidRPr="00E47C17">
        <w:rPr>
          <w:rFonts w:ascii="Trebuchet MS" w:hAnsi="Trebuchet MS"/>
          <w:sz w:val="22"/>
          <w:szCs w:val="22"/>
          <w:lang w:val="en-US" w:eastAsia="en-US"/>
        </w:rPr>
        <w:t>can be discussed with the Council’s Building Control office. Further</w:t>
      </w:r>
      <w:r>
        <w:rPr>
          <w:rFonts w:ascii="Trebuchet MS" w:hAnsi="Trebuchet MS"/>
          <w:sz w:val="22"/>
          <w:szCs w:val="22"/>
          <w:lang w:val="en-US" w:eastAsia="en-US"/>
        </w:rPr>
        <w:t xml:space="preserve"> </w:t>
      </w:r>
      <w:r w:rsidRPr="00E47C17">
        <w:rPr>
          <w:rFonts w:ascii="Trebuchet MS" w:hAnsi="Trebuchet MS"/>
          <w:sz w:val="22"/>
          <w:szCs w:val="22"/>
          <w:lang w:val="en-US" w:eastAsia="en-US"/>
        </w:rPr>
        <w:t>guidance is also available in the LACORS guidance document ‘Housing –</w:t>
      </w:r>
      <w:r>
        <w:rPr>
          <w:rFonts w:ascii="Trebuchet MS" w:hAnsi="Trebuchet MS"/>
          <w:sz w:val="22"/>
          <w:szCs w:val="22"/>
          <w:lang w:val="en-US" w:eastAsia="en-US"/>
        </w:rPr>
        <w:t xml:space="preserve"> </w:t>
      </w:r>
      <w:r w:rsidRPr="00E47C17">
        <w:rPr>
          <w:rFonts w:ascii="Trebuchet MS" w:hAnsi="Trebuchet MS"/>
          <w:sz w:val="22"/>
          <w:szCs w:val="22"/>
          <w:lang w:val="en-US" w:eastAsia="en-US"/>
        </w:rPr>
        <w:t xml:space="preserve">Fire Safety’ available at: </w:t>
      </w:r>
      <w:hyperlink r:id="rId10" w:history="1">
        <w:r w:rsidRPr="00033B7A">
          <w:rPr>
            <w:rStyle w:val="Hyperlink"/>
            <w:rFonts w:ascii="Trebuchet MS" w:hAnsi="Trebuchet MS"/>
            <w:sz w:val="22"/>
            <w:szCs w:val="22"/>
            <w:lang w:val="en-US" w:eastAsia="en-US"/>
          </w:rPr>
          <w:t>www.gov.uk/workplace-fire-safety-your-</w:t>
        </w:r>
      </w:hyperlink>
      <w:r>
        <w:rPr>
          <w:rFonts w:ascii="Trebuchet MS" w:hAnsi="Trebuchet MS"/>
          <w:sz w:val="22"/>
          <w:szCs w:val="22"/>
          <w:lang w:val="en-US" w:eastAsia="en-US"/>
        </w:rPr>
        <w:t xml:space="preserve"> </w:t>
      </w:r>
      <w:r w:rsidRPr="00E47C17">
        <w:rPr>
          <w:rFonts w:ascii="Trebuchet MS" w:hAnsi="Trebuchet MS"/>
          <w:sz w:val="22"/>
          <w:szCs w:val="22"/>
          <w:lang w:val="en-US" w:eastAsia="en-US"/>
        </w:rPr>
        <w:t>responsibilities/fire-safety-advice-documents</w:t>
      </w:r>
      <w:r>
        <w:rPr>
          <w:rFonts w:ascii="Trebuchet MS" w:hAnsi="Trebuchet MS"/>
          <w:sz w:val="22"/>
          <w:szCs w:val="22"/>
          <w:lang w:val="en-US" w:eastAsia="en-US"/>
        </w:rPr>
        <w:t>.</w:t>
      </w:r>
    </w:p>
    <w:p w:rsidR="00D75C8D" w:rsidRDefault="00D75C8D" w:rsidP="00D75C8D">
      <w:pPr>
        <w:widowControl w:val="0"/>
        <w:jc w:val="both"/>
        <w:rPr>
          <w:rFonts w:ascii="Trebuchet MS" w:hAnsi="Trebuchet MS"/>
          <w:sz w:val="22"/>
          <w:szCs w:val="22"/>
          <w:lang w:val="en-US" w:eastAsia="en-US"/>
        </w:rPr>
      </w:pPr>
    </w:p>
    <w:p w:rsidR="00C24E61" w:rsidRPr="00006BDA" w:rsidRDefault="00C24E61" w:rsidP="00C24E61">
      <w:pPr>
        <w:autoSpaceDE/>
        <w:ind w:left="11" w:hanging="11"/>
        <w:jc w:val="both"/>
        <w:rPr>
          <w:rFonts w:ascii="Trebuchet MS" w:hAnsi="Trebuchet MS" w:cs="Arial"/>
          <w:b/>
          <w:sz w:val="22"/>
          <w:szCs w:val="22"/>
        </w:rPr>
      </w:pPr>
      <w:r w:rsidRPr="00006BDA">
        <w:rPr>
          <w:rFonts w:ascii="Trebuchet MS" w:hAnsi="Trebuchet MS" w:cs="Arial"/>
          <w:b/>
          <w:sz w:val="22"/>
          <w:szCs w:val="22"/>
        </w:rPr>
        <w:t>IF3</w:t>
      </w:r>
      <w:r w:rsidRPr="00006BDA">
        <w:rPr>
          <w:rFonts w:ascii="Trebuchet MS" w:hAnsi="Trebuchet MS" w:cs="Arial"/>
          <w:b/>
          <w:sz w:val="22"/>
          <w:szCs w:val="22"/>
        </w:rPr>
        <w:tab/>
        <w:t>Highways</w:t>
      </w:r>
    </w:p>
    <w:p w:rsidR="00C24E61" w:rsidRPr="00006BDA" w:rsidRDefault="00C24E61" w:rsidP="00C24E61">
      <w:pPr>
        <w:autoSpaceDE/>
        <w:ind w:left="11" w:hanging="11"/>
        <w:jc w:val="both"/>
        <w:rPr>
          <w:rFonts w:ascii="Trebuchet MS" w:hAnsi="Trebuchet MS" w:cs="Arial"/>
          <w:sz w:val="22"/>
          <w:szCs w:val="22"/>
        </w:rPr>
      </w:pPr>
      <w:proofErr w:type="spellStart"/>
      <w:r w:rsidRPr="00006BDA">
        <w:rPr>
          <w:rFonts w:ascii="Trebuchet MS" w:hAnsi="Trebuchet MS" w:cs="Arial"/>
          <w:sz w:val="22"/>
          <w:szCs w:val="22"/>
        </w:rPr>
        <w:t>i</w:t>
      </w:r>
      <w:proofErr w:type="spellEnd"/>
      <w:r w:rsidRPr="00006BDA">
        <w:rPr>
          <w:rFonts w:ascii="Trebuchet MS" w:hAnsi="Trebuchet MS" w:cs="Arial"/>
          <w:sz w:val="22"/>
          <w:szCs w:val="22"/>
        </w:rPr>
        <w:t xml:space="preserve">) The attention of the applicant is drawn to Section 59 of the Highways Act 1980, which enables the Highway Authority to recover expenses due to damage caused by extraordinary traffic. </w:t>
      </w:r>
    </w:p>
    <w:p w:rsidR="00C24E61" w:rsidRPr="00006BDA" w:rsidRDefault="00C24E61" w:rsidP="00C24E61">
      <w:pPr>
        <w:autoSpaceDE/>
        <w:ind w:left="11" w:hanging="11"/>
        <w:jc w:val="both"/>
        <w:rPr>
          <w:rFonts w:ascii="Trebuchet MS" w:hAnsi="Trebuchet MS" w:cs="Arial"/>
          <w:sz w:val="22"/>
          <w:szCs w:val="22"/>
        </w:rPr>
      </w:pPr>
      <w:r w:rsidRPr="00006BDA">
        <w:rPr>
          <w:rFonts w:ascii="Trebuchet MS" w:hAnsi="Trebuchet MS" w:cs="Arial"/>
          <w:sz w:val="22"/>
          <w:szCs w:val="22"/>
        </w:rPr>
        <w:t xml:space="preserve">ii) 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 </w:t>
      </w:r>
    </w:p>
    <w:p w:rsidR="00C24E61" w:rsidRPr="00006BDA" w:rsidRDefault="00C24E61" w:rsidP="00C24E61">
      <w:pPr>
        <w:autoSpaceDE/>
        <w:ind w:left="11" w:hanging="11"/>
        <w:jc w:val="both"/>
        <w:rPr>
          <w:rFonts w:ascii="Trebuchet MS" w:hAnsi="Trebuchet MS" w:cs="Arial"/>
          <w:sz w:val="22"/>
          <w:szCs w:val="22"/>
        </w:rPr>
      </w:pPr>
    </w:p>
    <w:p w:rsidR="00C24E61" w:rsidRPr="00006BDA" w:rsidRDefault="00C24E61" w:rsidP="00C24E61">
      <w:pPr>
        <w:autoSpaceDE/>
        <w:ind w:right="29"/>
        <w:jc w:val="both"/>
        <w:rPr>
          <w:rFonts w:ascii="Trebuchet MS" w:hAnsi="Trebuchet MS" w:cs="Arial"/>
          <w:b/>
          <w:sz w:val="22"/>
          <w:szCs w:val="22"/>
        </w:rPr>
      </w:pPr>
      <w:r w:rsidRPr="00006BDA">
        <w:rPr>
          <w:rFonts w:ascii="Trebuchet MS" w:hAnsi="Trebuchet MS" w:cs="Arial"/>
          <w:b/>
          <w:sz w:val="22"/>
          <w:szCs w:val="22"/>
        </w:rPr>
        <w:t>I13</w:t>
      </w:r>
      <w:r w:rsidRPr="00006BDA">
        <w:rPr>
          <w:rFonts w:ascii="Trebuchet MS" w:hAnsi="Trebuchet MS" w:cs="Arial"/>
          <w:b/>
          <w:sz w:val="22"/>
          <w:szCs w:val="22"/>
        </w:rPr>
        <w:tab/>
        <w:t>Parking Permits</w:t>
      </w:r>
    </w:p>
    <w:p w:rsidR="00C24E61" w:rsidRPr="00006BDA" w:rsidRDefault="00C24E61" w:rsidP="00C24E61">
      <w:pPr>
        <w:adjustRightInd w:val="0"/>
        <w:rPr>
          <w:rFonts w:ascii="Trebuchet MS" w:hAnsi="Trebuchet MS" w:cs="Arial"/>
          <w:sz w:val="22"/>
          <w:szCs w:val="22"/>
        </w:rPr>
      </w:pPr>
      <w:r w:rsidRPr="00006BDA">
        <w:rPr>
          <w:rFonts w:ascii="Trebuchet MS" w:hAnsi="Trebuchet MS" w:cs="Arial"/>
          <w:sz w:val="22"/>
          <w:szCs w:val="22"/>
        </w:rPr>
        <w:t>The occupiers of the residential units will not be entitled to an on- street car parking</w:t>
      </w:r>
    </w:p>
    <w:p w:rsidR="00C24E61" w:rsidRPr="00006BDA" w:rsidRDefault="00C24E61" w:rsidP="00C24E61">
      <w:pPr>
        <w:adjustRightInd w:val="0"/>
        <w:rPr>
          <w:rFonts w:ascii="Trebuchet MS" w:hAnsi="Trebuchet MS" w:cs="Arial"/>
          <w:sz w:val="22"/>
          <w:szCs w:val="22"/>
        </w:rPr>
      </w:pPr>
      <w:r w:rsidRPr="00006BDA">
        <w:rPr>
          <w:rFonts w:ascii="Trebuchet MS" w:hAnsi="Trebuchet MS" w:cs="Arial"/>
          <w:sz w:val="22"/>
          <w:szCs w:val="22"/>
        </w:rPr>
        <w:t xml:space="preserve">Permit. The parking permit conditions above place a requirement that the Council be notified of postal addresses of the residential units before occupation and that the occupiers/transferees to be informed of the prohibition on entitlement to a car parking permit. There is already a high level of on street car parking in the area and the site is located close to local facilities, with frequent public transport services on nearby roads. </w:t>
      </w:r>
    </w:p>
    <w:p w:rsidR="00B527B8" w:rsidRDefault="00B527B8" w:rsidP="00D75C8D">
      <w:pPr>
        <w:widowControl w:val="0"/>
        <w:jc w:val="both"/>
        <w:rPr>
          <w:rFonts w:ascii="Trebuchet MS" w:hAnsi="Trebuchet MS"/>
          <w:sz w:val="22"/>
          <w:szCs w:val="22"/>
          <w:lang w:val="en-US" w:eastAsia="en-US"/>
        </w:rPr>
      </w:pPr>
    </w:p>
    <w:p w:rsidR="00673531" w:rsidRPr="00673531" w:rsidRDefault="00673531" w:rsidP="00673531">
      <w:pPr>
        <w:jc w:val="both"/>
        <w:rPr>
          <w:rFonts w:ascii="Trebuchet MS" w:hAnsi="Trebuchet MS"/>
          <w:sz w:val="22"/>
          <w:szCs w:val="22"/>
          <w:lang w:val="en-US" w:eastAsia="en-US"/>
        </w:rPr>
      </w:pPr>
      <w:r w:rsidRPr="00673531">
        <w:rPr>
          <w:rFonts w:ascii="Trebuchet MS" w:hAnsi="Trebuchet MS"/>
          <w:sz w:val="22"/>
          <w:szCs w:val="22"/>
          <w:lang w:val="en-US" w:eastAsia="en-US"/>
        </w:rPr>
        <w:lastRenderedPageBreak/>
        <w:t>The Council introduced the Community Infrastructure Levy (CIL) on 1</w:t>
      </w:r>
      <w:r w:rsidRPr="00673531">
        <w:rPr>
          <w:rFonts w:ascii="Trebuchet MS" w:hAnsi="Trebuchet MS"/>
          <w:sz w:val="22"/>
          <w:szCs w:val="22"/>
          <w:vertAlign w:val="superscript"/>
          <w:lang w:val="en-US" w:eastAsia="en-US"/>
        </w:rPr>
        <w:t>st</w:t>
      </w:r>
      <w:r>
        <w:rPr>
          <w:rFonts w:ascii="Trebuchet MS" w:hAnsi="Trebuchet MS"/>
          <w:sz w:val="22"/>
          <w:szCs w:val="22"/>
          <w:lang w:val="en-US" w:eastAsia="en-US"/>
        </w:rPr>
        <w:t xml:space="preserve"> </w:t>
      </w:r>
      <w:r w:rsidRPr="00673531">
        <w:rPr>
          <w:rFonts w:ascii="Trebuchet MS" w:hAnsi="Trebuchet MS"/>
          <w:sz w:val="22"/>
          <w:szCs w:val="22"/>
          <w:lang w:val="en-US" w:eastAsia="en-US"/>
        </w:rPr>
        <w:t>April 2015.  CIL is a way of securing financial contributions towards</w:t>
      </w:r>
      <w:r>
        <w:rPr>
          <w:rFonts w:ascii="Trebuchet MS" w:hAnsi="Trebuchet MS"/>
          <w:sz w:val="22"/>
          <w:szCs w:val="22"/>
          <w:lang w:val="en-US" w:eastAsia="en-US"/>
        </w:rPr>
        <w:t xml:space="preserve"> </w:t>
      </w:r>
      <w:r w:rsidRPr="00673531">
        <w:rPr>
          <w:rFonts w:ascii="Trebuchet MS" w:hAnsi="Trebuchet MS"/>
          <w:sz w:val="22"/>
          <w:szCs w:val="22"/>
          <w:lang w:val="en-US" w:eastAsia="en-US"/>
        </w:rPr>
        <w:t>infrastructure from new development, and partially replaces the</w:t>
      </w:r>
      <w:r>
        <w:rPr>
          <w:rFonts w:ascii="Trebuchet MS" w:hAnsi="Trebuchet MS"/>
          <w:sz w:val="22"/>
          <w:szCs w:val="22"/>
          <w:lang w:val="en-US" w:eastAsia="en-US"/>
        </w:rPr>
        <w:t xml:space="preserve"> </w:t>
      </w:r>
      <w:r w:rsidRPr="00673531">
        <w:rPr>
          <w:rFonts w:ascii="Trebuchet MS" w:hAnsi="Trebuchet MS"/>
          <w:sz w:val="22"/>
          <w:szCs w:val="22"/>
          <w:lang w:val="en-US" w:eastAsia="en-US"/>
        </w:rPr>
        <w:t xml:space="preserve">Section 106 planning obligation regime. It is a set charge per </w:t>
      </w:r>
      <w:proofErr w:type="spellStart"/>
      <w:r w:rsidRPr="00673531">
        <w:rPr>
          <w:rFonts w:ascii="Trebuchet MS" w:hAnsi="Trebuchet MS"/>
          <w:sz w:val="22"/>
          <w:szCs w:val="22"/>
          <w:lang w:val="en-US" w:eastAsia="en-US"/>
        </w:rPr>
        <w:t>sq</w:t>
      </w:r>
      <w:proofErr w:type="spellEnd"/>
      <w:r w:rsidRPr="00673531">
        <w:rPr>
          <w:rFonts w:ascii="Trebuchet MS" w:hAnsi="Trebuchet MS"/>
          <w:sz w:val="22"/>
          <w:szCs w:val="22"/>
          <w:lang w:val="en-US" w:eastAsia="en-US"/>
        </w:rPr>
        <w:t xml:space="preserve"> m of</w:t>
      </w:r>
    </w:p>
    <w:p w:rsidR="00673531" w:rsidRPr="00673531" w:rsidRDefault="00673531" w:rsidP="00673531">
      <w:pPr>
        <w:jc w:val="both"/>
        <w:rPr>
          <w:rFonts w:ascii="Trebuchet MS" w:hAnsi="Trebuchet MS"/>
          <w:sz w:val="22"/>
          <w:szCs w:val="22"/>
          <w:lang w:val="en-US" w:eastAsia="en-US"/>
        </w:rPr>
      </w:pPr>
      <w:r w:rsidRPr="00673531">
        <w:rPr>
          <w:rFonts w:ascii="Trebuchet MS" w:hAnsi="Trebuchet MS"/>
          <w:sz w:val="22"/>
          <w:szCs w:val="22"/>
          <w:lang w:val="en-US" w:eastAsia="en-US"/>
        </w:rPr>
        <w:t>floorspace for different uses, and, unlike Section 106, it is non-</w:t>
      </w:r>
      <w:r>
        <w:rPr>
          <w:rFonts w:ascii="Trebuchet MS" w:hAnsi="Trebuchet MS"/>
          <w:sz w:val="22"/>
          <w:szCs w:val="22"/>
          <w:lang w:val="en-US" w:eastAsia="en-US"/>
        </w:rPr>
        <w:t xml:space="preserve"> </w:t>
      </w:r>
      <w:r w:rsidRPr="00673531">
        <w:rPr>
          <w:rFonts w:ascii="Trebuchet MS" w:hAnsi="Trebuchet MS"/>
          <w:sz w:val="22"/>
          <w:szCs w:val="22"/>
          <w:lang w:val="en-US" w:eastAsia="en-US"/>
        </w:rPr>
        <w:t>negotiable.  It applies to developments which result in at least one</w:t>
      </w:r>
      <w:r>
        <w:rPr>
          <w:rFonts w:ascii="Trebuchet MS" w:hAnsi="Trebuchet MS"/>
          <w:sz w:val="22"/>
          <w:szCs w:val="22"/>
          <w:lang w:val="en-US" w:eastAsia="en-US"/>
        </w:rPr>
        <w:t xml:space="preserve"> </w:t>
      </w:r>
      <w:r w:rsidRPr="00673531">
        <w:rPr>
          <w:rFonts w:ascii="Trebuchet MS" w:hAnsi="Trebuchet MS"/>
          <w:sz w:val="22"/>
          <w:szCs w:val="22"/>
          <w:lang w:val="en-US" w:eastAsia="en-US"/>
        </w:rPr>
        <w:t>dwelling; where the space has not been in lawful use for 6 months</w:t>
      </w:r>
      <w:r>
        <w:rPr>
          <w:rFonts w:ascii="Trebuchet MS" w:hAnsi="Trebuchet MS"/>
          <w:sz w:val="22"/>
          <w:szCs w:val="22"/>
          <w:lang w:val="en-US" w:eastAsia="en-US"/>
        </w:rPr>
        <w:t xml:space="preserve"> </w:t>
      </w:r>
      <w:r w:rsidRPr="00673531">
        <w:rPr>
          <w:rFonts w:ascii="Trebuchet MS" w:hAnsi="Trebuchet MS"/>
          <w:sz w:val="22"/>
          <w:szCs w:val="22"/>
          <w:lang w:val="en-US" w:eastAsia="en-US"/>
        </w:rPr>
        <w:t xml:space="preserve">within the last 3 years or 100 </w:t>
      </w:r>
      <w:proofErr w:type="spellStart"/>
      <w:r w:rsidRPr="00673531">
        <w:rPr>
          <w:rFonts w:ascii="Trebuchet MS" w:hAnsi="Trebuchet MS"/>
          <w:sz w:val="22"/>
          <w:szCs w:val="22"/>
          <w:lang w:val="en-US" w:eastAsia="en-US"/>
        </w:rPr>
        <w:t>sq</w:t>
      </w:r>
      <w:proofErr w:type="spellEnd"/>
      <w:r w:rsidRPr="00673531">
        <w:rPr>
          <w:rFonts w:ascii="Trebuchet MS" w:hAnsi="Trebuchet MS"/>
          <w:sz w:val="22"/>
          <w:szCs w:val="22"/>
          <w:lang w:val="en-US" w:eastAsia="en-US"/>
        </w:rPr>
        <w:t xml:space="preserve"> m of new floorspace. For this</w:t>
      </w:r>
      <w:r>
        <w:rPr>
          <w:rFonts w:ascii="Trebuchet MS" w:hAnsi="Trebuchet MS"/>
          <w:sz w:val="22"/>
          <w:szCs w:val="22"/>
          <w:lang w:val="en-US" w:eastAsia="en-US"/>
        </w:rPr>
        <w:t xml:space="preserve"> </w:t>
      </w:r>
      <w:r w:rsidRPr="00673531">
        <w:rPr>
          <w:rFonts w:ascii="Trebuchet MS" w:hAnsi="Trebuchet MS"/>
          <w:sz w:val="22"/>
          <w:szCs w:val="22"/>
          <w:lang w:val="en-US" w:eastAsia="en-US"/>
        </w:rPr>
        <w:t>approved development the CIL status is</w:t>
      </w:r>
      <w:r>
        <w:rPr>
          <w:rFonts w:ascii="Trebuchet MS" w:hAnsi="Trebuchet MS"/>
          <w:sz w:val="22"/>
          <w:szCs w:val="22"/>
          <w:lang w:val="en-US" w:eastAsia="en-US"/>
        </w:rPr>
        <w:t xml:space="preserve"> </w:t>
      </w:r>
      <w:r w:rsidRPr="00673531">
        <w:rPr>
          <w:rFonts w:ascii="Trebuchet MS" w:hAnsi="Trebuchet MS"/>
          <w:sz w:val="22"/>
          <w:szCs w:val="22"/>
          <w:lang w:val="en-US" w:eastAsia="en-US"/>
        </w:rPr>
        <w:t xml:space="preserve">CHARGEABLE.  </w:t>
      </w:r>
      <w:r w:rsidR="00CC5F03">
        <w:rPr>
          <w:rFonts w:ascii="Trebuchet MS" w:hAnsi="Trebuchet MS"/>
          <w:sz w:val="22"/>
          <w:szCs w:val="22"/>
          <w:lang w:val="en-US" w:eastAsia="en-US"/>
        </w:rPr>
        <w:t xml:space="preserve">As </w:t>
      </w:r>
      <w:bookmarkStart w:id="0" w:name="_GoBack"/>
      <w:bookmarkEnd w:id="0"/>
      <w:r w:rsidRPr="00673531">
        <w:rPr>
          <w:rFonts w:ascii="Trebuchet MS" w:hAnsi="Trebuchet MS"/>
          <w:sz w:val="22"/>
          <w:szCs w:val="22"/>
          <w:lang w:val="en-US" w:eastAsia="en-US"/>
        </w:rPr>
        <w:t>chargeable you will be sent a</w:t>
      </w:r>
      <w:r w:rsidR="00CC5F03">
        <w:rPr>
          <w:rFonts w:ascii="Trebuchet MS" w:hAnsi="Trebuchet MS"/>
          <w:sz w:val="22"/>
          <w:szCs w:val="22"/>
          <w:lang w:val="en-US" w:eastAsia="en-US"/>
        </w:rPr>
        <w:t xml:space="preserve"> </w:t>
      </w:r>
      <w:r w:rsidRPr="00673531">
        <w:rPr>
          <w:rFonts w:ascii="Trebuchet MS" w:hAnsi="Trebuchet MS"/>
          <w:sz w:val="22"/>
          <w:szCs w:val="22"/>
          <w:lang w:val="en-US" w:eastAsia="en-US"/>
        </w:rPr>
        <w:t>CIL Liability Notice with the calculated amount soon. CIL becomes</w:t>
      </w:r>
      <w:r>
        <w:rPr>
          <w:rFonts w:ascii="Trebuchet MS" w:hAnsi="Trebuchet MS"/>
          <w:sz w:val="22"/>
          <w:szCs w:val="22"/>
          <w:lang w:val="en-US" w:eastAsia="en-US"/>
        </w:rPr>
        <w:t xml:space="preserve"> </w:t>
      </w:r>
      <w:r w:rsidRPr="00673531">
        <w:rPr>
          <w:rFonts w:ascii="Trebuchet MS" w:hAnsi="Trebuchet MS"/>
          <w:sz w:val="22"/>
          <w:szCs w:val="22"/>
          <w:lang w:val="en-US" w:eastAsia="en-US"/>
        </w:rPr>
        <w:t>payable on commencement of the development or by instalments.</w:t>
      </w:r>
    </w:p>
    <w:p w:rsidR="00673531" w:rsidRPr="00673531" w:rsidRDefault="00673531" w:rsidP="00673531">
      <w:pPr>
        <w:jc w:val="both"/>
        <w:rPr>
          <w:rFonts w:ascii="Trebuchet MS" w:hAnsi="Trebuchet MS"/>
          <w:sz w:val="22"/>
          <w:szCs w:val="22"/>
          <w:lang w:val="en-US" w:eastAsia="en-US"/>
        </w:rPr>
      </w:pPr>
    </w:p>
    <w:p w:rsidR="00673531" w:rsidRPr="00673531" w:rsidRDefault="00673531" w:rsidP="00673531">
      <w:pPr>
        <w:jc w:val="both"/>
        <w:rPr>
          <w:rFonts w:ascii="Trebuchet MS" w:hAnsi="Trebuchet MS"/>
          <w:sz w:val="22"/>
          <w:szCs w:val="22"/>
          <w:lang w:val="en-US" w:eastAsia="en-US"/>
        </w:rPr>
      </w:pPr>
      <w:r w:rsidRPr="00673531">
        <w:rPr>
          <w:rFonts w:ascii="Trebuchet MS" w:hAnsi="Trebuchet MS"/>
          <w:sz w:val="22"/>
          <w:szCs w:val="22"/>
          <w:lang w:val="en-US" w:eastAsia="en-US"/>
        </w:rPr>
        <w:t>For more information go to:</w:t>
      </w:r>
    </w:p>
    <w:p w:rsidR="00673531" w:rsidRPr="00673531" w:rsidRDefault="00673531" w:rsidP="00673531">
      <w:pPr>
        <w:jc w:val="both"/>
        <w:rPr>
          <w:rFonts w:ascii="Trebuchet MS" w:hAnsi="Trebuchet MS"/>
          <w:sz w:val="22"/>
          <w:szCs w:val="22"/>
          <w:lang w:val="en-US" w:eastAsia="en-US"/>
        </w:rPr>
      </w:pPr>
      <w:r w:rsidRPr="00673531">
        <w:rPr>
          <w:rFonts w:ascii="Trebuchet MS" w:hAnsi="Trebuchet MS"/>
          <w:sz w:val="22"/>
          <w:szCs w:val="22"/>
          <w:lang w:val="en-US" w:eastAsia="en-US"/>
        </w:rPr>
        <w:t>http://www.reading.gov.uk/media/2791/Community-Infrastructure-Levy-</w:t>
      </w:r>
    </w:p>
    <w:p w:rsidR="00D75C8D" w:rsidRDefault="00673531" w:rsidP="00673531">
      <w:pPr>
        <w:jc w:val="both"/>
        <w:rPr>
          <w:rFonts w:ascii="Trebuchet MS" w:hAnsi="Trebuchet MS"/>
          <w:bCs/>
          <w:sz w:val="22"/>
          <w:szCs w:val="22"/>
        </w:rPr>
      </w:pPr>
      <w:r w:rsidRPr="00673531">
        <w:rPr>
          <w:rFonts w:ascii="Trebuchet MS" w:hAnsi="Trebuchet MS"/>
          <w:sz w:val="22"/>
          <w:szCs w:val="22"/>
          <w:lang w:val="en-US" w:eastAsia="en-US"/>
        </w:rPr>
        <w:t>Advice-to-Applicants/pdf/CIL_Advice_to_Applicants.pdf</w:t>
      </w:r>
    </w:p>
    <w:p w:rsidR="00673531" w:rsidRPr="00673531" w:rsidRDefault="00673531" w:rsidP="00673531">
      <w:pPr>
        <w:ind w:hanging="11"/>
        <w:jc w:val="both"/>
        <w:rPr>
          <w:rFonts w:ascii="Trebuchet MS" w:hAnsi="Trebuchet MS" w:cs="Trebuchet MS"/>
          <w:color w:val="000000"/>
          <w:sz w:val="22"/>
          <w:szCs w:val="22"/>
        </w:rPr>
      </w:pPr>
    </w:p>
    <w:p w:rsidR="0083173A" w:rsidRPr="00673531" w:rsidRDefault="00673531" w:rsidP="00673531">
      <w:pPr>
        <w:jc w:val="both"/>
        <w:rPr>
          <w:rFonts w:ascii="Trebuchet MS" w:hAnsi="Trebuchet MS"/>
          <w:sz w:val="22"/>
          <w:szCs w:val="22"/>
        </w:rPr>
      </w:pPr>
      <w:r w:rsidRPr="00673531">
        <w:rPr>
          <w:rFonts w:ascii="Trebuchet MS" w:hAnsi="Trebuchet MS"/>
          <w:sz w:val="22"/>
          <w:szCs w:val="22"/>
        </w:rPr>
        <w:t>The local planning authority has worked positively and proactively with the applicant to resolve relevant matters to allow permission to be granted within the prescribed target or agreed extended timescale for the decision to be issued.</w:t>
      </w:r>
    </w:p>
    <w:p w:rsidR="009C1361" w:rsidRDefault="009C1361" w:rsidP="00DE1669">
      <w:pPr>
        <w:jc w:val="both"/>
        <w:rPr>
          <w:rFonts w:ascii="Trebuchet MS" w:hAnsi="Trebuchet MS"/>
          <w:sz w:val="22"/>
          <w:szCs w:val="22"/>
        </w:rPr>
      </w:pPr>
    </w:p>
    <w:p w:rsidR="00B10178" w:rsidRDefault="00B10178" w:rsidP="00026E2F">
      <w:pPr>
        <w:pStyle w:val="PlainText"/>
        <w:ind w:firstLine="360"/>
        <w:jc w:val="both"/>
        <w:rPr>
          <w:rFonts w:ascii="Trebuchet MS" w:hAnsi="Trebuchet MS" w:cs="Trebuchet MS"/>
          <w:sz w:val="22"/>
          <w:szCs w:val="22"/>
        </w:rPr>
      </w:pPr>
    </w:p>
    <w:p w:rsidR="00F116C1" w:rsidRDefault="00F116C1" w:rsidP="006770DD">
      <w:pPr>
        <w:ind w:hanging="11"/>
        <w:jc w:val="both"/>
        <w:rPr>
          <w:rFonts w:ascii="Trebuchet MS" w:hAnsi="Trebuchet MS" w:cs="Trebuchet MS"/>
          <w:b/>
          <w:bCs/>
          <w:sz w:val="22"/>
          <w:szCs w:val="22"/>
        </w:rPr>
      </w:pPr>
      <w:r>
        <w:rPr>
          <w:rFonts w:ascii="Trebuchet MS" w:hAnsi="Trebuchet MS" w:cs="Trebuchet MS"/>
          <w:color w:val="000000"/>
          <w:sz w:val="22"/>
          <w:szCs w:val="22"/>
        </w:rPr>
        <w:t>  </w:t>
      </w:r>
    </w:p>
    <w:sectPr w:rsidR="00F116C1" w:rsidSect="00AA3026">
      <w:headerReference w:type="even" r:id="rId11"/>
      <w:headerReference w:type="default" r:id="rId12"/>
      <w:footerReference w:type="even" r:id="rId13"/>
      <w:footerReference w:type="default" r:id="rId14"/>
      <w:headerReference w:type="first" r:id="rId15"/>
      <w:footerReference w:type="first" r:id="rId1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0D7" w:rsidRDefault="00D230D7" w:rsidP="00BE6EB6">
      <w:r>
        <w:separator/>
      </w:r>
    </w:p>
  </w:endnote>
  <w:endnote w:type="continuationSeparator" w:id="0">
    <w:p w:rsidR="00D230D7" w:rsidRDefault="00D230D7" w:rsidP="00BE6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Trebuchet MS,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0D7" w:rsidRDefault="00D230D7" w:rsidP="00BE6EB6">
      <w:r>
        <w:separator/>
      </w:r>
    </w:p>
  </w:footnote>
  <w:footnote w:type="continuationSeparator" w:id="0">
    <w:p w:rsidR="00D230D7" w:rsidRDefault="00D230D7" w:rsidP="00BE6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4586452"/>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4E207F0"/>
    <w:multiLevelType w:val="hybridMultilevel"/>
    <w:tmpl w:val="D4AEA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6">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7">
    <w:nsid w:val="0FF676C1"/>
    <w:multiLevelType w:val="hybridMultilevel"/>
    <w:tmpl w:val="21CE3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1950364A"/>
    <w:multiLevelType w:val="hybridMultilevel"/>
    <w:tmpl w:val="596AC2A2"/>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6">
    <w:nsid w:val="220C6EF9"/>
    <w:multiLevelType w:val="hybridMultilevel"/>
    <w:tmpl w:val="4AECC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8">
    <w:nsid w:val="2AEB2575"/>
    <w:multiLevelType w:val="hybridMultilevel"/>
    <w:tmpl w:val="D0968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2CB27747"/>
    <w:multiLevelType w:val="hybridMultilevel"/>
    <w:tmpl w:val="A3822236"/>
    <w:lvl w:ilvl="0" w:tplc="E9306222">
      <w:start w:val="1"/>
      <w:numFmt w:val="lowerLetter"/>
      <w:lvlText w:val="(%1)"/>
      <w:lvlJc w:val="left"/>
      <w:pPr>
        <w:ind w:left="360" w:hanging="360"/>
      </w:pPr>
      <w:rPr>
        <w:rFonts w:cs="Times New Roman"/>
        <w:b w:val="0"/>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21">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2">
    <w:nsid w:val="3BFF6D94"/>
    <w:multiLevelType w:val="hybridMultilevel"/>
    <w:tmpl w:val="4C28E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4">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5">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7">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9">
    <w:nsid w:val="5B89A032"/>
    <w:multiLevelType w:val="hybridMultilevel"/>
    <w:tmpl w:val="6B9928D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1">
    <w:nsid w:val="5DFB3A67"/>
    <w:multiLevelType w:val="hybridMultilevel"/>
    <w:tmpl w:val="201AC700"/>
    <w:lvl w:ilvl="0" w:tplc="70F6F28A">
      <w:numFmt w:val="bullet"/>
      <w:lvlText w:val="-"/>
      <w:lvlJc w:val="left"/>
      <w:pPr>
        <w:ind w:left="432" w:hanging="360"/>
      </w:pPr>
      <w:rPr>
        <w:rFonts w:ascii="Trebuchet MS" w:eastAsia="Times New Roman" w:hAnsi="Trebuchet MS" w:cs="Trebuchet MS"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32">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3">
    <w:nsid w:val="65AE0E27"/>
    <w:multiLevelType w:val="hybridMultilevel"/>
    <w:tmpl w:val="5CF22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5E97225"/>
    <w:multiLevelType w:val="hybridMultilevel"/>
    <w:tmpl w:val="9B98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68486C40"/>
    <w:multiLevelType w:val="hybridMultilevel"/>
    <w:tmpl w:val="BD423B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777B7663"/>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0">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1">
    <w:nsid w:val="7C0D5C6F"/>
    <w:multiLevelType w:val="hybridMultilevel"/>
    <w:tmpl w:val="40323092"/>
    <w:lvl w:ilvl="0" w:tplc="08090017">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CD706F4"/>
    <w:multiLevelType w:val="hybridMultilevel"/>
    <w:tmpl w:val="44421FE4"/>
    <w:lvl w:ilvl="0" w:tplc="08090017">
      <w:start w:val="7"/>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EE1518E"/>
    <w:multiLevelType w:val="hybridMultilevel"/>
    <w:tmpl w:val="A698802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4">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6"/>
  </w:num>
  <w:num w:numId="2">
    <w:abstractNumId w:val="17"/>
  </w:num>
  <w:num w:numId="3">
    <w:abstractNumId w:val="15"/>
  </w:num>
  <w:num w:numId="4">
    <w:abstractNumId w:val="5"/>
  </w:num>
  <w:num w:numId="5">
    <w:abstractNumId w:val="32"/>
  </w:num>
  <w:num w:numId="6">
    <w:abstractNumId w:val="13"/>
  </w:num>
  <w:num w:numId="7">
    <w:abstractNumId w:val="14"/>
  </w:num>
  <w:num w:numId="8">
    <w:abstractNumId w:val="6"/>
  </w:num>
  <w:num w:numId="9">
    <w:abstractNumId w:val="19"/>
  </w:num>
  <w:num w:numId="10">
    <w:abstractNumId w:val="37"/>
  </w:num>
  <w:num w:numId="11">
    <w:abstractNumId w:val="44"/>
  </w:num>
  <w:num w:numId="12">
    <w:abstractNumId w:val="40"/>
  </w:num>
  <w:num w:numId="13">
    <w:abstractNumId w:val="21"/>
  </w:num>
  <w:num w:numId="14">
    <w:abstractNumId w:val="9"/>
  </w:num>
  <w:num w:numId="15">
    <w:abstractNumId w:val="28"/>
  </w:num>
  <w:num w:numId="16">
    <w:abstractNumId w:val="30"/>
  </w:num>
  <w:num w:numId="17">
    <w:abstractNumId w:val="24"/>
  </w:num>
  <w:num w:numId="18">
    <w:abstractNumId w:val="23"/>
  </w:num>
  <w:num w:numId="19">
    <w:abstractNumId w:val="39"/>
  </w:num>
  <w:num w:numId="20">
    <w:abstractNumId w:val="11"/>
  </w:num>
  <w:num w:numId="21">
    <w:abstractNumId w:val="1"/>
  </w:num>
  <w:num w:numId="22">
    <w:abstractNumId w:val="8"/>
  </w:num>
  <w:num w:numId="23">
    <w:abstractNumId w:val="18"/>
  </w:num>
  <w:num w:numId="24">
    <w:abstractNumId w:val="10"/>
  </w:num>
  <w:num w:numId="25">
    <w:abstractNumId w:val="0"/>
  </w:num>
  <w:num w:numId="26">
    <w:abstractNumId w:val="27"/>
  </w:num>
  <w:num w:numId="27">
    <w:abstractNumId w:val="2"/>
  </w:num>
  <w:num w:numId="28">
    <w:abstractNumId w:val="35"/>
  </w:num>
  <w:num w:numId="29">
    <w:abstractNumId w:val="29"/>
  </w:num>
  <w:num w:numId="30">
    <w:abstractNumId w:val="31"/>
  </w:num>
  <w:num w:numId="31">
    <w:abstractNumId w:val="12"/>
  </w:num>
  <w:num w:numId="32">
    <w:abstractNumId w:val="34"/>
  </w:num>
  <w:num w:numId="33">
    <w:abstractNumId w:val="7"/>
  </w:num>
  <w:num w:numId="34">
    <w:abstractNumId w:val="25"/>
  </w:num>
  <w:num w:numId="35">
    <w:abstractNumId w:val="41"/>
  </w:num>
  <w:num w:numId="36">
    <w:abstractNumId w:val="42"/>
  </w:num>
  <w:num w:numId="37">
    <w:abstractNumId w:val="3"/>
  </w:num>
  <w:num w:numId="38">
    <w:abstractNumId w:val="36"/>
  </w:num>
  <w:num w:numId="39">
    <w:abstractNumId w:val="43"/>
  </w:num>
  <w:num w:numId="40">
    <w:abstractNumId w:val="22"/>
  </w:num>
  <w:num w:numId="41">
    <w:abstractNumId w:val="16"/>
  </w:num>
  <w:num w:numId="42">
    <w:abstractNumId w:val="33"/>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06BDA"/>
    <w:rsid w:val="00010D29"/>
    <w:rsid w:val="000138CA"/>
    <w:rsid w:val="000255FA"/>
    <w:rsid w:val="00026E2F"/>
    <w:rsid w:val="00043E0D"/>
    <w:rsid w:val="00064DF0"/>
    <w:rsid w:val="00074CA7"/>
    <w:rsid w:val="0009403F"/>
    <w:rsid w:val="000959A1"/>
    <w:rsid w:val="000D0704"/>
    <w:rsid w:val="000D6833"/>
    <w:rsid w:val="00115D74"/>
    <w:rsid w:val="00130A8F"/>
    <w:rsid w:val="00172F6B"/>
    <w:rsid w:val="0017502D"/>
    <w:rsid w:val="00176709"/>
    <w:rsid w:val="001909EE"/>
    <w:rsid w:val="00196756"/>
    <w:rsid w:val="001C112C"/>
    <w:rsid w:val="001C1605"/>
    <w:rsid w:val="001C5176"/>
    <w:rsid w:val="001E62CA"/>
    <w:rsid w:val="001F70D3"/>
    <w:rsid w:val="00201A0E"/>
    <w:rsid w:val="002053E1"/>
    <w:rsid w:val="002547E3"/>
    <w:rsid w:val="00276D41"/>
    <w:rsid w:val="0027725A"/>
    <w:rsid w:val="002B3CD3"/>
    <w:rsid w:val="002D5DD1"/>
    <w:rsid w:val="002E04C5"/>
    <w:rsid w:val="002F0114"/>
    <w:rsid w:val="002F7930"/>
    <w:rsid w:val="00310C46"/>
    <w:rsid w:val="00321C3B"/>
    <w:rsid w:val="00321F8D"/>
    <w:rsid w:val="003263D9"/>
    <w:rsid w:val="0032688B"/>
    <w:rsid w:val="00340872"/>
    <w:rsid w:val="0034292F"/>
    <w:rsid w:val="0035412E"/>
    <w:rsid w:val="00362066"/>
    <w:rsid w:val="00363B41"/>
    <w:rsid w:val="00391988"/>
    <w:rsid w:val="003B3C99"/>
    <w:rsid w:val="003B5684"/>
    <w:rsid w:val="003C2102"/>
    <w:rsid w:val="004161AC"/>
    <w:rsid w:val="00424B3D"/>
    <w:rsid w:val="00436664"/>
    <w:rsid w:val="004411E1"/>
    <w:rsid w:val="00445374"/>
    <w:rsid w:val="00462C5D"/>
    <w:rsid w:val="0046754B"/>
    <w:rsid w:val="00481A78"/>
    <w:rsid w:val="004959DC"/>
    <w:rsid w:val="004A45F6"/>
    <w:rsid w:val="004B00BB"/>
    <w:rsid w:val="004D1698"/>
    <w:rsid w:val="004F0A44"/>
    <w:rsid w:val="00500A5C"/>
    <w:rsid w:val="00534A66"/>
    <w:rsid w:val="00553960"/>
    <w:rsid w:val="00566104"/>
    <w:rsid w:val="00566332"/>
    <w:rsid w:val="005A7F5F"/>
    <w:rsid w:val="005E760B"/>
    <w:rsid w:val="005F02A5"/>
    <w:rsid w:val="00637745"/>
    <w:rsid w:val="0065738F"/>
    <w:rsid w:val="00673531"/>
    <w:rsid w:val="006770DD"/>
    <w:rsid w:val="00687FA2"/>
    <w:rsid w:val="006A63EA"/>
    <w:rsid w:val="006B355E"/>
    <w:rsid w:val="006D09B8"/>
    <w:rsid w:val="00700C50"/>
    <w:rsid w:val="00701962"/>
    <w:rsid w:val="00703754"/>
    <w:rsid w:val="00714CFA"/>
    <w:rsid w:val="00737153"/>
    <w:rsid w:val="00747E34"/>
    <w:rsid w:val="00753215"/>
    <w:rsid w:val="007566A0"/>
    <w:rsid w:val="0076185D"/>
    <w:rsid w:val="00770EFA"/>
    <w:rsid w:val="00775FDA"/>
    <w:rsid w:val="00786BF1"/>
    <w:rsid w:val="007C08DE"/>
    <w:rsid w:val="007C2432"/>
    <w:rsid w:val="007C589A"/>
    <w:rsid w:val="007F0941"/>
    <w:rsid w:val="007F4866"/>
    <w:rsid w:val="007F5F32"/>
    <w:rsid w:val="00802EBD"/>
    <w:rsid w:val="00807B1F"/>
    <w:rsid w:val="00817B7D"/>
    <w:rsid w:val="0083173A"/>
    <w:rsid w:val="00855786"/>
    <w:rsid w:val="0086330A"/>
    <w:rsid w:val="00867F1B"/>
    <w:rsid w:val="008720DE"/>
    <w:rsid w:val="00877BC7"/>
    <w:rsid w:val="008A516D"/>
    <w:rsid w:val="008C3428"/>
    <w:rsid w:val="008C7C3A"/>
    <w:rsid w:val="008E468B"/>
    <w:rsid w:val="0090089F"/>
    <w:rsid w:val="00924197"/>
    <w:rsid w:val="0092791D"/>
    <w:rsid w:val="00927ED4"/>
    <w:rsid w:val="00930665"/>
    <w:rsid w:val="0093245F"/>
    <w:rsid w:val="00932D06"/>
    <w:rsid w:val="00937FF7"/>
    <w:rsid w:val="00972B7A"/>
    <w:rsid w:val="00986C54"/>
    <w:rsid w:val="009921F4"/>
    <w:rsid w:val="009924EC"/>
    <w:rsid w:val="009A27E7"/>
    <w:rsid w:val="009A6A9C"/>
    <w:rsid w:val="009C1361"/>
    <w:rsid w:val="009C6EF7"/>
    <w:rsid w:val="009F24AF"/>
    <w:rsid w:val="00A00004"/>
    <w:rsid w:val="00A322D9"/>
    <w:rsid w:val="00A435D0"/>
    <w:rsid w:val="00A71855"/>
    <w:rsid w:val="00AA1765"/>
    <w:rsid w:val="00AA3026"/>
    <w:rsid w:val="00AA433C"/>
    <w:rsid w:val="00AB2141"/>
    <w:rsid w:val="00AB7AED"/>
    <w:rsid w:val="00AD014D"/>
    <w:rsid w:val="00AD4879"/>
    <w:rsid w:val="00B10178"/>
    <w:rsid w:val="00B527B8"/>
    <w:rsid w:val="00B579AD"/>
    <w:rsid w:val="00BA688F"/>
    <w:rsid w:val="00BC1B8E"/>
    <w:rsid w:val="00BC3425"/>
    <w:rsid w:val="00BC4F7E"/>
    <w:rsid w:val="00BE6EB6"/>
    <w:rsid w:val="00C06816"/>
    <w:rsid w:val="00C24E61"/>
    <w:rsid w:val="00C26A89"/>
    <w:rsid w:val="00C53BED"/>
    <w:rsid w:val="00C55E08"/>
    <w:rsid w:val="00C665D4"/>
    <w:rsid w:val="00C83D25"/>
    <w:rsid w:val="00C9250D"/>
    <w:rsid w:val="00CC1377"/>
    <w:rsid w:val="00CC5F03"/>
    <w:rsid w:val="00CD385F"/>
    <w:rsid w:val="00CF03DB"/>
    <w:rsid w:val="00CF0E8B"/>
    <w:rsid w:val="00D01C67"/>
    <w:rsid w:val="00D05824"/>
    <w:rsid w:val="00D0736D"/>
    <w:rsid w:val="00D1238A"/>
    <w:rsid w:val="00D17FBD"/>
    <w:rsid w:val="00D230D7"/>
    <w:rsid w:val="00D75C8D"/>
    <w:rsid w:val="00DB0C00"/>
    <w:rsid w:val="00DB3223"/>
    <w:rsid w:val="00DB5354"/>
    <w:rsid w:val="00DB765A"/>
    <w:rsid w:val="00DC50B3"/>
    <w:rsid w:val="00DC6224"/>
    <w:rsid w:val="00DD23EE"/>
    <w:rsid w:val="00DE1669"/>
    <w:rsid w:val="00DF73D7"/>
    <w:rsid w:val="00E03D99"/>
    <w:rsid w:val="00E110F3"/>
    <w:rsid w:val="00E134B6"/>
    <w:rsid w:val="00E200D1"/>
    <w:rsid w:val="00E45FA4"/>
    <w:rsid w:val="00E47C17"/>
    <w:rsid w:val="00E57731"/>
    <w:rsid w:val="00EC1502"/>
    <w:rsid w:val="00EF246D"/>
    <w:rsid w:val="00F116C1"/>
    <w:rsid w:val="00F1264D"/>
    <w:rsid w:val="00F20DE2"/>
    <w:rsid w:val="00F22258"/>
    <w:rsid w:val="00F52624"/>
    <w:rsid w:val="00F71746"/>
    <w:rsid w:val="00F95A56"/>
    <w:rsid w:val="00F96E46"/>
    <w:rsid w:val="00FA627E"/>
    <w:rsid w:val="00FA6C56"/>
    <w:rsid w:val="00FB2988"/>
    <w:rsid w:val="00FE0736"/>
    <w:rsid w:val="00FF1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B579A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BE6EB6"/>
    <w:pPr>
      <w:tabs>
        <w:tab w:val="center" w:pos="4513"/>
        <w:tab w:val="right" w:pos="9026"/>
      </w:tabs>
    </w:pPr>
  </w:style>
  <w:style w:type="character" w:customStyle="1" w:styleId="FooterChar">
    <w:name w:val="Footer Char"/>
    <w:basedOn w:val="DefaultParagraphFont"/>
    <w:link w:val="Footer"/>
    <w:uiPriority w:val="99"/>
    <w:rsid w:val="00BE6EB6"/>
    <w:rPr>
      <w:rFonts w:ascii="Times New Roman" w:hAnsi="Times New Roman"/>
      <w:sz w:val="20"/>
      <w:szCs w:val="20"/>
      <w:lang w:val="en-GB" w:eastAsia="en-GB"/>
    </w:rPr>
  </w:style>
  <w:style w:type="character" w:customStyle="1" w:styleId="Heading4Char">
    <w:name w:val="Heading 4 Char"/>
    <w:basedOn w:val="DefaultParagraphFont"/>
    <w:link w:val="Heading4"/>
    <w:semiHidden/>
    <w:rsid w:val="00B579AD"/>
    <w:rPr>
      <w:rFonts w:asciiTheme="majorHAnsi" w:eastAsiaTheme="majorEastAsia" w:hAnsiTheme="majorHAnsi" w:cstheme="majorBidi"/>
      <w:b/>
      <w:bCs/>
      <w:i/>
      <w:iCs/>
      <w:color w:val="4F81BD" w:themeColor="accent1"/>
      <w:sz w:val="20"/>
      <w:szCs w:val="20"/>
      <w:lang w:val="en-GB" w:eastAsia="en-GB"/>
    </w:rPr>
  </w:style>
  <w:style w:type="paragraph" w:styleId="BalloonText">
    <w:name w:val="Balloon Text"/>
    <w:basedOn w:val="Normal"/>
    <w:link w:val="BalloonTextChar"/>
    <w:uiPriority w:val="99"/>
    <w:semiHidden/>
    <w:unhideWhenUsed/>
    <w:rsid w:val="00AD014D"/>
    <w:rPr>
      <w:rFonts w:ascii="Tahoma" w:hAnsi="Tahoma" w:cs="Tahoma"/>
      <w:sz w:val="16"/>
      <w:szCs w:val="16"/>
    </w:rPr>
  </w:style>
  <w:style w:type="character" w:customStyle="1" w:styleId="BalloonTextChar">
    <w:name w:val="Balloon Text Char"/>
    <w:basedOn w:val="DefaultParagraphFont"/>
    <w:link w:val="BalloonText"/>
    <w:uiPriority w:val="99"/>
    <w:semiHidden/>
    <w:rsid w:val="00AD014D"/>
    <w:rPr>
      <w:rFonts w:ascii="Tahoma"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B579A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BE6EB6"/>
    <w:pPr>
      <w:tabs>
        <w:tab w:val="center" w:pos="4513"/>
        <w:tab w:val="right" w:pos="9026"/>
      </w:tabs>
    </w:pPr>
  </w:style>
  <w:style w:type="character" w:customStyle="1" w:styleId="FooterChar">
    <w:name w:val="Footer Char"/>
    <w:basedOn w:val="DefaultParagraphFont"/>
    <w:link w:val="Footer"/>
    <w:uiPriority w:val="99"/>
    <w:rsid w:val="00BE6EB6"/>
    <w:rPr>
      <w:rFonts w:ascii="Times New Roman" w:hAnsi="Times New Roman"/>
      <w:sz w:val="20"/>
      <w:szCs w:val="20"/>
      <w:lang w:val="en-GB" w:eastAsia="en-GB"/>
    </w:rPr>
  </w:style>
  <w:style w:type="character" w:customStyle="1" w:styleId="Heading4Char">
    <w:name w:val="Heading 4 Char"/>
    <w:basedOn w:val="DefaultParagraphFont"/>
    <w:link w:val="Heading4"/>
    <w:semiHidden/>
    <w:rsid w:val="00B579AD"/>
    <w:rPr>
      <w:rFonts w:asciiTheme="majorHAnsi" w:eastAsiaTheme="majorEastAsia" w:hAnsiTheme="majorHAnsi" w:cstheme="majorBidi"/>
      <w:b/>
      <w:bCs/>
      <w:i/>
      <w:iCs/>
      <w:color w:val="4F81BD" w:themeColor="accent1"/>
      <w:sz w:val="20"/>
      <w:szCs w:val="20"/>
      <w:lang w:val="en-GB" w:eastAsia="en-GB"/>
    </w:rPr>
  </w:style>
  <w:style w:type="paragraph" w:styleId="BalloonText">
    <w:name w:val="Balloon Text"/>
    <w:basedOn w:val="Normal"/>
    <w:link w:val="BalloonTextChar"/>
    <w:uiPriority w:val="99"/>
    <w:semiHidden/>
    <w:unhideWhenUsed/>
    <w:rsid w:val="00AD014D"/>
    <w:rPr>
      <w:rFonts w:ascii="Tahoma" w:hAnsi="Tahoma" w:cs="Tahoma"/>
      <w:sz w:val="16"/>
      <w:szCs w:val="16"/>
    </w:rPr>
  </w:style>
  <w:style w:type="character" w:customStyle="1" w:styleId="BalloonTextChar">
    <w:name w:val="Balloon Text Char"/>
    <w:basedOn w:val="DefaultParagraphFont"/>
    <w:link w:val="BalloonText"/>
    <w:uiPriority w:val="99"/>
    <w:semiHidden/>
    <w:rsid w:val="00AD014D"/>
    <w:rPr>
      <w:rFonts w:ascii="Tahoma"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09007">
      <w:bodyDiv w:val="1"/>
      <w:marLeft w:val="0"/>
      <w:marRight w:val="0"/>
      <w:marTop w:val="0"/>
      <w:marBottom w:val="0"/>
      <w:divBdr>
        <w:top w:val="none" w:sz="0" w:space="0" w:color="auto"/>
        <w:left w:val="none" w:sz="0" w:space="0" w:color="auto"/>
        <w:bottom w:val="none" w:sz="0" w:space="0" w:color="auto"/>
        <w:right w:val="none" w:sz="0" w:space="0" w:color="auto"/>
      </w:divBdr>
    </w:div>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335844570">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gov.uk/workplace-fire-safety-your-"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072AD-49AC-4EB7-9C37-329FB121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BEA24BBA</Template>
  <TotalTime>347</TotalTime>
  <Pages>14</Pages>
  <Words>6363</Words>
  <Characters>34254</Characters>
  <Application>Microsoft Office Word</Application>
  <DocSecurity>0</DocSecurity>
  <Lines>285</Lines>
  <Paragraphs>81</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40536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cp:lastModifiedBy>
  <cp:revision>25</cp:revision>
  <cp:lastPrinted>2014-05-29T11:49:00Z</cp:lastPrinted>
  <dcterms:created xsi:type="dcterms:W3CDTF">2017-12-04T11:32:00Z</dcterms:created>
  <dcterms:modified xsi:type="dcterms:W3CDTF">2017-12-21T15:45:00Z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2017-11-13T09:23:50Z</vt:filetime>
  </property>
</Properties>
</file>