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561" w:rsidRPr="000F5A91" w:rsidRDefault="00B27561" w:rsidP="00B27561">
      <w:pPr>
        <w:spacing w:after="0"/>
        <w:rPr>
          <w:rFonts w:ascii="Trebuchet MS" w:hAnsi="Trebuchet MS"/>
        </w:rPr>
      </w:pPr>
    </w:p>
    <w:p w:rsidR="00B27561" w:rsidRDefault="00B27561" w:rsidP="00B27561">
      <w:pPr>
        <w:spacing w:after="0"/>
        <w:rPr>
          <w:rFonts w:ascii="Trebuchet MS" w:hAnsi="Trebuchet MS"/>
        </w:rPr>
      </w:pPr>
      <w:r w:rsidRPr="000F5A91">
        <w:rPr>
          <w:rFonts w:ascii="Trebuchet MS" w:hAnsi="Trebuchet MS"/>
          <w:b/>
        </w:rPr>
        <w:t xml:space="preserve">Ward:  </w:t>
      </w:r>
      <w:r>
        <w:rPr>
          <w:rFonts w:ascii="Trebuchet MS" w:hAnsi="Trebuchet MS"/>
        </w:rPr>
        <w:t>Park</w:t>
      </w:r>
    </w:p>
    <w:p w:rsidR="00B27561" w:rsidRPr="000F5A91" w:rsidRDefault="00B27561" w:rsidP="00B27561">
      <w:pPr>
        <w:spacing w:after="0"/>
        <w:rPr>
          <w:rFonts w:ascii="Trebuchet MS" w:hAnsi="Trebuchet MS"/>
        </w:rPr>
      </w:pPr>
      <w:r w:rsidRPr="000F5A91">
        <w:rPr>
          <w:rFonts w:ascii="Trebuchet MS" w:hAnsi="Trebuchet MS"/>
          <w:b/>
        </w:rPr>
        <w:t>Application No.:</w:t>
      </w:r>
      <w:r w:rsidR="00C11FD9">
        <w:rPr>
          <w:rFonts w:ascii="Trebuchet MS" w:hAnsi="Trebuchet MS"/>
        </w:rPr>
        <w:t xml:space="preserve"> 171660</w:t>
      </w:r>
      <w:r w:rsidRPr="000F5A91">
        <w:rPr>
          <w:rFonts w:ascii="Trebuchet MS" w:hAnsi="Trebuchet MS"/>
        </w:rPr>
        <w:t>/FUL</w:t>
      </w:r>
    </w:p>
    <w:p w:rsidR="00B27561" w:rsidRPr="000F5A91" w:rsidRDefault="00B27561" w:rsidP="00B27561">
      <w:pPr>
        <w:spacing w:after="0"/>
        <w:rPr>
          <w:rFonts w:ascii="Trebuchet MS" w:hAnsi="Trebuchet MS"/>
        </w:rPr>
      </w:pPr>
      <w:r w:rsidRPr="000F5A91">
        <w:rPr>
          <w:rFonts w:ascii="Trebuchet MS" w:hAnsi="Trebuchet MS"/>
          <w:b/>
        </w:rPr>
        <w:t>Address:</w:t>
      </w:r>
      <w:r w:rsidRPr="000F5A91">
        <w:rPr>
          <w:rFonts w:ascii="Trebuchet MS" w:hAnsi="Trebuchet MS"/>
        </w:rPr>
        <w:t xml:space="preserve"> </w:t>
      </w:r>
      <w:r w:rsidRPr="00701C02">
        <w:rPr>
          <w:rFonts w:ascii="Trebuchet MS" w:hAnsi="Trebuchet MS"/>
        </w:rPr>
        <w:t>"Land Adjacent", 102 Radstock Road, Reading</w:t>
      </w:r>
    </w:p>
    <w:p w:rsidR="00B27561" w:rsidRDefault="00B27561" w:rsidP="00B27561">
      <w:pPr>
        <w:spacing w:after="0"/>
        <w:rPr>
          <w:rFonts w:ascii="Trebuchet MS" w:hAnsi="Trebuchet MS"/>
          <w:b/>
        </w:rPr>
      </w:pPr>
    </w:p>
    <w:p w:rsidR="00B27561" w:rsidRPr="002A3E07" w:rsidRDefault="00B27561" w:rsidP="00B27561">
      <w:pPr>
        <w:spacing w:after="0"/>
        <w:rPr>
          <w:rFonts w:ascii="Trebuchet MS" w:hAnsi="Trebuchet MS"/>
          <w:b/>
        </w:rPr>
      </w:pPr>
      <w:r w:rsidRPr="002A3E07">
        <w:rPr>
          <w:rFonts w:ascii="Trebuchet MS" w:hAnsi="Trebuchet MS"/>
          <w:b/>
        </w:rPr>
        <w:t xml:space="preserve">Site Description and Surrounding Area     </w:t>
      </w:r>
    </w:p>
    <w:p w:rsidR="00B27561" w:rsidRPr="000F28D1" w:rsidRDefault="00B27561" w:rsidP="00B27561">
      <w:pPr>
        <w:spacing w:after="0"/>
        <w:jc w:val="both"/>
        <w:rPr>
          <w:rFonts w:ascii="Trebuchet MS" w:hAnsi="Trebuchet MS"/>
        </w:rPr>
      </w:pPr>
      <w:r w:rsidRPr="000F28D1">
        <w:rPr>
          <w:rFonts w:ascii="Trebuchet MS" w:hAnsi="Trebuchet MS"/>
        </w:rPr>
        <w:t>The application site (0.0251 ha in area) is roughly triangular in shape and situated on the southern side of Liverpool Road at the end of Radstock Road. The site forms part of the rear/side garden of 102 Radstock R</w:t>
      </w:r>
      <w:r>
        <w:rPr>
          <w:rFonts w:ascii="Trebuchet MS" w:hAnsi="Trebuchet MS"/>
        </w:rPr>
        <w:t>oad, although it has</w:t>
      </w:r>
      <w:r w:rsidRPr="000F28D1">
        <w:rPr>
          <w:rFonts w:ascii="Trebuchet MS" w:hAnsi="Trebuchet MS"/>
        </w:rPr>
        <w:t xml:space="preserve"> been fenced off and is in separate ownership. </w:t>
      </w:r>
      <w:r>
        <w:rPr>
          <w:rFonts w:ascii="Trebuchet MS" w:hAnsi="Trebuchet MS"/>
        </w:rPr>
        <w:t xml:space="preserve">To the </w:t>
      </w:r>
      <w:r w:rsidRPr="000F28D1">
        <w:rPr>
          <w:rFonts w:ascii="Trebuchet MS" w:hAnsi="Trebuchet MS"/>
        </w:rPr>
        <w:t>south</w:t>
      </w:r>
      <w:r>
        <w:rPr>
          <w:rFonts w:ascii="Trebuchet MS" w:hAnsi="Trebuchet MS"/>
        </w:rPr>
        <w:t>, the site is bounded off</w:t>
      </w:r>
      <w:r w:rsidRPr="000F28D1">
        <w:rPr>
          <w:rFonts w:ascii="Trebuchet MS" w:hAnsi="Trebuchet MS"/>
        </w:rPr>
        <w:t xml:space="preserve"> by an electricity sub-station and an overgrown alleyway that previously served the rear of terraced properties on Radstock Road and London Road. </w:t>
      </w:r>
    </w:p>
    <w:p w:rsidR="00B27561" w:rsidRPr="000F28D1" w:rsidRDefault="00B27561" w:rsidP="00B27561">
      <w:pPr>
        <w:spacing w:after="0"/>
        <w:jc w:val="both"/>
        <w:rPr>
          <w:rFonts w:ascii="Trebuchet MS" w:hAnsi="Trebuchet MS"/>
        </w:rPr>
      </w:pPr>
    </w:p>
    <w:p w:rsidR="00B27561" w:rsidRDefault="00B27561" w:rsidP="00B27561">
      <w:pPr>
        <w:spacing w:after="0"/>
        <w:jc w:val="both"/>
        <w:rPr>
          <w:rFonts w:ascii="Trebuchet MS" w:hAnsi="Trebuchet MS"/>
        </w:rPr>
      </w:pPr>
      <w:r w:rsidRPr="000F28D1">
        <w:rPr>
          <w:rFonts w:ascii="Trebuchet MS" w:hAnsi="Trebuchet MS"/>
        </w:rPr>
        <w:t>The character of the surrounding area is predomi</w:t>
      </w:r>
      <w:r>
        <w:rPr>
          <w:rFonts w:ascii="Trebuchet MS" w:hAnsi="Trebuchet MS"/>
        </w:rPr>
        <w:t>nantly made up of</w:t>
      </w:r>
      <w:r w:rsidRPr="000F28D1">
        <w:rPr>
          <w:rFonts w:ascii="Trebuchet MS" w:hAnsi="Trebuchet MS"/>
        </w:rPr>
        <w:t xml:space="preserve"> Victorian terraced properties</w:t>
      </w:r>
      <w:r>
        <w:rPr>
          <w:rFonts w:ascii="Trebuchet MS" w:hAnsi="Trebuchet MS"/>
        </w:rPr>
        <w:t xml:space="preserve">. The application site </w:t>
      </w:r>
      <w:r w:rsidRPr="000F28D1">
        <w:rPr>
          <w:rFonts w:ascii="Trebuchet MS" w:hAnsi="Trebuchet MS"/>
        </w:rPr>
        <w:t>is somewh</w:t>
      </w:r>
      <w:r>
        <w:rPr>
          <w:rFonts w:ascii="Trebuchet MS" w:hAnsi="Trebuchet MS"/>
        </w:rPr>
        <w:t xml:space="preserve">at unusual in the sense that it has a much </w:t>
      </w:r>
      <w:r w:rsidRPr="000F28D1">
        <w:rPr>
          <w:rFonts w:ascii="Trebuchet MS" w:hAnsi="Trebuchet MS"/>
        </w:rPr>
        <w:t xml:space="preserve">wider </w:t>
      </w:r>
      <w:r>
        <w:rPr>
          <w:rFonts w:ascii="Trebuchet MS" w:hAnsi="Trebuchet MS"/>
        </w:rPr>
        <w:t>frontage than the other terraced plots in the locality with a ‘dog-leg’ rear shape to the plot adjoining the footpath to the rear of properties on London Road and the electricity sub-station.</w:t>
      </w:r>
      <w:r w:rsidRPr="000F28D1">
        <w:rPr>
          <w:rFonts w:ascii="Trebuchet MS" w:hAnsi="Trebuchet MS"/>
        </w:rPr>
        <w:t xml:space="preserve"> </w:t>
      </w:r>
    </w:p>
    <w:p w:rsidR="00B27561" w:rsidRPr="00BD2CF2" w:rsidRDefault="00B27561" w:rsidP="00B27561">
      <w:pPr>
        <w:spacing w:after="0"/>
        <w:jc w:val="both"/>
        <w:rPr>
          <w:rFonts w:ascii="Trebuchet MS" w:hAnsi="Trebuchet MS"/>
        </w:rPr>
      </w:pPr>
    </w:p>
    <w:p w:rsidR="00B27561" w:rsidRPr="00366E0C" w:rsidRDefault="00B27561" w:rsidP="00B27561">
      <w:pPr>
        <w:spacing w:after="0"/>
        <w:jc w:val="both"/>
        <w:rPr>
          <w:rFonts w:ascii="Trebuchet MS" w:hAnsi="Trebuchet MS"/>
          <w:b/>
        </w:rPr>
      </w:pPr>
      <w:r w:rsidRPr="00366E0C">
        <w:rPr>
          <w:rFonts w:ascii="Trebuchet MS" w:hAnsi="Trebuchet MS"/>
          <w:b/>
        </w:rPr>
        <w:t xml:space="preserve">Proposal:    </w:t>
      </w:r>
    </w:p>
    <w:p w:rsidR="00B27561" w:rsidRDefault="00B27561" w:rsidP="00B27561">
      <w:pPr>
        <w:spacing w:after="0"/>
        <w:jc w:val="both"/>
        <w:rPr>
          <w:rFonts w:ascii="Trebuchet MS" w:hAnsi="Trebuchet MS"/>
        </w:rPr>
      </w:pPr>
      <w:r>
        <w:rPr>
          <w:rFonts w:ascii="Trebuchet MS" w:hAnsi="Trebuchet MS"/>
        </w:rPr>
        <w:t xml:space="preserve">The proposal is for a </w:t>
      </w:r>
      <w:r w:rsidR="00094D68" w:rsidRPr="00094D68">
        <w:rPr>
          <w:rFonts w:ascii="Trebuchet MS" w:hAnsi="Trebuchet MS"/>
        </w:rPr>
        <w:t>3-bedroom detached house on land to the south of 102</w:t>
      </w:r>
      <w:r w:rsidR="00094D68">
        <w:rPr>
          <w:rFonts w:ascii="Trebuchet MS" w:hAnsi="Trebuchet MS"/>
        </w:rPr>
        <w:t xml:space="preserve"> </w:t>
      </w:r>
      <w:r w:rsidR="00094D68" w:rsidRPr="00094D68">
        <w:rPr>
          <w:rFonts w:ascii="Trebuchet MS" w:hAnsi="Trebuchet MS"/>
        </w:rPr>
        <w:t xml:space="preserve">Radstock Road. </w:t>
      </w:r>
      <w:r w:rsidR="00094D68">
        <w:rPr>
          <w:rFonts w:ascii="Trebuchet MS" w:hAnsi="Trebuchet MS"/>
        </w:rPr>
        <w:t xml:space="preserve">A </w:t>
      </w:r>
      <w:r w:rsidR="00094D68" w:rsidRPr="00094D68">
        <w:rPr>
          <w:rFonts w:ascii="Trebuchet MS" w:hAnsi="Trebuchet MS"/>
        </w:rPr>
        <w:t>new drop</w:t>
      </w:r>
      <w:r w:rsidR="00094D68">
        <w:rPr>
          <w:rFonts w:ascii="Trebuchet MS" w:hAnsi="Trebuchet MS"/>
        </w:rPr>
        <w:t>ped</w:t>
      </w:r>
      <w:r w:rsidR="00094D68" w:rsidRPr="00094D68">
        <w:rPr>
          <w:rFonts w:ascii="Trebuchet MS" w:hAnsi="Trebuchet MS"/>
        </w:rPr>
        <w:t xml:space="preserve"> kerb </w:t>
      </w:r>
      <w:r w:rsidR="00094D68">
        <w:rPr>
          <w:rFonts w:ascii="Trebuchet MS" w:hAnsi="Trebuchet MS"/>
        </w:rPr>
        <w:t xml:space="preserve">is proposed </w:t>
      </w:r>
      <w:r w:rsidR="00094D68" w:rsidRPr="00094D68">
        <w:rPr>
          <w:rFonts w:ascii="Trebuchet MS" w:hAnsi="Trebuchet MS"/>
        </w:rPr>
        <w:t>on Liverpool Road to create</w:t>
      </w:r>
      <w:r w:rsidR="00094D68">
        <w:rPr>
          <w:rFonts w:ascii="Trebuchet MS" w:hAnsi="Trebuchet MS"/>
        </w:rPr>
        <w:t xml:space="preserve"> </w:t>
      </w:r>
      <w:r w:rsidR="00094D68" w:rsidRPr="00094D68">
        <w:rPr>
          <w:rFonts w:ascii="Trebuchet MS" w:hAnsi="Trebuchet MS"/>
        </w:rPr>
        <w:t xml:space="preserve">access for </w:t>
      </w:r>
      <w:r w:rsidR="00094D68">
        <w:rPr>
          <w:rFonts w:ascii="Trebuchet MS" w:hAnsi="Trebuchet MS"/>
        </w:rPr>
        <w:t xml:space="preserve">the </w:t>
      </w:r>
      <w:r w:rsidR="00094D68" w:rsidRPr="00094D68">
        <w:rPr>
          <w:rFonts w:ascii="Trebuchet MS" w:hAnsi="Trebuchet MS"/>
        </w:rPr>
        <w:t>new dwelling.</w:t>
      </w:r>
      <w:r>
        <w:rPr>
          <w:rFonts w:ascii="Trebuchet MS" w:hAnsi="Trebuchet MS"/>
        </w:rPr>
        <w:t xml:space="preserve"> A single parking space is proposed to the front of the property.</w:t>
      </w:r>
    </w:p>
    <w:p w:rsidR="00B27561" w:rsidRDefault="00B27561" w:rsidP="00B27561">
      <w:pPr>
        <w:spacing w:after="0"/>
        <w:jc w:val="both"/>
        <w:rPr>
          <w:rFonts w:ascii="Trebuchet MS" w:hAnsi="Trebuchet MS"/>
        </w:rPr>
      </w:pPr>
    </w:p>
    <w:p w:rsidR="00B27561" w:rsidRDefault="00B27561" w:rsidP="00B27561">
      <w:pPr>
        <w:spacing w:after="0"/>
        <w:jc w:val="both"/>
        <w:rPr>
          <w:rFonts w:ascii="Trebuchet MS" w:hAnsi="Trebuchet MS"/>
        </w:rPr>
      </w:pPr>
      <w:r>
        <w:rPr>
          <w:rFonts w:ascii="Trebuchet MS" w:hAnsi="Trebuchet MS"/>
        </w:rPr>
        <w:t>The proposal will incorporate soft and hard landscaping.</w:t>
      </w:r>
    </w:p>
    <w:p w:rsidR="00B27561" w:rsidRDefault="00B27561" w:rsidP="00B27561">
      <w:pPr>
        <w:spacing w:after="0"/>
        <w:jc w:val="both"/>
        <w:rPr>
          <w:rFonts w:ascii="Trebuchet MS" w:hAnsi="Trebuchet MS"/>
        </w:rPr>
      </w:pPr>
    </w:p>
    <w:p w:rsidR="00B27561" w:rsidRDefault="00094D68" w:rsidP="00B27561">
      <w:pPr>
        <w:spacing w:after="0"/>
        <w:jc w:val="both"/>
        <w:rPr>
          <w:rFonts w:ascii="Trebuchet MS" w:hAnsi="Trebuchet MS"/>
        </w:rPr>
      </w:pPr>
      <w:r>
        <w:rPr>
          <w:rFonts w:ascii="Trebuchet MS" w:hAnsi="Trebuchet MS"/>
        </w:rPr>
        <w:t>Recently planning permission (</w:t>
      </w:r>
      <w:r w:rsidRPr="00094D68">
        <w:rPr>
          <w:rFonts w:ascii="Trebuchet MS" w:hAnsi="Trebuchet MS"/>
        </w:rPr>
        <w:t>161410</w:t>
      </w:r>
      <w:r>
        <w:rPr>
          <w:rFonts w:ascii="Trebuchet MS" w:hAnsi="Trebuchet MS"/>
        </w:rPr>
        <w:t xml:space="preserve">) was granted for 2-bedroom detached house of similar design to the current proposal. Effectively the current proposal is to reconfigure the previously approved scheme </w:t>
      </w:r>
      <w:r w:rsidR="006876F9">
        <w:rPr>
          <w:rFonts w:ascii="Trebuchet MS" w:hAnsi="Trebuchet MS"/>
        </w:rPr>
        <w:t>by increasing the footprint size to create</w:t>
      </w:r>
      <w:r>
        <w:rPr>
          <w:rFonts w:ascii="Trebuchet MS" w:hAnsi="Trebuchet MS"/>
        </w:rPr>
        <w:t xml:space="preserve"> a 3 bedroom dwelling.   </w:t>
      </w:r>
    </w:p>
    <w:p w:rsidR="00B27561" w:rsidRDefault="00B27561" w:rsidP="00B27561">
      <w:pPr>
        <w:spacing w:after="0"/>
        <w:jc w:val="both"/>
        <w:rPr>
          <w:rFonts w:ascii="Trebuchet MS" w:hAnsi="Trebuchet MS"/>
        </w:rPr>
      </w:pPr>
    </w:p>
    <w:p w:rsidR="00B27561" w:rsidRDefault="00094D68" w:rsidP="00B27561">
      <w:pPr>
        <w:spacing w:after="0"/>
        <w:rPr>
          <w:rFonts w:ascii="Trebuchet MS" w:hAnsi="Trebuchet MS"/>
        </w:rPr>
      </w:pPr>
      <w:r>
        <w:rPr>
          <w:rFonts w:ascii="Trebuchet MS" w:hAnsi="Trebuchet MS"/>
        </w:rPr>
        <w:t>The Current proposal retains the same contemporary design and external appearance as the previously approved scheme 161410.</w:t>
      </w:r>
      <w:r w:rsidR="00A07FEE">
        <w:rPr>
          <w:rFonts w:ascii="Trebuchet MS" w:hAnsi="Trebuchet MS"/>
        </w:rPr>
        <w:t xml:space="preserve"> </w:t>
      </w:r>
    </w:p>
    <w:p w:rsidR="00A07FEE" w:rsidRDefault="00A07FEE" w:rsidP="00B27561">
      <w:pPr>
        <w:spacing w:after="0"/>
        <w:rPr>
          <w:rFonts w:ascii="Trebuchet MS" w:hAnsi="Trebuchet MS"/>
        </w:rPr>
      </w:pPr>
    </w:p>
    <w:p w:rsidR="00A07FEE" w:rsidRDefault="00A07FEE" w:rsidP="00B27561">
      <w:pPr>
        <w:spacing w:after="0"/>
        <w:rPr>
          <w:rFonts w:ascii="Trebuchet MS" w:hAnsi="Trebuchet MS"/>
        </w:rPr>
      </w:pPr>
      <w:r>
        <w:rPr>
          <w:rFonts w:ascii="Trebuchet MS" w:hAnsi="Trebuchet MS"/>
        </w:rPr>
        <w:t>Front elevation plans were amended to add a window at first floor and illustrate materials detail in order to break up the façade.</w:t>
      </w:r>
    </w:p>
    <w:p w:rsidR="00B27561" w:rsidRPr="00BD2CF2" w:rsidRDefault="00B27561" w:rsidP="00B27561">
      <w:pPr>
        <w:spacing w:after="0"/>
        <w:rPr>
          <w:rFonts w:ascii="Trebuchet MS" w:hAnsi="Trebuchet MS"/>
        </w:rPr>
      </w:pPr>
    </w:p>
    <w:p w:rsidR="00B27561" w:rsidRPr="00727362" w:rsidRDefault="00B27561" w:rsidP="00B27561">
      <w:pPr>
        <w:spacing w:after="0"/>
        <w:rPr>
          <w:rFonts w:ascii="Trebuchet MS" w:hAnsi="Trebuchet MS"/>
          <w:b/>
          <w:color w:val="000000" w:themeColor="text1"/>
        </w:rPr>
      </w:pPr>
      <w:r w:rsidRPr="00727362">
        <w:rPr>
          <w:rFonts w:ascii="Trebuchet MS" w:hAnsi="Trebuchet MS"/>
          <w:b/>
          <w:color w:val="000000" w:themeColor="text1"/>
        </w:rPr>
        <w:t xml:space="preserve">3. PLANNING HISTORY </w:t>
      </w:r>
    </w:p>
    <w:p w:rsidR="00B27561"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t>Most relevant is:</w:t>
      </w:r>
    </w:p>
    <w:p w:rsidR="00E71150" w:rsidRDefault="00E71150" w:rsidP="00E71150">
      <w:pPr>
        <w:spacing w:after="0"/>
        <w:rPr>
          <w:rFonts w:ascii="Trebuchet MS" w:hAnsi="Trebuchet MS"/>
          <w:bCs/>
          <w:iCs/>
          <w:color w:val="000000" w:themeColor="text1"/>
        </w:rPr>
      </w:pPr>
      <w:r w:rsidRPr="00E71150">
        <w:rPr>
          <w:rFonts w:ascii="Trebuchet MS" w:hAnsi="Trebuchet MS"/>
          <w:bCs/>
          <w:iCs/>
          <w:color w:val="000000" w:themeColor="text1"/>
        </w:rPr>
        <w:t>161410/FUL</w:t>
      </w:r>
      <w:r>
        <w:rPr>
          <w:rFonts w:ascii="Trebuchet MS" w:hAnsi="Trebuchet MS"/>
          <w:bCs/>
          <w:iCs/>
          <w:color w:val="000000" w:themeColor="text1"/>
        </w:rPr>
        <w:t xml:space="preserve"> - </w:t>
      </w:r>
      <w:r w:rsidRPr="00E71150">
        <w:rPr>
          <w:rFonts w:ascii="Trebuchet MS" w:hAnsi="Trebuchet MS"/>
          <w:bCs/>
          <w:iCs/>
          <w:color w:val="000000" w:themeColor="text1"/>
        </w:rPr>
        <w:t>Proposed 2-bedroom detached house in land to the south of 102</w:t>
      </w:r>
      <w:r>
        <w:rPr>
          <w:rFonts w:ascii="Trebuchet MS" w:hAnsi="Trebuchet MS"/>
          <w:bCs/>
          <w:iCs/>
          <w:color w:val="000000" w:themeColor="text1"/>
        </w:rPr>
        <w:t xml:space="preserve"> </w:t>
      </w:r>
      <w:r w:rsidRPr="00E71150">
        <w:rPr>
          <w:rFonts w:ascii="Trebuchet MS" w:hAnsi="Trebuchet MS"/>
          <w:bCs/>
          <w:iCs/>
          <w:color w:val="000000" w:themeColor="text1"/>
        </w:rPr>
        <w:t>Radstock Road. Proposed new drop kerb on Liverpool Road to create access for new dwelling.</w:t>
      </w:r>
      <w:r>
        <w:rPr>
          <w:rFonts w:ascii="Trebuchet MS" w:hAnsi="Trebuchet MS"/>
          <w:bCs/>
          <w:iCs/>
          <w:color w:val="000000" w:themeColor="text1"/>
        </w:rPr>
        <w:t xml:space="preserve"> Permitted </w:t>
      </w:r>
      <w:r w:rsidRPr="00E71150">
        <w:rPr>
          <w:rFonts w:ascii="Trebuchet MS" w:hAnsi="Trebuchet MS"/>
          <w:bCs/>
          <w:iCs/>
          <w:color w:val="000000" w:themeColor="text1"/>
        </w:rPr>
        <w:t>19/12/2016</w:t>
      </w:r>
    </w:p>
    <w:p w:rsidR="00E71150" w:rsidRDefault="00E71150" w:rsidP="00B27561">
      <w:pPr>
        <w:spacing w:after="0"/>
        <w:rPr>
          <w:rFonts w:ascii="Trebuchet MS" w:hAnsi="Trebuchet MS"/>
          <w:bCs/>
          <w:iCs/>
          <w:color w:val="000000" w:themeColor="text1"/>
        </w:rPr>
      </w:pPr>
    </w:p>
    <w:p w:rsidR="00B27561" w:rsidRPr="00727362" w:rsidRDefault="00E71150" w:rsidP="00B27561">
      <w:pPr>
        <w:spacing w:after="0"/>
        <w:rPr>
          <w:rFonts w:ascii="Trebuchet MS" w:hAnsi="Trebuchet MS"/>
          <w:bCs/>
          <w:iCs/>
          <w:color w:val="000000" w:themeColor="text1"/>
        </w:rPr>
      </w:pPr>
      <w:r>
        <w:rPr>
          <w:rFonts w:ascii="Trebuchet MS" w:hAnsi="Trebuchet MS"/>
          <w:bCs/>
          <w:iCs/>
          <w:color w:val="000000" w:themeColor="text1"/>
        </w:rPr>
        <w:t xml:space="preserve">151660PRE – </w:t>
      </w:r>
      <w:r w:rsidR="00B27561">
        <w:rPr>
          <w:rFonts w:ascii="Trebuchet MS" w:hAnsi="Trebuchet MS"/>
          <w:bCs/>
          <w:iCs/>
          <w:color w:val="000000" w:themeColor="text1"/>
        </w:rPr>
        <w:t xml:space="preserve">Pre-application </w:t>
      </w:r>
      <w:r w:rsidR="00B27561" w:rsidRPr="00727362">
        <w:rPr>
          <w:rFonts w:ascii="Trebuchet MS" w:hAnsi="Trebuchet MS"/>
          <w:bCs/>
          <w:iCs/>
          <w:color w:val="000000" w:themeColor="text1"/>
        </w:rPr>
        <w:t>advice for proposed construction of a 2-bedroom dwelling house on land adjoining 102 Radstock Road</w:t>
      </w:r>
      <w:r w:rsidR="00B27561">
        <w:rPr>
          <w:rFonts w:ascii="Trebuchet MS" w:hAnsi="Trebuchet MS"/>
          <w:bCs/>
          <w:iCs/>
          <w:color w:val="000000" w:themeColor="text1"/>
        </w:rPr>
        <w:t>. -  Recommended to submit application with</w:t>
      </w:r>
      <w:r>
        <w:rPr>
          <w:rFonts w:ascii="Trebuchet MS" w:hAnsi="Trebuchet MS"/>
          <w:bCs/>
          <w:iCs/>
          <w:color w:val="000000" w:themeColor="text1"/>
        </w:rPr>
        <w:t xml:space="preserve"> contemporary design proposals 4/05/2016</w:t>
      </w:r>
    </w:p>
    <w:p w:rsidR="00B27561" w:rsidRPr="00727362" w:rsidRDefault="00B27561" w:rsidP="00B27561">
      <w:pPr>
        <w:spacing w:after="0"/>
        <w:rPr>
          <w:rFonts w:ascii="Trebuchet MS" w:hAnsi="Trebuchet MS"/>
          <w:bCs/>
          <w:iCs/>
          <w:color w:val="000000" w:themeColor="text1"/>
        </w:rPr>
      </w:pPr>
    </w:p>
    <w:p w:rsidR="00B27561" w:rsidRPr="00727362"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lastRenderedPageBreak/>
        <w:t>140986 - Two semi-detached dwellings. 9/9/2014 REFUSED.</w:t>
      </w:r>
    </w:p>
    <w:p w:rsidR="00B27561" w:rsidRPr="00727362" w:rsidRDefault="00B27561" w:rsidP="00B27561">
      <w:pPr>
        <w:spacing w:after="0"/>
        <w:rPr>
          <w:rFonts w:ascii="Trebuchet MS" w:hAnsi="Trebuchet MS"/>
          <w:color w:val="000000" w:themeColor="text1"/>
        </w:rPr>
      </w:pPr>
      <w:r w:rsidRPr="00727362">
        <w:rPr>
          <w:rFonts w:ascii="Trebuchet MS" w:hAnsi="Trebuchet MS"/>
          <w:bCs/>
          <w:iCs/>
          <w:color w:val="000000" w:themeColor="text1"/>
        </w:rPr>
        <w:t>18/6/2015 APPEAL DISMISSED.</w:t>
      </w:r>
      <w:r w:rsidRPr="00727362">
        <w:rPr>
          <w:rFonts w:ascii="Trebuchet MS" w:hAnsi="Trebuchet MS"/>
          <w:color w:val="000000" w:themeColor="text1"/>
        </w:rPr>
        <w:t xml:space="preserve"> </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t>960192 - 2 x 2-bed houses with parking.</w:t>
      </w:r>
      <w:r w:rsidRPr="00727362">
        <w:rPr>
          <w:rFonts w:ascii="Trebuchet MS" w:hAnsi="Trebuchet MS"/>
          <w:bCs/>
          <w:iCs/>
          <w:color w:val="000000" w:themeColor="text1"/>
        </w:rPr>
        <w:tab/>
        <w:t>4/4/96 REFUSED</w:t>
      </w:r>
    </w:p>
    <w:p w:rsidR="00B27561" w:rsidRPr="00727362"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t>30/10/96 APPEAL DISMISSED: APP/Q0315/A/96/269146</w:t>
      </w:r>
    </w:p>
    <w:p w:rsidR="00B27561" w:rsidRPr="00727362" w:rsidRDefault="00B27561" w:rsidP="00B27561">
      <w:pPr>
        <w:spacing w:after="0"/>
        <w:rPr>
          <w:rFonts w:ascii="Trebuchet MS" w:hAnsi="Trebuchet MS"/>
          <w:bCs/>
          <w:iCs/>
          <w:color w:val="000000" w:themeColor="text1"/>
        </w:rPr>
      </w:pPr>
    </w:p>
    <w:p w:rsidR="00B27561" w:rsidRPr="00727362"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t>950410 - 2 x 2-bed houses with parking.</w:t>
      </w:r>
      <w:r w:rsidRPr="00727362">
        <w:rPr>
          <w:rFonts w:ascii="Trebuchet MS" w:hAnsi="Trebuchet MS"/>
          <w:bCs/>
          <w:iCs/>
          <w:color w:val="000000" w:themeColor="text1"/>
        </w:rPr>
        <w:tab/>
        <w:t>27/4/95 REFUSED</w:t>
      </w:r>
    </w:p>
    <w:p w:rsidR="00B27561" w:rsidRPr="00727362" w:rsidRDefault="00B27561" w:rsidP="00B27561">
      <w:pPr>
        <w:spacing w:after="0"/>
        <w:rPr>
          <w:rFonts w:ascii="Trebuchet MS" w:hAnsi="Trebuchet MS"/>
          <w:bCs/>
          <w:iCs/>
          <w:color w:val="000000" w:themeColor="text1"/>
        </w:rPr>
      </w:pPr>
    </w:p>
    <w:p w:rsidR="00B27561" w:rsidRPr="00727362"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t>891258</w:t>
      </w:r>
      <w:r w:rsidRPr="00727362">
        <w:rPr>
          <w:rFonts w:ascii="Trebuchet MS" w:hAnsi="Trebuchet MS"/>
          <w:bCs/>
          <w:iCs/>
          <w:color w:val="000000" w:themeColor="text1"/>
        </w:rPr>
        <w:tab/>
        <w:t xml:space="preserve"> - Erection of a single dwelling with garage </w:t>
      </w:r>
      <w:r w:rsidRPr="00727362">
        <w:rPr>
          <w:rFonts w:ascii="Trebuchet MS" w:hAnsi="Trebuchet MS"/>
          <w:bCs/>
          <w:iCs/>
          <w:color w:val="000000" w:themeColor="text1"/>
        </w:rPr>
        <w:tab/>
        <w:t>and hardstanding for adjoining property.  02/11/89 REFUSED</w:t>
      </w:r>
    </w:p>
    <w:p w:rsidR="00B27561" w:rsidRPr="00727362" w:rsidRDefault="00B27561" w:rsidP="00B27561">
      <w:pPr>
        <w:spacing w:after="0"/>
        <w:rPr>
          <w:rFonts w:ascii="Trebuchet MS" w:hAnsi="Trebuchet MS"/>
          <w:bCs/>
          <w:iCs/>
          <w:color w:val="000000" w:themeColor="text1"/>
        </w:rPr>
      </w:pPr>
    </w:p>
    <w:p w:rsidR="00B27561" w:rsidRPr="00727362" w:rsidRDefault="00B27561" w:rsidP="00B27561">
      <w:pPr>
        <w:spacing w:after="0"/>
        <w:rPr>
          <w:rFonts w:ascii="Trebuchet MS" w:hAnsi="Trebuchet MS"/>
          <w:bCs/>
          <w:iCs/>
          <w:color w:val="000000" w:themeColor="text1"/>
        </w:rPr>
      </w:pPr>
      <w:r w:rsidRPr="00727362">
        <w:rPr>
          <w:rFonts w:ascii="Trebuchet MS" w:hAnsi="Trebuchet MS"/>
          <w:bCs/>
          <w:iCs/>
          <w:color w:val="000000" w:themeColor="text1"/>
        </w:rPr>
        <w:t>890665 - Erection of a two-storey dwelling.</w:t>
      </w:r>
      <w:r w:rsidRPr="00727362">
        <w:rPr>
          <w:rFonts w:ascii="Trebuchet MS" w:hAnsi="Trebuchet MS"/>
          <w:bCs/>
          <w:iCs/>
          <w:color w:val="000000" w:themeColor="text1"/>
        </w:rPr>
        <w:tab/>
        <w:t xml:space="preserve"> 08/06/89 REFUSED</w:t>
      </w:r>
    </w:p>
    <w:p w:rsidR="00B27561" w:rsidRPr="00727362" w:rsidRDefault="00B27561" w:rsidP="00B27561">
      <w:pPr>
        <w:spacing w:after="0"/>
        <w:rPr>
          <w:rFonts w:ascii="Trebuchet MS" w:hAnsi="Trebuchet MS"/>
          <w:bCs/>
          <w:iC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b/>
          <w:color w:val="000000" w:themeColor="text1"/>
        </w:rPr>
        <w:t>4. CONSULTATIONS</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u w:val="single"/>
        </w:rPr>
        <w:t>RBC Development Control Transport</w:t>
      </w:r>
      <w:r w:rsidRPr="00727362">
        <w:rPr>
          <w:rFonts w:ascii="Trebuchet MS" w:hAnsi="Trebuchet MS"/>
          <w:color w:val="000000" w:themeColor="text1"/>
        </w:rPr>
        <w:t xml:space="preserve"> </w:t>
      </w:r>
    </w:p>
    <w:p w:rsidR="00B27561" w:rsidRPr="00727362" w:rsidRDefault="00B27561" w:rsidP="00B27561">
      <w:pPr>
        <w:spacing w:after="0"/>
        <w:rPr>
          <w:rFonts w:ascii="Trebuchet MS" w:hAnsi="Trebuchet MS"/>
          <w:color w:val="000000" w:themeColor="text1"/>
          <w:lang w:val="en-US"/>
        </w:rPr>
      </w:pPr>
      <w:r>
        <w:rPr>
          <w:rFonts w:ascii="Trebuchet MS" w:hAnsi="Trebuchet MS"/>
          <w:color w:val="000000" w:themeColor="text1"/>
          <w:lang w:val="en-US"/>
        </w:rPr>
        <w:t>No objection subject to appropriate conditions.</w:t>
      </w:r>
    </w:p>
    <w:p w:rsidR="00B27561" w:rsidRPr="00727362" w:rsidRDefault="00B27561" w:rsidP="00B27561">
      <w:pPr>
        <w:spacing w:after="0"/>
        <w:rPr>
          <w:rFonts w:ascii="Trebuchet MS" w:hAnsi="Trebuchet MS"/>
          <w:color w:val="000000" w:themeColor="text1"/>
          <w:lang w:val="en-US"/>
        </w:rPr>
      </w:pPr>
    </w:p>
    <w:p w:rsidR="00B27561" w:rsidRDefault="00B27561" w:rsidP="00B27561">
      <w:pPr>
        <w:spacing w:after="0"/>
        <w:rPr>
          <w:rFonts w:ascii="Trebuchet MS" w:hAnsi="Trebuchet MS"/>
          <w:color w:val="000000" w:themeColor="text1"/>
        </w:rPr>
      </w:pPr>
      <w:r w:rsidRPr="00727362">
        <w:rPr>
          <w:rFonts w:ascii="Trebuchet MS" w:hAnsi="Trebuchet MS"/>
          <w:color w:val="000000" w:themeColor="text1"/>
          <w:u w:val="single"/>
        </w:rPr>
        <w:t>RBC Natural Environment (Trees</w:t>
      </w:r>
      <w:r w:rsidRPr="009D1284">
        <w:rPr>
          <w:rFonts w:ascii="Trebuchet MS" w:hAnsi="Trebuchet MS"/>
          <w:u w:val="single"/>
        </w:rPr>
        <w:t>)</w:t>
      </w:r>
      <w:r w:rsidRPr="009D1284">
        <w:rPr>
          <w:rFonts w:ascii="Trebuchet MS" w:hAnsi="Trebuchet MS"/>
        </w:rPr>
        <w:t xml:space="preserve"> – the proposal is considered acceptable</w:t>
      </w:r>
      <w:r w:rsidR="004D1629">
        <w:rPr>
          <w:rFonts w:ascii="Trebuchet MS" w:hAnsi="Trebuchet MS"/>
        </w:rPr>
        <w:t xml:space="preserve"> subject to appropriate landscaping conditions</w:t>
      </w:r>
      <w:r w:rsidRPr="009D1284">
        <w:rPr>
          <w:rFonts w:ascii="Trebuchet MS" w:hAnsi="Trebuchet MS"/>
        </w:rPr>
        <w:t>.</w:t>
      </w:r>
    </w:p>
    <w:p w:rsidR="00B27561"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Public consultation</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Notification letters were sent to all premises adjoining the site</w:t>
      </w:r>
      <w:r w:rsidR="00C11FD9">
        <w:rPr>
          <w:rFonts w:ascii="Trebuchet MS" w:hAnsi="Trebuchet MS"/>
          <w:color w:val="000000" w:themeColor="text1"/>
        </w:rPr>
        <w:t xml:space="preserve"> and to objectors of the previous scheme 161410</w:t>
      </w:r>
      <w:r w:rsidRPr="00727362">
        <w:rPr>
          <w:rFonts w:ascii="Trebuchet MS" w:hAnsi="Trebuchet MS"/>
          <w:color w:val="000000" w:themeColor="text1"/>
        </w:rPr>
        <w:t>.</w:t>
      </w:r>
    </w:p>
    <w:p w:rsidR="00B27561" w:rsidRPr="009947B1" w:rsidRDefault="00E71150" w:rsidP="00B27561">
      <w:pPr>
        <w:spacing w:after="0"/>
        <w:rPr>
          <w:rFonts w:ascii="Trebuchet MS" w:hAnsi="Trebuchet MS"/>
        </w:rPr>
      </w:pPr>
      <w:r>
        <w:rPr>
          <w:rFonts w:ascii="Trebuchet MS" w:hAnsi="Trebuchet MS"/>
        </w:rPr>
        <w:t>Two</w:t>
      </w:r>
      <w:r w:rsidR="00B27561" w:rsidRPr="009947B1">
        <w:rPr>
          <w:rFonts w:ascii="Trebuchet MS" w:hAnsi="Trebuchet MS"/>
        </w:rPr>
        <w:t xml:space="preserve"> letters of objection were received from neighbours highlighting the following: </w:t>
      </w:r>
    </w:p>
    <w:p w:rsidR="00B27561" w:rsidRPr="009947B1" w:rsidRDefault="00B27561" w:rsidP="00B27561">
      <w:pPr>
        <w:spacing w:after="0"/>
        <w:rPr>
          <w:rFonts w:ascii="Trebuchet MS" w:hAnsi="Trebuchet MS"/>
        </w:rPr>
      </w:pPr>
      <w:r w:rsidRPr="009947B1">
        <w:rPr>
          <w:rFonts w:ascii="Trebuchet MS" w:hAnsi="Trebuchet MS"/>
        </w:rPr>
        <w:t>•</w:t>
      </w:r>
      <w:r w:rsidRPr="009947B1">
        <w:rPr>
          <w:rFonts w:ascii="Trebuchet MS" w:hAnsi="Trebuchet MS"/>
        </w:rPr>
        <w:tab/>
        <w:t>Parking</w:t>
      </w:r>
    </w:p>
    <w:p w:rsidR="00B27561" w:rsidRPr="009947B1" w:rsidRDefault="00B27561" w:rsidP="00B27561">
      <w:pPr>
        <w:spacing w:after="0"/>
        <w:rPr>
          <w:rFonts w:ascii="Trebuchet MS" w:hAnsi="Trebuchet MS"/>
        </w:rPr>
      </w:pPr>
      <w:r w:rsidRPr="009947B1">
        <w:rPr>
          <w:rFonts w:ascii="Trebuchet MS" w:hAnsi="Trebuchet MS"/>
        </w:rPr>
        <w:t>•</w:t>
      </w:r>
      <w:r w:rsidRPr="009947B1">
        <w:rPr>
          <w:rFonts w:ascii="Trebuchet MS" w:hAnsi="Trebuchet MS"/>
        </w:rPr>
        <w:tab/>
        <w:t>Highway safety</w:t>
      </w:r>
    </w:p>
    <w:p w:rsidR="00B27561" w:rsidRPr="009947B1" w:rsidRDefault="00B27561" w:rsidP="00B27561">
      <w:pPr>
        <w:spacing w:after="0"/>
        <w:rPr>
          <w:rFonts w:ascii="Trebuchet MS" w:hAnsi="Trebuchet MS"/>
        </w:rPr>
      </w:pPr>
      <w:r w:rsidRPr="009947B1">
        <w:rPr>
          <w:rFonts w:ascii="Trebuchet MS" w:hAnsi="Trebuchet MS"/>
        </w:rPr>
        <w:t>•</w:t>
      </w:r>
      <w:r w:rsidRPr="009947B1">
        <w:rPr>
          <w:rFonts w:ascii="Trebuchet MS" w:hAnsi="Trebuchet MS"/>
        </w:rPr>
        <w:tab/>
        <w:t>Design and materials</w:t>
      </w:r>
      <w:r w:rsidR="00AD2ECC">
        <w:rPr>
          <w:rFonts w:ascii="Trebuchet MS" w:hAnsi="Trebuchet MS"/>
        </w:rPr>
        <w:t xml:space="preserve"> out of character</w:t>
      </w:r>
      <w:r w:rsidR="00E71150">
        <w:rPr>
          <w:rFonts w:ascii="Trebuchet MS" w:hAnsi="Trebuchet MS"/>
        </w:rPr>
        <w:t xml:space="preserve"> with the locality</w:t>
      </w:r>
    </w:p>
    <w:p w:rsidR="00B27561" w:rsidRPr="009947B1" w:rsidRDefault="00B27561" w:rsidP="00B27561">
      <w:pPr>
        <w:spacing w:after="0"/>
        <w:rPr>
          <w:rFonts w:ascii="Trebuchet MS" w:hAnsi="Trebuchet MS"/>
        </w:rPr>
      </w:pPr>
      <w:r w:rsidRPr="009947B1">
        <w:rPr>
          <w:rFonts w:ascii="Trebuchet MS" w:hAnsi="Trebuchet MS"/>
        </w:rPr>
        <w:t>•</w:t>
      </w:r>
      <w:r w:rsidRPr="009947B1">
        <w:rPr>
          <w:rFonts w:ascii="Trebuchet MS" w:hAnsi="Trebuchet MS"/>
        </w:rPr>
        <w:tab/>
        <w:t>Litter on the site</w:t>
      </w:r>
    </w:p>
    <w:p w:rsidR="00B27561" w:rsidRPr="009947B1" w:rsidRDefault="00B27561" w:rsidP="00B27561">
      <w:pPr>
        <w:spacing w:after="0"/>
        <w:rPr>
          <w:rFonts w:ascii="Trebuchet MS" w:hAnsi="Trebuchet MS"/>
        </w:rPr>
      </w:pPr>
      <w:r w:rsidRPr="009947B1">
        <w:rPr>
          <w:rFonts w:ascii="Trebuchet MS" w:hAnsi="Trebuchet MS"/>
        </w:rPr>
        <w:t>•</w:t>
      </w:r>
      <w:r w:rsidRPr="009947B1">
        <w:rPr>
          <w:rFonts w:ascii="Trebuchet MS" w:hAnsi="Trebuchet MS"/>
        </w:rPr>
        <w:tab/>
        <w:t>Students leaving in the area</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b/>
          <w:color w:val="000000" w:themeColor="text1"/>
        </w:rPr>
      </w:pPr>
      <w:r w:rsidRPr="00727362">
        <w:rPr>
          <w:rFonts w:ascii="Trebuchet MS" w:hAnsi="Trebuchet MS"/>
          <w:b/>
          <w:color w:val="000000" w:themeColor="text1"/>
        </w:rPr>
        <w:t>5. RELEVANT PLANNING POLICY AND GUIDANCE</w:t>
      </w:r>
    </w:p>
    <w:p w:rsidR="00B27561" w:rsidRPr="00727362" w:rsidRDefault="00B27561" w:rsidP="00C11FD9">
      <w:pPr>
        <w:spacing w:after="0"/>
        <w:jc w:val="both"/>
        <w:rPr>
          <w:rFonts w:ascii="Trebuchet MS" w:hAnsi="Trebuchet MS"/>
          <w:color w:val="000000" w:themeColor="text1"/>
        </w:rPr>
      </w:pPr>
      <w:r w:rsidRPr="00727362">
        <w:rPr>
          <w:rFonts w:ascii="Trebuchet MS" w:hAnsi="Trebuchet MS"/>
          <w:color w:val="000000" w:themeColor="text1"/>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B27561" w:rsidRPr="00727362" w:rsidRDefault="00B27561" w:rsidP="00C11FD9">
      <w:pPr>
        <w:spacing w:after="0"/>
        <w:jc w:val="both"/>
        <w:rPr>
          <w:rFonts w:ascii="Trebuchet MS" w:hAnsi="Trebuchet MS"/>
          <w:color w:val="000000" w:themeColor="text1"/>
        </w:rPr>
      </w:pPr>
    </w:p>
    <w:p w:rsidR="00B27561" w:rsidRDefault="00B27561" w:rsidP="00C11FD9">
      <w:pPr>
        <w:spacing w:after="0"/>
        <w:jc w:val="both"/>
        <w:rPr>
          <w:rFonts w:ascii="Trebuchet MS" w:hAnsi="Trebuchet MS"/>
          <w:color w:val="000000" w:themeColor="text1"/>
        </w:rPr>
      </w:pPr>
      <w:r w:rsidRPr="00727362">
        <w:rPr>
          <w:rFonts w:ascii="Trebuchet MS" w:hAnsi="Trebuchet MS"/>
          <w:color w:val="000000" w:themeColor="text1"/>
        </w:rPr>
        <w:t>The following local and national planning policy and guidance is relevant to this application:</w:t>
      </w:r>
    </w:p>
    <w:p w:rsidR="00B27561"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National Planning Policy Framework</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Local Development Framework Core Strategy (2008)</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CS1 (Sustainable Construction and Design)</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CS2 (Waste Minimisation)</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CS4 (Accessibility and the Intensity of Development)</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lastRenderedPageBreak/>
        <w:t>CS5 (Inclusive Access)</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CS7 (Design and the Public Realm)</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CS9 (Infrastructure, Services, Resources &amp; Amenities)</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CS15 (Location, Accessibility, Density and Housing Mix)</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CS20 (Implementation of Reading’s Transport Strategy)</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CS24 (Car/Cycle Parking)</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CS38 (Trees, Hedges and Woodlands)</w:t>
      </w:r>
    </w:p>
    <w:p w:rsidR="00B27561" w:rsidRPr="00727362" w:rsidRDefault="00B27561" w:rsidP="00B27561">
      <w:pPr>
        <w:spacing w:after="0"/>
        <w:rPr>
          <w:rFonts w:ascii="Trebuchet MS" w:hAnsi="Trebuchet MS"/>
          <w:color w:val="000000" w:themeColor="text1"/>
          <w:u w:val="single"/>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Reading Borough Local Development Framework: Sites and Detailed Policies Document (SDPD) (2012)</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SD1 (Presumption in Favour of Sustainable Development)</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DM1 (Adaptation to Climate Change)</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DM3 (Infrastructure Planning)</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DM4 (Safeguarding Amenity)</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DM6 (Affordable Housing)</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DM10 (Private and Communal Outdoor Space)</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DM11 (Development of Private Residential Garden Land)</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DM12 (Access, Traffic and Highway-Related Matters)</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rPr>
        <w:t>L</w:t>
      </w:r>
      <w:r w:rsidRPr="00727362">
        <w:rPr>
          <w:rFonts w:ascii="Trebuchet MS" w:hAnsi="Trebuchet MS"/>
          <w:color w:val="000000" w:themeColor="text1"/>
          <w:u w:val="single"/>
        </w:rPr>
        <w:t>ocal supplementary planning guidance:</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The Council’s ‘Revised Sustainable Design &amp; Construction SPD’ (July 2011)</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The Council’s ‘Parking Standards and Design’ SPD (Oct 2011)</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The Council’s ‘Revised SPD on Planning Obligations under Section 106 of the Town and Country Planning Act 1990’ (2013)</w:t>
      </w: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The Council’s ‘Affordable Housing’ SPD (2013)</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b/>
          <w:color w:val="000000" w:themeColor="text1"/>
        </w:rPr>
      </w:pPr>
      <w:r w:rsidRPr="00727362">
        <w:rPr>
          <w:rFonts w:ascii="Trebuchet MS" w:hAnsi="Trebuchet MS"/>
          <w:b/>
          <w:color w:val="000000" w:themeColor="text1"/>
        </w:rPr>
        <w:t>6. APPRAISAL</w:t>
      </w:r>
    </w:p>
    <w:p w:rsidR="00B27561" w:rsidRPr="00727362" w:rsidRDefault="00B27561" w:rsidP="00B27561">
      <w:pPr>
        <w:spacing w:after="0"/>
        <w:rPr>
          <w:rFonts w:ascii="Trebuchet MS" w:hAnsi="Trebuchet MS"/>
          <w:b/>
          <w:color w:val="000000" w:themeColor="text1"/>
        </w:rPr>
      </w:pPr>
    </w:p>
    <w:p w:rsidR="00B27561" w:rsidRPr="00727362" w:rsidRDefault="00B27561" w:rsidP="00B27561">
      <w:pPr>
        <w:spacing w:after="0"/>
        <w:rPr>
          <w:rFonts w:ascii="Trebuchet MS" w:hAnsi="Trebuchet MS"/>
          <w:b/>
          <w:color w:val="000000" w:themeColor="text1"/>
          <w:u w:val="single"/>
        </w:rPr>
      </w:pPr>
      <w:r w:rsidRPr="00727362">
        <w:rPr>
          <w:rFonts w:ascii="Trebuchet MS" w:hAnsi="Trebuchet MS"/>
          <w:b/>
          <w:color w:val="000000" w:themeColor="text1"/>
          <w:u w:val="single"/>
        </w:rPr>
        <w:t>Main Issues</w:t>
      </w:r>
    </w:p>
    <w:p w:rsidR="00B27561" w:rsidRPr="00727362" w:rsidRDefault="00B27561" w:rsidP="00B27561">
      <w:pPr>
        <w:spacing w:after="0"/>
        <w:rPr>
          <w:rFonts w:ascii="Trebuchet MS" w:hAnsi="Trebuchet MS"/>
          <w:b/>
          <w:color w:val="000000" w:themeColor="text1"/>
          <w:u w:val="single"/>
        </w:rPr>
      </w:pPr>
    </w:p>
    <w:p w:rsidR="00B27561" w:rsidRPr="00727362" w:rsidRDefault="00B27561" w:rsidP="00B27561">
      <w:pPr>
        <w:numPr>
          <w:ilvl w:val="0"/>
          <w:numId w:val="2"/>
        </w:numPr>
        <w:spacing w:after="0"/>
        <w:rPr>
          <w:rFonts w:ascii="Trebuchet MS" w:hAnsi="Trebuchet MS"/>
          <w:color w:val="000000" w:themeColor="text1"/>
        </w:rPr>
      </w:pPr>
      <w:r w:rsidRPr="00727362">
        <w:rPr>
          <w:rFonts w:ascii="Trebuchet MS" w:hAnsi="Trebuchet MS"/>
          <w:color w:val="000000" w:themeColor="text1"/>
        </w:rPr>
        <w:t>Principle of the development</w:t>
      </w:r>
    </w:p>
    <w:p w:rsidR="00C11FD9" w:rsidRPr="00727362" w:rsidRDefault="00C11FD9" w:rsidP="00C11FD9">
      <w:pPr>
        <w:numPr>
          <w:ilvl w:val="0"/>
          <w:numId w:val="2"/>
        </w:numPr>
        <w:spacing w:after="0"/>
        <w:rPr>
          <w:rFonts w:ascii="Trebuchet MS" w:hAnsi="Trebuchet MS"/>
          <w:color w:val="000000" w:themeColor="text1"/>
        </w:rPr>
      </w:pPr>
      <w:r>
        <w:rPr>
          <w:rFonts w:ascii="Trebuchet MS" w:hAnsi="Trebuchet MS"/>
          <w:color w:val="000000" w:themeColor="text1"/>
        </w:rPr>
        <w:t>Size and scale</w:t>
      </w:r>
    </w:p>
    <w:p w:rsidR="00B27561" w:rsidRDefault="00B27561" w:rsidP="00B27561">
      <w:pPr>
        <w:numPr>
          <w:ilvl w:val="0"/>
          <w:numId w:val="2"/>
        </w:numPr>
        <w:spacing w:after="0"/>
        <w:rPr>
          <w:rFonts w:ascii="Trebuchet MS" w:hAnsi="Trebuchet MS"/>
          <w:color w:val="000000" w:themeColor="text1"/>
        </w:rPr>
      </w:pPr>
      <w:r w:rsidRPr="00727362">
        <w:rPr>
          <w:rFonts w:ascii="Trebuchet MS" w:hAnsi="Trebuchet MS"/>
          <w:color w:val="000000" w:themeColor="text1"/>
        </w:rPr>
        <w:t>Impact on the character and appearance of the surrounding area</w:t>
      </w:r>
    </w:p>
    <w:p w:rsidR="00B27561" w:rsidRPr="00727362" w:rsidRDefault="00B27561" w:rsidP="00B27561">
      <w:pPr>
        <w:numPr>
          <w:ilvl w:val="0"/>
          <w:numId w:val="2"/>
        </w:numPr>
        <w:spacing w:after="0"/>
        <w:rPr>
          <w:rFonts w:ascii="Trebuchet MS" w:hAnsi="Trebuchet MS"/>
          <w:color w:val="000000" w:themeColor="text1"/>
        </w:rPr>
      </w:pPr>
      <w:r w:rsidRPr="00727362">
        <w:rPr>
          <w:rFonts w:ascii="Trebuchet MS" w:hAnsi="Trebuchet MS"/>
          <w:color w:val="000000" w:themeColor="text1"/>
        </w:rPr>
        <w:t>Residential amenity</w:t>
      </w:r>
    </w:p>
    <w:p w:rsidR="00B27561" w:rsidRPr="00727362" w:rsidRDefault="00B27561" w:rsidP="00B27561">
      <w:pPr>
        <w:numPr>
          <w:ilvl w:val="0"/>
          <w:numId w:val="2"/>
        </w:numPr>
        <w:spacing w:after="0"/>
        <w:rPr>
          <w:rFonts w:ascii="Trebuchet MS" w:hAnsi="Trebuchet MS"/>
          <w:color w:val="000000" w:themeColor="text1"/>
        </w:rPr>
      </w:pPr>
      <w:r w:rsidRPr="00727362">
        <w:rPr>
          <w:rFonts w:ascii="Trebuchet MS" w:hAnsi="Trebuchet MS"/>
          <w:color w:val="000000" w:themeColor="text1"/>
        </w:rPr>
        <w:t>Landscaping</w:t>
      </w:r>
    </w:p>
    <w:p w:rsidR="00B27561" w:rsidRPr="00727362" w:rsidRDefault="00B27561" w:rsidP="00B27561">
      <w:pPr>
        <w:numPr>
          <w:ilvl w:val="0"/>
          <w:numId w:val="2"/>
        </w:numPr>
        <w:spacing w:after="0"/>
        <w:rPr>
          <w:rFonts w:ascii="Trebuchet MS" w:hAnsi="Trebuchet MS"/>
          <w:color w:val="000000" w:themeColor="text1"/>
        </w:rPr>
      </w:pPr>
      <w:r w:rsidRPr="00727362">
        <w:rPr>
          <w:rFonts w:ascii="Trebuchet MS" w:hAnsi="Trebuchet MS"/>
          <w:color w:val="000000" w:themeColor="text1"/>
        </w:rPr>
        <w:t>Transport issues</w:t>
      </w:r>
    </w:p>
    <w:p w:rsidR="00B27561" w:rsidRPr="00727362" w:rsidRDefault="00B27561" w:rsidP="00B27561">
      <w:pPr>
        <w:numPr>
          <w:ilvl w:val="0"/>
          <w:numId w:val="2"/>
        </w:numPr>
        <w:spacing w:after="0"/>
        <w:rPr>
          <w:rFonts w:ascii="Trebuchet MS" w:hAnsi="Trebuchet MS"/>
          <w:color w:val="000000" w:themeColor="text1"/>
        </w:rPr>
      </w:pPr>
      <w:r w:rsidRPr="00727362">
        <w:rPr>
          <w:rFonts w:ascii="Trebuchet MS" w:hAnsi="Trebuchet MS"/>
          <w:color w:val="000000" w:themeColor="text1"/>
        </w:rPr>
        <w:t>Other Considerations</w:t>
      </w:r>
    </w:p>
    <w:p w:rsidR="00B27561" w:rsidRPr="00727362" w:rsidRDefault="00B27561" w:rsidP="00B27561">
      <w:pPr>
        <w:spacing w:after="0"/>
        <w:rPr>
          <w:rFonts w:ascii="Trebuchet MS" w:hAnsi="Trebuchet MS"/>
          <w:b/>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 xml:space="preserve">Principle of development </w:t>
      </w:r>
    </w:p>
    <w:p w:rsidR="00B27561" w:rsidRDefault="00B27561" w:rsidP="00B27561">
      <w:pPr>
        <w:spacing w:after="0"/>
        <w:jc w:val="both"/>
        <w:rPr>
          <w:rFonts w:ascii="Trebuchet MS" w:hAnsi="Trebuchet MS"/>
          <w:color w:val="000000" w:themeColor="text1"/>
        </w:rPr>
      </w:pPr>
      <w:r w:rsidRPr="00727362">
        <w:rPr>
          <w:rFonts w:ascii="Trebuchet MS" w:hAnsi="Trebuchet MS"/>
          <w:color w:val="000000" w:themeColor="text1"/>
        </w:rPr>
        <w:t>As highl</w:t>
      </w:r>
      <w:r>
        <w:rPr>
          <w:rFonts w:ascii="Trebuchet MS" w:hAnsi="Trebuchet MS"/>
          <w:color w:val="000000" w:themeColor="text1"/>
        </w:rPr>
        <w:t xml:space="preserve">ighted within the </w:t>
      </w:r>
      <w:r w:rsidRPr="00727362">
        <w:rPr>
          <w:rFonts w:ascii="Trebuchet MS" w:hAnsi="Trebuchet MS"/>
          <w:color w:val="000000" w:themeColor="text1"/>
        </w:rPr>
        <w:t xml:space="preserve">history section above, the </w:t>
      </w:r>
      <w:r w:rsidR="00C11FD9">
        <w:rPr>
          <w:rFonts w:ascii="Trebuchet MS" w:hAnsi="Trebuchet MS"/>
          <w:color w:val="000000" w:themeColor="text1"/>
        </w:rPr>
        <w:t>principle for an additional dwelling has already been considered acceptable by granting of planning permission 161410. Subject to acceptable size and scale of the enlarged dwelling, the principle of introducing a dwelling on this location is considered acceptable</w:t>
      </w:r>
      <w:r w:rsidRPr="00727362">
        <w:rPr>
          <w:rFonts w:ascii="Trebuchet MS" w:hAnsi="Trebuchet MS"/>
          <w:color w:val="000000" w:themeColor="text1"/>
        </w:rPr>
        <w:t xml:space="preserve">. </w:t>
      </w:r>
    </w:p>
    <w:p w:rsidR="00FF18D4" w:rsidRPr="00727362" w:rsidRDefault="00FF18D4" w:rsidP="00FF18D4">
      <w:pPr>
        <w:spacing w:after="0"/>
        <w:jc w:val="both"/>
        <w:rPr>
          <w:rFonts w:ascii="Trebuchet MS" w:hAnsi="Trebuchet MS"/>
          <w:color w:val="000000" w:themeColor="text1"/>
        </w:rPr>
      </w:pPr>
    </w:p>
    <w:p w:rsidR="00B27561" w:rsidRPr="009B368D"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Impact on the character and appearance of the area</w:t>
      </w:r>
      <w:r w:rsidR="00160E05" w:rsidRPr="00160E05">
        <w:rPr>
          <w:rFonts w:ascii="Trebuchet MS" w:hAnsi="Trebuchet MS"/>
          <w:color w:val="000000" w:themeColor="text1"/>
          <w:u w:val="single"/>
        </w:rPr>
        <w:t xml:space="preserve"> </w:t>
      </w:r>
      <w:r w:rsidR="00160E05">
        <w:rPr>
          <w:rFonts w:ascii="Trebuchet MS" w:hAnsi="Trebuchet MS"/>
          <w:color w:val="000000" w:themeColor="text1"/>
          <w:u w:val="single"/>
        </w:rPr>
        <w:t>from design, size and scale</w:t>
      </w:r>
    </w:p>
    <w:p w:rsidR="00B27561" w:rsidRPr="00727362" w:rsidRDefault="00B27561" w:rsidP="00B27561">
      <w:pPr>
        <w:spacing w:after="0"/>
        <w:jc w:val="both"/>
        <w:rPr>
          <w:rFonts w:ascii="Trebuchet MS" w:hAnsi="Trebuchet MS"/>
          <w:color w:val="000000" w:themeColor="text1"/>
        </w:rPr>
      </w:pPr>
      <w:r w:rsidRPr="00727362">
        <w:rPr>
          <w:rFonts w:ascii="Trebuchet MS" w:hAnsi="Trebuchet MS"/>
          <w:color w:val="000000" w:themeColor="text1"/>
        </w:rPr>
        <w:t>The locality is mainly residential</w:t>
      </w:r>
      <w:r>
        <w:rPr>
          <w:rFonts w:ascii="Trebuchet MS" w:hAnsi="Trebuchet MS"/>
          <w:color w:val="000000" w:themeColor="text1"/>
        </w:rPr>
        <w:t xml:space="preserve"> that is</w:t>
      </w:r>
      <w:r w:rsidRPr="00727362">
        <w:rPr>
          <w:rFonts w:ascii="Trebuchet MS" w:hAnsi="Trebuchet MS"/>
          <w:color w:val="000000" w:themeColor="text1"/>
        </w:rPr>
        <w:t xml:space="preserve"> characterised by Victorian terraced houses.</w:t>
      </w:r>
      <w:r>
        <w:rPr>
          <w:rFonts w:ascii="Trebuchet MS" w:hAnsi="Trebuchet MS"/>
          <w:color w:val="000000" w:themeColor="text1"/>
        </w:rPr>
        <w:t xml:space="preserve"> </w:t>
      </w:r>
      <w:r w:rsidR="00C11FD9">
        <w:rPr>
          <w:rFonts w:ascii="Trebuchet MS" w:hAnsi="Trebuchet MS"/>
          <w:color w:val="000000" w:themeColor="text1"/>
        </w:rPr>
        <w:t>The current proposal would retain the</w:t>
      </w:r>
      <w:r w:rsidRPr="00727362">
        <w:rPr>
          <w:rFonts w:ascii="Trebuchet MS" w:hAnsi="Trebuchet MS"/>
          <w:color w:val="000000" w:themeColor="text1"/>
        </w:rPr>
        <w:t xml:space="preserve"> more contemporary design approach </w:t>
      </w:r>
      <w:r w:rsidR="00C11FD9">
        <w:rPr>
          <w:rFonts w:ascii="Trebuchet MS" w:hAnsi="Trebuchet MS"/>
          <w:color w:val="000000" w:themeColor="text1"/>
        </w:rPr>
        <w:t xml:space="preserve">that officers </w:t>
      </w:r>
      <w:r w:rsidR="00C11FD9">
        <w:rPr>
          <w:rFonts w:ascii="Trebuchet MS" w:hAnsi="Trebuchet MS"/>
          <w:color w:val="000000" w:themeColor="text1"/>
        </w:rPr>
        <w:lastRenderedPageBreak/>
        <w:t xml:space="preserve">considered more suitable </w:t>
      </w:r>
      <w:r w:rsidR="00C11FD9" w:rsidRPr="00727362">
        <w:rPr>
          <w:rFonts w:ascii="Trebuchet MS" w:hAnsi="Trebuchet MS"/>
          <w:color w:val="000000" w:themeColor="text1"/>
        </w:rPr>
        <w:t xml:space="preserve">for a single dwelling </w:t>
      </w:r>
      <w:r w:rsidR="00C11FD9">
        <w:rPr>
          <w:rFonts w:ascii="Trebuchet MS" w:hAnsi="Trebuchet MS"/>
          <w:color w:val="000000" w:themeColor="text1"/>
        </w:rPr>
        <w:t xml:space="preserve">on this location in granting permission 161410 </w:t>
      </w:r>
      <w:r w:rsidRPr="00727362">
        <w:rPr>
          <w:rFonts w:ascii="Trebuchet MS" w:hAnsi="Trebuchet MS"/>
          <w:color w:val="000000" w:themeColor="text1"/>
        </w:rPr>
        <w:t>rather than trying to adapt a</w:t>
      </w:r>
      <w:r>
        <w:rPr>
          <w:rFonts w:ascii="Trebuchet MS" w:hAnsi="Trebuchet MS"/>
          <w:color w:val="000000" w:themeColor="text1"/>
        </w:rPr>
        <w:t xml:space="preserve"> Victorian design.  Whilst concerns have been raised by objecting residents regarding the design and materials finish, it is officers’ view that on balance the contemporary approach </w:t>
      </w:r>
      <w:r w:rsidRPr="00727362">
        <w:rPr>
          <w:rFonts w:ascii="Trebuchet MS" w:hAnsi="Trebuchet MS"/>
          <w:color w:val="000000" w:themeColor="text1"/>
        </w:rPr>
        <w:t>bring</w:t>
      </w:r>
      <w:r>
        <w:rPr>
          <w:rFonts w:ascii="Trebuchet MS" w:hAnsi="Trebuchet MS"/>
          <w:color w:val="000000" w:themeColor="text1"/>
        </w:rPr>
        <w:t>s</w:t>
      </w:r>
      <w:r w:rsidRPr="00727362">
        <w:rPr>
          <w:rFonts w:ascii="Trebuchet MS" w:hAnsi="Trebuchet MS"/>
          <w:color w:val="000000" w:themeColor="text1"/>
        </w:rPr>
        <w:t xml:space="preserve"> an acceptable c</w:t>
      </w:r>
      <w:r>
        <w:rPr>
          <w:rFonts w:ascii="Trebuchet MS" w:hAnsi="Trebuchet MS"/>
          <w:color w:val="000000" w:themeColor="text1"/>
        </w:rPr>
        <w:t>ontrast, given the awkward shape of the</w:t>
      </w:r>
      <w:r w:rsidRPr="00727362">
        <w:rPr>
          <w:rFonts w:ascii="Trebuchet MS" w:hAnsi="Trebuchet MS"/>
          <w:color w:val="000000" w:themeColor="text1"/>
        </w:rPr>
        <w:t xml:space="preserve"> site</w:t>
      </w:r>
      <w:r>
        <w:rPr>
          <w:rFonts w:ascii="Trebuchet MS" w:hAnsi="Trebuchet MS"/>
          <w:color w:val="000000" w:themeColor="text1"/>
        </w:rPr>
        <w:t>,</w:t>
      </w:r>
      <w:r w:rsidRPr="00727362">
        <w:rPr>
          <w:rFonts w:ascii="Trebuchet MS" w:hAnsi="Trebuchet MS"/>
          <w:color w:val="000000" w:themeColor="text1"/>
        </w:rPr>
        <w:t xml:space="preserve"> without harm</w:t>
      </w:r>
      <w:r>
        <w:rPr>
          <w:rFonts w:ascii="Trebuchet MS" w:hAnsi="Trebuchet MS"/>
          <w:color w:val="000000" w:themeColor="text1"/>
        </w:rPr>
        <w:t xml:space="preserve">ing </w:t>
      </w:r>
      <w:r w:rsidRPr="00727362">
        <w:rPr>
          <w:rFonts w:ascii="Trebuchet MS" w:hAnsi="Trebuchet MS"/>
          <w:color w:val="000000" w:themeColor="text1"/>
        </w:rPr>
        <w:t>the character and appearance of the area.</w:t>
      </w:r>
      <w:r>
        <w:rPr>
          <w:rFonts w:ascii="Trebuchet MS" w:hAnsi="Trebuchet MS"/>
          <w:color w:val="000000" w:themeColor="text1"/>
        </w:rPr>
        <w:t xml:space="preserve"> </w:t>
      </w:r>
    </w:p>
    <w:p w:rsidR="00B27561" w:rsidRPr="00727362" w:rsidRDefault="00B27561" w:rsidP="00B27561">
      <w:pPr>
        <w:spacing w:after="0"/>
        <w:jc w:val="both"/>
        <w:rPr>
          <w:rFonts w:ascii="Trebuchet MS" w:hAnsi="Trebuchet MS"/>
          <w:color w:val="000000" w:themeColor="text1"/>
        </w:rPr>
      </w:pPr>
    </w:p>
    <w:p w:rsidR="00160E05" w:rsidRDefault="00160E05" w:rsidP="00160E05">
      <w:pPr>
        <w:spacing w:after="0"/>
        <w:jc w:val="both"/>
        <w:rPr>
          <w:rFonts w:ascii="Trebuchet MS" w:hAnsi="Trebuchet MS"/>
          <w:color w:val="000000" w:themeColor="text1"/>
        </w:rPr>
      </w:pPr>
      <w:r>
        <w:rPr>
          <w:rFonts w:ascii="Trebuchet MS" w:hAnsi="Trebuchet MS"/>
          <w:color w:val="000000" w:themeColor="text1"/>
        </w:rPr>
        <w:t>To accommodate the additional bedroom, the footprint of the previously approved dwelling (161410) is shifted 2m to the north-western side adjoining the boundary with number 102 Radstock Road. The proposed dwelling would now retain a minimum 1m from the boundary with number 102 Radstock Road to the front, increasing to 1.6m at the rear, separation distances considered acceptable. The proposed dwelling would still retain an average 3m from the frontage footway along Liverpool Road, a distance considered adequate to prevent the dwelling from being visually obtrusive onto the street scene.  It should be noted that in dismissing application 140986 on appeal, the Planning Inspector highlighted that the pair of dwellings with a staggered frontage retained a minimum 1m (plot 2) from the footway along Liverpool, a distance that resulted in undue prominence</w:t>
      </w:r>
      <w:r w:rsidRPr="00FF18D4">
        <w:rPr>
          <w:rFonts w:ascii="Trebuchet MS" w:hAnsi="Trebuchet MS"/>
          <w:color w:val="000000" w:themeColor="text1"/>
        </w:rPr>
        <w:t xml:space="preserve"> within the street-scene</w:t>
      </w:r>
      <w:r>
        <w:rPr>
          <w:rFonts w:ascii="Trebuchet MS" w:hAnsi="Trebuchet MS"/>
          <w:color w:val="000000" w:themeColor="text1"/>
        </w:rPr>
        <w:t>.</w:t>
      </w:r>
      <w:r w:rsidRPr="00160E05">
        <w:rPr>
          <w:rFonts w:ascii="Trebuchet MS" w:hAnsi="Trebuchet MS"/>
          <w:color w:val="000000" w:themeColor="text1"/>
        </w:rPr>
        <w:t xml:space="preserve">  </w:t>
      </w:r>
      <w:r>
        <w:rPr>
          <w:rFonts w:ascii="Trebuchet MS" w:hAnsi="Trebuchet MS"/>
          <w:color w:val="000000" w:themeColor="text1"/>
        </w:rPr>
        <w:t>As concluded with the permitted scheme, t</w:t>
      </w:r>
      <w:r w:rsidRPr="00160E05">
        <w:rPr>
          <w:rFonts w:ascii="Trebuchet MS" w:hAnsi="Trebuchet MS"/>
          <w:color w:val="000000" w:themeColor="text1"/>
        </w:rPr>
        <w:t>he introduction of a circular stair to the eastern side elevation that is set back from the main frontage of the proposed dwelling is considered to help the dwelling negotiate the pinch point corner of the plot. The siting, design and material finish is therefore considered to accord with the Council’s LDF Core Strategy Policy CS7 and CS15; LDF SDPD Policy DM11 and the NPPF.</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jc w:val="both"/>
        <w:rPr>
          <w:rFonts w:ascii="Trebuchet MS" w:hAnsi="Trebuchet MS"/>
          <w:color w:val="000000" w:themeColor="text1"/>
          <w:u w:val="single"/>
        </w:rPr>
      </w:pPr>
      <w:r w:rsidRPr="00727362">
        <w:rPr>
          <w:rFonts w:ascii="Trebuchet MS" w:hAnsi="Trebuchet MS"/>
          <w:color w:val="000000" w:themeColor="text1"/>
          <w:u w:val="single"/>
        </w:rPr>
        <w:t>Residential amenity</w:t>
      </w:r>
    </w:p>
    <w:p w:rsidR="00B27561" w:rsidRPr="00727362" w:rsidRDefault="00B27561" w:rsidP="00B27561">
      <w:pPr>
        <w:spacing w:after="0"/>
        <w:jc w:val="both"/>
        <w:rPr>
          <w:rFonts w:ascii="Trebuchet MS" w:hAnsi="Trebuchet MS"/>
          <w:color w:val="000000" w:themeColor="text1"/>
        </w:rPr>
      </w:pPr>
      <w:r>
        <w:rPr>
          <w:rFonts w:ascii="Trebuchet MS" w:hAnsi="Trebuchet MS"/>
          <w:color w:val="000000" w:themeColor="text1"/>
        </w:rPr>
        <w:t>The upper floor side windows to the east and west side elevations serve bathrooms that are not habitable rooms and would therefore be conditioned to be obscure glazed to prevent loss of privacy to the outdoor garden amenity space of adjoining properties.  In addition a condition would also be added to prevent the flat roof to the single storey rear element being used as a balcony as its use would result in loss of privacy to the gardens of adjoining properties. The proposed development is therefore considered to accord with LDF SDPD Policy DM4.</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The proposed habitable rooms are considered to be of an appropriate size that would not be detrimental to the amenities of the future occupiers of the proposed dwelling.</w:t>
      </w:r>
    </w:p>
    <w:p w:rsidR="00B27561" w:rsidRPr="00727362" w:rsidRDefault="00B27561" w:rsidP="00B27561">
      <w:pPr>
        <w:spacing w:after="0"/>
        <w:rPr>
          <w:rFonts w:ascii="Trebuchet MS" w:hAnsi="Trebuchet MS"/>
          <w:color w:val="000000" w:themeColor="text1"/>
        </w:rPr>
      </w:pPr>
    </w:p>
    <w:p w:rsidR="00B27561" w:rsidRPr="00727362" w:rsidRDefault="00B27561" w:rsidP="005C0808">
      <w:pPr>
        <w:spacing w:after="0"/>
        <w:jc w:val="both"/>
        <w:rPr>
          <w:rFonts w:ascii="Trebuchet MS" w:hAnsi="Trebuchet MS"/>
          <w:color w:val="000000" w:themeColor="text1"/>
        </w:rPr>
      </w:pPr>
      <w:bookmarkStart w:id="0" w:name="_GoBack"/>
      <w:r w:rsidRPr="00727362">
        <w:rPr>
          <w:rFonts w:ascii="Trebuchet MS" w:hAnsi="Trebuchet MS"/>
          <w:color w:val="000000" w:themeColor="text1"/>
        </w:rPr>
        <w:t>The retained garden is smaller than prevailing garden sizes in the locality, however the Planning Inspector did not raise issue</w:t>
      </w:r>
      <w:r w:rsidR="00307ECB">
        <w:rPr>
          <w:rFonts w:ascii="Trebuchet MS" w:hAnsi="Trebuchet MS"/>
          <w:color w:val="000000" w:themeColor="text1"/>
        </w:rPr>
        <w:t>s</w:t>
      </w:r>
      <w:r w:rsidRPr="00727362">
        <w:rPr>
          <w:rFonts w:ascii="Trebuchet MS" w:hAnsi="Trebuchet MS"/>
          <w:color w:val="000000" w:themeColor="text1"/>
        </w:rPr>
        <w:t xml:space="preserve"> with </w:t>
      </w:r>
      <w:r w:rsidR="00307ECB">
        <w:rPr>
          <w:rFonts w:ascii="Trebuchet MS" w:hAnsi="Trebuchet MS"/>
          <w:color w:val="000000" w:themeColor="text1"/>
        </w:rPr>
        <w:t xml:space="preserve">the </w:t>
      </w:r>
      <w:r w:rsidRPr="00727362">
        <w:rPr>
          <w:rFonts w:ascii="Trebuchet MS" w:hAnsi="Trebuchet MS"/>
          <w:color w:val="000000" w:themeColor="text1"/>
        </w:rPr>
        <w:t>even smaller gardens proposed</w:t>
      </w:r>
      <w:r>
        <w:rPr>
          <w:rFonts w:ascii="Trebuchet MS" w:hAnsi="Trebuchet MS"/>
          <w:color w:val="000000" w:themeColor="text1"/>
        </w:rPr>
        <w:t xml:space="preserve"> for the previous submissions</w:t>
      </w:r>
      <w:r w:rsidRPr="00727362">
        <w:rPr>
          <w:rFonts w:ascii="Trebuchet MS" w:hAnsi="Trebuchet MS"/>
          <w:color w:val="000000" w:themeColor="text1"/>
        </w:rPr>
        <w:t xml:space="preserve"> and therefore it is considered acceptable.</w:t>
      </w:r>
      <w:r w:rsidR="005C0808">
        <w:rPr>
          <w:rFonts w:ascii="Trebuchet MS" w:hAnsi="Trebuchet MS"/>
          <w:color w:val="000000" w:themeColor="text1"/>
        </w:rPr>
        <w:t xml:space="preserve"> To ensure adequate amenity space is retained at all times and prevent overdevelopment of the site, it is considered appropriate to impose a condition removing permitted development rights for extensions and outbuildings on the site.</w:t>
      </w:r>
    </w:p>
    <w:bookmarkEnd w:id="0"/>
    <w:p w:rsidR="00B27561" w:rsidRPr="00727362" w:rsidRDefault="00B27561" w:rsidP="00B27561">
      <w:pPr>
        <w:spacing w:after="0"/>
        <w:rPr>
          <w:rFonts w:ascii="Trebuchet MS" w:hAnsi="Trebuchet MS"/>
          <w:color w:val="000000" w:themeColor="text1"/>
        </w:rPr>
      </w:pPr>
      <w:r w:rsidRPr="00727362">
        <w:rPr>
          <w:rFonts w:ascii="Trebuchet MS" w:hAnsi="Trebuchet MS"/>
          <w:color w:val="000000" w:themeColor="text1"/>
        </w:rPr>
        <w:t xml:space="preserve"> </w:t>
      </w: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Soft landscaping</w:t>
      </w:r>
    </w:p>
    <w:p w:rsidR="00B27561" w:rsidRDefault="00B27561" w:rsidP="004D1629">
      <w:pPr>
        <w:spacing w:after="0"/>
        <w:jc w:val="both"/>
        <w:rPr>
          <w:rFonts w:ascii="Trebuchet MS" w:hAnsi="Trebuchet MS"/>
          <w:color w:val="000000" w:themeColor="text1"/>
        </w:rPr>
      </w:pPr>
      <w:r w:rsidRPr="00727362">
        <w:rPr>
          <w:rFonts w:ascii="Trebuchet MS" w:hAnsi="Trebuchet MS"/>
          <w:color w:val="000000" w:themeColor="text1"/>
        </w:rPr>
        <w:t>Whilst there are no</w:t>
      </w:r>
      <w:r>
        <w:rPr>
          <w:rFonts w:ascii="Trebuchet MS" w:hAnsi="Trebuchet MS"/>
          <w:color w:val="000000" w:themeColor="text1"/>
        </w:rPr>
        <w:t xml:space="preserve"> protected</w:t>
      </w:r>
      <w:r w:rsidRPr="00727362">
        <w:rPr>
          <w:rFonts w:ascii="Trebuchet MS" w:hAnsi="Trebuchet MS"/>
          <w:color w:val="000000" w:themeColor="text1"/>
        </w:rPr>
        <w:t xml:space="preserve"> trees on the site,</w:t>
      </w:r>
      <w:r>
        <w:rPr>
          <w:rFonts w:ascii="Trebuchet MS" w:hAnsi="Trebuchet MS"/>
          <w:color w:val="000000" w:themeColor="text1"/>
        </w:rPr>
        <w:t xml:space="preserve"> the </w:t>
      </w:r>
      <w:r w:rsidR="00160E05">
        <w:rPr>
          <w:rFonts w:ascii="Trebuchet MS" w:hAnsi="Trebuchet MS"/>
          <w:color w:val="000000" w:themeColor="text1"/>
        </w:rPr>
        <w:t>development presents an opportunity for</w:t>
      </w:r>
      <w:r w:rsidR="004D1629">
        <w:rPr>
          <w:rFonts w:ascii="Trebuchet MS" w:hAnsi="Trebuchet MS"/>
          <w:color w:val="000000" w:themeColor="text1"/>
        </w:rPr>
        <w:t xml:space="preserve"> </w:t>
      </w:r>
      <w:r w:rsidR="00576C44">
        <w:rPr>
          <w:rFonts w:ascii="Trebuchet MS" w:hAnsi="Trebuchet MS"/>
          <w:color w:val="000000" w:themeColor="text1"/>
        </w:rPr>
        <w:t>soft landscaping that would enhance the visual amenity of the area and soften the impact of the development</w:t>
      </w:r>
      <w:r w:rsidR="004D1629">
        <w:rPr>
          <w:rFonts w:ascii="Trebuchet MS" w:hAnsi="Trebuchet MS"/>
          <w:color w:val="000000" w:themeColor="text1"/>
        </w:rPr>
        <w:t>. With t</w:t>
      </w:r>
      <w:r>
        <w:rPr>
          <w:rFonts w:ascii="Trebuchet MS" w:hAnsi="Trebuchet MS"/>
          <w:color w:val="000000" w:themeColor="text1"/>
        </w:rPr>
        <w:t>he</w:t>
      </w:r>
      <w:r w:rsidR="004D1629">
        <w:rPr>
          <w:rFonts w:ascii="Trebuchet MS" w:hAnsi="Trebuchet MS"/>
          <w:color w:val="000000" w:themeColor="text1"/>
        </w:rPr>
        <w:t xml:space="preserve"> council’s Natural Environment Officer recommended soft landscaping conditions in place, the proposed development is considered acceptable in planning terms. </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Transport Issues</w:t>
      </w:r>
    </w:p>
    <w:p w:rsidR="004E707C" w:rsidRDefault="004E707C" w:rsidP="00B27561">
      <w:pPr>
        <w:spacing w:after="0"/>
        <w:jc w:val="both"/>
        <w:rPr>
          <w:rFonts w:ascii="Trebuchet MS" w:hAnsi="Trebuchet MS"/>
          <w:color w:val="000000" w:themeColor="text1"/>
        </w:rPr>
      </w:pPr>
      <w:r>
        <w:rPr>
          <w:rFonts w:ascii="Trebuchet MS" w:hAnsi="Trebuchet MS"/>
          <w:color w:val="000000" w:themeColor="text1"/>
        </w:rPr>
        <w:t xml:space="preserve">The Council’s Transport Officer has assessed the proposal and considered it acceptable in terms of access proposals, parking, </w:t>
      </w:r>
      <w:proofErr w:type="gramStart"/>
      <w:r>
        <w:rPr>
          <w:rFonts w:ascii="Trebuchet MS" w:hAnsi="Trebuchet MS"/>
          <w:color w:val="000000" w:themeColor="text1"/>
        </w:rPr>
        <w:t>cycle</w:t>
      </w:r>
      <w:proofErr w:type="gramEnd"/>
      <w:r>
        <w:rPr>
          <w:rFonts w:ascii="Trebuchet MS" w:hAnsi="Trebuchet MS"/>
          <w:color w:val="000000" w:themeColor="text1"/>
        </w:rPr>
        <w:t xml:space="preserve"> and bin storage. Subject to appropriate conditions restricting availability of parking permits to future occupants of the dwelling to ensure the development would not add more pressure to existing on-street parking for the surrounding residential streets</w:t>
      </w:r>
      <w:r w:rsidRPr="0037634B">
        <w:rPr>
          <w:rFonts w:ascii="Trebuchet MS" w:hAnsi="Trebuchet MS"/>
          <w:color w:val="000000" w:themeColor="text1"/>
        </w:rPr>
        <w:t xml:space="preserve"> </w:t>
      </w:r>
      <w:r w:rsidR="00B27561" w:rsidRPr="0037634B">
        <w:rPr>
          <w:rFonts w:ascii="Trebuchet MS" w:hAnsi="Trebuchet MS"/>
          <w:color w:val="000000" w:themeColor="text1"/>
        </w:rPr>
        <w:t>site</w:t>
      </w:r>
      <w:r>
        <w:rPr>
          <w:rFonts w:ascii="Trebuchet MS" w:hAnsi="Trebuchet MS"/>
          <w:color w:val="000000" w:themeColor="text1"/>
        </w:rPr>
        <w:t>, provision of parking and access in accordance with approved plans and submission of a construction method statement prior to commencement, the proposed development is considered acceptable in terms of highway safety and capacity.</w:t>
      </w:r>
      <w:r w:rsidR="00B27561" w:rsidRPr="0037634B">
        <w:rPr>
          <w:rFonts w:ascii="Trebuchet MS" w:hAnsi="Trebuchet MS"/>
          <w:color w:val="000000" w:themeColor="text1"/>
        </w:rPr>
        <w:t xml:space="preserve"> </w:t>
      </w:r>
      <w:r>
        <w:rPr>
          <w:rFonts w:ascii="Trebuchet MS" w:hAnsi="Trebuchet MS"/>
          <w:color w:val="000000" w:themeColor="text1"/>
          <w:lang w:val="en-US"/>
        </w:rPr>
        <w:t>It should be noted also that t</w:t>
      </w:r>
      <w:r w:rsidRPr="00773F0C">
        <w:rPr>
          <w:rFonts w:ascii="Trebuchet MS" w:hAnsi="Trebuchet MS"/>
          <w:color w:val="000000" w:themeColor="text1"/>
          <w:lang w:val="en-US"/>
        </w:rPr>
        <w:t>here are shared user parking bays outside no 102</w:t>
      </w:r>
      <w:r>
        <w:rPr>
          <w:rFonts w:ascii="Trebuchet MS" w:hAnsi="Trebuchet MS"/>
          <w:color w:val="000000" w:themeColor="text1"/>
          <w:lang w:val="en-US"/>
        </w:rPr>
        <w:t xml:space="preserve"> Radstock Road</w:t>
      </w:r>
      <w:r w:rsidRPr="00773F0C">
        <w:rPr>
          <w:rFonts w:ascii="Trebuchet MS" w:hAnsi="Trebuchet MS"/>
          <w:color w:val="000000" w:themeColor="text1"/>
          <w:lang w:val="en-US"/>
        </w:rPr>
        <w:t xml:space="preserve"> whereby permit holders can park in the bay at any time and non-permit holders can park for up to 2 hours between 8am-8pm</w:t>
      </w:r>
      <w:r>
        <w:rPr>
          <w:rFonts w:ascii="Trebuchet MS" w:hAnsi="Trebuchet MS"/>
          <w:color w:val="000000" w:themeColor="text1"/>
          <w:lang w:val="en-US"/>
        </w:rPr>
        <w:t>.</w:t>
      </w:r>
      <w:r w:rsidRPr="00773F0C">
        <w:rPr>
          <w:rFonts w:ascii="Trebuchet MS" w:hAnsi="Trebuchet MS"/>
          <w:color w:val="000000" w:themeColor="text1"/>
          <w:lang w:val="en-US"/>
        </w:rPr>
        <w:t xml:space="preserve">  </w:t>
      </w:r>
    </w:p>
    <w:p w:rsidR="00B27561" w:rsidRDefault="00B27561" w:rsidP="00B27561">
      <w:pPr>
        <w:spacing w:after="0"/>
        <w:jc w:val="both"/>
        <w:rPr>
          <w:rFonts w:ascii="Trebuchet MS" w:hAnsi="Trebuchet MS"/>
          <w:color w:val="000000" w:themeColor="text1"/>
        </w:rPr>
      </w:pPr>
    </w:p>
    <w:p w:rsidR="00B27561" w:rsidRDefault="00B27561" w:rsidP="00B27561">
      <w:pPr>
        <w:spacing w:after="0"/>
        <w:jc w:val="both"/>
        <w:rPr>
          <w:rFonts w:ascii="Trebuchet MS" w:hAnsi="Trebuchet MS"/>
          <w:color w:val="000000" w:themeColor="text1"/>
        </w:rPr>
      </w:pPr>
      <w:r w:rsidRPr="001D6E4B">
        <w:rPr>
          <w:rFonts w:ascii="Trebuchet MS" w:hAnsi="Trebuchet MS"/>
          <w:color w:val="000000" w:themeColor="text1"/>
        </w:rPr>
        <w:t>Whilst</w:t>
      </w:r>
      <w:r>
        <w:rPr>
          <w:rFonts w:ascii="Trebuchet MS" w:hAnsi="Trebuchet MS"/>
          <w:color w:val="000000" w:themeColor="text1"/>
        </w:rPr>
        <w:t xml:space="preserve"> concerns have been raised by an objecting resident regarding highway safety, the </w:t>
      </w:r>
      <w:r w:rsidR="00307ECB">
        <w:rPr>
          <w:rFonts w:ascii="Trebuchet MS" w:hAnsi="Trebuchet MS"/>
          <w:color w:val="000000" w:themeColor="text1"/>
        </w:rPr>
        <w:t>C</w:t>
      </w:r>
      <w:r>
        <w:rPr>
          <w:rFonts w:ascii="Trebuchet MS" w:hAnsi="Trebuchet MS"/>
          <w:color w:val="000000" w:themeColor="text1"/>
        </w:rPr>
        <w:t>ouncil’s Transport officer has assessed the proposed dropped kerb to provide access from Radstock Road and concluded that it is acceptable in terms of highway safety for pedestrians and motorists. In addition this part of Radstock Road</w:t>
      </w:r>
      <w:r w:rsidRPr="0037634B">
        <w:rPr>
          <w:rFonts w:ascii="Trebuchet MS" w:hAnsi="Trebuchet MS"/>
          <w:color w:val="000000" w:themeColor="text1"/>
          <w:lang w:val="en-US"/>
        </w:rPr>
        <w:t xml:space="preserve"> is subject to a 20 MPH</w:t>
      </w:r>
      <w:r>
        <w:rPr>
          <w:rFonts w:ascii="Trebuchet MS" w:hAnsi="Trebuchet MS"/>
          <w:color w:val="000000" w:themeColor="text1"/>
          <w:lang w:val="en-US"/>
        </w:rPr>
        <w:t xml:space="preserve"> speed</w:t>
      </w:r>
      <w:r w:rsidRPr="0037634B">
        <w:rPr>
          <w:rFonts w:ascii="Trebuchet MS" w:hAnsi="Trebuchet MS"/>
          <w:color w:val="000000" w:themeColor="text1"/>
          <w:lang w:val="en-US"/>
        </w:rPr>
        <w:t xml:space="preserve"> restriction.</w:t>
      </w:r>
      <w:r>
        <w:rPr>
          <w:rFonts w:ascii="Trebuchet MS" w:hAnsi="Trebuchet MS"/>
          <w:color w:val="000000" w:themeColor="text1"/>
          <w:lang w:val="en-US"/>
        </w:rPr>
        <w:t xml:space="preserve"> </w:t>
      </w:r>
      <w:r w:rsidRPr="0037634B">
        <w:rPr>
          <w:rFonts w:ascii="Trebuchet MS" w:hAnsi="Trebuchet MS"/>
          <w:color w:val="000000" w:themeColor="text1"/>
          <w:lang w:val="en-US"/>
        </w:rPr>
        <w:t xml:space="preserve">Plans illustrate a gate at the off road parking site.  </w:t>
      </w:r>
      <w:r w:rsidRPr="0037634B">
        <w:rPr>
          <w:rFonts w:ascii="Trebuchet MS" w:hAnsi="Trebuchet MS"/>
          <w:color w:val="000000" w:themeColor="text1"/>
        </w:rPr>
        <w:t>Any gates provided should open away from the highway and be set back a distance of at least 5 metres from the nearside of the carriageway of the adjoining highway</w:t>
      </w:r>
      <w:r>
        <w:rPr>
          <w:rFonts w:ascii="Trebuchet MS" w:hAnsi="Trebuchet MS"/>
          <w:color w:val="000000" w:themeColor="text1"/>
        </w:rPr>
        <w:t>. A condition to this effect has been recommended by the transport officer.</w:t>
      </w:r>
      <w:r w:rsidRPr="0037634B">
        <w:rPr>
          <w:rFonts w:ascii="Trebuchet MS" w:hAnsi="Trebuchet MS"/>
          <w:color w:val="000000" w:themeColor="text1"/>
        </w:rPr>
        <w:t xml:space="preserve"> </w:t>
      </w:r>
    </w:p>
    <w:p w:rsidR="00B27561" w:rsidRDefault="00B27561" w:rsidP="00B27561">
      <w:pPr>
        <w:spacing w:after="0"/>
        <w:jc w:val="both"/>
        <w:rPr>
          <w:rFonts w:ascii="Trebuchet MS" w:hAnsi="Trebuchet MS"/>
          <w:color w:val="000000" w:themeColor="text1"/>
        </w:rPr>
      </w:pPr>
    </w:p>
    <w:p w:rsidR="00B27561" w:rsidRDefault="00B27561" w:rsidP="00B27561">
      <w:pPr>
        <w:spacing w:after="0"/>
        <w:jc w:val="both"/>
        <w:rPr>
          <w:rFonts w:ascii="Trebuchet MS" w:hAnsi="Trebuchet MS"/>
          <w:color w:val="000000" w:themeColor="text1"/>
        </w:rPr>
      </w:pPr>
      <w:r>
        <w:rPr>
          <w:rFonts w:ascii="Trebuchet MS" w:hAnsi="Trebuchet MS"/>
          <w:color w:val="000000" w:themeColor="text1"/>
        </w:rPr>
        <w:t>Adequate cycle and bin storage is provided to the rear and front of the property.  A condition would be added stipulating the type of cycle storage to be provided.</w:t>
      </w:r>
    </w:p>
    <w:p w:rsidR="00B27561" w:rsidRDefault="00B27561" w:rsidP="00B27561">
      <w:pPr>
        <w:spacing w:after="0"/>
        <w:jc w:val="both"/>
        <w:rPr>
          <w:rFonts w:ascii="Trebuchet MS" w:hAnsi="Trebuchet MS"/>
          <w:color w:val="000000" w:themeColor="text1"/>
        </w:rPr>
      </w:pPr>
    </w:p>
    <w:p w:rsidR="00B27561" w:rsidRDefault="00B27561" w:rsidP="00B27561">
      <w:pPr>
        <w:spacing w:after="0"/>
        <w:jc w:val="both"/>
        <w:rPr>
          <w:rFonts w:ascii="Trebuchet MS" w:hAnsi="Trebuchet MS"/>
          <w:color w:val="000000" w:themeColor="text1"/>
          <w:u w:val="single"/>
        </w:rPr>
      </w:pPr>
      <w:r w:rsidRPr="00A1572D">
        <w:rPr>
          <w:rFonts w:ascii="Trebuchet MS" w:hAnsi="Trebuchet MS"/>
          <w:color w:val="000000" w:themeColor="text1"/>
          <w:u w:val="single"/>
        </w:rPr>
        <w:t>Third Party Representations</w:t>
      </w:r>
    </w:p>
    <w:p w:rsidR="00576C44" w:rsidRDefault="00B27561" w:rsidP="00B27561">
      <w:pPr>
        <w:spacing w:after="0"/>
        <w:jc w:val="both"/>
        <w:rPr>
          <w:rFonts w:ascii="Trebuchet MS" w:hAnsi="Trebuchet MS"/>
          <w:color w:val="000000" w:themeColor="text1"/>
        </w:rPr>
      </w:pPr>
      <w:r w:rsidRPr="00F7491D">
        <w:rPr>
          <w:rFonts w:ascii="Trebuchet MS" w:hAnsi="Trebuchet MS"/>
          <w:color w:val="000000" w:themeColor="text1"/>
        </w:rPr>
        <w:t xml:space="preserve">Issues of </w:t>
      </w:r>
      <w:r>
        <w:rPr>
          <w:rFonts w:ascii="Trebuchet MS" w:hAnsi="Trebuchet MS"/>
          <w:color w:val="000000" w:themeColor="text1"/>
        </w:rPr>
        <w:t xml:space="preserve">design and materials as well as </w:t>
      </w:r>
      <w:r w:rsidRPr="00F7491D">
        <w:rPr>
          <w:rFonts w:ascii="Trebuchet MS" w:hAnsi="Trebuchet MS"/>
          <w:color w:val="000000" w:themeColor="text1"/>
        </w:rPr>
        <w:t xml:space="preserve">parking and highway safety have been addressed within the above report. Failure by motorists to adhere to stipulated speed limit of 20MPH on this locality is </w:t>
      </w:r>
      <w:r>
        <w:rPr>
          <w:rFonts w:ascii="Trebuchet MS" w:hAnsi="Trebuchet MS"/>
          <w:color w:val="000000" w:themeColor="text1"/>
        </w:rPr>
        <w:t>dealt with under separate legislation by the police.</w:t>
      </w:r>
      <w:r w:rsidRPr="00F7491D">
        <w:rPr>
          <w:rFonts w:ascii="Trebuchet MS" w:hAnsi="Trebuchet MS"/>
          <w:color w:val="000000" w:themeColor="text1"/>
        </w:rPr>
        <w:t xml:space="preserve"> </w:t>
      </w:r>
      <w:r>
        <w:rPr>
          <w:rFonts w:ascii="Trebuchet MS" w:hAnsi="Trebuchet MS"/>
          <w:color w:val="000000" w:themeColor="text1"/>
        </w:rPr>
        <w:t xml:space="preserve">The same applies to littering on the site that is an environmental health matter.  The applicant has not indicated that the dwelling would be occupied by students to warrant concerns from residents. </w:t>
      </w:r>
    </w:p>
    <w:p w:rsidR="00445226" w:rsidRDefault="00445226" w:rsidP="00B27561">
      <w:pPr>
        <w:spacing w:after="0"/>
        <w:jc w:val="both"/>
        <w:rPr>
          <w:rFonts w:ascii="Trebuchet MS" w:hAnsi="Trebuchet MS"/>
          <w:color w:val="000000" w:themeColor="text1"/>
        </w:rPr>
      </w:pPr>
    </w:p>
    <w:p w:rsidR="00B27561"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C</w:t>
      </w:r>
      <w:r>
        <w:rPr>
          <w:rFonts w:ascii="Trebuchet MS" w:hAnsi="Trebuchet MS"/>
          <w:color w:val="000000" w:themeColor="text1"/>
          <w:u w:val="single"/>
        </w:rPr>
        <w:t xml:space="preserve">ommunity </w:t>
      </w:r>
      <w:r w:rsidRPr="00727362">
        <w:rPr>
          <w:rFonts w:ascii="Trebuchet MS" w:hAnsi="Trebuchet MS"/>
          <w:color w:val="000000" w:themeColor="text1"/>
          <w:u w:val="single"/>
        </w:rPr>
        <w:t>I</w:t>
      </w:r>
      <w:r>
        <w:rPr>
          <w:rFonts w:ascii="Trebuchet MS" w:hAnsi="Trebuchet MS"/>
          <w:color w:val="000000" w:themeColor="text1"/>
          <w:u w:val="single"/>
        </w:rPr>
        <w:t xml:space="preserve">nfrastructure </w:t>
      </w:r>
      <w:r w:rsidRPr="00727362">
        <w:rPr>
          <w:rFonts w:ascii="Trebuchet MS" w:hAnsi="Trebuchet MS"/>
          <w:color w:val="000000" w:themeColor="text1"/>
          <w:u w:val="single"/>
        </w:rPr>
        <w:t>L</w:t>
      </w:r>
      <w:r>
        <w:rPr>
          <w:rFonts w:ascii="Trebuchet MS" w:hAnsi="Trebuchet MS"/>
          <w:color w:val="000000" w:themeColor="text1"/>
          <w:u w:val="single"/>
        </w:rPr>
        <w:t>evy</w:t>
      </w:r>
    </w:p>
    <w:p w:rsidR="00B27561" w:rsidRPr="001D6E4B" w:rsidRDefault="00B27561" w:rsidP="00B27561">
      <w:pPr>
        <w:spacing w:after="0"/>
        <w:rPr>
          <w:rFonts w:ascii="Trebuchet MS" w:hAnsi="Trebuchet MS"/>
          <w:color w:val="000000" w:themeColor="text1"/>
          <w:u w:val="single"/>
        </w:rPr>
      </w:pPr>
      <w:r w:rsidRPr="00727362">
        <w:rPr>
          <w:rFonts w:ascii="Trebuchet MS" w:hAnsi="Trebuchet MS"/>
          <w:color w:val="000000" w:themeColor="text1"/>
        </w:rPr>
        <w:t>The development would be liable to the Community Infrastructure Levy</w:t>
      </w:r>
      <w:r>
        <w:rPr>
          <w:rFonts w:ascii="Trebuchet MS" w:hAnsi="Trebuchet MS"/>
          <w:color w:val="000000" w:themeColor="text1"/>
        </w:rPr>
        <w:t xml:space="preserve"> (CIL)</w:t>
      </w:r>
      <w:r w:rsidRPr="00727362">
        <w:rPr>
          <w:rFonts w:ascii="Trebuchet MS" w:hAnsi="Trebuchet MS"/>
          <w:color w:val="000000" w:themeColor="text1"/>
        </w:rPr>
        <w:t xml:space="preserve"> regime that is applicable to all decisions for planning applications made from the 01/04/2015.  </w:t>
      </w:r>
      <w:r>
        <w:rPr>
          <w:rFonts w:ascii="Trebuchet MS" w:hAnsi="Trebuchet MS"/>
          <w:color w:val="000000" w:themeColor="text1"/>
        </w:rPr>
        <w:t>Appropriate CIL forms were submitted with the application</w:t>
      </w:r>
      <w:r w:rsidRPr="00727362">
        <w:rPr>
          <w:rFonts w:ascii="Trebuchet MS" w:hAnsi="Trebuchet MS"/>
          <w:color w:val="000000" w:themeColor="text1"/>
        </w:rPr>
        <w:t>.</w:t>
      </w:r>
    </w:p>
    <w:p w:rsidR="00B27561" w:rsidRPr="00727362" w:rsidRDefault="00B27561" w:rsidP="00B27561">
      <w:pPr>
        <w:spacing w:after="0"/>
        <w:rPr>
          <w:rFonts w:ascii="Trebuchet MS" w:hAnsi="Trebuchet MS"/>
          <w:color w:val="000000" w:themeColor="text1"/>
        </w:rPr>
      </w:pPr>
    </w:p>
    <w:p w:rsidR="00B27561" w:rsidRPr="00727362" w:rsidRDefault="00B27561" w:rsidP="00B27561">
      <w:pPr>
        <w:spacing w:after="0"/>
        <w:rPr>
          <w:rFonts w:ascii="Trebuchet MS" w:hAnsi="Trebuchet MS"/>
          <w:color w:val="000000" w:themeColor="text1"/>
          <w:u w:val="single"/>
        </w:rPr>
      </w:pPr>
      <w:r w:rsidRPr="00727362">
        <w:rPr>
          <w:rFonts w:ascii="Trebuchet MS" w:hAnsi="Trebuchet MS"/>
          <w:color w:val="000000" w:themeColor="text1"/>
          <w:u w:val="single"/>
        </w:rPr>
        <w:t>Affordable housing</w:t>
      </w:r>
    </w:p>
    <w:p w:rsidR="00B27561" w:rsidRPr="003A40E8" w:rsidRDefault="00B27561" w:rsidP="00445226">
      <w:pPr>
        <w:spacing w:after="0"/>
        <w:jc w:val="both"/>
        <w:rPr>
          <w:rFonts w:ascii="Trebuchet MS" w:hAnsi="Trebuchet MS"/>
          <w:color w:val="000000" w:themeColor="text1"/>
        </w:rPr>
      </w:pPr>
      <w:r w:rsidRPr="00727362">
        <w:rPr>
          <w:rFonts w:ascii="Trebuchet MS" w:hAnsi="Trebuchet MS"/>
          <w:color w:val="000000" w:themeColor="text1"/>
        </w:rPr>
        <w:t>The proposed development would also need t</w:t>
      </w:r>
      <w:r>
        <w:rPr>
          <w:rFonts w:ascii="Trebuchet MS" w:hAnsi="Trebuchet MS"/>
          <w:color w:val="000000" w:themeColor="text1"/>
        </w:rPr>
        <w:t xml:space="preserve">o accord with policy </w:t>
      </w:r>
      <w:r w:rsidRPr="00727362">
        <w:rPr>
          <w:rFonts w:ascii="Trebuchet MS" w:hAnsi="Trebuchet MS"/>
          <w:color w:val="000000" w:themeColor="text1"/>
        </w:rPr>
        <w:t>DM6 in terms of making a financial contribution to affordable housing.</w:t>
      </w:r>
      <w:r w:rsidRPr="003A40E8">
        <w:t xml:space="preserve"> </w:t>
      </w:r>
      <w:r>
        <w:rPr>
          <w:rFonts w:ascii="Trebuchet MS" w:hAnsi="Trebuchet MS"/>
          <w:color w:val="000000" w:themeColor="text1"/>
        </w:rPr>
        <w:t>P</w:t>
      </w:r>
      <w:r w:rsidRPr="003A40E8">
        <w:rPr>
          <w:rFonts w:ascii="Trebuchet MS" w:hAnsi="Trebuchet MS"/>
          <w:color w:val="000000" w:themeColor="text1"/>
        </w:rPr>
        <w:t>olicy DM6 (Affordable Housing) of the Local Development Framework (LDF) Sites and Detail</w:t>
      </w:r>
      <w:r>
        <w:rPr>
          <w:rFonts w:ascii="Trebuchet MS" w:hAnsi="Trebuchet MS"/>
          <w:color w:val="000000" w:themeColor="text1"/>
        </w:rPr>
        <w:t>ed Policies Document (SDPD)</w:t>
      </w:r>
      <w:r w:rsidRPr="003A40E8">
        <w:rPr>
          <w:rFonts w:ascii="Trebuchet MS" w:hAnsi="Trebuchet MS"/>
          <w:color w:val="000000" w:themeColor="text1"/>
        </w:rPr>
        <w:t xml:space="preserve"> seeks to ensure that on sites of 1-4 dwellings, a financial contribution will be made that will enable the provision of affordable housing elsewhere in the Borough. </w:t>
      </w:r>
      <w:r>
        <w:rPr>
          <w:rFonts w:ascii="Trebuchet MS" w:hAnsi="Trebuchet MS"/>
          <w:color w:val="000000" w:themeColor="text1"/>
        </w:rPr>
        <w:t>The applicant has agreed to make the necessary financial affordable housing contribution</w:t>
      </w:r>
      <w:r w:rsidR="00576C44">
        <w:rPr>
          <w:rFonts w:ascii="Trebuchet MS" w:hAnsi="Trebuchet MS"/>
          <w:color w:val="000000" w:themeColor="text1"/>
        </w:rPr>
        <w:t xml:space="preserve"> amounting to £18,313 being 5% of the Gross Development Value of the proposed dwelling</w:t>
      </w:r>
      <w:r>
        <w:rPr>
          <w:rFonts w:ascii="Trebuchet MS" w:hAnsi="Trebuchet MS"/>
          <w:color w:val="000000" w:themeColor="text1"/>
        </w:rPr>
        <w:t>.</w:t>
      </w:r>
    </w:p>
    <w:p w:rsidR="00B27561" w:rsidRPr="000F5A91" w:rsidRDefault="00B27561" w:rsidP="00B27561">
      <w:pPr>
        <w:spacing w:after="0"/>
        <w:jc w:val="both"/>
        <w:rPr>
          <w:rFonts w:ascii="Trebuchet MS" w:hAnsi="Trebuchet MS"/>
        </w:rPr>
      </w:pPr>
    </w:p>
    <w:p w:rsidR="00B27561" w:rsidRPr="00382DFC" w:rsidRDefault="00B27561" w:rsidP="00B27561">
      <w:pPr>
        <w:spacing w:after="0"/>
        <w:jc w:val="both"/>
        <w:rPr>
          <w:rFonts w:ascii="Trebuchet MS" w:hAnsi="Trebuchet MS"/>
        </w:rPr>
      </w:pPr>
      <w:r w:rsidRPr="00382DFC">
        <w:rPr>
          <w:rFonts w:ascii="Trebuchet MS" w:hAnsi="Trebuchet MS"/>
          <w:u w:val="single"/>
        </w:rPr>
        <w:lastRenderedPageBreak/>
        <w:t>Equality</w:t>
      </w:r>
    </w:p>
    <w:p w:rsidR="00B27561" w:rsidRPr="00382DFC" w:rsidRDefault="00B27561" w:rsidP="00B27561">
      <w:pPr>
        <w:spacing w:after="0"/>
        <w:jc w:val="both"/>
        <w:rPr>
          <w:rFonts w:ascii="Trebuchet MS" w:hAnsi="Trebuchet MS"/>
        </w:rPr>
      </w:pPr>
      <w:r w:rsidRPr="00382DFC">
        <w:rPr>
          <w:rFonts w:ascii="Trebuchet MS" w:hAnsi="Trebuchet M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B27561" w:rsidRPr="000F5A91" w:rsidRDefault="00B27561" w:rsidP="00B27561">
      <w:pPr>
        <w:spacing w:after="0"/>
        <w:jc w:val="both"/>
        <w:rPr>
          <w:rFonts w:ascii="Trebuchet MS" w:hAnsi="Trebuchet MS"/>
        </w:rPr>
      </w:pPr>
    </w:p>
    <w:p w:rsidR="00B27561" w:rsidRPr="00382DFC" w:rsidRDefault="00B27561" w:rsidP="00B27561">
      <w:pPr>
        <w:spacing w:after="0"/>
        <w:jc w:val="both"/>
        <w:rPr>
          <w:rFonts w:ascii="Trebuchet MS" w:hAnsi="Trebuchet MS"/>
        </w:rPr>
      </w:pPr>
      <w:r w:rsidRPr="00382DFC">
        <w:rPr>
          <w:rFonts w:ascii="Trebuchet MS" w:hAnsi="Trebuchet MS"/>
        </w:rPr>
        <w:t>In terms of the key equalities protected characteristics it is considered there would be no significant adverse impacts as a result of the development.</w:t>
      </w:r>
    </w:p>
    <w:p w:rsidR="00B27561" w:rsidRPr="000F5A91" w:rsidRDefault="00B27561" w:rsidP="00B27561">
      <w:pPr>
        <w:spacing w:after="0"/>
        <w:jc w:val="both"/>
        <w:rPr>
          <w:rFonts w:ascii="Trebuchet MS" w:hAnsi="Trebuchet MS"/>
        </w:rPr>
      </w:pPr>
    </w:p>
    <w:p w:rsidR="00B27561" w:rsidRDefault="00B27561" w:rsidP="00B27561">
      <w:pPr>
        <w:spacing w:after="0"/>
        <w:jc w:val="both"/>
        <w:rPr>
          <w:rFonts w:ascii="Trebuchet MS" w:hAnsi="Trebuchet MS"/>
          <w:b/>
        </w:rPr>
      </w:pPr>
      <w:r w:rsidRPr="00382DFC">
        <w:rPr>
          <w:rFonts w:ascii="Trebuchet MS" w:hAnsi="Trebuchet MS"/>
          <w:b/>
        </w:rPr>
        <w:t>CONCLUSION</w:t>
      </w:r>
    </w:p>
    <w:p w:rsidR="00B27561" w:rsidRPr="00445226" w:rsidRDefault="00445226" w:rsidP="00B27561">
      <w:pPr>
        <w:spacing w:after="0"/>
        <w:jc w:val="both"/>
        <w:rPr>
          <w:rFonts w:ascii="Trebuchet MS" w:hAnsi="Trebuchet MS"/>
        </w:rPr>
      </w:pPr>
      <w:r w:rsidRPr="00445226">
        <w:rPr>
          <w:rFonts w:ascii="Trebuchet MS" w:hAnsi="Trebuchet MS"/>
        </w:rPr>
        <w:t xml:space="preserve">The proposed development is considered to accord with local and national policies to warrant the grant of planning permission. </w:t>
      </w:r>
    </w:p>
    <w:p w:rsidR="00445226" w:rsidRDefault="00445226" w:rsidP="00B27561">
      <w:pPr>
        <w:spacing w:after="0"/>
        <w:jc w:val="both"/>
        <w:rPr>
          <w:rFonts w:ascii="Trebuchet MS" w:hAnsi="Trebuchet MS"/>
          <w:b/>
        </w:rPr>
      </w:pPr>
    </w:p>
    <w:p w:rsidR="00B27561" w:rsidRPr="004D18F6" w:rsidRDefault="00B27561" w:rsidP="00B27561">
      <w:pPr>
        <w:spacing w:after="0"/>
        <w:jc w:val="both"/>
        <w:rPr>
          <w:rFonts w:ascii="Trebuchet MS" w:hAnsi="Trebuchet MS"/>
        </w:rPr>
      </w:pPr>
      <w:r w:rsidRPr="004D18F6">
        <w:rPr>
          <w:rFonts w:ascii="Trebuchet MS" w:hAnsi="Trebuchet MS"/>
        </w:rPr>
        <w:t>GRANT PERMISSION SUBJECT TO S106 LEGAL AGREEMENT.</w:t>
      </w:r>
    </w:p>
    <w:p w:rsidR="00B27561" w:rsidRPr="000F5A91" w:rsidRDefault="00B27561" w:rsidP="00B27561">
      <w:pPr>
        <w:spacing w:after="0"/>
        <w:jc w:val="both"/>
        <w:rPr>
          <w:rFonts w:ascii="Trebuchet MS" w:hAnsi="Trebuchet MS"/>
        </w:rPr>
      </w:pPr>
    </w:p>
    <w:p w:rsidR="00B27561" w:rsidRDefault="00B27561" w:rsidP="00B27561">
      <w:pPr>
        <w:spacing w:after="0"/>
        <w:jc w:val="both"/>
        <w:rPr>
          <w:rFonts w:ascii="Trebuchet MS" w:hAnsi="Trebuchet MS"/>
        </w:rPr>
      </w:pPr>
      <w:r w:rsidRPr="000F5A91">
        <w:rPr>
          <w:rFonts w:ascii="Trebuchet MS" w:hAnsi="Trebuchet MS"/>
        </w:rPr>
        <w:t>Case Officer: Ralph Chakadya</w:t>
      </w:r>
    </w:p>
    <w:p w:rsidR="00B27561" w:rsidRPr="00382DFC" w:rsidRDefault="00B27561" w:rsidP="00B27561">
      <w:pPr>
        <w:spacing w:after="0"/>
        <w:jc w:val="both"/>
        <w:rPr>
          <w:rFonts w:ascii="Trebuchet MS" w:hAnsi="Trebuchet MS"/>
        </w:rPr>
      </w:pPr>
    </w:p>
    <w:p w:rsidR="00B91CCE" w:rsidRDefault="00B91CCE"/>
    <w:sectPr w:rsidR="00B91CC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561" w:rsidRDefault="00B27561" w:rsidP="00B27561">
      <w:pPr>
        <w:spacing w:after="0" w:line="240" w:lineRule="auto"/>
      </w:pPr>
      <w:r>
        <w:separator/>
      </w:r>
    </w:p>
  </w:endnote>
  <w:endnote w:type="continuationSeparator" w:id="0">
    <w:p w:rsidR="00B27561" w:rsidRDefault="00B27561" w:rsidP="00B27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561" w:rsidRDefault="00B275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561" w:rsidRDefault="00B2756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561" w:rsidRDefault="00B275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561" w:rsidRDefault="00B27561" w:rsidP="00B27561">
      <w:pPr>
        <w:spacing w:after="0" w:line="240" w:lineRule="auto"/>
      </w:pPr>
      <w:r>
        <w:separator/>
      </w:r>
    </w:p>
  </w:footnote>
  <w:footnote w:type="continuationSeparator" w:id="0">
    <w:p w:rsidR="00B27561" w:rsidRDefault="00B27561" w:rsidP="00B27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561" w:rsidRDefault="00B275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561" w:rsidRDefault="00B275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561" w:rsidRDefault="00B275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F32C2"/>
    <w:multiLevelType w:val="hybridMultilevel"/>
    <w:tmpl w:val="2DE4E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D7B4430"/>
    <w:multiLevelType w:val="hybridMultilevel"/>
    <w:tmpl w:val="52CA7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561"/>
    <w:rsid w:val="0004334D"/>
    <w:rsid w:val="00052F3E"/>
    <w:rsid w:val="00064EAF"/>
    <w:rsid w:val="00094D68"/>
    <w:rsid w:val="000C0291"/>
    <w:rsid w:val="000C6562"/>
    <w:rsid w:val="00122117"/>
    <w:rsid w:val="0013203D"/>
    <w:rsid w:val="00160E05"/>
    <w:rsid w:val="0019108B"/>
    <w:rsid w:val="00195314"/>
    <w:rsid w:val="001F18C0"/>
    <w:rsid w:val="001F41CC"/>
    <w:rsid w:val="002009E9"/>
    <w:rsid w:val="00207701"/>
    <w:rsid w:val="0023148F"/>
    <w:rsid w:val="00252D22"/>
    <w:rsid w:val="00292061"/>
    <w:rsid w:val="002B6247"/>
    <w:rsid w:val="002C5795"/>
    <w:rsid w:val="00307ECB"/>
    <w:rsid w:val="00332E8D"/>
    <w:rsid w:val="00365FB2"/>
    <w:rsid w:val="00385A31"/>
    <w:rsid w:val="004120AE"/>
    <w:rsid w:val="00412340"/>
    <w:rsid w:val="00445226"/>
    <w:rsid w:val="00461297"/>
    <w:rsid w:val="004C22BD"/>
    <w:rsid w:val="004D1629"/>
    <w:rsid w:val="004E6A00"/>
    <w:rsid w:val="004E707C"/>
    <w:rsid w:val="00566ACD"/>
    <w:rsid w:val="00576C44"/>
    <w:rsid w:val="005A37BB"/>
    <w:rsid w:val="005C0808"/>
    <w:rsid w:val="005D02BC"/>
    <w:rsid w:val="005D508C"/>
    <w:rsid w:val="005E5993"/>
    <w:rsid w:val="0066350F"/>
    <w:rsid w:val="006876F9"/>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20D9F"/>
    <w:rsid w:val="00964559"/>
    <w:rsid w:val="009767EC"/>
    <w:rsid w:val="009A2081"/>
    <w:rsid w:val="009F38BA"/>
    <w:rsid w:val="00A07FEE"/>
    <w:rsid w:val="00A97BCF"/>
    <w:rsid w:val="00AB212D"/>
    <w:rsid w:val="00AC06FD"/>
    <w:rsid w:val="00AD2ECC"/>
    <w:rsid w:val="00B27561"/>
    <w:rsid w:val="00B46FAE"/>
    <w:rsid w:val="00B61673"/>
    <w:rsid w:val="00B7269A"/>
    <w:rsid w:val="00B904BC"/>
    <w:rsid w:val="00B91CCE"/>
    <w:rsid w:val="00BB784D"/>
    <w:rsid w:val="00BD300F"/>
    <w:rsid w:val="00C03B1F"/>
    <w:rsid w:val="00C11FD9"/>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71150"/>
    <w:rsid w:val="00F1757B"/>
    <w:rsid w:val="00F45E9B"/>
    <w:rsid w:val="00F5041A"/>
    <w:rsid w:val="00F65244"/>
    <w:rsid w:val="00F72C6C"/>
    <w:rsid w:val="00FF1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5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561"/>
    <w:pPr>
      <w:ind w:left="720"/>
      <w:contextualSpacing/>
    </w:pPr>
  </w:style>
  <w:style w:type="paragraph" w:styleId="Header">
    <w:name w:val="header"/>
    <w:basedOn w:val="Normal"/>
    <w:link w:val="HeaderChar"/>
    <w:uiPriority w:val="99"/>
    <w:unhideWhenUsed/>
    <w:rsid w:val="00B2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561"/>
  </w:style>
  <w:style w:type="paragraph" w:styleId="Footer">
    <w:name w:val="footer"/>
    <w:basedOn w:val="Normal"/>
    <w:link w:val="FooterChar"/>
    <w:uiPriority w:val="99"/>
    <w:unhideWhenUsed/>
    <w:rsid w:val="00B27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5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5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561"/>
    <w:pPr>
      <w:ind w:left="720"/>
      <w:contextualSpacing/>
    </w:pPr>
  </w:style>
  <w:style w:type="paragraph" w:styleId="Header">
    <w:name w:val="header"/>
    <w:basedOn w:val="Normal"/>
    <w:link w:val="HeaderChar"/>
    <w:uiPriority w:val="99"/>
    <w:unhideWhenUsed/>
    <w:rsid w:val="00B2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561"/>
  </w:style>
  <w:style w:type="paragraph" w:styleId="Footer">
    <w:name w:val="footer"/>
    <w:basedOn w:val="Normal"/>
    <w:link w:val="FooterChar"/>
    <w:uiPriority w:val="99"/>
    <w:unhideWhenUsed/>
    <w:rsid w:val="00B27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BCDD4-9D8B-490A-A908-495790F70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33B01350</Template>
  <TotalTime>15</TotalTime>
  <Pages>6</Pages>
  <Words>1985</Words>
  <Characters>11316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2017-12-05T11:02:00Z</dcterms:created>
  <dcterms:modified xsi:type="dcterms:W3CDTF">2017-12-12T09:45:00Z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2017-11-28T14:45:21Z</vt:filetime>
  </property>
</Properties>
</file>