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FA3298" w:rsidRDefault="001D311B">
      <w:pPr>
        <w:pStyle w:val="Heading3"/>
        <w:ind w:left="-426"/>
        <w:jc w:val="left"/>
        <w:rPr>
          <w:color w:val="000000"/>
        </w:rPr>
      </w:pPr>
      <w:r w:rsidRPr="00FA3298">
        <w:rPr>
          <w:color w:val="000000"/>
        </w:rPr>
        <w:t>Delegated Application Report</w:t>
      </w:r>
      <w:r w:rsidRPr="00FA3298">
        <w:rPr>
          <w:color w:val="000000"/>
        </w:rPr>
        <w:tab/>
      </w:r>
      <w:r w:rsidRPr="00FA3298">
        <w:rPr>
          <w:color w:val="000000"/>
        </w:rPr>
        <w:tab/>
      </w:r>
      <w:r w:rsidRPr="00FA3298">
        <w:rPr>
          <w:color w:val="000000"/>
        </w:rPr>
        <w:tab/>
      </w:r>
      <w:r w:rsidRPr="000E12D8">
        <w:rPr>
          <w:color w:val="000000"/>
        </w:rPr>
        <w:t>Target Date:</w:t>
      </w:r>
      <w:r w:rsidRPr="000E12D8">
        <w:rPr>
          <w:b w:val="0"/>
          <w:bCs w:val="0"/>
          <w:color w:val="000000"/>
        </w:rPr>
        <w:t xml:space="preserve"> </w:t>
      </w:r>
      <w:r w:rsidR="00E1705D">
        <w:rPr>
          <w:b w:val="0"/>
          <w:bCs w:val="0"/>
          <w:color w:val="000000"/>
        </w:rPr>
        <w:t>5/9/2018</w:t>
      </w:r>
      <w:r w:rsidR="000D488B">
        <w:rPr>
          <w:b w:val="0"/>
          <w:bCs w:val="0"/>
          <w:color w:val="000000"/>
        </w:rPr>
        <w:t xml:space="preserve"> (extended) </w:t>
      </w:r>
    </w:p>
    <w:p w:rsidR="001D311B" w:rsidRPr="00FA3298" w:rsidRDefault="001D311B">
      <w:pPr>
        <w:ind w:left="-426"/>
        <w:rPr>
          <w:rFonts w:ascii="Trebuchet MS" w:hAnsi="Trebuchet MS" w:cs="Trebuchet MS"/>
          <w:color w:val="000000"/>
          <w:sz w:val="22"/>
          <w:szCs w:val="22"/>
        </w:rPr>
      </w:pPr>
    </w:p>
    <w:p w:rsidR="003D100D" w:rsidRPr="00FA3298" w:rsidRDefault="001D311B">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Address: </w:t>
      </w:r>
      <w:r w:rsidR="00E1705D">
        <w:rPr>
          <w:rFonts w:ascii="Trebuchet MS" w:hAnsi="Trebuchet MS" w:cs="Trebuchet MS"/>
          <w:bCs/>
          <w:color w:val="000000"/>
          <w:sz w:val="22"/>
          <w:szCs w:val="22"/>
        </w:rPr>
        <w:t>45 Stanhope Road</w:t>
      </w:r>
      <w:r w:rsidR="003D100D" w:rsidRPr="00FA3298">
        <w:rPr>
          <w:rFonts w:ascii="Trebuchet MS" w:hAnsi="Trebuchet MS" w:cs="Trebuchet MS"/>
          <w:b/>
          <w:bCs/>
          <w:color w:val="000000"/>
          <w:sz w:val="22"/>
          <w:szCs w:val="22"/>
        </w:rPr>
        <w:t xml:space="preserve"> </w:t>
      </w: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 xml:space="preserve">Application No: </w:t>
      </w:r>
      <w:r w:rsidR="00B067D8" w:rsidRPr="00FA3298">
        <w:rPr>
          <w:rFonts w:ascii="Trebuchet MS" w:hAnsi="Trebuchet MS" w:cs="Trebuchet MS"/>
          <w:color w:val="000000"/>
          <w:sz w:val="22"/>
          <w:szCs w:val="22"/>
        </w:rPr>
        <w:t>1</w:t>
      </w:r>
      <w:r w:rsidR="00791383">
        <w:rPr>
          <w:rFonts w:ascii="Trebuchet MS" w:hAnsi="Trebuchet MS" w:cs="Trebuchet MS"/>
          <w:color w:val="000000"/>
          <w:sz w:val="22"/>
          <w:szCs w:val="22"/>
        </w:rPr>
        <w:t>8</w:t>
      </w:r>
      <w:r w:rsidR="00E1705D">
        <w:rPr>
          <w:rFonts w:ascii="Trebuchet MS" w:hAnsi="Trebuchet MS" w:cs="Trebuchet MS"/>
          <w:color w:val="000000"/>
          <w:sz w:val="22"/>
          <w:szCs w:val="22"/>
        </w:rPr>
        <w:t>1354</w:t>
      </w:r>
      <w:r w:rsidRPr="00FA3298">
        <w:rPr>
          <w:rFonts w:ascii="Trebuchet MS" w:hAnsi="Trebuchet MS" w:cs="Trebuchet MS"/>
          <w:color w:val="000000"/>
          <w:sz w:val="22"/>
          <w:szCs w:val="22"/>
        </w:rPr>
        <w:t>/NMC</w:t>
      </w:r>
    </w:p>
    <w:p w:rsidR="00FA3298" w:rsidRDefault="001D311B" w:rsidP="00BA63CA">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Proposal:</w:t>
      </w:r>
      <w:r w:rsidR="00E33052" w:rsidRPr="00FA3298">
        <w:rPr>
          <w:rFonts w:ascii="Trebuchet MS" w:hAnsi="Trebuchet MS" w:cs="Trebuchet MS"/>
          <w:color w:val="000000"/>
          <w:sz w:val="22"/>
          <w:szCs w:val="22"/>
        </w:rPr>
        <w:t xml:space="preserve"> </w:t>
      </w:r>
      <w:r w:rsidR="00E1705D" w:rsidRPr="00E1705D">
        <w:rPr>
          <w:rFonts w:ascii="Trebuchet MS" w:hAnsi="Trebuchet MS" w:cs="Trebuchet MS"/>
          <w:color w:val="000000"/>
          <w:sz w:val="22"/>
          <w:szCs w:val="22"/>
        </w:rPr>
        <w:t>Non-Material Amendment to permitted application 171708</w:t>
      </w:r>
      <w:r w:rsidR="00BA63CA" w:rsidRPr="00BA63CA">
        <w:rPr>
          <w:rFonts w:ascii="Trebuchet MS" w:hAnsi="Trebuchet MS" w:cs="Trebuchet MS"/>
          <w:color w:val="000000"/>
          <w:sz w:val="22"/>
          <w:szCs w:val="22"/>
        </w:rPr>
        <w:t>.</w:t>
      </w:r>
    </w:p>
    <w:p w:rsidR="001D311B" w:rsidRPr="00FA3298" w:rsidRDefault="001D311B" w:rsidP="00FA3298">
      <w:pPr>
        <w:ind w:left="-426"/>
        <w:rPr>
          <w:rFonts w:ascii="Trebuchet MS" w:hAnsi="Trebuchet MS" w:cs="Trebuchet MS"/>
          <w:sz w:val="22"/>
          <w:szCs w:val="22"/>
        </w:rPr>
      </w:pPr>
      <w:r w:rsidRPr="00FA3298">
        <w:rPr>
          <w:rFonts w:ascii="Trebuchet MS" w:hAnsi="Trebuchet MS" w:cs="Trebuchet MS"/>
          <w:b/>
          <w:bCs/>
          <w:sz w:val="22"/>
          <w:szCs w:val="22"/>
        </w:rPr>
        <w:t>Case Officer:</w:t>
      </w:r>
      <w:r w:rsidRPr="00FA3298">
        <w:rPr>
          <w:rFonts w:ascii="Trebuchet MS" w:hAnsi="Trebuchet MS" w:cs="Trebuchet MS"/>
          <w:sz w:val="22"/>
          <w:szCs w:val="22"/>
        </w:rPr>
        <w:t xml:space="preserve"> Alison Amoah</w:t>
      </w:r>
    </w:p>
    <w:p w:rsidR="001D311B" w:rsidRPr="00FA3298" w:rsidRDefault="001B13E1">
      <w:pPr>
        <w:ind w:left="-426"/>
        <w:rPr>
          <w:rFonts w:cs="Times New Roman"/>
          <w:sz w:val="22"/>
          <w:szCs w:val="22"/>
        </w:rPr>
      </w:pPr>
      <w:r w:rsidRPr="00FA3298">
        <w:rPr>
          <w:noProof/>
          <w:sz w:val="22"/>
          <w:szCs w:val="22"/>
          <w:lang w:eastAsia="en-GB"/>
        </w:rPr>
        <mc:AlternateContent>
          <mc:Choice Requires="wps">
            <w:drawing>
              <wp:anchor distT="0" distB="0" distL="114300" distR="114300" simplePos="0" relativeHeight="251658240" behindDoc="0" locked="0" layoutInCell="1" allowOverlap="1" wp14:anchorId="7B5A6B35" wp14:editId="56CFC17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791383" w:rsidRDefault="001D311B" w:rsidP="00791383">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Proposal: Non material changes relating to </w:t>
      </w:r>
      <w:r w:rsidR="00100419" w:rsidRPr="00FA3298">
        <w:rPr>
          <w:rFonts w:ascii="Trebuchet MS" w:hAnsi="Trebuchet MS" w:cs="Trebuchet MS"/>
          <w:b/>
          <w:bCs/>
          <w:color w:val="000000"/>
          <w:sz w:val="22"/>
          <w:szCs w:val="22"/>
        </w:rPr>
        <w:t>–</w:t>
      </w:r>
      <w:r w:rsidRPr="00FA3298">
        <w:rPr>
          <w:rFonts w:ascii="Trebuchet MS" w:hAnsi="Trebuchet MS" w:cs="Trebuchet MS"/>
          <w:b/>
          <w:bCs/>
          <w:color w:val="000000"/>
          <w:sz w:val="22"/>
          <w:szCs w:val="22"/>
        </w:rPr>
        <w:t xml:space="preserve"> </w:t>
      </w:r>
    </w:p>
    <w:p w:rsidR="00791383" w:rsidRDefault="00791383" w:rsidP="00791383">
      <w:pPr>
        <w:ind w:left="-426"/>
        <w:rPr>
          <w:rFonts w:ascii="Trebuchet MS" w:hAnsi="Trebuchet MS" w:cs="Trebuchet MS"/>
          <w:b/>
          <w:bCs/>
          <w:color w:val="000000"/>
          <w:sz w:val="22"/>
          <w:szCs w:val="22"/>
        </w:rPr>
      </w:pPr>
    </w:p>
    <w:p w:rsidR="00E1705D" w:rsidRDefault="00791383" w:rsidP="00E1705D">
      <w:pPr>
        <w:ind w:left="-426"/>
        <w:rPr>
          <w:rFonts w:ascii="Trebuchet MS" w:eastAsia="Times New Roman" w:hAnsi="Trebuchet MS" w:cs="Times New Roman"/>
          <w:color w:val="000000"/>
          <w:sz w:val="22"/>
          <w:szCs w:val="22"/>
        </w:rPr>
      </w:pPr>
      <w:r w:rsidRPr="00A777FD">
        <w:rPr>
          <w:rFonts w:ascii="Trebuchet MS" w:eastAsia="Times New Roman" w:hAnsi="Trebuchet MS" w:cs="Times New Roman"/>
          <w:color w:val="000000"/>
          <w:sz w:val="22"/>
          <w:szCs w:val="22"/>
        </w:rPr>
        <w:t xml:space="preserve">The proposed </w:t>
      </w:r>
      <w:r w:rsidR="00E1705D">
        <w:rPr>
          <w:rFonts w:ascii="Trebuchet MS" w:eastAsia="Times New Roman" w:hAnsi="Trebuchet MS" w:cs="Times New Roman"/>
          <w:color w:val="000000"/>
          <w:sz w:val="22"/>
          <w:szCs w:val="22"/>
        </w:rPr>
        <w:t xml:space="preserve">scheme is to </w:t>
      </w:r>
      <w:r w:rsidR="007362AC">
        <w:rPr>
          <w:rFonts w:ascii="Trebuchet MS" w:eastAsia="Times New Roman" w:hAnsi="Trebuchet MS" w:cs="Times New Roman"/>
          <w:color w:val="000000"/>
          <w:sz w:val="22"/>
          <w:szCs w:val="22"/>
        </w:rPr>
        <w:t xml:space="preserve">partially </w:t>
      </w:r>
      <w:r w:rsidR="00E1705D">
        <w:rPr>
          <w:rFonts w:ascii="Trebuchet MS" w:eastAsia="Times New Roman" w:hAnsi="Trebuchet MS" w:cs="Times New Roman"/>
          <w:color w:val="000000"/>
          <w:sz w:val="22"/>
          <w:szCs w:val="22"/>
        </w:rPr>
        <w:t xml:space="preserve">amend the plans approved under permission 171708 for </w:t>
      </w:r>
      <w:r w:rsidR="00E1705D" w:rsidRPr="00E1705D">
        <w:rPr>
          <w:rFonts w:ascii="Trebuchet MS" w:eastAsia="Times New Roman" w:hAnsi="Trebuchet MS" w:cs="Times New Roman"/>
          <w:i/>
          <w:color w:val="000000"/>
          <w:sz w:val="22"/>
          <w:szCs w:val="22"/>
        </w:rPr>
        <w:t>“</w:t>
      </w:r>
      <w:r w:rsidR="00E1705D" w:rsidRPr="00E1705D">
        <w:rPr>
          <w:rFonts w:ascii="Trebuchet MS" w:eastAsia="Times New Roman" w:hAnsi="Trebuchet MS" w:cs="Times New Roman"/>
          <w:i/>
          <w:color w:val="000000"/>
          <w:sz w:val="22"/>
          <w:szCs w:val="22"/>
        </w:rPr>
        <w:t>Erection of a single storey side extension and porch on existing</w:t>
      </w:r>
      <w:r w:rsidR="00E1705D" w:rsidRPr="00E1705D">
        <w:rPr>
          <w:rFonts w:ascii="Trebuchet MS" w:eastAsia="Times New Roman" w:hAnsi="Trebuchet MS" w:cs="Times New Roman"/>
          <w:i/>
          <w:color w:val="000000"/>
          <w:sz w:val="22"/>
          <w:szCs w:val="22"/>
        </w:rPr>
        <w:t xml:space="preserve"> </w:t>
      </w:r>
      <w:r w:rsidR="00E1705D" w:rsidRPr="00E1705D">
        <w:rPr>
          <w:rFonts w:ascii="Trebuchet MS" w:eastAsia="Times New Roman" w:hAnsi="Trebuchet MS" w:cs="Times New Roman"/>
          <w:i/>
          <w:color w:val="000000"/>
          <w:sz w:val="22"/>
          <w:szCs w:val="22"/>
        </w:rPr>
        <w:t>front entrance</w:t>
      </w:r>
      <w:r w:rsidR="00E1705D" w:rsidRPr="00E1705D">
        <w:rPr>
          <w:rFonts w:ascii="Trebuchet MS" w:eastAsia="Times New Roman" w:hAnsi="Trebuchet MS" w:cs="Times New Roman"/>
          <w:i/>
          <w:color w:val="000000"/>
          <w:sz w:val="22"/>
          <w:szCs w:val="22"/>
        </w:rPr>
        <w:t>”</w:t>
      </w:r>
      <w:r w:rsidR="00E1705D">
        <w:rPr>
          <w:rFonts w:ascii="Trebuchet MS" w:eastAsia="Times New Roman" w:hAnsi="Trebuchet MS" w:cs="Times New Roman"/>
          <w:color w:val="000000"/>
          <w:sz w:val="22"/>
          <w:szCs w:val="22"/>
        </w:rPr>
        <w:t xml:space="preserve"> with respect to the following:</w:t>
      </w:r>
    </w:p>
    <w:p w:rsidR="00E1705D" w:rsidRPr="007362AC" w:rsidRDefault="00E1705D" w:rsidP="00E1705D">
      <w:pPr>
        <w:ind w:left="-426"/>
        <w:rPr>
          <w:rFonts w:ascii="Trebuchet MS" w:eastAsia="Times New Roman" w:hAnsi="Trebuchet MS" w:cs="Times New Roman"/>
          <w:color w:val="000000"/>
          <w:sz w:val="24"/>
          <w:szCs w:val="24"/>
        </w:rPr>
      </w:pPr>
    </w:p>
    <w:p w:rsidR="00E1705D" w:rsidRPr="007362AC" w:rsidRDefault="00E1705D" w:rsidP="00791383">
      <w:pPr>
        <w:numPr>
          <w:ilvl w:val="0"/>
          <w:numId w:val="43"/>
        </w:numPr>
        <w:rPr>
          <w:rFonts w:ascii="Trebuchet MS" w:eastAsia="Times New Roman" w:hAnsi="Trebuchet MS" w:cs="Times New Roman"/>
          <w:sz w:val="22"/>
          <w:szCs w:val="22"/>
        </w:rPr>
      </w:pPr>
      <w:r w:rsidRPr="007362AC">
        <w:rPr>
          <w:rFonts w:ascii="Trebuchet MS" w:hAnsi="Trebuchet MS" w:cs="Arial"/>
          <w:sz w:val="22"/>
          <w:szCs w:val="22"/>
          <w:lang w:eastAsia="en-GB"/>
        </w:rPr>
        <w:t>The ridge of the roof</w:t>
      </w:r>
      <w:r w:rsidRPr="007362AC">
        <w:rPr>
          <w:rFonts w:ascii="Trebuchet MS" w:hAnsi="Trebuchet MS" w:cs="Arial"/>
          <w:sz w:val="22"/>
          <w:szCs w:val="22"/>
          <w:lang w:eastAsia="en-GB"/>
        </w:rPr>
        <w:t xml:space="preserve"> of the side extension</w:t>
      </w:r>
      <w:r w:rsidRPr="007362AC">
        <w:rPr>
          <w:rFonts w:ascii="Trebuchet MS" w:hAnsi="Trebuchet MS" w:cs="Arial"/>
          <w:sz w:val="22"/>
          <w:szCs w:val="22"/>
          <w:lang w:eastAsia="en-GB"/>
        </w:rPr>
        <w:t xml:space="preserve"> has moved forward 600mm and </w:t>
      </w:r>
      <w:r w:rsidRPr="007362AC">
        <w:rPr>
          <w:rFonts w:ascii="Trebuchet MS" w:hAnsi="Trebuchet MS" w:cs="Arial"/>
          <w:sz w:val="22"/>
          <w:szCs w:val="22"/>
          <w:lang w:eastAsia="en-GB"/>
        </w:rPr>
        <w:t xml:space="preserve">increased in height by </w:t>
      </w:r>
      <w:r w:rsidRPr="007362AC">
        <w:rPr>
          <w:rFonts w:ascii="Trebuchet MS" w:hAnsi="Trebuchet MS" w:cs="Arial"/>
          <w:sz w:val="22"/>
          <w:szCs w:val="22"/>
          <w:lang w:eastAsia="en-GB"/>
        </w:rPr>
        <w:t>380mm.</w:t>
      </w:r>
      <w:r w:rsidRPr="007362AC">
        <w:rPr>
          <w:rFonts w:ascii="Trebuchet MS" w:hAnsi="Trebuchet MS" w:cs="Arial"/>
          <w:sz w:val="22"/>
          <w:szCs w:val="22"/>
          <w:lang w:eastAsia="en-GB"/>
        </w:rPr>
        <w:t xml:space="preserve">  </w:t>
      </w:r>
    </w:p>
    <w:p w:rsidR="00791383" w:rsidRPr="007362AC" w:rsidRDefault="00E1705D" w:rsidP="00791383">
      <w:pPr>
        <w:numPr>
          <w:ilvl w:val="0"/>
          <w:numId w:val="43"/>
        </w:numPr>
        <w:rPr>
          <w:rFonts w:ascii="Trebuchet MS" w:eastAsia="Times New Roman" w:hAnsi="Trebuchet MS" w:cs="Times New Roman"/>
          <w:sz w:val="22"/>
          <w:szCs w:val="22"/>
        </w:rPr>
      </w:pPr>
      <w:r w:rsidRPr="007362AC">
        <w:rPr>
          <w:rFonts w:ascii="Trebuchet MS" w:hAnsi="Trebuchet MS" w:cs="Arial"/>
          <w:sz w:val="22"/>
          <w:szCs w:val="22"/>
          <w:lang w:eastAsia="en-GB"/>
        </w:rPr>
        <w:t>The maximum height of the porch roof h</w:t>
      </w:r>
      <w:r w:rsidR="007362AC" w:rsidRPr="007362AC">
        <w:rPr>
          <w:rFonts w:ascii="Trebuchet MS" w:hAnsi="Trebuchet MS" w:cs="Arial"/>
          <w:sz w:val="22"/>
          <w:szCs w:val="22"/>
          <w:lang w:eastAsia="en-GB"/>
        </w:rPr>
        <w:t>as increased by 200mm (flat roof to slightly pitched roof)</w:t>
      </w:r>
    </w:p>
    <w:p w:rsidR="00791383" w:rsidRPr="00446C1A" w:rsidRDefault="00791383">
      <w:pPr>
        <w:ind w:left="-426"/>
        <w:rPr>
          <w:rFonts w:ascii="Trebuchet MS" w:hAnsi="Trebuchet MS" w:cs="Trebuchet MS"/>
          <w:bCs/>
          <w:i/>
          <w:color w:val="000000"/>
          <w:sz w:val="22"/>
          <w:szCs w:val="22"/>
        </w:rPr>
      </w:pPr>
    </w:p>
    <w:p w:rsidR="00791383" w:rsidRDefault="00791383" w:rsidP="00791383">
      <w:pPr>
        <w:ind w:left="-426"/>
        <w:jc w:val="both"/>
        <w:rPr>
          <w:rFonts w:ascii="Trebuchet MS" w:hAnsi="Trebuchet MS"/>
          <w:color w:val="000000"/>
          <w:sz w:val="22"/>
          <w:szCs w:val="22"/>
        </w:rPr>
      </w:pPr>
      <w:r>
        <w:rPr>
          <w:rFonts w:ascii="Trebuchet MS" w:hAnsi="Trebuchet MS"/>
          <w:color w:val="000000"/>
          <w:sz w:val="22"/>
          <w:szCs w:val="22"/>
        </w:rPr>
        <w:t>The following is a table of the approved and proposed amended plans.</w:t>
      </w:r>
    </w:p>
    <w:p w:rsidR="00791383" w:rsidRPr="00791383" w:rsidRDefault="00791383" w:rsidP="00791383">
      <w:pPr>
        <w:ind w:left="-426"/>
        <w:rPr>
          <w:rFonts w:ascii="Verdana" w:hAnsi="Verdana" w:cs="Verdana"/>
          <w:color w:val="000000"/>
          <w:sz w:val="17"/>
          <w:szCs w:val="17"/>
          <w:lang w:eastAsia="en-GB"/>
        </w:rPr>
      </w:pPr>
    </w:p>
    <w:tbl>
      <w:tblPr>
        <w:tblStyle w:val="TableGrid"/>
        <w:tblW w:w="0" w:type="auto"/>
        <w:tblInd w:w="-426" w:type="dxa"/>
        <w:tblLook w:val="04A0" w:firstRow="1" w:lastRow="0" w:firstColumn="1" w:lastColumn="0" w:noHBand="0" w:noVBand="1"/>
      </w:tblPr>
      <w:tblGrid>
        <w:gridCol w:w="4474"/>
        <w:gridCol w:w="4474"/>
      </w:tblGrid>
      <w:tr w:rsidR="00791383" w:rsidRPr="00791383" w:rsidTr="00791383">
        <w:tc>
          <w:tcPr>
            <w:tcW w:w="4474" w:type="dxa"/>
            <w:shd w:val="clear" w:color="auto" w:fill="A6A6A6" w:themeFill="background1" w:themeFillShade="A6"/>
          </w:tcPr>
          <w:p w:rsidR="00791383" w:rsidRPr="00791383" w:rsidRDefault="00791383" w:rsidP="007362AC">
            <w:pPr>
              <w:rPr>
                <w:rFonts w:ascii="Trebuchet MS" w:hAnsi="Trebuchet MS" w:cs="Verdana"/>
                <w:b/>
                <w:color w:val="000000"/>
                <w:sz w:val="22"/>
                <w:szCs w:val="22"/>
                <w:highlight w:val="lightGray"/>
                <w:lang w:eastAsia="en-GB"/>
              </w:rPr>
            </w:pPr>
            <w:r w:rsidRPr="00791383">
              <w:rPr>
                <w:rFonts w:ascii="Trebuchet MS" w:hAnsi="Trebuchet MS"/>
                <w:b/>
                <w:color w:val="000000"/>
                <w:sz w:val="22"/>
                <w:szCs w:val="22"/>
              </w:rPr>
              <w:t>Approved plan under permission 1</w:t>
            </w:r>
            <w:r w:rsidR="007362AC">
              <w:rPr>
                <w:rFonts w:ascii="Trebuchet MS" w:hAnsi="Trebuchet MS"/>
                <w:b/>
                <w:color w:val="000000"/>
                <w:sz w:val="22"/>
                <w:szCs w:val="22"/>
              </w:rPr>
              <w:t>71708</w:t>
            </w:r>
          </w:p>
        </w:tc>
        <w:tc>
          <w:tcPr>
            <w:tcW w:w="4474" w:type="dxa"/>
            <w:shd w:val="clear" w:color="auto" w:fill="A6A6A6" w:themeFill="background1" w:themeFillShade="A6"/>
          </w:tcPr>
          <w:p w:rsidR="00791383" w:rsidRPr="00791383" w:rsidRDefault="00BA63CA" w:rsidP="00BA63CA">
            <w:pPr>
              <w:rPr>
                <w:rFonts w:ascii="Trebuchet MS" w:hAnsi="Trebuchet MS" w:cs="Verdana"/>
                <w:b/>
                <w:color w:val="000000"/>
                <w:sz w:val="22"/>
                <w:szCs w:val="22"/>
                <w:highlight w:val="lightGray"/>
                <w:lang w:eastAsia="en-GB"/>
              </w:rPr>
            </w:pPr>
            <w:r>
              <w:rPr>
                <w:rFonts w:ascii="Trebuchet MS" w:hAnsi="Trebuchet MS" w:cs="Verdana"/>
                <w:b/>
                <w:color w:val="000000"/>
                <w:sz w:val="22"/>
                <w:szCs w:val="22"/>
                <w:lang w:eastAsia="en-GB"/>
              </w:rPr>
              <w:t>Proposed a</w:t>
            </w:r>
            <w:r w:rsidR="00791383" w:rsidRPr="00791383">
              <w:rPr>
                <w:rFonts w:ascii="Trebuchet MS" w:hAnsi="Trebuchet MS" w:cs="Verdana"/>
                <w:b/>
                <w:color w:val="000000"/>
                <w:sz w:val="22"/>
                <w:szCs w:val="22"/>
                <w:lang w:eastAsia="en-GB"/>
              </w:rPr>
              <w:t>mended plan</w:t>
            </w:r>
            <w:r w:rsidR="007362AC">
              <w:rPr>
                <w:rFonts w:ascii="Trebuchet MS" w:hAnsi="Trebuchet MS" w:cs="Verdana"/>
                <w:b/>
                <w:color w:val="000000"/>
                <w:sz w:val="22"/>
                <w:szCs w:val="22"/>
                <w:lang w:eastAsia="en-GB"/>
              </w:rPr>
              <w:t>/s</w:t>
            </w:r>
          </w:p>
        </w:tc>
      </w:tr>
      <w:tr w:rsidR="00791383" w:rsidTr="00791383">
        <w:tc>
          <w:tcPr>
            <w:tcW w:w="4474" w:type="dxa"/>
          </w:tcPr>
          <w:p w:rsidR="007362AC" w:rsidRPr="007362AC" w:rsidRDefault="007362AC" w:rsidP="007362AC">
            <w:pPr>
              <w:autoSpaceDE w:val="0"/>
              <w:autoSpaceDN w:val="0"/>
              <w:adjustRightInd w:val="0"/>
              <w:rPr>
                <w:rFonts w:ascii="Trebuchet MS" w:hAnsi="Trebuchet MS" w:cs="Trebuchet MS"/>
                <w:color w:val="000000"/>
                <w:sz w:val="22"/>
                <w:szCs w:val="22"/>
                <w:lang w:eastAsia="en-GB"/>
              </w:rPr>
            </w:pPr>
            <w:r w:rsidRPr="007362AC">
              <w:rPr>
                <w:rFonts w:ascii="Trebuchet MS" w:hAnsi="Trebuchet MS" w:cs="Trebuchet MS"/>
                <w:color w:val="000000"/>
                <w:sz w:val="22"/>
                <w:szCs w:val="22"/>
                <w:lang w:eastAsia="en-GB"/>
              </w:rPr>
              <w:t xml:space="preserve">Received 5th October 2017: </w:t>
            </w:r>
          </w:p>
          <w:p w:rsidR="007362AC" w:rsidRPr="007362AC" w:rsidRDefault="007362AC" w:rsidP="007362AC">
            <w:pPr>
              <w:autoSpaceDE w:val="0"/>
              <w:autoSpaceDN w:val="0"/>
              <w:adjustRightInd w:val="0"/>
              <w:rPr>
                <w:rFonts w:ascii="Trebuchet MS" w:hAnsi="Trebuchet MS" w:cs="Trebuchet MS"/>
                <w:color w:val="000000"/>
                <w:sz w:val="22"/>
                <w:szCs w:val="22"/>
                <w:lang w:eastAsia="en-GB"/>
              </w:rPr>
            </w:pPr>
            <w:r w:rsidRPr="007362AC">
              <w:rPr>
                <w:rFonts w:ascii="Trebuchet MS" w:hAnsi="Trebuchet MS" w:cs="Trebuchet MS"/>
                <w:color w:val="000000"/>
                <w:sz w:val="22"/>
                <w:szCs w:val="22"/>
                <w:lang w:eastAsia="en-GB"/>
              </w:rPr>
              <w:t xml:space="preserve">Proposed Ground Floor and Elevations – Drawing no: CH-PA-0917-A104 </w:t>
            </w:r>
          </w:p>
          <w:p w:rsidR="00791383" w:rsidRPr="007362AC" w:rsidRDefault="00791383" w:rsidP="007362AC">
            <w:pPr>
              <w:pStyle w:val="Default"/>
              <w:rPr>
                <w:rFonts w:ascii="Trebuchet MS" w:hAnsi="Trebuchet MS" w:cs="Verdana"/>
                <w:sz w:val="22"/>
                <w:szCs w:val="22"/>
              </w:rPr>
            </w:pPr>
          </w:p>
        </w:tc>
        <w:tc>
          <w:tcPr>
            <w:tcW w:w="4474" w:type="dxa"/>
          </w:tcPr>
          <w:p w:rsidR="00791383" w:rsidRDefault="007362AC" w:rsidP="007362AC">
            <w:pPr>
              <w:pStyle w:val="Default"/>
              <w:rPr>
                <w:rFonts w:ascii="Trebuchet MS" w:hAnsi="Trebuchet MS" w:cs="Verdana"/>
                <w:sz w:val="22"/>
                <w:szCs w:val="22"/>
              </w:rPr>
            </w:pPr>
            <w:r>
              <w:rPr>
                <w:rFonts w:ascii="Trebuchet MS" w:hAnsi="Trebuchet MS" w:cs="Verdana"/>
                <w:sz w:val="22"/>
                <w:szCs w:val="22"/>
              </w:rPr>
              <w:t>Elevations – Drawing no: 1015_SK_001, received 3</w:t>
            </w:r>
            <w:r w:rsidRPr="007362AC">
              <w:rPr>
                <w:rFonts w:ascii="Trebuchet MS" w:hAnsi="Trebuchet MS" w:cs="Verdana"/>
                <w:sz w:val="22"/>
                <w:szCs w:val="22"/>
                <w:vertAlign w:val="superscript"/>
              </w:rPr>
              <w:t>rd</w:t>
            </w:r>
            <w:r>
              <w:rPr>
                <w:rFonts w:ascii="Trebuchet MS" w:hAnsi="Trebuchet MS" w:cs="Verdana"/>
                <w:sz w:val="22"/>
                <w:szCs w:val="22"/>
              </w:rPr>
              <w:t xml:space="preserve"> August 2018</w:t>
            </w:r>
          </w:p>
          <w:p w:rsidR="007362AC" w:rsidRDefault="007362AC" w:rsidP="007362AC">
            <w:pPr>
              <w:pStyle w:val="Default"/>
              <w:rPr>
                <w:rFonts w:ascii="Trebuchet MS" w:hAnsi="Trebuchet MS" w:cs="Verdana"/>
                <w:sz w:val="22"/>
                <w:szCs w:val="22"/>
              </w:rPr>
            </w:pPr>
          </w:p>
          <w:p w:rsidR="007362AC" w:rsidRDefault="007362AC" w:rsidP="007362AC">
            <w:pPr>
              <w:pStyle w:val="Default"/>
              <w:rPr>
                <w:rFonts w:ascii="Trebuchet MS" w:hAnsi="Trebuchet MS" w:cs="Verdana"/>
                <w:sz w:val="22"/>
                <w:szCs w:val="22"/>
              </w:rPr>
            </w:pPr>
            <w:r>
              <w:rPr>
                <w:rFonts w:ascii="Trebuchet MS" w:hAnsi="Trebuchet MS" w:cs="Verdana"/>
                <w:sz w:val="22"/>
                <w:szCs w:val="22"/>
              </w:rPr>
              <w:t>Sketch – Section AA – Drawing no: 1015_200_001</w:t>
            </w:r>
          </w:p>
          <w:p w:rsidR="007362AC" w:rsidRDefault="007362AC" w:rsidP="007362AC">
            <w:pPr>
              <w:pStyle w:val="Default"/>
              <w:rPr>
                <w:rFonts w:ascii="Trebuchet MS" w:hAnsi="Trebuchet MS" w:cs="Verdana"/>
                <w:sz w:val="22"/>
                <w:szCs w:val="22"/>
              </w:rPr>
            </w:pPr>
          </w:p>
          <w:p w:rsidR="007362AC" w:rsidRPr="007362AC" w:rsidRDefault="007362AC" w:rsidP="007362AC">
            <w:pPr>
              <w:pStyle w:val="Default"/>
              <w:rPr>
                <w:rFonts w:ascii="Trebuchet MS" w:hAnsi="Trebuchet MS" w:cs="Verdana"/>
                <w:sz w:val="22"/>
                <w:szCs w:val="22"/>
              </w:rPr>
            </w:pPr>
            <w:r>
              <w:rPr>
                <w:rFonts w:ascii="Trebuchet MS" w:hAnsi="Trebuchet MS" w:cs="Verdana"/>
                <w:sz w:val="22"/>
                <w:szCs w:val="22"/>
              </w:rPr>
              <w:t xml:space="preserve">With respect to the ground floor plan there is no proposed change as shown on the original approved plan - </w:t>
            </w:r>
            <w:r w:rsidRPr="007362AC">
              <w:rPr>
                <w:rFonts w:ascii="Trebuchet MS" w:hAnsi="Trebuchet MS" w:cs="Trebuchet MS"/>
                <w:sz w:val="22"/>
                <w:szCs w:val="22"/>
              </w:rPr>
              <w:t>CH-PA-0917-A104</w:t>
            </w:r>
          </w:p>
        </w:tc>
      </w:tr>
      <w:tr w:rsidR="00791383" w:rsidTr="00791383">
        <w:tc>
          <w:tcPr>
            <w:tcW w:w="4474" w:type="dxa"/>
          </w:tcPr>
          <w:p w:rsidR="00964A5B" w:rsidRPr="007362AC" w:rsidRDefault="007362AC" w:rsidP="00791383">
            <w:pPr>
              <w:rPr>
                <w:rFonts w:ascii="Trebuchet MS" w:hAnsi="Trebuchet MS" w:cs="Verdana"/>
                <w:color w:val="000000"/>
                <w:sz w:val="22"/>
                <w:szCs w:val="22"/>
                <w:lang w:eastAsia="en-GB"/>
              </w:rPr>
            </w:pPr>
            <w:r w:rsidRPr="007362AC">
              <w:rPr>
                <w:rFonts w:ascii="Trebuchet MS" w:hAnsi="Trebuchet MS" w:cs="Trebuchet MS"/>
                <w:sz w:val="22"/>
                <w:szCs w:val="22"/>
              </w:rPr>
              <w:t xml:space="preserve">Site Plan – Drawing no: CH-PA-0917-A102 </w:t>
            </w:r>
          </w:p>
        </w:tc>
        <w:tc>
          <w:tcPr>
            <w:tcW w:w="4474" w:type="dxa"/>
          </w:tcPr>
          <w:p w:rsidR="00791383" w:rsidRPr="007362AC" w:rsidRDefault="007362AC" w:rsidP="007362AC">
            <w:pPr>
              <w:rPr>
                <w:rFonts w:ascii="Trebuchet MS" w:hAnsi="Trebuchet MS" w:cs="Verdana"/>
                <w:color w:val="000000"/>
                <w:sz w:val="22"/>
                <w:szCs w:val="22"/>
                <w:lang w:eastAsia="en-GB"/>
              </w:rPr>
            </w:pPr>
            <w:r w:rsidRPr="007362AC">
              <w:rPr>
                <w:rFonts w:ascii="Trebuchet MS" w:hAnsi="Trebuchet MS" w:cs="Verdana"/>
                <w:color w:val="000000"/>
                <w:sz w:val="22"/>
                <w:szCs w:val="22"/>
                <w:lang w:eastAsia="en-GB"/>
              </w:rPr>
              <w:t>No change</w:t>
            </w:r>
          </w:p>
        </w:tc>
      </w:tr>
    </w:tbl>
    <w:p w:rsidR="000D488B" w:rsidRDefault="000D488B" w:rsidP="003E662B">
      <w:pPr>
        <w:ind w:left="-426"/>
        <w:jc w:val="both"/>
        <w:rPr>
          <w:rFonts w:ascii="Trebuchet MS" w:eastAsia="Times New Roman" w:hAnsi="Trebuchet MS" w:cs="Times New Roman"/>
          <w:sz w:val="24"/>
          <w:szCs w:val="24"/>
        </w:rPr>
      </w:pPr>
    </w:p>
    <w:p w:rsidR="007362AC" w:rsidRPr="002F51A6" w:rsidRDefault="004B748A" w:rsidP="003E662B">
      <w:pPr>
        <w:ind w:left="-426"/>
        <w:jc w:val="both"/>
        <w:rPr>
          <w:rFonts w:ascii="Trebuchet MS" w:hAnsi="Trebuchet MS" w:cs="Arial"/>
          <w:sz w:val="22"/>
          <w:szCs w:val="22"/>
          <w:lang w:eastAsia="en-GB"/>
        </w:rPr>
      </w:pPr>
      <w:r w:rsidRPr="002F51A6">
        <w:rPr>
          <w:rFonts w:ascii="Trebuchet MS" w:hAnsi="Trebuchet MS" w:cs="Trebuchet MS"/>
          <w:bCs/>
          <w:color w:val="000000"/>
          <w:sz w:val="22"/>
          <w:szCs w:val="22"/>
        </w:rPr>
        <w:t xml:space="preserve">The reason for the proposed changes, </w:t>
      </w:r>
      <w:r w:rsidR="00BA63CA" w:rsidRPr="002F51A6">
        <w:rPr>
          <w:rFonts w:ascii="Trebuchet MS" w:hAnsi="Trebuchet MS" w:cs="Trebuchet MS"/>
          <w:bCs/>
          <w:color w:val="000000"/>
          <w:sz w:val="22"/>
          <w:szCs w:val="22"/>
        </w:rPr>
        <w:t>as set out by the applicant, is</w:t>
      </w:r>
      <w:r w:rsidR="007362AC" w:rsidRPr="002F51A6">
        <w:rPr>
          <w:rFonts w:ascii="Trebuchet MS" w:hAnsi="Trebuchet MS" w:cs="Trebuchet MS"/>
          <w:bCs/>
          <w:color w:val="000000"/>
          <w:sz w:val="22"/>
          <w:szCs w:val="22"/>
        </w:rPr>
        <w:t xml:space="preserve"> to </w:t>
      </w:r>
      <w:r w:rsidR="007362AC" w:rsidRPr="002F51A6">
        <w:rPr>
          <w:rFonts w:ascii="Trebuchet MS" w:hAnsi="Trebuchet MS" w:cs="Arial"/>
          <w:sz w:val="22"/>
          <w:szCs w:val="22"/>
          <w:lang w:eastAsia="en-GB"/>
        </w:rPr>
        <w:t xml:space="preserve">accommodate the correct slope for the roof tiles. On the original application </w:t>
      </w:r>
      <w:r w:rsidR="007362AC" w:rsidRPr="002F51A6">
        <w:rPr>
          <w:rFonts w:ascii="Trebuchet MS" w:hAnsi="Trebuchet MS" w:cs="Arial"/>
          <w:sz w:val="22"/>
          <w:szCs w:val="22"/>
          <w:lang w:eastAsia="en-GB"/>
        </w:rPr>
        <w:t xml:space="preserve">it was </w:t>
      </w:r>
      <w:r w:rsidR="007362AC" w:rsidRPr="002F51A6">
        <w:rPr>
          <w:rFonts w:ascii="Trebuchet MS" w:hAnsi="Trebuchet MS" w:cs="Arial"/>
          <w:sz w:val="22"/>
          <w:szCs w:val="22"/>
          <w:lang w:eastAsia="en-GB"/>
        </w:rPr>
        <w:t>slightly too shallow</w:t>
      </w:r>
      <w:r w:rsidR="007362AC" w:rsidRPr="002F51A6">
        <w:rPr>
          <w:rFonts w:ascii="Trebuchet MS" w:hAnsi="Trebuchet MS" w:cs="Arial"/>
          <w:sz w:val="22"/>
          <w:szCs w:val="22"/>
          <w:lang w:eastAsia="en-GB"/>
        </w:rPr>
        <w:t>.</w:t>
      </w:r>
    </w:p>
    <w:p w:rsidR="007362AC" w:rsidRDefault="007362AC" w:rsidP="003E662B">
      <w:pPr>
        <w:ind w:left="-426"/>
        <w:jc w:val="both"/>
        <w:rPr>
          <w:rFonts w:ascii="Arial" w:hAnsi="Arial" w:cs="Arial"/>
          <w:sz w:val="16"/>
          <w:szCs w:val="16"/>
          <w:lang w:eastAsia="en-GB"/>
        </w:rPr>
      </w:pPr>
    </w:p>
    <w:p w:rsidR="007362AC" w:rsidRDefault="007362AC" w:rsidP="003E662B">
      <w:pPr>
        <w:ind w:left="-426"/>
        <w:jc w:val="both"/>
        <w:rPr>
          <w:rFonts w:ascii="Arial" w:hAnsi="Arial" w:cs="Arial"/>
          <w:sz w:val="16"/>
          <w:szCs w:val="16"/>
          <w:lang w:eastAsia="en-GB"/>
        </w:rPr>
      </w:pP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b/>
          <w:bCs/>
          <w:color w:val="000000"/>
          <w:sz w:val="22"/>
          <w:szCs w:val="22"/>
        </w:rPr>
        <w:t>Objections Received (Summary):</w:t>
      </w:r>
    </w:p>
    <w:p w:rsidR="003A5A3F" w:rsidRPr="003A5A3F" w:rsidRDefault="001D311B" w:rsidP="002F51A6">
      <w:pPr>
        <w:ind w:left="-426"/>
        <w:jc w:val="both"/>
        <w:rPr>
          <w:rFonts w:ascii="Trebuchet MS" w:eastAsia="Times New Roman" w:hAnsi="Trebuchet MS" w:cs="Times New Roman"/>
          <w:sz w:val="22"/>
          <w:szCs w:val="22"/>
        </w:rPr>
      </w:pPr>
      <w:r w:rsidRPr="001E329A">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p>
    <w:p w:rsidR="0074351F" w:rsidRPr="001E329A" w:rsidRDefault="0074351F" w:rsidP="001E329A">
      <w:pPr>
        <w:ind w:left="-426"/>
        <w:jc w:val="both"/>
        <w:rPr>
          <w:rFonts w:ascii="Trebuchet MS" w:hAnsi="Trebuchet MS" w:cs="Trebuchet MS"/>
          <w:color w:val="000000"/>
          <w:sz w:val="22"/>
          <w:szCs w:val="22"/>
        </w:rPr>
      </w:pPr>
    </w:p>
    <w:p w:rsidR="007A2D60"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t>Relevant Planning History:</w:t>
      </w:r>
    </w:p>
    <w:p w:rsidR="0086651E" w:rsidRDefault="0086651E" w:rsidP="001E329A">
      <w:pPr>
        <w:ind w:left="-426"/>
        <w:jc w:val="both"/>
        <w:rPr>
          <w:rFonts w:ascii="Trebuchet MS" w:hAnsi="Trebuchet MS"/>
          <w:sz w:val="22"/>
          <w:szCs w:val="22"/>
        </w:rPr>
      </w:pPr>
      <w:r>
        <w:rPr>
          <w:rFonts w:ascii="Trebuchet MS" w:hAnsi="Trebuchet MS"/>
          <w:sz w:val="22"/>
          <w:szCs w:val="22"/>
        </w:rPr>
        <w:t>1</w:t>
      </w:r>
      <w:r w:rsidR="002F51A6">
        <w:rPr>
          <w:rFonts w:ascii="Trebuchet MS" w:hAnsi="Trebuchet MS"/>
          <w:sz w:val="22"/>
          <w:szCs w:val="22"/>
        </w:rPr>
        <w:t>71708/HOU</w:t>
      </w:r>
      <w:r w:rsidRPr="002F51A6">
        <w:rPr>
          <w:rFonts w:ascii="Trebuchet MS" w:hAnsi="Trebuchet MS"/>
          <w:i/>
          <w:sz w:val="22"/>
          <w:szCs w:val="22"/>
        </w:rPr>
        <w:t xml:space="preserve"> </w:t>
      </w:r>
      <w:r w:rsidRPr="002F51A6">
        <w:rPr>
          <w:rFonts w:ascii="Trebuchet MS" w:hAnsi="Trebuchet MS"/>
          <w:sz w:val="22"/>
          <w:szCs w:val="22"/>
        </w:rPr>
        <w:t xml:space="preserve">- </w:t>
      </w:r>
      <w:r w:rsidR="002F51A6" w:rsidRPr="002F51A6">
        <w:rPr>
          <w:rFonts w:ascii="Trebuchet MS" w:eastAsia="Times New Roman" w:hAnsi="Trebuchet MS" w:cs="Times New Roman"/>
          <w:color w:val="000000"/>
          <w:sz w:val="22"/>
          <w:szCs w:val="22"/>
        </w:rPr>
        <w:t>Erection of a single storey side extension and porch on existing front entrance</w:t>
      </w:r>
      <w:r w:rsidR="002F51A6">
        <w:rPr>
          <w:rFonts w:ascii="Trebuchet MS" w:eastAsia="Times New Roman" w:hAnsi="Trebuchet MS" w:cs="Times New Roman"/>
          <w:color w:val="000000"/>
          <w:sz w:val="22"/>
          <w:szCs w:val="22"/>
        </w:rPr>
        <w:t xml:space="preserve"> – Approved </w:t>
      </w:r>
      <w:r w:rsidR="006A0D56">
        <w:rPr>
          <w:rFonts w:ascii="Trebuchet MS" w:eastAsia="Times New Roman" w:hAnsi="Trebuchet MS" w:cs="Times New Roman"/>
          <w:color w:val="000000"/>
          <w:sz w:val="22"/>
          <w:szCs w:val="22"/>
        </w:rPr>
        <w:t>30/11/2017</w:t>
      </w:r>
    </w:p>
    <w:p w:rsidR="0086651E" w:rsidRDefault="0086651E" w:rsidP="001E329A">
      <w:pPr>
        <w:ind w:left="-426"/>
        <w:jc w:val="both"/>
        <w:rPr>
          <w:rFonts w:ascii="Trebuchet MS" w:hAnsi="Trebuchet MS"/>
          <w:sz w:val="22"/>
          <w:szCs w:val="22"/>
        </w:rPr>
      </w:pPr>
    </w:p>
    <w:p w:rsidR="001D311B" w:rsidRPr="0086651E" w:rsidRDefault="0086651E" w:rsidP="001E329A">
      <w:pPr>
        <w:ind w:left="-426"/>
        <w:jc w:val="both"/>
        <w:rPr>
          <w:rFonts w:ascii="Trebuchet MS" w:hAnsi="Trebuchet MS" w:cs="Trebuchet MS"/>
          <w:b/>
          <w:bCs/>
          <w:color w:val="000000"/>
          <w:sz w:val="22"/>
          <w:szCs w:val="22"/>
        </w:rPr>
      </w:pPr>
      <w:r w:rsidRPr="0086651E">
        <w:rPr>
          <w:rFonts w:ascii="Trebuchet MS" w:hAnsi="Trebuchet MS"/>
          <w:b/>
          <w:sz w:val="22"/>
          <w:szCs w:val="22"/>
        </w:rPr>
        <w:t>Appr</w:t>
      </w:r>
      <w:r w:rsidR="001D311B" w:rsidRPr="0086651E">
        <w:rPr>
          <w:rFonts w:ascii="Trebuchet MS" w:hAnsi="Trebuchet MS" w:cs="Trebuchet MS"/>
          <w:b/>
          <w:bCs/>
          <w:color w:val="000000"/>
          <w:sz w:val="22"/>
          <w:szCs w:val="22"/>
        </w:rPr>
        <w:t>aisal:</w:t>
      </w:r>
    </w:p>
    <w:p w:rsidR="001D311B" w:rsidRPr="001E329A" w:rsidRDefault="003D2250" w:rsidP="001E329A">
      <w:pPr>
        <w:numPr>
          <w:ilvl w:val="0"/>
          <w:numId w:val="21"/>
        </w:numPr>
        <w:tabs>
          <w:tab w:val="clear" w:pos="720"/>
        </w:tabs>
        <w:ind w:left="-426" w:firstLine="0"/>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The </w:t>
      </w:r>
      <w:r w:rsidR="001D311B" w:rsidRPr="001E329A">
        <w:rPr>
          <w:rFonts w:ascii="Trebuchet MS" w:hAnsi="Trebuchet MS" w:cs="Trebuchet MS"/>
          <w:color w:val="000000"/>
          <w:sz w:val="22"/>
          <w:szCs w:val="22"/>
        </w:rPr>
        <w:t>proposed change</w:t>
      </w:r>
      <w:r w:rsidR="006934D9" w:rsidRPr="001E329A">
        <w:rPr>
          <w:rFonts w:ascii="Trebuchet MS" w:hAnsi="Trebuchet MS" w:cs="Trebuchet MS"/>
          <w:color w:val="000000"/>
          <w:sz w:val="22"/>
          <w:szCs w:val="22"/>
        </w:rPr>
        <w:t xml:space="preserve">s </w:t>
      </w:r>
      <w:r w:rsidR="00D73F1B">
        <w:rPr>
          <w:rFonts w:ascii="Trebuchet MS" w:hAnsi="Trebuchet MS" w:cs="Trebuchet MS"/>
          <w:color w:val="000000"/>
          <w:sz w:val="22"/>
          <w:szCs w:val="22"/>
        </w:rPr>
        <w:t xml:space="preserve">are considered acceptable within the overall scale of the scheme and are not </w:t>
      </w:r>
      <w:r w:rsidR="0074351F" w:rsidRPr="001E329A">
        <w:rPr>
          <w:rFonts w:ascii="Trebuchet MS" w:hAnsi="Trebuchet MS" w:cs="Trebuchet MS"/>
          <w:color w:val="000000"/>
          <w:sz w:val="22"/>
          <w:szCs w:val="22"/>
        </w:rPr>
        <w:t>considered to be</w:t>
      </w:r>
      <w:r w:rsidR="001D311B" w:rsidRPr="001E329A">
        <w:rPr>
          <w:rFonts w:ascii="Trebuchet MS" w:hAnsi="Trebuchet MS" w:cs="Trebuchet MS"/>
          <w:color w:val="000000"/>
          <w:sz w:val="22"/>
          <w:szCs w:val="22"/>
        </w:rPr>
        <w:t xml:space="preserve"> harmful to the character and appearance of the </w:t>
      </w:r>
      <w:r w:rsidR="00A278D6" w:rsidRPr="001E329A">
        <w:rPr>
          <w:rFonts w:ascii="Trebuchet MS" w:hAnsi="Trebuchet MS" w:cs="Trebuchet MS"/>
          <w:color w:val="000000"/>
          <w:sz w:val="22"/>
          <w:szCs w:val="22"/>
        </w:rPr>
        <w:t>proposal</w:t>
      </w:r>
      <w:r w:rsidR="006A0D56">
        <w:rPr>
          <w:rFonts w:ascii="Trebuchet MS" w:hAnsi="Trebuchet MS" w:cs="Trebuchet MS"/>
          <w:color w:val="000000"/>
          <w:sz w:val="22"/>
          <w:szCs w:val="22"/>
        </w:rPr>
        <w:t xml:space="preserve"> nor are they considered to affect residential amenity.</w:t>
      </w:r>
    </w:p>
    <w:p w:rsidR="007E4192" w:rsidRPr="001E329A" w:rsidRDefault="000D488B" w:rsidP="001E329A">
      <w:pPr>
        <w:numPr>
          <w:ilvl w:val="0"/>
          <w:numId w:val="21"/>
        </w:numPr>
        <w:tabs>
          <w:tab w:val="clear" w:pos="720"/>
        </w:tabs>
        <w:ind w:left="-426" w:firstLine="0"/>
        <w:jc w:val="both"/>
        <w:rPr>
          <w:rFonts w:ascii="Trebuchet MS" w:hAnsi="Trebuchet MS" w:cs="Trebuchet MS"/>
          <w:color w:val="000000"/>
          <w:sz w:val="22"/>
          <w:szCs w:val="22"/>
        </w:rPr>
      </w:pPr>
      <w:r>
        <w:rPr>
          <w:rFonts w:ascii="Trebuchet MS" w:hAnsi="Trebuchet MS" w:cs="Trebuchet MS"/>
          <w:color w:val="000000"/>
          <w:sz w:val="22"/>
          <w:szCs w:val="22"/>
        </w:rPr>
        <w:t>The proposed c</w:t>
      </w:r>
      <w:r w:rsidR="007E4192" w:rsidRPr="001E329A">
        <w:rPr>
          <w:rFonts w:ascii="Trebuchet MS" w:hAnsi="Trebuchet MS" w:cs="Trebuchet MS"/>
          <w:color w:val="000000"/>
          <w:sz w:val="22"/>
          <w:szCs w:val="22"/>
        </w:rPr>
        <w:t>hanges are considered to be acceptable as an NMC.</w:t>
      </w:r>
    </w:p>
    <w:p w:rsidR="00A278D6" w:rsidRPr="001E329A" w:rsidRDefault="00A278D6" w:rsidP="001E329A">
      <w:pPr>
        <w:ind w:left="-426"/>
        <w:jc w:val="both"/>
        <w:rPr>
          <w:rFonts w:ascii="Trebuchet MS" w:hAnsi="Trebuchet MS" w:cs="Trebuchet MS"/>
          <w:color w:val="000000"/>
          <w:sz w:val="22"/>
          <w:szCs w:val="22"/>
        </w:rPr>
      </w:pPr>
    </w:p>
    <w:p w:rsidR="001D311B"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t>Conclusion:</w:t>
      </w: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The changes as proposed are considered to be acceptable non-material alterations to the approved scheme.</w:t>
      </w:r>
    </w:p>
    <w:p w:rsidR="001D311B" w:rsidRPr="001E329A" w:rsidRDefault="001D311B" w:rsidP="001E329A">
      <w:pPr>
        <w:ind w:left="-426"/>
        <w:jc w:val="both"/>
        <w:rPr>
          <w:rFonts w:ascii="Trebuchet MS" w:hAnsi="Trebuchet MS" w:cs="Trebuchet MS"/>
          <w:color w:val="000000"/>
          <w:sz w:val="22"/>
          <w:szCs w:val="22"/>
        </w:rPr>
      </w:pPr>
    </w:p>
    <w:p w:rsidR="006A0D56" w:rsidRDefault="006A0D56" w:rsidP="001E329A">
      <w:pPr>
        <w:ind w:left="-426"/>
        <w:jc w:val="both"/>
        <w:rPr>
          <w:rFonts w:ascii="Trebuchet MS" w:hAnsi="Trebuchet MS" w:cs="Trebuchet MS"/>
          <w:b/>
          <w:bCs/>
          <w:color w:val="000000"/>
          <w:sz w:val="22"/>
          <w:szCs w:val="22"/>
        </w:rPr>
      </w:pPr>
    </w:p>
    <w:p w:rsidR="001D311B"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lastRenderedPageBreak/>
        <w:t>Recommendation:</w:t>
      </w: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Approve non-material amendment subject to conditions. </w:t>
      </w:r>
    </w:p>
    <w:p w:rsidR="001D311B" w:rsidRPr="001E329A" w:rsidRDefault="001D311B" w:rsidP="001E329A">
      <w:pPr>
        <w:ind w:left="-426"/>
        <w:jc w:val="both"/>
        <w:rPr>
          <w:rFonts w:ascii="Trebuchet MS" w:hAnsi="Trebuchet MS" w:cs="Trebuchet MS"/>
          <w:color w:val="000000"/>
          <w:sz w:val="22"/>
          <w:szCs w:val="22"/>
        </w:rPr>
      </w:pP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Although Section 96(A) of the Act does not allow for the original decision to be re-issued, it does allow the modification of, or imposition of, conditions. In this respect it is considered appropriate to impose an additional condition:</w:t>
      </w:r>
    </w:p>
    <w:p w:rsidR="001D311B" w:rsidRPr="001E329A" w:rsidRDefault="001D311B" w:rsidP="001E329A">
      <w:pPr>
        <w:ind w:left="-426"/>
        <w:jc w:val="both"/>
        <w:rPr>
          <w:rFonts w:ascii="Trebuchet MS" w:hAnsi="Trebuchet MS" w:cs="Trebuchet MS"/>
          <w:color w:val="000000"/>
          <w:sz w:val="22"/>
          <w:szCs w:val="22"/>
        </w:rPr>
      </w:pPr>
    </w:p>
    <w:p w:rsidR="00A226B9" w:rsidRPr="001E329A" w:rsidRDefault="00A226B9" w:rsidP="001E329A">
      <w:pPr>
        <w:ind w:left="-426"/>
        <w:jc w:val="both"/>
        <w:rPr>
          <w:rFonts w:ascii="Trebuchet MS" w:hAnsi="Trebuchet MS" w:cs="Trebuchet MS"/>
          <w:b/>
          <w:i/>
          <w:color w:val="000000"/>
          <w:sz w:val="22"/>
          <w:szCs w:val="22"/>
        </w:rPr>
      </w:pPr>
      <w:r w:rsidRPr="001E329A">
        <w:rPr>
          <w:rFonts w:ascii="Trebuchet MS" w:hAnsi="Trebuchet MS" w:cs="Trebuchet MS"/>
          <w:b/>
          <w:i/>
          <w:color w:val="000000"/>
          <w:sz w:val="22"/>
          <w:szCs w:val="22"/>
        </w:rPr>
        <w:t>Condition</w:t>
      </w:r>
    </w:p>
    <w:p w:rsidR="000D488B" w:rsidRDefault="001C7096" w:rsidP="00BC0594">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The plan</w:t>
      </w:r>
      <w:r w:rsidR="006934D9" w:rsidRPr="001E329A">
        <w:rPr>
          <w:rFonts w:ascii="Trebuchet MS" w:hAnsi="Trebuchet MS" w:cs="Trebuchet MS"/>
          <w:color w:val="000000"/>
          <w:sz w:val="22"/>
          <w:szCs w:val="22"/>
        </w:rPr>
        <w:t>s</w:t>
      </w:r>
      <w:r w:rsidRPr="001E329A">
        <w:rPr>
          <w:rFonts w:ascii="Trebuchet MS" w:hAnsi="Trebuchet MS" w:cs="Trebuchet MS"/>
          <w:color w:val="000000"/>
          <w:sz w:val="22"/>
          <w:szCs w:val="22"/>
        </w:rPr>
        <w:t xml:space="preserve"> hereby approved by this Non-Material Change (under Section</w:t>
      </w:r>
      <w:r w:rsidR="00595451" w:rsidRPr="001E329A">
        <w:rPr>
          <w:rFonts w:ascii="Trebuchet MS" w:hAnsi="Trebuchet MS" w:cs="Trebuchet MS"/>
          <w:color w:val="000000"/>
          <w:sz w:val="22"/>
          <w:szCs w:val="22"/>
        </w:rPr>
        <w:t xml:space="preserve"> </w:t>
      </w:r>
      <w:r w:rsidRPr="001E329A">
        <w:rPr>
          <w:rFonts w:ascii="Trebuchet MS" w:hAnsi="Trebuchet MS" w:cs="Trebuchet MS"/>
          <w:color w:val="000000"/>
          <w:sz w:val="22"/>
          <w:szCs w:val="22"/>
        </w:rPr>
        <w:t>96A of the Town a</w:t>
      </w:r>
      <w:r w:rsidR="006934D9" w:rsidRPr="001E329A">
        <w:rPr>
          <w:rFonts w:ascii="Trebuchet MS" w:hAnsi="Trebuchet MS" w:cs="Trebuchet MS"/>
          <w:color w:val="000000"/>
          <w:sz w:val="22"/>
          <w:szCs w:val="22"/>
        </w:rPr>
        <w:t>nd Country Planning Act 1990) are</w:t>
      </w:r>
      <w:r w:rsidRPr="001E329A">
        <w:rPr>
          <w:rFonts w:ascii="Trebuchet MS" w:hAnsi="Trebuchet MS" w:cs="Trebuchet MS"/>
          <w:color w:val="000000"/>
          <w:sz w:val="22"/>
          <w:szCs w:val="22"/>
        </w:rPr>
        <w:t xml:space="preserve"> as follows</w:t>
      </w:r>
      <w:r w:rsidR="00A226B9" w:rsidRPr="001E329A">
        <w:rPr>
          <w:rFonts w:ascii="Trebuchet MS" w:hAnsi="Trebuchet MS" w:cs="Trebuchet MS"/>
          <w:color w:val="000000"/>
          <w:sz w:val="22"/>
          <w:szCs w:val="22"/>
        </w:rPr>
        <w:t xml:space="preserve">, as received </w:t>
      </w:r>
      <w:r w:rsidR="00BC0594">
        <w:rPr>
          <w:rFonts w:ascii="Trebuchet MS" w:hAnsi="Trebuchet MS" w:cs="Trebuchet MS"/>
          <w:color w:val="000000"/>
          <w:sz w:val="22"/>
          <w:szCs w:val="22"/>
        </w:rPr>
        <w:t>3</w:t>
      </w:r>
      <w:r w:rsidR="00BC0594" w:rsidRPr="00BC0594">
        <w:rPr>
          <w:rFonts w:ascii="Trebuchet MS" w:hAnsi="Trebuchet MS" w:cs="Trebuchet MS"/>
          <w:color w:val="000000"/>
          <w:sz w:val="22"/>
          <w:szCs w:val="22"/>
          <w:vertAlign w:val="superscript"/>
        </w:rPr>
        <w:t>rd</w:t>
      </w:r>
      <w:r w:rsidR="00BC0594">
        <w:rPr>
          <w:rFonts w:ascii="Trebuchet MS" w:hAnsi="Trebuchet MS" w:cs="Trebuchet MS"/>
          <w:color w:val="000000"/>
          <w:sz w:val="22"/>
          <w:szCs w:val="22"/>
        </w:rPr>
        <w:t xml:space="preserve"> August 2018</w:t>
      </w:r>
      <w:r w:rsidRPr="001E329A">
        <w:rPr>
          <w:rFonts w:ascii="Trebuchet MS" w:hAnsi="Trebuchet MS" w:cs="Trebuchet MS"/>
          <w:color w:val="000000"/>
          <w:sz w:val="22"/>
          <w:szCs w:val="22"/>
        </w:rPr>
        <w:t>:</w:t>
      </w:r>
      <w:r w:rsidR="000D488B">
        <w:rPr>
          <w:rFonts w:ascii="Trebuchet MS" w:hAnsi="Trebuchet MS" w:cs="Trebuchet MS"/>
          <w:color w:val="000000"/>
          <w:sz w:val="22"/>
          <w:szCs w:val="22"/>
        </w:rPr>
        <w:t xml:space="preserve"> </w:t>
      </w:r>
    </w:p>
    <w:p w:rsidR="00BC0594" w:rsidRDefault="00BC0594" w:rsidP="00BC0594">
      <w:pPr>
        <w:ind w:left="-426"/>
        <w:jc w:val="both"/>
        <w:rPr>
          <w:rFonts w:ascii="Trebuchet MS" w:hAnsi="Trebuchet MS" w:cs="Trebuchet MS"/>
          <w:color w:val="000000"/>
          <w:sz w:val="22"/>
          <w:szCs w:val="22"/>
        </w:rPr>
      </w:pPr>
    </w:p>
    <w:p w:rsidR="00BC0594" w:rsidRDefault="00BC0594" w:rsidP="00BC0594">
      <w:pPr>
        <w:pStyle w:val="Default"/>
        <w:ind w:left="-426"/>
        <w:rPr>
          <w:rFonts w:ascii="Trebuchet MS" w:hAnsi="Trebuchet MS" w:cs="Verdana"/>
          <w:sz w:val="22"/>
          <w:szCs w:val="22"/>
        </w:rPr>
      </w:pPr>
      <w:r>
        <w:rPr>
          <w:rFonts w:ascii="Trebuchet MS" w:hAnsi="Trebuchet MS" w:cs="Verdana"/>
          <w:sz w:val="22"/>
          <w:szCs w:val="22"/>
        </w:rPr>
        <w:t>Elevations – Drawing no: 1015_SK_001</w:t>
      </w:r>
    </w:p>
    <w:p w:rsidR="00BC0594" w:rsidRDefault="00BC0594" w:rsidP="00BC0594">
      <w:pPr>
        <w:pStyle w:val="Default"/>
        <w:ind w:left="-426"/>
        <w:rPr>
          <w:rFonts w:ascii="Trebuchet MS" w:hAnsi="Trebuchet MS" w:cs="Verdana"/>
          <w:sz w:val="22"/>
          <w:szCs w:val="22"/>
        </w:rPr>
      </w:pPr>
      <w:r>
        <w:rPr>
          <w:rFonts w:ascii="Trebuchet MS" w:hAnsi="Trebuchet MS" w:cs="Verdana"/>
          <w:sz w:val="22"/>
          <w:szCs w:val="22"/>
        </w:rPr>
        <w:t>Sketch – Section AA – Drawing no: 1015_200_001</w:t>
      </w:r>
    </w:p>
    <w:p w:rsidR="003A5B5F" w:rsidRPr="001E329A" w:rsidRDefault="003A5B5F" w:rsidP="001E329A">
      <w:pPr>
        <w:ind w:left="-426"/>
        <w:jc w:val="both"/>
        <w:rPr>
          <w:rFonts w:ascii="Trebuchet MS" w:hAnsi="Trebuchet MS" w:cs="Trebuchet MS"/>
          <w:color w:val="000000"/>
          <w:sz w:val="22"/>
          <w:szCs w:val="22"/>
        </w:rPr>
      </w:pPr>
      <w:bookmarkStart w:id="0" w:name="_GoBack"/>
      <w:bookmarkEnd w:id="0"/>
    </w:p>
    <w:p w:rsidR="001D311B" w:rsidRPr="001E329A" w:rsidRDefault="001C7096"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Reason: to clarify which plan</w:t>
      </w:r>
      <w:r w:rsidR="006934D9" w:rsidRPr="001E329A">
        <w:rPr>
          <w:rFonts w:ascii="Trebuchet MS" w:hAnsi="Trebuchet MS" w:cs="Trebuchet MS"/>
          <w:color w:val="000000"/>
          <w:sz w:val="22"/>
          <w:szCs w:val="22"/>
        </w:rPr>
        <w:t xml:space="preserve">s are </w:t>
      </w:r>
      <w:r w:rsidRPr="001E329A">
        <w:rPr>
          <w:rFonts w:ascii="Trebuchet MS" w:hAnsi="Trebuchet MS" w:cs="Trebuchet MS"/>
          <w:color w:val="000000"/>
          <w:sz w:val="22"/>
          <w:szCs w:val="22"/>
        </w:rPr>
        <w:t xml:space="preserve">approved by this Non-Material </w:t>
      </w:r>
      <w:proofErr w:type="gramStart"/>
      <w:r w:rsidRPr="001E329A">
        <w:rPr>
          <w:rFonts w:ascii="Trebuchet MS" w:hAnsi="Trebuchet MS" w:cs="Trebuchet MS"/>
          <w:color w:val="000000"/>
          <w:sz w:val="22"/>
          <w:szCs w:val="22"/>
        </w:rPr>
        <w:t>Change.</w:t>
      </w:r>
      <w:proofErr w:type="gramEnd"/>
    </w:p>
    <w:p w:rsidR="001C7096" w:rsidRPr="001E329A" w:rsidRDefault="001C7096" w:rsidP="001E329A">
      <w:pPr>
        <w:ind w:left="-426"/>
        <w:jc w:val="both"/>
        <w:rPr>
          <w:rFonts w:ascii="Trebuchet MS" w:hAnsi="Trebuchet MS" w:cs="Trebuchet MS"/>
          <w:color w:val="000000"/>
          <w:sz w:val="22"/>
          <w:szCs w:val="22"/>
          <w:u w:val="single"/>
        </w:rPr>
      </w:pPr>
    </w:p>
    <w:p w:rsidR="001D311B" w:rsidRPr="001E329A" w:rsidRDefault="001D311B" w:rsidP="001E329A">
      <w:pPr>
        <w:ind w:left="-426"/>
        <w:jc w:val="both"/>
        <w:rPr>
          <w:rFonts w:ascii="Trebuchet MS" w:hAnsi="Trebuchet MS" w:cs="Trebuchet MS"/>
          <w:color w:val="000000"/>
          <w:sz w:val="22"/>
          <w:szCs w:val="22"/>
          <w:u w:val="single"/>
        </w:rPr>
      </w:pPr>
      <w:r w:rsidRPr="001E329A">
        <w:rPr>
          <w:rFonts w:ascii="Trebuchet MS" w:hAnsi="Trebuchet MS" w:cs="Trebuchet MS"/>
          <w:color w:val="000000"/>
          <w:sz w:val="22"/>
          <w:szCs w:val="22"/>
          <w:u w:val="single"/>
        </w:rPr>
        <w:t>INFORMATIVES</w:t>
      </w:r>
    </w:p>
    <w:p w:rsidR="00404CE6" w:rsidRDefault="00404CE6" w:rsidP="001E329A">
      <w:pPr>
        <w:autoSpaceDE w:val="0"/>
        <w:autoSpaceDN w:val="0"/>
        <w:ind w:left="-426"/>
        <w:jc w:val="both"/>
        <w:rPr>
          <w:rFonts w:ascii="Trebuchet MS" w:eastAsia="Times New Roman" w:hAnsi="Trebuchet MS" w:cs="Arial"/>
          <w:sz w:val="22"/>
          <w:szCs w:val="22"/>
          <w:lang w:val="en-US"/>
        </w:rPr>
      </w:pPr>
      <w:r w:rsidRPr="001E329A">
        <w:rPr>
          <w:rFonts w:ascii="Trebuchet MS" w:eastAsia="Times New Roman" w:hAnsi="Trebuchet MS" w:cs="Arial"/>
          <w:sz w:val="22"/>
          <w:szCs w:val="22"/>
          <w:lang w:val="en-US"/>
        </w:rPr>
        <w:t>1. This notice relates on</w:t>
      </w:r>
      <w:r w:rsidR="000D488B">
        <w:rPr>
          <w:rFonts w:ascii="Trebuchet MS" w:eastAsia="Times New Roman" w:hAnsi="Trebuchet MS" w:cs="Arial"/>
          <w:sz w:val="22"/>
          <w:szCs w:val="22"/>
          <w:lang w:val="en-US"/>
        </w:rPr>
        <w:t>ly to the changes to condition</w:t>
      </w:r>
      <w:r w:rsidR="00B766CE">
        <w:rPr>
          <w:rFonts w:ascii="Trebuchet MS" w:eastAsia="Times New Roman" w:hAnsi="Trebuchet MS" w:cs="Arial"/>
          <w:sz w:val="22"/>
          <w:szCs w:val="22"/>
          <w:lang w:val="en-US"/>
        </w:rPr>
        <w:t xml:space="preserve"> </w:t>
      </w:r>
      <w:r w:rsidR="00BC0594">
        <w:rPr>
          <w:rFonts w:ascii="Trebuchet MS" w:eastAsia="Times New Roman" w:hAnsi="Trebuchet MS" w:cs="Arial"/>
          <w:sz w:val="22"/>
          <w:szCs w:val="22"/>
          <w:lang w:val="en-US"/>
        </w:rPr>
        <w:t>3</w:t>
      </w:r>
      <w:r w:rsidR="00661EA1">
        <w:rPr>
          <w:rFonts w:ascii="Trebuchet MS" w:eastAsia="Times New Roman" w:hAnsi="Trebuchet MS" w:cs="Arial"/>
          <w:sz w:val="22"/>
          <w:szCs w:val="22"/>
          <w:lang w:val="en-US"/>
        </w:rPr>
        <w:t xml:space="preserve"> of planning permission</w:t>
      </w:r>
      <w:r w:rsidR="00B766CE">
        <w:rPr>
          <w:rFonts w:ascii="Trebuchet MS" w:eastAsia="Times New Roman" w:hAnsi="Trebuchet MS" w:cs="Arial"/>
          <w:sz w:val="22"/>
          <w:szCs w:val="22"/>
          <w:lang w:val="en-US"/>
        </w:rPr>
        <w:t xml:space="preserve"> </w:t>
      </w:r>
      <w:r w:rsidR="00BC0594">
        <w:rPr>
          <w:rFonts w:ascii="Trebuchet MS" w:eastAsia="Times New Roman" w:hAnsi="Trebuchet MS" w:cs="Arial"/>
          <w:sz w:val="22"/>
          <w:szCs w:val="22"/>
          <w:lang w:val="en-US"/>
        </w:rPr>
        <w:t>171708</w:t>
      </w:r>
      <w:r w:rsidR="00661EA1">
        <w:rPr>
          <w:rFonts w:ascii="Trebuchet MS" w:eastAsia="Times New Roman" w:hAnsi="Trebuchet MS" w:cs="Arial"/>
          <w:sz w:val="22"/>
          <w:szCs w:val="22"/>
          <w:lang w:val="en-US"/>
        </w:rPr>
        <w:t>.  It s</w:t>
      </w:r>
      <w:r w:rsidRPr="001E329A">
        <w:rPr>
          <w:rFonts w:ascii="Trebuchet MS" w:eastAsia="Times New Roman" w:hAnsi="Trebuchet MS" w:cs="Arial"/>
          <w:sz w:val="22"/>
          <w:szCs w:val="22"/>
          <w:lang w:val="en-US"/>
        </w:rPr>
        <w:t>hall only be read in the context of th</w:t>
      </w:r>
      <w:r w:rsidR="00BC0594">
        <w:rPr>
          <w:rFonts w:ascii="Trebuchet MS" w:eastAsia="Times New Roman" w:hAnsi="Trebuchet MS" w:cs="Arial"/>
          <w:sz w:val="22"/>
          <w:szCs w:val="22"/>
          <w:lang w:val="en-US"/>
        </w:rPr>
        <w:t xml:space="preserve">at permission, and </w:t>
      </w:r>
      <w:r w:rsidRPr="001E329A">
        <w:rPr>
          <w:rFonts w:ascii="Trebuchet MS" w:eastAsia="Times New Roman" w:hAnsi="Trebuchet MS" w:cs="Arial"/>
          <w:sz w:val="22"/>
          <w:szCs w:val="22"/>
          <w:lang w:val="en-US"/>
        </w:rPr>
        <w:t xml:space="preserve">is bound by all the conditions and obligations attached to that permission. That permission still stands and this notice (and any other notices issued under section 96a for this development) should be read together. </w:t>
      </w:r>
    </w:p>
    <w:p w:rsidR="00BC0594" w:rsidRDefault="00BC0594" w:rsidP="001E329A">
      <w:pPr>
        <w:autoSpaceDE w:val="0"/>
        <w:autoSpaceDN w:val="0"/>
        <w:ind w:left="-426"/>
        <w:jc w:val="both"/>
        <w:rPr>
          <w:rFonts w:ascii="Trebuchet MS" w:eastAsia="Times New Roman" w:hAnsi="Trebuchet MS" w:cs="Arial"/>
          <w:sz w:val="22"/>
          <w:szCs w:val="22"/>
          <w:lang w:val="en-US"/>
        </w:rPr>
      </w:pPr>
    </w:p>
    <w:p w:rsidR="00BC0594" w:rsidRPr="001E329A" w:rsidRDefault="00BC0594" w:rsidP="001E329A">
      <w:pPr>
        <w:autoSpaceDE w:val="0"/>
        <w:autoSpaceDN w:val="0"/>
        <w:ind w:left="-426"/>
        <w:jc w:val="both"/>
        <w:rPr>
          <w:rFonts w:ascii="Trebuchet MS" w:eastAsia="Times New Roman" w:hAnsi="Trebuchet MS" w:cs="Arial"/>
          <w:sz w:val="22"/>
          <w:szCs w:val="22"/>
          <w:lang w:val="en-US"/>
        </w:rPr>
      </w:pPr>
      <w:r>
        <w:rPr>
          <w:rFonts w:ascii="Trebuchet MS" w:eastAsia="Times New Roman" w:hAnsi="Trebuchet MS" w:cs="Arial"/>
          <w:sz w:val="22"/>
          <w:szCs w:val="22"/>
          <w:lang w:val="en-US"/>
        </w:rPr>
        <w:t xml:space="preserve">2. It should be noted that one of the original approved plans, under permission 171708, </w:t>
      </w:r>
      <w:proofErr w:type="gramStart"/>
      <w:r>
        <w:rPr>
          <w:rFonts w:ascii="Trebuchet MS" w:eastAsia="Times New Roman" w:hAnsi="Trebuchet MS" w:cs="Arial"/>
          <w:sz w:val="22"/>
          <w:szCs w:val="22"/>
          <w:lang w:val="en-US"/>
        </w:rPr>
        <w:t>Drawing</w:t>
      </w:r>
      <w:proofErr w:type="gramEnd"/>
      <w:r>
        <w:rPr>
          <w:rFonts w:ascii="Trebuchet MS" w:eastAsia="Times New Roman" w:hAnsi="Trebuchet MS" w:cs="Arial"/>
          <w:sz w:val="22"/>
          <w:szCs w:val="22"/>
          <w:lang w:val="en-US"/>
        </w:rPr>
        <w:t xml:space="preserve"> no: </w:t>
      </w:r>
      <w:r w:rsidRPr="00BC0594">
        <w:rPr>
          <w:rFonts w:ascii="Trebuchet MS" w:hAnsi="Trebuchet MS" w:cs="Trebuchet MS"/>
          <w:color w:val="000000"/>
          <w:sz w:val="22"/>
          <w:szCs w:val="22"/>
          <w:lang w:eastAsia="en-GB"/>
        </w:rPr>
        <w:t>CH-PA-0917-A104</w:t>
      </w:r>
      <w:r>
        <w:rPr>
          <w:rFonts w:ascii="Trebuchet MS" w:hAnsi="Trebuchet MS" w:cs="Trebuchet MS"/>
          <w:color w:val="000000"/>
          <w:sz w:val="22"/>
          <w:szCs w:val="22"/>
          <w:lang w:eastAsia="en-GB"/>
        </w:rPr>
        <w:t>, still applies with respect to the ground floor plan element.  The amended plans, as approved under this NMC, only amend that original plan with respect to the elevations.</w:t>
      </w:r>
    </w:p>
    <w:p w:rsidR="00404CE6" w:rsidRPr="001E329A" w:rsidRDefault="00404CE6" w:rsidP="001E329A">
      <w:pPr>
        <w:autoSpaceDE w:val="0"/>
        <w:autoSpaceDN w:val="0"/>
        <w:ind w:left="-426"/>
        <w:jc w:val="both"/>
        <w:rPr>
          <w:rFonts w:ascii="Trebuchet MS" w:eastAsia="Times New Roman" w:hAnsi="Trebuchet MS" w:cs="Arial"/>
          <w:sz w:val="22"/>
          <w:szCs w:val="22"/>
          <w:lang w:val="en-US"/>
        </w:rPr>
      </w:pPr>
    </w:p>
    <w:p w:rsidR="00404CE6" w:rsidRPr="001E329A" w:rsidRDefault="00BC0594" w:rsidP="001E329A">
      <w:pPr>
        <w:autoSpaceDE w:val="0"/>
        <w:autoSpaceDN w:val="0"/>
        <w:ind w:left="-426"/>
        <w:jc w:val="both"/>
        <w:rPr>
          <w:rFonts w:ascii="Trebuchet MS" w:eastAsia="Times New Roman" w:hAnsi="Trebuchet MS" w:cs="Arial"/>
          <w:sz w:val="22"/>
          <w:szCs w:val="22"/>
          <w:lang w:val="en-US"/>
        </w:rPr>
      </w:pPr>
      <w:r>
        <w:rPr>
          <w:rFonts w:ascii="Trebuchet MS" w:eastAsia="Times New Roman" w:hAnsi="Trebuchet MS" w:cs="Arial"/>
          <w:sz w:val="22"/>
          <w:szCs w:val="22"/>
          <w:lang w:val="en-US"/>
        </w:rPr>
        <w:t>3</w:t>
      </w:r>
      <w:r w:rsidR="00404CE6" w:rsidRPr="001E329A">
        <w:rPr>
          <w:rFonts w:ascii="Trebuchet MS" w:eastAsia="Times New Roman" w:hAnsi="Trebuchet MS" w:cs="Arial"/>
          <w:sz w:val="22"/>
          <w:szCs w:val="22"/>
          <w:lang w:val="en-US"/>
        </w:rPr>
        <w:t xml:space="preserve">. In reaching this decision, the local planning authority is satisfied that the changes proposed by this application do not constitute material changes to the approved planning permission. </w:t>
      </w:r>
    </w:p>
    <w:p w:rsidR="00A226B9" w:rsidRPr="001E329A" w:rsidRDefault="00A226B9" w:rsidP="001E329A">
      <w:pPr>
        <w:ind w:left="-426"/>
        <w:jc w:val="both"/>
        <w:rPr>
          <w:rFonts w:ascii="Trebuchet MS" w:eastAsia="Times New Roman" w:hAnsi="Trebuchet MS" w:cs="Arial"/>
          <w:sz w:val="22"/>
          <w:szCs w:val="22"/>
        </w:rPr>
      </w:pPr>
    </w:p>
    <w:p w:rsidR="00A226B9" w:rsidRPr="001E329A" w:rsidRDefault="00A226B9" w:rsidP="001E329A">
      <w:pPr>
        <w:ind w:left="-426"/>
        <w:jc w:val="both"/>
        <w:rPr>
          <w:rFonts w:ascii="Trebuchet MS" w:eastAsia="Times New Roman" w:hAnsi="Trebuchet MS" w:cs="Arial"/>
          <w:sz w:val="22"/>
          <w:szCs w:val="22"/>
        </w:rPr>
      </w:pPr>
    </w:p>
    <w:sectPr w:rsidR="00A226B9" w:rsidRPr="001E329A"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D14" w:rsidRDefault="00182D14" w:rsidP="00182D14">
      <w:r>
        <w:separator/>
      </w:r>
    </w:p>
  </w:endnote>
  <w:endnote w:type="continuationSeparator" w:id="0">
    <w:p w:rsidR="00182D14" w:rsidRDefault="00182D14" w:rsidP="0018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D14" w:rsidRDefault="00182D14" w:rsidP="00182D14">
      <w:r>
        <w:separator/>
      </w:r>
    </w:p>
  </w:footnote>
  <w:footnote w:type="continuationSeparator" w:id="0">
    <w:p w:rsidR="00182D14" w:rsidRDefault="00182D14" w:rsidP="00182D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4">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5">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1E075C"/>
    <w:multiLevelType w:val="hybridMultilevel"/>
    <w:tmpl w:val="EEB67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8">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1">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2">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4">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5">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6">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8">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0">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1">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2">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3">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6">
    <w:nsid w:val="6EBE4D0F"/>
    <w:multiLevelType w:val="hybridMultilevel"/>
    <w:tmpl w:val="E4B245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8">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9">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0">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1">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38"/>
  </w:num>
  <w:num w:numId="2">
    <w:abstractNumId w:val="21"/>
  </w:num>
  <w:num w:numId="3">
    <w:abstractNumId w:val="30"/>
  </w:num>
  <w:num w:numId="4">
    <w:abstractNumId w:val="9"/>
  </w:num>
  <w:num w:numId="5">
    <w:abstractNumId w:val="28"/>
  </w:num>
  <w:num w:numId="6">
    <w:abstractNumId w:val="35"/>
  </w:num>
  <w:num w:numId="7">
    <w:abstractNumId w:val="20"/>
  </w:num>
  <w:num w:numId="8">
    <w:abstractNumId w:val="25"/>
  </w:num>
  <w:num w:numId="9">
    <w:abstractNumId w:val="23"/>
  </w:num>
  <w:num w:numId="10">
    <w:abstractNumId w:val="5"/>
  </w:num>
  <w:num w:numId="11">
    <w:abstractNumId w:val="19"/>
  </w:num>
  <w:num w:numId="12">
    <w:abstractNumId w:val="37"/>
  </w:num>
  <w:num w:numId="13">
    <w:abstractNumId w:val="10"/>
  </w:num>
  <w:num w:numId="14">
    <w:abstractNumId w:val="17"/>
  </w:num>
  <w:num w:numId="15">
    <w:abstractNumId w:val="29"/>
  </w:num>
  <w:num w:numId="16">
    <w:abstractNumId w:val="4"/>
  </w:num>
  <w:num w:numId="17">
    <w:abstractNumId w:val="24"/>
  </w:num>
  <w:num w:numId="18">
    <w:abstractNumId w:val="39"/>
  </w:num>
  <w:num w:numId="19">
    <w:abstractNumId w:val="42"/>
  </w:num>
  <w:num w:numId="20">
    <w:abstractNumId w:val="3"/>
  </w:num>
  <w:num w:numId="21">
    <w:abstractNumId w:val="11"/>
  </w:num>
  <w:num w:numId="22">
    <w:abstractNumId w:val="14"/>
  </w:num>
  <w:num w:numId="23">
    <w:abstractNumId w:val="27"/>
  </w:num>
  <w:num w:numId="24">
    <w:abstractNumId w:val="31"/>
  </w:num>
  <w:num w:numId="25">
    <w:abstractNumId w:val="32"/>
  </w:num>
  <w:num w:numId="26">
    <w:abstractNumId w:val="41"/>
  </w:num>
  <w:num w:numId="27">
    <w:abstractNumId w:val="0"/>
  </w:num>
  <w:num w:numId="28">
    <w:abstractNumId w:val="1"/>
  </w:num>
  <w:num w:numId="29">
    <w:abstractNumId w:val="34"/>
  </w:num>
  <w:num w:numId="30">
    <w:abstractNumId w:val="1"/>
  </w:num>
  <w:num w:numId="31">
    <w:abstractNumId w:val="15"/>
  </w:num>
  <w:num w:numId="32">
    <w:abstractNumId w:val="33"/>
  </w:num>
  <w:num w:numId="33">
    <w:abstractNumId w:val="6"/>
  </w:num>
  <w:num w:numId="34">
    <w:abstractNumId w:val="12"/>
  </w:num>
  <w:num w:numId="35">
    <w:abstractNumId w:val="40"/>
  </w:num>
  <w:num w:numId="36">
    <w:abstractNumId w:val="13"/>
  </w:num>
  <w:num w:numId="37">
    <w:abstractNumId w:val="8"/>
  </w:num>
  <w:num w:numId="38">
    <w:abstractNumId w:val="2"/>
  </w:num>
  <w:num w:numId="39">
    <w:abstractNumId w:val="18"/>
  </w:num>
  <w:num w:numId="40">
    <w:abstractNumId w:val="22"/>
  </w:num>
  <w:num w:numId="41">
    <w:abstractNumId w:val="26"/>
  </w:num>
  <w:num w:numId="42">
    <w:abstractNumId w:val="7"/>
  </w:num>
  <w:num w:numId="43">
    <w:abstractNumId w:val="36"/>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6065"/>
    <w:rsid w:val="00035EF1"/>
    <w:rsid w:val="00044C92"/>
    <w:rsid w:val="000547C6"/>
    <w:rsid w:val="000D488B"/>
    <w:rsid w:val="000D76D8"/>
    <w:rsid w:val="000E12D8"/>
    <w:rsid w:val="00100419"/>
    <w:rsid w:val="00110796"/>
    <w:rsid w:val="0012539B"/>
    <w:rsid w:val="001821D1"/>
    <w:rsid w:val="00182D14"/>
    <w:rsid w:val="001B13E1"/>
    <w:rsid w:val="001C7096"/>
    <w:rsid w:val="001C7C7C"/>
    <w:rsid w:val="001D311B"/>
    <w:rsid w:val="001E329A"/>
    <w:rsid w:val="002B01B9"/>
    <w:rsid w:val="002F51A6"/>
    <w:rsid w:val="00384A5D"/>
    <w:rsid w:val="00396375"/>
    <w:rsid w:val="003A5A3F"/>
    <w:rsid w:val="003A5B5F"/>
    <w:rsid w:val="003D100D"/>
    <w:rsid w:val="003D2250"/>
    <w:rsid w:val="003E0D31"/>
    <w:rsid w:val="003E143C"/>
    <w:rsid w:val="003E662B"/>
    <w:rsid w:val="003F707D"/>
    <w:rsid w:val="00404CE6"/>
    <w:rsid w:val="0041009F"/>
    <w:rsid w:val="0042430A"/>
    <w:rsid w:val="00446C1A"/>
    <w:rsid w:val="0045567A"/>
    <w:rsid w:val="00497CEC"/>
    <w:rsid w:val="004B748A"/>
    <w:rsid w:val="004E06BB"/>
    <w:rsid w:val="00502385"/>
    <w:rsid w:val="00555331"/>
    <w:rsid w:val="00584504"/>
    <w:rsid w:val="00595451"/>
    <w:rsid w:val="005D2C64"/>
    <w:rsid w:val="005E51B8"/>
    <w:rsid w:val="00661EA1"/>
    <w:rsid w:val="006934D9"/>
    <w:rsid w:val="006A0D56"/>
    <w:rsid w:val="006B7A7D"/>
    <w:rsid w:val="006F3CCF"/>
    <w:rsid w:val="00725B01"/>
    <w:rsid w:val="007362AC"/>
    <w:rsid w:val="0074351F"/>
    <w:rsid w:val="0077414D"/>
    <w:rsid w:val="00791383"/>
    <w:rsid w:val="007A2D60"/>
    <w:rsid w:val="007B6158"/>
    <w:rsid w:val="007E4192"/>
    <w:rsid w:val="008176EB"/>
    <w:rsid w:val="00825273"/>
    <w:rsid w:val="0086651E"/>
    <w:rsid w:val="00917C1E"/>
    <w:rsid w:val="009458BD"/>
    <w:rsid w:val="0095544B"/>
    <w:rsid w:val="00964A5B"/>
    <w:rsid w:val="009B050B"/>
    <w:rsid w:val="009B5993"/>
    <w:rsid w:val="00A03807"/>
    <w:rsid w:val="00A05410"/>
    <w:rsid w:val="00A1195F"/>
    <w:rsid w:val="00A13B99"/>
    <w:rsid w:val="00A226B9"/>
    <w:rsid w:val="00A278D6"/>
    <w:rsid w:val="00A45F04"/>
    <w:rsid w:val="00A50C95"/>
    <w:rsid w:val="00A777FD"/>
    <w:rsid w:val="00A80ED7"/>
    <w:rsid w:val="00AB4DB2"/>
    <w:rsid w:val="00AB7D5F"/>
    <w:rsid w:val="00AF72F3"/>
    <w:rsid w:val="00B067D8"/>
    <w:rsid w:val="00B10002"/>
    <w:rsid w:val="00B67F6D"/>
    <w:rsid w:val="00B76250"/>
    <w:rsid w:val="00B766CE"/>
    <w:rsid w:val="00BA63CA"/>
    <w:rsid w:val="00BB01BD"/>
    <w:rsid w:val="00BC0594"/>
    <w:rsid w:val="00C051B9"/>
    <w:rsid w:val="00C15FF7"/>
    <w:rsid w:val="00C85F5E"/>
    <w:rsid w:val="00C97172"/>
    <w:rsid w:val="00D25044"/>
    <w:rsid w:val="00D73F1B"/>
    <w:rsid w:val="00D866E2"/>
    <w:rsid w:val="00DD344B"/>
    <w:rsid w:val="00DF2537"/>
    <w:rsid w:val="00E1705D"/>
    <w:rsid w:val="00E33052"/>
    <w:rsid w:val="00E7688A"/>
    <w:rsid w:val="00F20313"/>
    <w:rsid w:val="00F52D9F"/>
    <w:rsid w:val="00F80440"/>
    <w:rsid w:val="00FA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D14"/>
    <w:pPr>
      <w:tabs>
        <w:tab w:val="center" w:pos="4513"/>
        <w:tab w:val="right" w:pos="9026"/>
      </w:tabs>
    </w:pPr>
  </w:style>
  <w:style w:type="character" w:customStyle="1" w:styleId="HeaderChar">
    <w:name w:val="Header Char"/>
    <w:basedOn w:val="DefaultParagraphFont"/>
    <w:link w:val="Header"/>
    <w:uiPriority w:val="99"/>
    <w:rsid w:val="00182D14"/>
    <w:rPr>
      <w:rFonts w:ascii="Times New Roman" w:hAnsi="Times New Roman"/>
      <w:sz w:val="20"/>
      <w:szCs w:val="20"/>
      <w:lang w:eastAsia="en-US"/>
    </w:rPr>
  </w:style>
  <w:style w:type="paragraph" w:styleId="Footer">
    <w:name w:val="footer"/>
    <w:basedOn w:val="Normal"/>
    <w:link w:val="FooterChar"/>
    <w:uiPriority w:val="99"/>
    <w:unhideWhenUsed/>
    <w:rsid w:val="00182D14"/>
    <w:pPr>
      <w:tabs>
        <w:tab w:val="center" w:pos="4513"/>
        <w:tab w:val="right" w:pos="9026"/>
      </w:tabs>
    </w:pPr>
  </w:style>
  <w:style w:type="character" w:customStyle="1" w:styleId="FooterChar">
    <w:name w:val="Footer Char"/>
    <w:basedOn w:val="DefaultParagraphFont"/>
    <w:link w:val="Footer"/>
    <w:uiPriority w:val="99"/>
    <w:rsid w:val="00182D14"/>
    <w:rPr>
      <w:rFonts w:ascii="Times New Roman" w:hAnsi="Times New Roman"/>
      <w:sz w:val="20"/>
      <w:szCs w:val="20"/>
      <w:lang w:eastAsia="en-US"/>
    </w:rPr>
  </w:style>
  <w:style w:type="paragraph" w:customStyle="1" w:styleId="Default">
    <w:name w:val="Default"/>
    <w:rsid w:val="003F707D"/>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D14"/>
    <w:pPr>
      <w:tabs>
        <w:tab w:val="center" w:pos="4513"/>
        <w:tab w:val="right" w:pos="9026"/>
      </w:tabs>
    </w:pPr>
  </w:style>
  <w:style w:type="character" w:customStyle="1" w:styleId="HeaderChar">
    <w:name w:val="Header Char"/>
    <w:basedOn w:val="DefaultParagraphFont"/>
    <w:link w:val="Header"/>
    <w:uiPriority w:val="99"/>
    <w:rsid w:val="00182D14"/>
    <w:rPr>
      <w:rFonts w:ascii="Times New Roman" w:hAnsi="Times New Roman"/>
      <w:sz w:val="20"/>
      <w:szCs w:val="20"/>
      <w:lang w:eastAsia="en-US"/>
    </w:rPr>
  </w:style>
  <w:style w:type="paragraph" w:styleId="Footer">
    <w:name w:val="footer"/>
    <w:basedOn w:val="Normal"/>
    <w:link w:val="FooterChar"/>
    <w:uiPriority w:val="99"/>
    <w:unhideWhenUsed/>
    <w:rsid w:val="00182D14"/>
    <w:pPr>
      <w:tabs>
        <w:tab w:val="center" w:pos="4513"/>
        <w:tab w:val="right" w:pos="9026"/>
      </w:tabs>
    </w:pPr>
  </w:style>
  <w:style w:type="character" w:customStyle="1" w:styleId="FooterChar">
    <w:name w:val="Footer Char"/>
    <w:basedOn w:val="DefaultParagraphFont"/>
    <w:link w:val="Footer"/>
    <w:uiPriority w:val="99"/>
    <w:rsid w:val="00182D14"/>
    <w:rPr>
      <w:rFonts w:ascii="Times New Roman" w:hAnsi="Times New Roman"/>
      <w:sz w:val="20"/>
      <w:szCs w:val="20"/>
      <w:lang w:eastAsia="en-US"/>
    </w:rPr>
  </w:style>
  <w:style w:type="paragraph" w:customStyle="1" w:styleId="Default">
    <w:name w:val="Default"/>
    <w:rsid w:val="003F707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546</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4</cp:revision>
  <cp:lastPrinted>2013-10-29T15:13:00Z</cp:lastPrinted>
  <dcterms:created xsi:type="dcterms:W3CDTF">2018-09-05T19:09:00Z</dcterms:created>
  <dcterms:modified xsi:type="dcterms:W3CDTF">2018-09-05T19:21:00Z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2018-05-24T13:20:22Z</vt:filetime>
  </property>
</Properties>
</file>