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567159" w:rsidRDefault="0059452E"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DELEGATED APPLICATION REPORT</w:t>
      </w:r>
      <w:r w:rsidR="00790E47" w:rsidRPr="00567159">
        <w:rPr>
          <w:rFonts w:ascii="Trebuchet MS" w:hAnsi="Trebuchet MS"/>
          <w:b/>
          <w:color w:val="000000" w:themeColor="text1"/>
          <w:sz w:val="24"/>
          <w:szCs w:val="24"/>
        </w:rPr>
        <w:t xml:space="preserve"> </w:t>
      </w:r>
      <w:r w:rsidR="004C6DB6" w:rsidRPr="00567159">
        <w:rPr>
          <w:rFonts w:ascii="Trebuchet MS" w:hAnsi="Trebuchet MS"/>
          <w:b/>
          <w:color w:val="000000" w:themeColor="text1"/>
          <w:sz w:val="24"/>
          <w:szCs w:val="24"/>
        </w:rPr>
        <w:tab/>
      </w:r>
      <w:r w:rsidR="004C6DB6" w:rsidRPr="00567159">
        <w:rPr>
          <w:rFonts w:ascii="Trebuchet MS" w:hAnsi="Trebuchet MS"/>
          <w:b/>
          <w:color w:val="000000" w:themeColor="text1"/>
          <w:sz w:val="24"/>
          <w:szCs w:val="24"/>
        </w:rPr>
        <w:tab/>
      </w:r>
      <w:r w:rsidR="004C6DB6" w:rsidRPr="00567159">
        <w:rPr>
          <w:rFonts w:ascii="Trebuchet MS" w:hAnsi="Trebuchet MS"/>
          <w:b/>
          <w:color w:val="000000" w:themeColor="text1"/>
          <w:sz w:val="24"/>
          <w:szCs w:val="24"/>
        </w:rPr>
        <w:tab/>
      </w:r>
      <w:r w:rsidR="004C6DB6" w:rsidRPr="00567159">
        <w:rPr>
          <w:rFonts w:ascii="Trebuchet MS" w:hAnsi="Trebuchet MS"/>
          <w:b/>
          <w:color w:val="000000" w:themeColor="text1"/>
          <w:sz w:val="24"/>
          <w:szCs w:val="24"/>
        </w:rPr>
        <w:tab/>
      </w:r>
      <w:r w:rsidR="008E1486" w:rsidRPr="00567159">
        <w:rPr>
          <w:rFonts w:ascii="Trebuchet MS" w:hAnsi="Trebuchet MS"/>
          <w:b/>
          <w:color w:val="000000" w:themeColor="text1"/>
          <w:sz w:val="24"/>
          <w:szCs w:val="24"/>
        </w:rPr>
        <w:t>Target Date:</w:t>
      </w:r>
      <w:r w:rsidR="008E1486" w:rsidRPr="00567159">
        <w:rPr>
          <w:rFonts w:ascii="Trebuchet MS" w:hAnsi="Trebuchet MS"/>
          <w:b/>
          <w:color w:val="000000" w:themeColor="text1"/>
          <w:sz w:val="24"/>
          <w:szCs w:val="24"/>
        </w:rPr>
        <w:tab/>
      </w:r>
      <w:r w:rsidR="00552C3B" w:rsidRPr="00567159">
        <w:rPr>
          <w:rFonts w:ascii="Trebuchet MS" w:hAnsi="Trebuchet MS"/>
          <w:color w:val="000000" w:themeColor="text1"/>
          <w:sz w:val="24"/>
          <w:szCs w:val="24"/>
        </w:rPr>
        <w:t>17</w:t>
      </w:r>
      <w:r w:rsidR="00C12380" w:rsidRPr="00567159">
        <w:rPr>
          <w:rFonts w:ascii="Trebuchet MS" w:hAnsi="Trebuchet MS"/>
          <w:color w:val="000000" w:themeColor="text1"/>
          <w:sz w:val="24"/>
          <w:szCs w:val="24"/>
        </w:rPr>
        <w:t>/</w:t>
      </w:r>
      <w:r w:rsidR="006E4B7D" w:rsidRPr="00567159">
        <w:rPr>
          <w:rFonts w:ascii="Trebuchet MS" w:hAnsi="Trebuchet MS"/>
          <w:color w:val="000000" w:themeColor="text1"/>
          <w:sz w:val="24"/>
          <w:szCs w:val="24"/>
        </w:rPr>
        <w:t>0</w:t>
      </w:r>
      <w:r w:rsidR="00552C3B" w:rsidRPr="00567159">
        <w:rPr>
          <w:rFonts w:ascii="Trebuchet MS" w:hAnsi="Trebuchet MS"/>
          <w:color w:val="000000" w:themeColor="text1"/>
          <w:sz w:val="24"/>
          <w:szCs w:val="24"/>
        </w:rPr>
        <w:t>8</w:t>
      </w:r>
      <w:r w:rsidR="00C12380" w:rsidRPr="00567159">
        <w:rPr>
          <w:rFonts w:ascii="Trebuchet MS" w:hAnsi="Trebuchet MS"/>
          <w:color w:val="000000" w:themeColor="text1"/>
          <w:sz w:val="24"/>
          <w:szCs w:val="24"/>
        </w:rPr>
        <w:t>/201</w:t>
      </w:r>
      <w:r w:rsidR="006E4B7D" w:rsidRPr="00567159">
        <w:rPr>
          <w:rFonts w:ascii="Trebuchet MS" w:hAnsi="Trebuchet MS"/>
          <w:color w:val="000000" w:themeColor="text1"/>
          <w:sz w:val="24"/>
          <w:szCs w:val="24"/>
        </w:rPr>
        <w:t>8</w:t>
      </w:r>
      <w:r w:rsidR="008E1486" w:rsidRPr="00567159">
        <w:rPr>
          <w:rFonts w:ascii="Trebuchet MS" w:hAnsi="Trebuchet MS"/>
          <w:b/>
          <w:color w:val="000000" w:themeColor="text1"/>
          <w:sz w:val="24"/>
          <w:szCs w:val="24"/>
        </w:rPr>
        <w:tab/>
      </w:r>
      <w:r w:rsidR="008E1486" w:rsidRPr="00567159">
        <w:rPr>
          <w:rFonts w:ascii="Trebuchet MS" w:hAnsi="Trebuchet MS"/>
          <w:b/>
          <w:color w:val="000000" w:themeColor="text1"/>
          <w:sz w:val="24"/>
          <w:szCs w:val="24"/>
        </w:rPr>
        <w:tab/>
      </w:r>
      <w:r w:rsidR="008E1486" w:rsidRPr="00567159">
        <w:rPr>
          <w:rFonts w:ascii="Trebuchet MS" w:hAnsi="Trebuchet MS"/>
          <w:b/>
          <w:color w:val="000000" w:themeColor="text1"/>
          <w:sz w:val="24"/>
          <w:szCs w:val="24"/>
        </w:rPr>
        <w:tab/>
      </w:r>
    </w:p>
    <w:p w:rsidR="00025CC2" w:rsidRPr="00567159" w:rsidRDefault="00790E47" w:rsidP="006F2FAE">
      <w:pPr>
        <w:pStyle w:val="PlainText"/>
        <w:jc w:val="both"/>
        <w:rPr>
          <w:rFonts w:ascii="Trebuchet MS" w:hAnsi="Trebuchet MS"/>
          <w:color w:val="000000" w:themeColor="text1"/>
          <w:sz w:val="24"/>
          <w:szCs w:val="24"/>
        </w:rPr>
      </w:pPr>
      <w:r w:rsidRPr="00567159">
        <w:rPr>
          <w:rFonts w:ascii="Trebuchet MS" w:hAnsi="Trebuchet MS"/>
          <w:b/>
          <w:color w:val="000000" w:themeColor="text1"/>
          <w:sz w:val="24"/>
          <w:szCs w:val="24"/>
        </w:rPr>
        <w:t>Application No:</w:t>
      </w:r>
      <w:r w:rsidR="00FB1E6D" w:rsidRPr="00567159">
        <w:rPr>
          <w:rFonts w:ascii="Trebuchet MS" w:hAnsi="Trebuchet MS"/>
          <w:b/>
          <w:color w:val="000000" w:themeColor="text1"/>
          <w:sz w:val="24"/>
          <w:szCs w:val="24"/>
        </w:rPr>
        <w:t xml:space="preserve"> </w:t>
      </w:r>
      <w:r w:rsidR="00C12380" w:rsidRPr="00567159">
        <w:rPr>
          <w:rFonts w:ascii="Trebuchet MS" w:hAnsi="Trebuchet MS"/>
          <w:color w:val="000000" w:themeColor="text1"/>
          <w:sz w:val="24"/>
          <w:szCs w:val="24"/>
        </w:rPr>
        <w:t>1</w:t>
      </w:r>
      <w:r w:rsidR="002055FF" w:rsidRPr="00567159">
        <w:rPr>
          <w:rFonts w:ascii="Trebuchet MS" w:hAnsi="Trebuchet MS"/>
          <w:color w:val="000000" w:themeColor="text1"/>
          <w:sz w:val="24"/>
          <w:szCs w:val="24"/>
        </w:rPr>
        <w:t>80</w:t>
      </w:r>
      <w:r w:rsidR="00552C3B" w:rsidRPr="00567159">
        <w:rPr>
          <w:rFonts w:ascii="Trebuchet MS" w:hAnsi="Trebuchet MS"/>
          <w:color w:val="000000" w:themeColor="text1"/>
          <w:sz w:val="24"/>
          <w:szCs w:val="24"/>
        </w:rPr>
        <w:t>827</w:t>
      </w:r>
      <w:r w:rsidR="00C12380" w:rsidRPr="00567159">
        <w:rPr>
          <w:rFonts w:ascii="Trebuchet MS" w:hAnsi="Trebuchet MS"/>
          <w:color w:val="000000" w:themeColor="text1"/>
          <w:sz w:val="24"/>
          <w:szCs w:val="24"/>
        </w:rPr>
        <w:t>/HOU</w:t>
      </w:r>
      <w:r w:rsidR="001F4B07" w:rsidRPr="00567159">
        <w:rPr>
          <w:rFonts w:ascii="Trebuchet MS" w:hAnsi="Trebuchet MS"/>
          <w:color w:val="000000" w:themeColor="text1"/>
          <w:sz w:val="24"/>
          <w:szCs w:val="24"/>
        </w:rPr>
        <w:tab/>
      </w:r>
      <w:r w:rsidR="001F4B07" w:rsidRPr="00567159">
        <w:rPr>
          <w:rFonts w:ascii="Trebuchet MS" w:hAnsi="Trebuchet MS"/>
          <w:color w:val="000000" w:themeColor="text1"/>
          <w:sz w:val="24"/>
          <w:szCs w:val="24"/>
        </w:rPr>
        <w:tab/>
      </w:r>
      <w:r w:rsidR="001F4B07" w:rsidRPr="00567159">
        <w:rPr>
          <w:rFonts w:ascii="Trebuchet MS" w:hAnsi="Trebuchet MS"/>
          <w:color w:val="000000" w:themeColor="text1"/>
          <w:sz w:val="24"/>
          <w:szCs w:val="24"/>
        </w:rPr>
        <w:tab/>
      </w:r>
      <w:r w:rsidR="001F4B07" w:rsidRPr="00567159">
        <w:rPr>
          <w:rFonts w:ascii="Trebuchet MS" w:hAnsi="Trebuchet MS"/>
          <w:color w:val="000000" w:themeColor="text1"/>
          <w:sz w:val="24"/>
          <w:szCs w:val="24"/>
        </w:rPr>
        <w:tab/>
      </w:r>
      <w:r w:rsidR="001F4B07" w:rsidRPr="00567159">
        <w:rPr>
          <w:rFonts w:ascii="Trebuchet MS" w:hAnsi="Trebuchet MS"/>
          <w:color w:val="000000" w:themeColor="text1"/>
          <w:sz w:val="24"/>
          <w:szCs w:val="24"/>
        </w:rPr>
        <w:tab/>
      </w:r>
    </w:p>
    <w:p w:rsidR="00E64B9F" w:rsidRPr="00567159" w:rsidRDefault="0059452E" w:rsidP="006F2FAE">
      <w:pPr>
        <w:pStyle w:val="PlainText"/>
        <w:jc w:val="both"/>
        <w:rPr>
          <w:rFonts w:ascii="Trebuchet MS" w:hAnsi="Trebuchet MS"/>
          <w:color w:val="000000" w:themeColor="text1"/>
          <w:sz w:val="24"/>
          <w:szCs w:val="24"/>
        </w:rPr>
      </w:pPr>
      <w:r w:rsidRPr="00567159">
        <w:rPr>
          <w:rFonts w:ascii="Trebuchet MS" w:hAnsi="Trebuchet MS"/>
          <w:b/>
          <w:color w:val="000000" w:themeColor="text1"/>
          <w:sz w:val="24"/>
          <w:szCs w:val="24"/>
        </w:rPr>
        <w:t>Address:</w:t>
      </w:r>
      <w:r w:rsidR="00A3419E" w:rsidRPr="00567159">
        <w:rPr>
          <w:rFonts w:ascii="Trebuchet MS" w:hAnsi="Trebuchet MS"/>
          <w:color w:val="000000" w:themeColor="text1"/>
          <w:sz w:val="24"/>
          <w:szCs w:val="24"/>
        </w:rPr>
        <w:t xml:space="preserve"> </w:t>
      </w:r>
      <w:r w:rsidR="00552C3B" w:rsidRPr="00567159">
        <w:rPr>
          <w:rFonts w:ascii="Trebuchet MS" w:hAnsi="Trebuchet MS"/>
          <w:color w:val="000000" w:themeColor="text1"/>
          <w:sz w:val="24"/>
          <w:szCs w:val="24"/>
        </w:rPr>
        <w:t>6 Littlecote Drive, Reading</w:t>
      </w:r>
    </w:p>
    <w:p w:rsidR="004042D4" w:rsidRPr="00567159" w:rsidRDefault="0059452E" w:rsidP="00552C3B">
      <w:pPr>
        <w:pStyle w:val="PlainText"/>
        <w:jc w:val="both"/>
        <w:rPr>
          <w:rFonts w:ascii="Trebuchet MS" w:hAnsi="Trebuchet MS"/>
          <w:color w:val="000000" w:themeColor="text1"/>
          <w:sz w:val="24"/>
          <w:szCs w:val="24"/>
        </w:rPr>
      </w:pPr>
      <w:r w:rsidRPr="00567159">
        <w:rPr>
          <w:rFonts w:ascii="Trebuchet MS" w:hAnsi="Trebuchet MS"/>
          <w:b/>
          <w:color w:val="000000" w:themeColor="text1"/>
          <w:sz w:val="24"/>
          <w:szCs w:val="24"/>
        </w:rPr>
        <w:t>Proposal:</w:t>
      </w:r>
      <w:r w:rsidR="00537DFF" w:rsidRPr="00567159">
        <w:rPr>
          <w:rFonts w:ascii="Trebuchet MS" w:hAnsi="Trebuchet MS"/>
          <w:color w:val="000000" w:themeColor="text1"/>
          <w:sz w:val="24"/>
          <w:szCs w:val="24"/>
        </w:rPr>
        <w:t xml:space="preserve"> </w:t>
      </w:r>
      <w:r w:rsidR="00552C3B" w:rsidRPr="00567159">
        <w:rPr>
          <w:rFonts w:ascii="Trebuchet MS" w:hAnsi="Trebuchet MS"/>
          <w:color w:val="000000" w:themeColor="text1"/>
          <w:sz w:val="24"/>
          <w:szCs w:val="24"/>
        </w:rPr>
        <w:t>Removal of existing garage, replacement single storey side/rear extension</w:t>
      </w:r>
    </w:p>
    <w:p w:rsidR="0059452E" w:rsidRPr="00567159" w:rsidRDefault="0059452E" w:rsidP="006F2FAE">
      <w:pPr>
        <w:pStyle w:val="PlainText"/>
        <w:jc w:val="both"/>
        <w:rPr>
          <w:rFonts w:ascii="Trebuchet MS" w:hAnsi="Trebuchet MS"/>
          <w:color w:val="000000" w:themeColor="text1"/>
          <w:sz w:val="24"/>
          <w:szCs w:val="24"/>
        </w:rPr>
      </w:pPr>
      <w:r w:rsidRPr="00567159">
        <w:rPr>
          <w:rFonts w:ascii="Trebuchet MS" w:hAnsi="Trebuchet MS"/>
          <w:b/>
          <w:color w:val="000000" w:themeColor="text1"/>
          <w:sz w:val="24"/>
          <w:szCs w:val="24"/>
        </w:rPr>
        <w:t xml:space="preserve">Case officer: </w:t>
      </w:r>
      <w:r w:rsidR="00C12380" w:rsidRPr="00567159">
        <w:rPr>
          <w:rFonts w:ascii="Trebuchet MS" w:hAnsi="Trebuchet MS"/>
          <w:color w:val="000000" w:themeColor="text1"/>
          <w:sz w:val="24"/>
          <w:szCs w:val="24"/>
        </w:rPr>
        <w:t>Claire Ringwood</w:t>
      </w:r>
    </w:p>
    <w:p w:rsidR="00980598" w:rsidRPr="00567159"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567159" w:rsidRDefault="0059452E" w:rsidP="006F2FAE">
      <w:pPr>
        <w:pStyle w:val="PlainText"/>
        <w:jc w:val="both"/>
        <w:rPr>
          <w:rFonts w:ascii="Trebuchet MS" w:hAnsi="Trebuchet MS"/>
          <w:color w:val="000000" w:themeColor="text1"/>
          <w:sz w:val="24"/>
          <w:szCs w:val="24"/>
        </w:rPr>
      </w:pPr>
    </w:p>
    <w:p w:rsidR="0059452E" w:rsidRPr="00567159" w:rsidRDefault="0059452E"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Site Description and Surrounding Area</w:t>
      </w:r>
      <w:r w:rsidR="00790E47" w:rsidRPr="00567159">
        <w:rPr>
          <w:rFonts w:ascii="Trebuchet MS" w:hAnsi="Trebuchet MS"/>
          <w:b/>
          <w:color w:val="000000" w:themeColor="text1"/>
          <w:sz w:val="24"/>
          <w:szCs w:val="24"/>
        </w:rPr>
        <w:t>:</w:t>
      </w:r>
      <w:r w:rsidR="000676FE" w:rsidRPr="00567159">
        <w:rPr>
          <w:rFonts w:ascii="Trebuchet MS" w:hAnsi="Trebuchet MS"/>
          <w:b/>
          <w:color w:val="000000" w:themeColor="text1"/>
          <w:sz w:val="24"/>
          <w:szCs w:val="24"/>
        </w:rPr>
        <w:t xml:space="preserve"> </w:t>
      </w:r>
      <w:r w:rsidR="002A1C04" w:rsidRPr="00567159">
        <w:rPr>
          <w:rFonts w:ascii="Trebuchet MS" w:hAnsi="Trebuchet MS"/>
          <w:b/>
          <w:color w:val="000000" w:themeColor="text1"/>
          <w:sz w:val="24"/>
          <w:szCs w:val="24"/>
        </w:rPr>
        <w:t xml:space="preserve">    </w:t>
      </w:r>
    </w:p>
    <w:p w:rsidR="00713473" w:rsidRPr="00567159" w:rsidRDefault="002F6F2F" w:rsidP="006F2FAE">
      <w:pPr>
        <w:autoSpaceDE/>
        <w:autoSpaceDN/>
        <w:jc w:val="both"/>
        <w:rPr>
          <w:rFonts w:ascii="Trebuchet MS" w:hAnsi="Trebuchet MS"/>
          <w:color w:val="000000" w:themeColor="text1"/>
          <w:sz w:val="24"/>
          <w:szCs w:val="24"/>
        </w:rPr>
      </w:pPr>
      <w:r w:rsidRPr="00567159">
        <w:rPr>
          <w:rFonts w:ascii="Trebuchet MS" w:eastAsia="Times New Roman" w:hAnsi="Trebuchet MS"/>
          <w:color w:val="000000" w:themeColor="text1"/>
          <w:sz w:val="24"/>
          <w:szCs w:val="24"/>
          <w:lang w:val="en-US" w:eastAsia="en-US"/>
        </w:rPr>
        <w:t xml:space="preserve">The application site </w:t>
      </w:r>
      <w:r w:rsidR="00F271AF" w:rsidRPr="00567159">
        <w:rPr>
          <w:rFonts w:ascii="Trebuchet MS" w:eastAsia="Times New Roman" w:hAnsi="Trebuchet MS"/>
          <w:color w:val="000000" w:themeColor="text1"/>
          <w:sz w:val="24"/>
          <w:szCs w:val="24"/>
          <w:lang w:val="en-US" w:eastAsia="en-US"/>
        </w:rPr>
        <w:t xml:space="preserve">consists of </w:t>
      </w:r>
      <w:r w:rsidRPr="00567159">
        <w:rPr>
          <w:rFonts w:ascii="Trebuchet MS" w:eastAsia="Times New Roman" w:hAnsi="Trebuchet MS"/>
          <w:color w:val="000000" w:themeColor="text1"/>
          <w:sz w:val="24"/>
          <w:szCs w:val="24"/>
          <w:lang w:val="en-US" w:eastAsia="en-US"/>
        </w:rPr>
        <w:t xml:space="preserve">a </w:t>
      </w:r>
      <w:r w:rsidR="009369EF" w:rsidRPr="00567159">
        <w:rPr>
          <w:rFonts w:ascii="Trebuchet MS" w:eastAsia="Times New Roman" w:hAnsi="Trebuchet MS"/>
          <w:color w:val="000000" w:themeColor="text1"/>
          <w:sz w:val="24"/>
          <w:szCs w:val="24"/>
          <w:lang w:val="en-US" w:eastAsia="en-US"/>
        </w:rPr>
        <w:t xml:space="preserve">two storey </w:t>
      </w:r>
      <w:r w:rsidR="00AA6FEA" w:rsidRPr="00567159">
        <w:rPr>
          <w:rFonts w:ascii="Trebuchet MS" w:eastAsia="Times New Roman" w:hAnsi="Trebuchet MS"/>
          <w:color w:val="000000" w:themeColor="text1"/>
          <w:sz w:val="24"/>
          <w:szCs w:val="24"/>
          <w:lang w:val="en-US" w:eastAsia="en-US"/>
        </w:rPr>
        <w:t xml:space="preserve">semi-detached </w:t>
      </w:r>
      <w:r w:rsidR="00042A0A" w:rsidRPr="00567159">
        <w:rPr>
          <w:rFonts w:ascii="Trebuchet MS" w:eastAsia="Times New Roman" w:hAnsi="Trebuchet MS"/>
          <w:color w:val="000000" w:themeColor="text1"/>
          <w:sz w:val="24"/>
          <w:szCs w:val="24"/>
          <w:lang w:val="en-US" w:eastAsia="en-US"/>
        </w:rPr>
        <w:t>property with</w:t>
      </w:r>
      <w:r w:rsidR="00F12E29" w:rsidRPr="00567159">
        <w:rPr>
          <w:rFonts w:ascii="Trebuchet MS" w:eastAsia="Times New Roman" w:hAnsi="Trebuchet MS"/>
          <w:color w:val="000000" w:themeColor="text1"/>
          <w:sz w:val="24"/>
          <w:szCs w:val="24"/>
          <w:lang w:val="en-US" w:eastAsia="en-US"/>
        </w:rPr>
        <w:t xml:space="preserve">in a cul-de-sac position.  The property has an existing single storey side and rear extension with a detached garage to the rear along the boundary with 7 Littlecote Drive.  The property is located on a large splayed site which is wider at the rear than it is at the front.  </w:t>
      </w:r>
      <w:r w:rsidR="00E07EE9" w:rsidRPr="00567159">
        <w:rPr>
          <w:rFonts w:ascii="Trebuchet MS" w:eastAsia="Times New Roman" w:hAnsi="Trebuchet MS"/>
          <w:color w:val="000000" w:themeColor="text1"/>
          <w:sz w:val="24"/>
          <w:szCs w:val="24"/>
          <w:lang w:val="en-US" w:eastAsia="en-US"/>
        </w:rPr>
        <w:t>T</w:t>
      </w:r>
      <w:r w:rsidR="002D6C4A" w:rsidRPr="00567159">
        <w:rPr>
          <w:rFonts w:ascii="Trebuchet MS" w:eastAsia="Times New Roman" w:hAnsi="Trebuchet MS"/>
          <w:color w:val="000000" w:themeColor="text1"/>
          <w:sz w:val="24"/>
          <w:szCs w:val="24"/>
          <w:lang w:val="en-US" w:eastAsia="en-US"/>
        </w:rPr>
        <w:t xml:space="preserve">he </w:t>
      </w:r>
      <w:r w:rsidR="00713473" w:rsidRPr="00567159">
        <w:rPr>
          <w:rFonts w:ascii="Trebuchet MS" w:hAnsi="Trebuchet MS"/>
          <w:color w:val="000000" w:themeColor="text1"/>
          <w:sz w:val="24"/>
          <w:szCs w:val="24"/>
        </w:rPr>
        <w:t>surrounding area is predominantly residential</w:t>
      </w:r>
      <w:r w:rsidR="00F12E29" w:rsidRPr="00567159">
        <w:rPr>
          <w:rFonts w:ascii="Trebuchet MS" w:hAnsi="Trebuchet MS"/>
          <w:color w:val="000000" w:themeColor="text1"/>
          <w:sz w:val="24"/>
          <w:szCs w:val="24"/>
        </w:rPr>
        <w:t xml:space="preserve"> with varying extensions to other properties within Littlecote Drive</w:t>
      </w:r>
      <w:r w:rsidR="00713473" w:rsidRPr="00567159">
        <w:rPr>
          <w:rFonts w:ascii="Trebuchet MS" w:hAnsi="Trebuchet MS"/>
          <w:color w:val="000000" w:themeColor="text1"/>
          <w:sz w:val="24"/>
          <w:szCs w:val="24"/>
        </w:rPr>
        <w:t xml:space="preserve">.   </w:t>
      </w:r>
    </w:p>
    <w:p w:rsidR="002F6F2F" w:rsidRPr="00567159" w:rsidRDefault="002F6F2F" w:rsidP="006F2FAE">
      <w:pPr>
        <w:jc w:val="both"/>
        <w:rPr>
          <w:rFonts w:ascii="Trebuchet MS" w:eastAsia="Times New Roman" w:hAnsi="Trebuchet MS"/>
          <w:color w:val="000000" w:themeColor="text1"/>
          <w:sz w:val="24"/>
          <w:szCs w:val="24"/>
          <w:lang w:val="en-US" w:eastAsia="en-US"/>
        </w:rPr>
      </w:pPr>
    </w:p>
    <w:p w:rsidR="0059452E" w:rsidRPr="00567159" w:rsidRDefault="0059452E"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Proposal</w:t>
      </w:r>
      <w:r w:rsidR="00790E47" w:rsidRPr="00567159">
        <w:rPr>
          <w:rFonts w:ascii="Trebuchet MS" w:hAnsi="Trebuchet MS"/>
          <w:b/>
          <w:color w:val="000000" w:themeColor="text1"/>
          <w:sz w:val="24"/>
          <w:szCs w:val="24"/>
        </w:rPr>
        <w:t>:</w:t>
      </w:r>
      <w:r w:rsidR="002A1C04" w:rsidRPr="00567159">
        <w:rPr>
          <w:rFonts w:ascii="Trebuchet MS" w:hAnsi="Trebuchet MS"/>
          <w:b/>
          <w:color w:val="000000" w:themeColor="text1"/>
          <w:sz w:val="24"/>
          <w:szCs w:val="24"/>
        </w:rPr>
        <w:t xml:space="preserve">    </w:t>
      </w:r>
    </w:p>
    <w:p w:rsidR="006A527B" w:rsidRPr="00567159" w:rsidRDefault="003E0912" w:rsidP="00710267">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The propos</w:t>
      </w:r>
      <w:r w:rsidR="00CE037E" w:rsidRPr="00567159">
        <w:rPr>
          <w:rFonts w:ascii="Trebuchet MS" w:hAnsi="Trebuchet MS"/>
          <w:color w:val="000000" w:themeColor="text1"/>
          <w:sz w:val="24"/>
          <w:szCs w:val="24"/>
        </w:rPr>
        <w:t xml:space="preserve">al involves </w:t>
      </w:r>
      <w:r w:rsidR="00AA6FEA" w:rsidRPr="00567159">
        <w:rPr>
          <w:rFonts w:ascii="Trebuchet MS" w:hAnsi="Trebuchet MS"/>
          <w:color w:val="000000" w:themeColor="text1"/>
          <w:sz w:val="24"/>
          <w:szCs w:val="24"/>
        </w:rPr>
        <w:t xml:space="preserve">the demolition of the </w:t>
      </w:r>
      <w:r w:rsidR="006A527B" w:rsidRPr="00567159">
        <w:rPr>
          <w:rFonts w:ascii="Trebuchet MS" w:hAnsi="Trebuchet MS"/>
          <w:color w:val="000000" w:themeColor="text1"/>
          <w:sz w:val="24"/>
          <w:szCs w:val="24"/>
        </w:rPr>
        <w:t xml:space="preserve">detached garage and the construction of a single storey side/rear extension.  The proposal would </w:t>
      </w:r>
      <w:r w:rsidR="009E69BA" w:rsidRPr="00567159">
        <w:rPr>
          <w:rFonts w:ascii="Trebuchet MS" w:hAnsi="Trebuchet MS"/>
          <w:color w:val="000000" w:themeColor="text1"/>
          <w:sz w:val="24"/>
          <w:szCs w:val="24"/>
        </w:rPr>
        <w:t xml:space="preserve">be </w:t>
      </w:r>
      <w:r w:rsidR="006A527B" w:rsidRPr="00567159">
        <w:rPr>
          <w:rFonts w:ascii="Trebuchet MS" w:hAnsi="Trebuchet MS"/>
          <w:color w:val="000000" w:themeColor="text1"/>
          <w:sz w:val="24"/>
          <w:szCs w:val="24"/>
        </w:rPr>
        <w:t xml:space="preserve">in a similar location to the existing garage and would be linked to the main property to create a study and utility room.  The proposal would extend along the boundary with </w:t>
      </w:r>
      <w:r w:rsidR="009E69BA" w:rsidRPr="00567159">
        <w:rPr>
          <w:rFonts w:ascii="Trebuchet MS" w:hAnsi="Trebuchet MS"/>
          <w:color w:val="000000" w:themeColor="text1"/>
          <w:sz w:val="24"/>
          <w:szCs w:val="24"/>
        </w:rPr>
        <w:t xml:space="preserve">the garage at </w:t>
      </w:r>
      <w:r w:rsidR="006A527B" w:rsidRPr="00567159">
        <w:rPr>
          <w:rFonts w:ascii="Trebuchet MS" w:hAnsi="Trebuchet MS"/>
          <w:color w:val="000000" w:themeColor="text1"/>
          <w:sz w:val="24"/>
          <w:szCs w:val="24"/>
        </w:rPr>
        <w:t xml:space="preserve">7 Littlecote Drive and measures 9.5m in depth and 4.5m in width.  The proposal would be set back from the front elevation of the existing property by approximately 9.5m.  The proposal would have a pitched roof measuring 2.5m in height to eaves level and 3.6m in height at its highest point.  </w:t>
      </w:r>
    </w:p>
    <w:p w:rsidR="006A527B" w:rsidRPr="00567159" w:rsidRDefault="006A527B" w:rsidP="00710267">
      <w:pPr>
        <w:pStyle w:val="PlainText"/>
        <w:jc w:val="both"/>
        <w:rPr>
          <w:rFonts w:ascii="Trebuchet MS" w:hAnsi="Trebuchet MS"/>
          <w:color w:val="000000" w:themeColor="text1"/>
          <w:sz w:val="24"/>
          <w:szCs w:val="24"/>
        </w:rPr>
      </w:pPr>
    </w:p>
    <w:p w:rsidR="006A527B" w:rsidRPr="00567159" w:rsidRDefault="006A527B" w:rsidP="00710267">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The existing garage measures 6.3m in depth, 3.5m in width, </w:t>
      </w:r>
      <w:proofErr w:type="gramStart"/>
      <w:r w:rsidRPr="00567159">
        <w:rPr>
          <w:rFonts w:ascii="Trebuchet MS" w:hAnsi="Trebuchet MS"/>
          <w:color w:val="000000" w:themeColor="text1"/>
          <w:sz w:val="24"/>
          <w:szCs w:val="24"/>
        </w:rPr>
        <w:t>2m</w:t>
      </w:r>
      <w:proofErr w:type="gramEnd"/>
      <w:r w:rsidRPr="00567159">
        <w:rPr>
          <w:rFonts w:ascii="Trebuchet MS" w:hAnsi="Trebuchet MS"/>
          <w:color w:val="000000" w:themeColor="text1"/>
          <w:sz w:val="24"/>
          <w:szCs w:val="24"/>
        </w:rPr>
        <w:t xml:space="preserve"> in height to eaves level and 2.7m in height at its highest point.</w:t>
      </w:r>
    </w:p>
    <w:p w:rsidR="006A527B" w:rsidRPr="00567159" w:rsidRDefault="006A527B" w:rsidP="00710267">
      <w:pPr>
        <w:pStyle w:val="PlainText"/>
        <w:jc w:val="both"/>
        <w:rPr>
          <w:rFonts w:ascii="Trebuchet MS" w:hAnsi="Trebuchet MS"/>
          <w:color w:val="000000" w:themeColor="text1"/>
          <w:sz w:val="24"/>
          <w:szCs w:val="24"/>
        </w:rPr>
      </w:pPr>
    </w:p>
    <w:p w:rsidR="0007215D" w:rsidRPr="00567159" w:rsidRDefault="006A527B"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The proposal would have a window and door to the front elevation and bi-fold doors </w:t>
      </w:r>
      <w:r w:rsidR="009E69BA" w:rsidRPr="00567159">
        <w:rPr>
          <w:rFonts w:ascii="Trebuchet MS" w:hAnsi="Trebuchet MS"/>
          <w:color w:val="000000" w:themeColor="text1"/>
          <w:sz w:val="24"/>
          <w:szCs w:val="24"/>
        </w:rPr>
        <w:t xml:space="preserve">and the materials will </w:t>
      </w:r>
      <w:r w:rsidR="007954D4" w:rsidRPr="00567159">
        <w:rPr>
          <w:rFonts w:ascii="Trebuchet MS" w:hAnsi="Trebuchet MS"/>
          <w:color w:val="000000" w:themeColor="text1"/>
          <w:sz w:val="24"/>
          <w:szCs w:val="24"/>
        </w:rPr>
        <w:t xml:space="preserve">consist of </w:t>
      </w:r>
      <w:r w:rsidR="009E69BA" w:rsidRPr="00567159">
        <w:rPr>
          <w:rFonts w:ascii="Trebuchet MS" w:hAnsi="Trebuchet MS"/>
          <w:color w:val="000000" w:themeColor="text1"/>
          <w:sz w:val="24"/>
          <w:szCs w:val="24"/>
        </w:rPr>
        <w:t xml:space="preserve">red </w:t>
      </w:r>
      <w:r w:rsidR="00761115" w:rsidRPr="00567159">
        <w:rPr>
          <w:rFonts w:ascii="Trebuchet MS" w:hAnsi="Trebuchet MS"/>
          <w:color w:val="000000" w:themeColor="text1"/>
          <w:sz w:val="24"/>
          <w:szCs w:val="24"/>
        </w:rPr>
        <w:t xml:space="preserve">brick </w:t>
      </w:r>
      <w:r w:rsidR="001827BB" w:rsidRPr="00567159">
        <w:rPr>
          <w:rFonts w:ascii="Trebuchet MS" w:hAnsi="Trebuchet MS"/>
          <w:color w:val="000000" w:themeColor="text1"/>
          <w:sz w:val="24"/>
          <w:szCs w:val="24"/>
        </w:rPr>
        <w:t xml:space="preserve">and tiles </w:t>
      </w:r>
      <w:r w:rsidR="007954D4" w:rsidRPr="00567159">
        <w:rPr>
          <w:rFonts w:ascii="Trebuchet MS" w:hAnsi="Trebuchet MS"/>
          <w:color w:val="000000" w:themeColor="text1"/>
          <w:sz w:val="24"/>
          <w:szCs w:val="24"/>
        </w:rPr>
        <w:t>to match the existing property.</w:t>
      </w:r>
    </w:p>
    <w:p w:rsidR="007954D4" w:rsidRPr="00567159" w:rsidRDefault="007954D4" w:rsidP="006F2FAE">
      <w:pPr>
        <w:pStyle w:val="PlainText"/>
        <w:jc w:val="both"/>
        <w:rPr>
          <w:rFonts w:ascii="Trebuchet MS" w:hAnsi="Trebuchet MS"/>
          <w:color w:val="000000" w:themeColor="text1"/>
          <w:sz w:val="24"/>
          <w:szCs w:val="24"/>
        </w:rPr>
      </w:pPr>
    </w:p>
    <w:p w:rsidR="002F6F2F" w:rsidRPr="00567159" w:rsidRDefault="002F6F2F"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Plans Considered:</w:t>
      </w:r>
    </w:p>
    <w:p w:rsidR="001653A6" w:rsidRPr="00567159" w:rsidRDefault="002F6F2F"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The agent submitted the f</w:t>
      </w:r>
      <w:r w:rsidR="0049766B" w:rsidRPr="00567159">
        <w:rPr>
          <w:rFonts w:ascii="Trebuchet MS" w:hAnsi="Trebuchet MS"/>
          <w:color w:val="000000" w:themeColor="text1"/>
          <w:sz w:val="24"/>
          <w:szCs w:val="24"/>
        </w:rPr>
        <w:t>ollowing</w:t>
      </w:r>
      <w:r w:rsidR="002055FF" w:rsidRPr="00567159">
        <w:rPr>
          <w:rFonts w:ascii="Trebuchet MS" w:hAnsi="Trebuchet MS"/>
          <w:color w:val="000000" w:themeColor="text1"/>
          <w:sz w:val="24"/>
          <w:szCs w:val="24"/>
        </w:rPr>
        <w:t xml:space="preserve"> </w:t>
      </w:r>
      <w:r w:rsidR="0025685E" w:rsidRPr="00567159">
        <w:rPr>
          <w:rFonts w:ascii="Trebuchet MS" w:hAnsi="Trebuchet MS"/>
          <w:color w:val="000000" w:themeColor="text1"/>
          <w:sz w:val="24"/>
          <w:szCs w:val="24"/>
        </w:rPr>
        <w:t xml:space="preserve">drawings, </w:t>
      </w:r>
      <w:r w:rsidR="001653A6" w:rsidRPr="00567159">
        <w:rPr>
          <w:rFonts w:ascii="Trebuchet MS" w:hAnsi="Trebuchet MS"/>
          <w:color w:val="000000" w:themeColor="text1"/>
          <w:sz w:val="24"/>
          <w:szCs w:val="24"/>
        </w:rPr>
        <w:t xml:space="preserve">received on </w:t>
      </w:r>
      <w:r w:rsidR="00D502E4" w:rsidRPr="00567159">
        <w:rPr>
          <w:rFonts w:ascii="Trebuchet MS" w:hAnsi="Trebuchet MS"/>
          <w:color w:val="000000" w:themeColor="text1"/>
          <w:sz w:val="24"/>
          <w:szCs w:val="24"/>
        </w:rPr>
        <w:t>18</w:t>
      </w:r>
      <w:r w:rsidR="00D502E4" w:rsidRPr="00567159">
        <w:rPr>
          <w:rFonts w:ascii="Trebuchet MS" w:hAnsi="Trebuchet MS"/>
          <w:color w:val="000000" w:themeColor="text1"/>
          <w:sz w:val="24"/>
          <w:szCs w:val="24"/>
          <w:vertAlign w:val="superscript"/>
        </w:rPr>
        <w:t>th</w:t>
      </w:r>
      <w:r w:rsidR="00D502E4" w:rsidRPr="00567159">
        <w:rPr>
          <w:rFonts w:ascii="Trebuchet MS" w:hAnsi="Trebuchet MS"/>
          <w:color w:val="000000" w:themeColor="text1"/>
          <w:sz w:val="24"/>
          <w:szCs w:val="24"/>
        </w:rPr>
        <w:t xml:space="preserve"> May </w:t>
      </w:r>
      <w:r w:rsidR="002055FF" w:rsidRPr="00567159">
        <w:rPr>
          <w:rFonts w:ascii="Trebuchet MS" w:hAnsi="Trebuchet MS"/>
          <w:color w:val="000000" w:themeColor="text1"/>
          <w:sz w:val="24"/>
          <w:szCs w:val="24"/>
        </w:rPr>
        <w:t>2018</w:t>
      </w:r>
      <w:r w:rsidR="001653A6" w:rsidRPr="00567159">
        <w:rPr>
          <w:rFonts w:ascii="Trebuchet MS" w:hAnsi="Trebuchet MS"/>
          <w:color w:val="000000" w:themeColor="text1"/>
          <w:sz w:val="24"/>
          <w:szCs w:val="24"/>
        </w:rPr>
        <w:t>:</w:t>
      </w:r>
    </w:p>
    <w:p w:rsidR="00D502E4" w:rsidRPr="00567159" w:rsidRDefault="00D502E4" w:rsidP="00480E09">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1182-00 PR OS – Site Plan and Location Plan</w:t>
      </w:r>
    </w:p>
    <w:p w:rsidR="008C4C5F" w:rsidRPr="00567159" w:rsidRDefault="00AA6FEA" w:rsidP="00480E09">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w:t>
      </w:r>
      <w:r w:rsidR="00D502E4" w:rsidRPr="00567159">
        <w:rPr>
          <w:rFonts w:ascii="Trebuchet MS" w:hAnsi="Trebuchet MS"/>
          <w:color w:val="000000" w:themeColor="text1"/>
          <w:sz w:val="24"/>
          <w:szCs w:val="24"/>
        </w:rPr>
        <w:t>182-00 EX EL – Elevations Existing</w:t>
      </w:r>
    </w:p>
    <w:p w:rsidR="006E2CFA" w:rsidRPr="00567159" w:rsidRDefault="00AA6FEA"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11</w:t>
      </w:r>
      <w:r w:rsidR="00D502E4" w:rsidRPr="00567159">
        <w:rPr>
          <w:rFonts w:ascii="Trebuchet MS" w:hAnsi="Trebuchet MS"/>
          <w:color w:val="000000" w:themeColor="text1"/>
          <w:sz w:val="24"/>
          <w:szCs w:val="24"/>
        </w:rPr>
        <w:t>82-00 EX GA –</w:t>
      </w:r>
      <w:r w:rsidRPr="00567159">
        <w:rPr>
          <w:rFonts w:ascii="Trebuchet MS" w:hAnsi="Trebuchet MS"/>
          <w:color w:val="000000" w:themeColor="text1"/>
          <w:sz w:val="24"/>
          <w:szCs w:val="24"/>
        </w:rPr>
        <w:t xml:space="preserve"> </w:t>
      </w:r>
      <w:r w:rsidR="00D502E4" w:rsidRPr="00567159">
        <w:rPr>
          <w:rFonts w:ascii="Trebuchet MS" w:hAnsi="Trebuchet MS"/>
          <w:color w:val="000000" w:themeColor="text1"/>
          <w:sz w:val="24"/>
          <w:szCs w:val="24"/>
        </w:rPr>
        <w:t xml:space="preserve">Ground </w:t>
      </w:r>
      <w:r w:rsidRPr="00567159">
        <w:rPr>
          <w:rFonts w:ascii="Trebuchet MS" w:hAnsi="Trebuchet MS"/>
          <w:color w:val="000000" w:themeColor="text1"/>
          <w:sz w:val="24"/>
          <w:szCs w:val="24"/>
        </w:rPr>
        <w:t>Floor Plan</w:t>
      </w:r>
      <w:r w:rsidR="00D502E4" w:rsidRPr="00567159">
        <w:rPr>
          <w:rFonts w:ascii="Trebuchet MS" w:hAnsi="Trebuchet MS"/>
          <w:color w:val="000000" w:themeColor="text1"/>
          <w:sz w:val="24"/>
          <w:szCs w:val="24"/>
        </w:rPr>
        <w:t>, First Floor Plan and Roof Plan Existing</w:t>
      </w:r>
    </w:p>
    <w:p w:rsidR="00AA6FEA" w:rsidRPr="00567159" w:rsidRDefault="00AA6FEA"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11</w:t>
      </w:r>
      <w:r w:rsidR="00D502E4" w:rsidRPr="00567159">
        <w:rPr>
          <w:rFonts w:ascii="Trebuchet MS" w:hAnsi="Trebuchet MS"/>
          <w:color w:val="000000" w:themeColor="text1"/>
          <w:sz w:val="24"/>
          <w:szCs w:val="24"/>
        </w:rPr>
        <w:t>82-00 PR EL – Elevations Proposed</w:t>
      </w:r>
      <w:r w:rsidRPr="00567159">
        <w:rPr>
          <w:rFonts w:ascii="Trebuchet MS" w:hAnsi="Trebuchet MS"/>
          <w:color w:val="000000" w:themeColor="text1"/>
          <w:sz w:val="24"/>
          <w:szCs w:val="24"/>
        </w:rPr>
        <w:t xml:space="preserve"> </w:t>
      </w:r>
      <w:r w:rsidR="00D502E4" w:rsidRPr="00567159">
        <w:rPr>
          <w:rFonts w:ascii="Trebuchet MS" w:hAnsi="Trebuchet MS"/>
          <w:color w:val="000000" w:themeColor="text1"/>
          <w:sz w:val="24"/>
          <w:szCs w:val="24"/>
        </w:rPr>
        <w:t>(1 of 2)</w:t>
      </w:r>
    </w:p>
    <w:p w:rsidR="00AA6FEA" w:rsidRPr="00567159" w:rsidRDefault="00AA6FEA"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11</w:t>
      </w:r>
      <w:r w:rsidR="00D502E4" w:rsidRPr="00567159">
        <w:rPr>
          <w:rFonts w:ascii="Trebuchet MS" w:hAnsi="Trebuchet MS"/>
          <w:color w:val="000000" w:themeColor="text1"/>
          <w:sz w:val="24"/>
          <w:szCs w:val="24"/>
        </w:rPr>
        <w:t xml:space="preserve">80-00 </w:t>
      </w:r>
      <w:r w:rsidR="008E593F">
        <w:rPr>
          <w:rFonts w:ascii="Trebuchet MS" w:hAnsi="Trebuchet MS"/>
          <w:color w:val="000000" w:themeColor="text1"/>
          <w:sz w:val="24"/>
          <w:szCs w:val="24"/>
        </w:rPr>
        <w:t xml:space="preserve">PR EL </w:t>
      </w:r>
      <w:r w:rsidR="00D502E4" w:rsidRPr="00567159">
        <w:rPr>
          <w:rFonts w:ascii="Trebuchet MS" w:hAnsi="Trebuchet MS"/>
          <w:color w:val="000000" w:themeColor="text1"/>
          <w:sz w:val="24"/>
          <w:szCs w:val="24"/>
        </w:rPr>
        <w:t>– Elevations Proposed</w:t>
      </w:r>
      <w:r w:rsidRPr="00567159">
        <w:rPr>
          <w:rFonts w:ascii="Trebuchet MS" w:hAnsi="Trebuchet MS"/>
          <w:color w:val="000000" w:themeColor="text1"/>
          <w:sz w:val="24"/>
          <w:szCs w:val="24"/>
        </w:rPr>
        <w:t xml:space="preserve"> </w:t>
      </w:r>
      <w:r w:rsidR="00D502E4" w:rsidRPr="00567159">
        <w:rPr>
          <w:rFonts w:ascii="Trebuchet MS" w:hAnsi="Trebuchet MS"/>
          <w:color w:val="000000" w:themeColor="text1"/>
          <w:sz w:val="24"/>
          <w:szCs w:val="24"/>
        </w:rPr>
        <w:t>(2 of 2)</w:t>
      </w:r>
    </w:p>
    <w:p w:rsidR="00AA6FEA" w:rsidRPr="00567159" w:rsidRDefault="00AA6FEA"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Drawing No: 11</w:t>
      </w:r>
      <w:r w:rsidR="00D502E4" w:rsidRPr="00567159">
        <w:rPr>
          <w:rFonts w:ascii="Trebuchet MS" w:hAnsi="Trebuchet MS"/>
          <w:color w:val="000000" w:themeColor="text1"/>
          <w:sz w:val="24"/>
          <w:szCs w:val="24"/>
        </w:rPr>
        <w:t>82-00 PR GA – Ground Floor Plan, First Floor Plan and Roof Plan Proposed</w:t>
      </w:r>
    </w:p>
    <w:p w:rsidR="00D502E4" w:rsidRPr="00567159" w:rsidRDefault="00D502E4" w:rsidP="0025685E">
      <w:pPr>
        <w:pStyle w:val="PlainText"/>
        <w:jc w:val="both"/>
        <w:rPr>
          <w:rFonts w:ascii="Trebuchet MS" w:hAnsi="Trebuchet MS"/>
          <w:color w:val="000000" w:themeColor="text1"/>
          <w:sz w:val="24"/>
          <w:szCs w:val="24"/>
        </w:rPr>
      </w:pPr>
    </w:p>
    <w:p w:rsidR="00F12E29" w:rsidRPr="00567159" w:rsidRDefault="00F12E29"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The agent submitted the following amended plan, received on 19</w:t>
      </w:r>
      <w:r w:rsidRPr="00567159">
        <w:rPr>
          <w:rFonts w:ascii="Trebuchet MS" w:hAnsi="Trebuchet MS"/>
          <w:color w:val="000000" w:themeColor="text1"/>
          <w:sz w:val="24"/>
          <w:szCs w:val="24"/>
          <w:vertAlign w:val="superscript"/>
        </w:rPr>
        <w:t>th</w:t>
      </w:r>
      <w:r w:rsidRPr="00567159">
        <w:rPr>
          <w:rFonts w:ascii="Trebuchet MS" w:hAnsi="Trebuchet MS"/>
          <w:color w:val="000000" w:themeColor="text1"/>
          <w:sz w:val="24"/>
          <w:szCs w:val="24"/>
        </w:rPr>
        <w:t xml:space="preserve"> June 2018:</w:t>
      </w:r>
    </w:p>
    <w:p w:rsidR="00F12E29" w:rsidRPr="00567159" w:rsidRDefault="00F12E29" w:rsidP="0025685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Drawing No: 1182-00 PR OS Rev A </w:t>
      </w:r>
      <w:r w:rsidR="00D002B7" w:rsidRPr="00567159">
        <w:rPr>
          <w:rFonts w:ascii="Trebuchet MS" w:hAnsi="Trebuchet MS"/>
          <w:color w:val="000000" w:themeColor="text1"/>
          <w:sz w:val="24"/>
          <w:szCs w:val="24"/>
        </w:rPr>
        <w:t>–</w:t>
      </w:r>
      <w:r w:rsidRPr="00567159">
        <w:rPr>
          <w:rFonts w:ascii="Trebuchet MS" w:hAnsi="Trebuchet MS"/>
          <w:color w:val="000000" w:themeColor="text1"/>
          <w:sz w:val="24"/>
          <w:szCs w:val="24"/>
        </w:rPr>
        <w:t xml:space="preserve"> </w:t>
      </w:r>
      <w:r w:rsidR="00D002B7" w:rsidRPr="00567159">
        <w:rPr>
          <w:rFonts w:ascii="Trebuchet MS" w:hAnsi="Trebuchet MS"/>
          <w:color w:val="000000" w:themeColor="text1"/>
          <w:sz w:val="24"/>
          <w:szCs w:val="24"/>
        </w:rPr>
        <w:t>Site Plan and Location Plan</w:t>
      </w:r>
    </w:p>
    <w:p w:rsidR="00D002B7" w:rsidRPr="00567159" w:rsidRDefault="00D002B7" w:rsidP="0025685E">
      <w:pPr>
        <w:pStyle w:val="PlainText"/>
        <w:jc w:val="both"/>
        <w:rPr>
          <w:rFonts w:ascii="Trebuchet MS" w:hAnsi="Trebuchet MS"/>
          <w:color w:val="000000" w:themeColor="text1"/>
          <w:sz w:val="24"/>
          <w:szCs w:val="24"/>
        </w:rPr>
      </w:pPr>
    </w:p>
    <w:p w:rsidR="002F6F2F" w:rsidRPr="00567159" w:rsidRDefault="002F6F2F"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Relevant Planning History:</w:t>
      </w:r>
    </w:p>
    <w:p w:rsidR="00192538" w:rsidRPr="00567159" w:rsidRDefault="00192538" w:rsidP="00E8352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95/00160/FUL (Civica Ref: 950442) - Single storey rear/side extension.  </w:t>
      </w:r>
      <w:proofErr w:type="gramStart"/>
      <w:r w:rsidRPr="00567159">
        <w:rPr>
          <w:rFonts w:ascii="Trebuchet MS" w:hAnsi="Trebuchet MS"/>
          <w:color w:val="000000" w:themeColor="text1"/>
          <w:sz w:val="24"/>
          <w:szCs w:val="24"/>
        </w:rPr>
        <w:t>Permitted 19/04/1995.</w:t>
      </w:r>
      <w:proofErr w:type="gramEnd"/>
    </w:p>
    <w:p w:rsidR="00192538" w:rsidRPr="00567159" w:rsidRDefault="00192538" w:rsidP="00E8352E">
      <w:pPr>
        <w:pStyle w:val="PlainText"/>
        <w:jc w:val="both"/>
        <w:rPr>
          <w:rFonts w:ascii="Trebuchet MS" w:hAnsi="Trebuchet MS"/>
          <w:color w:val="000000" w:themeColor="text1"/>
          <w:sz w:val="24"/>
          <w:szCs w:val="24"/>
        </w:rPr>
      </w:pPr>
    </w:p>
    <w:p w:rsidR="00192538" w:rsidRPr="00567159" w:rsidRDefault="00192538" w:rsidP="00192538">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131010/CLP - Certificate of Lawfulness for proposed side and rear dormer windows,</w:t>
      </w:r>
    </w:p>
    <w:p w:rsidR="00036D04" w:rsidRPr="00567159" w:rsidRDefault="00192538" w:rsidP="00192538">
      <w:pPr>
        <w:pStyle w:val="PlainText"/>
        <w:jc w:val="both"/>
        <w:rPr>
          <w:rFonts w:ascii="Trebuchet MS" w:hAnsi="Trebuchet MS"/>
          <w:color w:val="000000" w:themeColor="text1"/>
          <w:sz w:val="24"/>
          <w:szCs w:val="24"/>
        </w:rPr>
      </w:pPr>
      <w:proofErr w:type="gramStart"/>
      <w:r w:rsidRPr="00567159">
        <w:rPr>
          <w:rFonts w:ascii="Trebuchet MS" w:hAnsi="Trebuchet MS"/>
          <w:color w:val="000000" w:themeColor="text1"/>
          <w:sz w:val="24"/>
          <w:szCs w:val="24"/>
        </w:rPr>
        <w:t>and</w:t>
      </w:r>
      <w:proofErr w:type="gramEnd"/>
      <w:r w:rsidRPr="00567159">
        <w:rPr>
          <w:rFonts w:ascii="Trebuchet MS" w:hAnsi="Trebuchet MS"/>
          <w:color w:val="000000" w:themeColor="text1"/>
          <w:sz w:val="24"/>
          <w:szCs w:val="24"/>
        </w:rPr>
        <w:t xml:space="preserve"> skylight to front.  </w:t>
      </w:r>
      <w:proofErr w:type="gramStart"/>
      <w:r w:rsidRPr="00567159">
        <w:rPr>
          <w:rFonts w:ascii="Trebuchet MS" w:hAnsi="Trebuchet MS"/>
          <w:color w:val="000000" w:themeColor="text1"/>
          <w:sz w:val="24"/>
          <w:szCs w:val="24"/>
        </w:rPr>
        <w:t>Permitted 04/09/2013.</w:t>
      </w:r>
      <w:proofErr w:type="gramEnd"/>
    </w:p>
    <w:p w:rsidR="00192538" w:rsidRPr="00567159" w:rsidRDefault="00192538" w:rsidP="00192538">
      <w:pPr>
        <w:pStyle w:val="PlainText"/>
        <w:jc w:val="both"/>
        <w:rPr>
          <w:rFonts w:ascii="Trebuchet MS" w:hAnsi="Trebuchet MS"/>
          <w:color w:val="000000" w:themeColor="text1"/>
          <w:sz w:val="24"/>
          <w:szCs w:val="24"/>
        </w:rPr>
      </w:pPr>
    </w:p>
    <w:p w:rsidR="00192538" w:rsidRPr="00567159" w:rsidRDefault="00192538" w:rsidP="00192538">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131067/HPA - Rear extension measuring 4.5m in depth, with a maximum height of</w:t>
      </w:r>
    </w:p>
    <w:p w:rsidR="00192538" w:rsidRPr="00567159" w:rsidRDefault="00192538" w:rsidP="00192538">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3.8m</w:t>
      </w:r>
      <w:proofErr w:type="gramStart"/>
      <w:r w:rsidRPr="00567159">
        <w:rPr>
          <w:rFonts w:ascii="Trebuchet MS" w:hAnsi="Trebuchet MS"/>
          <w:color w:val="000000" w:themeColor="text1"/>
          <w:sz w:val="24"/>
          <w:szCs w:val="24"/>
        </w:rPr>
        <w:t>,and</w:t>
      </w:r>
      <w:proofErr w:type="gramEnd"/>
      <w:r w:rsidRPr="00567159">
        <w:rPr>
          <w:rFonts w:ascii="Trebuchet MS" w:hAnsi="Trebuchet MS"/>
          <w:color w:val="000000" w:themeColor="text1"/>
          <w:sz w:val="24"/>
          <w:szCs w:val="24"/>
        </w:rPr>
        <w:t xml:space="preserve"> 2.5m in height to eaves level. </w:t>
      </w:r>
      <w:proofErr w:type="gramStart"/>
      <w:r w:rsidRPr="00567159">
        <w:rPr>
          <w:rFonts w:ascii="Trebuchet MS" w:hAnsi="Trebuchet MS"/>
          <w:color w:val="000000" w:themeColor="text1"/>
          <w:sz w:val="24"/>
          <w:szCs w:val="24"/>
        </w:rPr>
        <w:t>Notification of the construction of an extension under Class A, Part 1 of Schedule 2 of the Town and Country Planning (General Permitted Development) Order 1995 (as amended).</w:t>
      </w:r>
      <w:proofErr w:type="gramEnd"/>
      <w:r w:rsidRPr="00567159">
        <w:rPr>
          <w:rFonts w:ascii="Trebuchet MS" w:hAnsi="Trebuchet MS"/>
          <w:color w:val="000000" w:themeColor="text1"/>
          <w:sz w:val="24"/>
          <w:szCs w:val="24"/>
        </w:rPr>
        <w:t xml:space="preserve">  Prior Approval Not Required 27/08/2013.</w:t>
      </w:r>
    </w:p>
    <w:p w:rsidR="004042D4" w:rsidRPr="00567159" w:rsidRDefault="004042D4" w:rsidP="006F2FAE">
      <w:pPr>
        <w:pStyle w:val="PlainText"/>
        <w:jc w:val="both"/>
        <w:rPr>
          <w:rFonts w:ascii="Trebuchet MS" w:hAnsi="Trebuchet MS"/>
          <w:color w:val="000000" w:themeColor="text1"/>
          <w:sz w:val="24"/>
          <w:szCs w:val="24"/>
        </w:rPr>
      </w:pPr>
    </w:p>
    <w:p w:rsidR="002F6F2F" w:rsidRPr="00567159" w:rsidRDefault="002F6F2F" w:rsidP="006F2FAE">
      <w:pPr>
        <w:pStyle w:val="PlainText"/>
        <w:jc w:val="both"/>
        <w:rPr>
          <w:rFonts w:ascii="Trebuchet MS" w:hAnsi="Trebuchet MS"/>
          <w:color w:val="000000" w:themeColor="text1"/>
          <w:sz w:val="24"/>
          <w:szCs w:val="24"/>
        </w:rPr>
      </w:pPr>
      <w:r w:rsidRPr="00567159">
        <w:rPr>
          <w:rFonts w:ascii="Trebuchet MS" w:hAnsi="Trebuchet MS"/>
          <w:b/>
          <w:color w:val="000000" w:themeColor="text1"/>
          <w:sz w:val="24"/>
          <w:szCs w:val="24"/>
        </w:rPr>
        <w:t>Consultation Responses:</w:t>
      </w:r>
    </w:p>
    <w:p w:rsidR="009D0EBB" w:rsidRDefault="009D0EBB" w:rsidP="006A527B">
      <w:pPr>
        <w:pStyle w:val="Header"/>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Transport </w:t>
      </w:r>
      <w:r w:rsidR="006A527B" w:rsidRPr="00567159">
        <w:rPr>
          <w:rFonts w:ascii="Trebuchet MS" w:hAnsi="Trebuchet MS"/>
          <w:color w:val="000000" w:themeColor="text1"/>
          <w:sz w:val="24"/>
          <w:szCs w:val="24"/>
        </w:rPr>
        <w:t xml:space="preserve">raised no objection following the submission of an amended Block Plan showing two parking spaces can be provided subject to a condition and </w:t>
      </w:r>
      <w:proofErr w:type="spellStart"/>
      <w:r w:rsidR="006A527B" w:rsidRPr="00567159">
        <w:rPr>
          <w:rFonts w:ascii="Trebuchet MS" w:hAnsi="Trebuchet MS"/>
          <w:color w:val="000000" w:themeColor="text1"/>
          <w:sz w:val="24"/>
          <w:szCs w:val="24"/>
        </w:rPr>
        <w:t>informatives</w:t>
      </w:r>
      <w:proofErr w:type="spellEnd"/>
      <w:r w:rsidR="006A527B" w:rsidRPr="00567159">
        <w:rPr>
          <w:rFonts w:ascii="Trebuchet MS" w:hAnsi="Trebuchet MS"/>
          <w:color w:val="000000" w:themeColor="text1"/>
          <w:sz w:val="24"/>
          <w:szCs w:val="24"/>
        </w:rPr>
        <w:t>.</w:t>
      </w:r>
    </w:p>
    <w:p w:rsidR="00C163D3" w:rsidRDefault="00C163D3" w:rsidP="006A527B">
      <w:pPr>
        <w:pStyle w:val="Header"/>
        <w:jc w:val="both"/>
        <w:rPr>
          <w:rFonts w:ascii="Trebuchet MS" w:hAnsi="Trebuchet MS"/>
          <w:color w:val="000000" w:themeColor="text1"/>
          <w:sz w:val="24"/>
          <w:szCs w:val="24"/>
        </w:rPr>
      </w:pPr>
    </w:p>
    <w:p w:rsidR="003412EA" w:rsidRDefault="00C163D3" w:rsidP="003412EA">
      <w:pPr>
        <w:pStyle w:val="Header"/>
        <w:jc w:val="both"/>
        <w:rPr>
          <w:rFonts w:ascii="Trebuchet MS" w:hAnsi="Trebuchet MS"/>
          <w:color w:val="000000" w:themeColor="text1"/>
          <w:sz w:val="24"/>
          <w:szCs w:val="24"/>
        </w:rPr>
      </w:pPr>
      <w:r>
        <w:rPr>
          <w:rFonts w:ascii="Trebuchet MS" w:hAnsi="Trebuchet MS"/>
          <w:color w:val="000000" w:themeColor="text1"/>
          <w:sz w:val="24"/>
          <w:szCs w:val="24"/>
        </w:rPr>
        <w:t xml:space="preserve">Officer comment:  The applicant has demonstrated that 2 spaces can still be provided on site but as there is unrestricted parking on the street and it is possible to park two cars in tandem on the existing drive without loss of the existing front garden the requested condition is not considered necessary in this case. </w:t>
      </w:r>
    </w:p>
    <w:p w:rsidR="00C163D3" w:rsidRPr="00567159" w:rsidRDefault="00C163D3" w:rsidP="003412EA">
      <w:pPr>
        <w:pStyle w:val="Header"/>
        <w:jc w:val="both"/>
        <w:rPr>
          <w:rFonts w:ascii="Trebuchet MS" w:hAnsi="Trebuchet MS"/>
          <w:color w:val="000000" w:themeColor="text1"/>
          <w:sz w:val="24"/>
          <w:szCs w:val="24"/>
        </w:rPr>
      </w:pPr>
    </w:p>
    <w:p w:rsidR="00A83E69" w:rsidRPr="00567159" w:rsidRDefault="002F6F2F" w:rsidP="006F2FAE">
      <w:pPr>
        <w:pStyle w:val="PlainText"/>
        <w:jc w:val="both"/>
        <w:rPr>
          <w:rFonts w:ascii="Trebuchet MS" w:hAnsi="Trebuchet MS"/>
          <w:i/>
          <w:color w:val="000000" w:themeColor="text1"/>
          <w:sz w:val="24"/>
          <w:szCs w:val="24"/>
        </w:rPr>
      </w:pPr>
      <w:r w:rsidRPr="00567159">
        <w:rPr>
          <w:rFonts w:ascii="Trebuchet MS" w:hAnsi="Trebuchet MS"/>
          <w:color w:val="000000" w:themeColor="text1"/>
          <w:sz w:val="24"/>
          <w:szCs w:val="24"/>
        </w:rPr>
        <w:t>Propert</w:t>
      </w:r>
      <w:r w:rsidR="00315104" w:rsidRPr="00567159">
        <w:rPr>
          <w:rFonts w:ascii="Trebuchet MS" w:hAnsi="Trebuchet MS"/>
          <w:color w:val="000000" w:themeColor="text1"/>
          <w:sz w:val="24"/>
          <w:szCs w:val="24"/>
        </w:rPr>
        <w:t xml:space="preserve">ies at 5, 7, 14 and 15 Littlecote Drive and 80 Berkeley </w:t>
      </w:r>
      <w:r w:rsidR="00D22E72" w:rsidRPr="00567159">
        <w:rPr>
          <w:rFonts w:ascii="Trebuchet MS" w:hAnsi="Trebuchet MS"/>
          <w:color w:val="000000" w:themeColor="text1"/>
          <w:sz w:val="24"/>
          <w:szCs w:val="24"/>
        </w:rPr>
        <w:t>Avenue w</w:t>
      </w:r>
      <w:r w:rsidR="00315104" w:rsidRPr="00567159">
        <w:rPr>
          <w:rFonts w:ascii="Trebuchet MS" w:hAnsi="Trebuchet MS"/>
          <w:color w:val="000000" w:themeColor="text1"/>
          <w:sz w:val="24"/>
          <w:szCs w:val="24"/>
        </w:rPr>
        <w:t>ere</w:t>
      </w:r>
      <w:r w:rsidR="00D22E72" w:rsidRPr="00567159">
        <w:rPr>
          <w:rFonts w:ascii="Trebuchet MS" w:hAnsi="Trebuchet MS"/>
          <w:color w:val="000000" w:themeColor="text1"/>
          <w:sz w:val="24"/>
          <w:szCs w:val="24"/>
        </w:rPr>
        <w:t xml:space="preserve"> </w:t>
      </w:r>
      <w:r w:rsidR="00E8352E" w:rsidRPr="00567159">
        <w:rPr>
          <w:rFonts w:ascii="Trebuchet MS" w:hAnsi="Trebuchet MS"/>
          <w:color w:val="000000" w:themeColor="text1"/>
          <w:sz w:val="24"/>
          <w:szCs w:val="24"/>
        </w:rPr>
        <w:t xml:space="preserve">consulted.  No comments have been received.  </w:t>
      </w:r>
    </w:p>
    <w:p w:rsidR="009A164F" w:rsidRPr="00567159" w:rsidRDefault="009A164F" w:rsidP="006F2FAE">
      <w:pPr>
        <w:pStyle w:val="PlainText"/>
        <w:jc w:val="both"/>
        <w:rPr>
          <w:rFonts w:ascii="Trebuchet MS" w:hAnsi="Trebuchet MS"/>
          <w:color w:val="000000" w:themeColor="text1"/>
          <w:sz w:val="24"/>
          <w:szCs w:val="24"/>
        </w:rPr>
      </w:pPr>
    </w:p>
    <w:p w:rsidR="002F6F2F" w:rsidRPr="00567159" w:rsidRDefault="002F6F2F" w:rsidP="006F2FAE">
      <w:pPr>
        <w:jc w:val="both"/>
        <w:rPr>
          <w:rFonts w:ascii="Trebuchet MS" w:hAnsi="Trebuchet MS"/>
          <w:color w:val="000000" w:themeColor="text1"/>
          <w:sz w:val="24"/>
          <w:szCs w:val="24"/>
        </w:rPr>
      </w:pPr>
      <w:r w:rsidRPr="00567159">
        <w:rPr>
          <w:rFonts w:ascii="Trebuchet MS" w:hAnsi="Trebuchet MS"/>
          <w:b/>
          <w:color w:val="000000" w:themeColor="text1"/>
          <w:sz w:val="24"/>
          <w:szCs w:val="24"/>
        </w:rPr>
        <w:t>Summary of discussions with applicant/agent:</w:t>
      </w:r>
    </w:p>
    <w:p w:rsidR="0058646D" w:rsidRPr="00567159" w:rsidRDefault="00F53312" w:rsidP="006F2FAE">
      <w:pPr>
        <w:jc w:val="both"/>
        <w:rPr>
          <w:rFonts w:ascii="Trebuchet MS" w:eastAsia="Times New Roman" w:hAnsi="Trebuchet MS"/>
          <w:color w:val="000000" w:themeColor="text1"/>
          <w:sz w:val="24"/>
          <w:szCs w:val="24"/>
          <w:lang w:eastAsia="en-US"/>
        </w:rPr>
      </w:pPr>
      <w:proofErr w:type="gramStart"/>
      <w:r w:rsidRPr="00567159">
        <w:rPr>
          <w:rFonts w:ascii="Trebuchet MS" w:hAnsi="Trebuchet MS"/>
          <w:color w:val="000000" w:themeColor="text1"/>
          <w:sz w:val="24"/>
          <w:szCs w:val="24"/>
        </w:rPr>
        <w:t>None.</w:t>
      </w:r>
      <w:proofErr w:type="gramEnd"/>
    </w:p>
    <w:p w:rsidR="0058646D" w:rsidRPr="00567159" w:rsidRDefault="0058646D" w:rsidP="006F2FAE">
      <w:pPr>
        <w:autoSpaceDE/>
        <w:autoSpaceDN/>
        <w:jc w:val="both"/>
        <w:rPr>
          <w:rFonts w:ascii="Trebuchet MS" w:eastAsia="Times New Roman" w:hAnsi="Trebuchet MS"/>
          <w:color w:val="000000" w:themeColor="text1"/>
          <w:sz w:val="24"/>
          <w:szCs w:val="24"/>
          <w:lang w:eastAsia="en-US"/>
        </w:rPr>
      </w:pPr>
    </w:p>
    <w:p w:rsidR="00790E47" w:rsidRPr="00567159" w:rsidRDefault="00790E47" w:rsidP="006F2FAE">
      <w:pPr>
        <w:jc w:val="both"/>
        <w:rPr>
          <w:rFonts w:ascii="Trebuchet MS" w:hAnsi="Trebuchet MS" w:cs="Arial"/>
          <w:b/>
          <w:bCs/>
          <w:color w:val="000000" w:themeColor="text1"/>
          <w:sz w:val="24"/>
          <w:szCs w:val="24"/>
        </w:rPr>
      </w:pPr>
      <w:r w:rsidRPr="00567159">
        <w:rPr>
          <w:rFonts w:ascii="Trebuchet MS" w:hAnsi="Trebuchet MS" w:cs="Arial"/>
          <w:b/>
          <w:bCs/>
          <w:color w:val="000000" w:themeColor="text1"/>
          <w:sz w:val="24"/>
          <w:szCs w:val="24"/>
        </w:rPr>
        <w:t>Equality Act 2010:</w:t>
      </w:r>
    </w:p>
    <w:p w:rsidR="00790E47" w:rsidRPr="00567159" w:rsidRDefault="00790E47" w:rsidP="006F2FAE">
      <w:pPr>
        <w:jc w:val="both"/>
        <w:rPr>
          <w:rFonts w:ascii="Trebuchet MS" w:hAnsi="Trebuchet MS" w:cs="Arial"/>
          <w:bCs/>
          <w:color w:val="000000" w:themeColor="text1"/>
          <w:sz w:val="24"/>
          <w:szCs w:val="24"/>
        </w:rPr>
      </w:pPr>
      <w:r w:rsidRPr="0056715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567159" w:rsidRDefault="00794FC5" w:rsidP="006F2FAE">
      <w:pPr>
        <w:pStyle w:val="PlainText"/>
        <w:jc w:val="both"/>
        <w:rPr>
          <w:rFonts w:ascii="Trebuchet MS" w:hAnsi="Trebuchet MS"/>
          <w:color w:val="000000" w:themeColor="text1"/>
          <w:sz w:val="24"/>
          <w:szCs w:val="24"/>
        </w:rPr>
      </w:pPr>
    </w:p>
    <w:p w:rsidR="0059452E" w:rsidRPr="00567159" w:rsidRDefault="0059452E"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Relevant Planning Policy and Guidance</w:t>
      </w:r>
      <w:r w:rsidR="002A1C04" w:rsidRPr="00567159">
        <w:rPr>
          <w:rFonts w:ascii="Trebuchet MS" w:hAnsi="Trebuchet MS"/>
          <w:b/>
          <w:color w:val="000000" w:themeColor="text1"/>
          <w:sz w:val="24"/>
          <w:szCs w:val="24"/>
        </w:rPr>
        <w:t xml:space="preserve">   </w:t>
      </w: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The following local and national planning policy and guidance </w:t>
      </w:r>
      <w:r w:rsidR="00DB3988" w:rsidRPr="00567159">
        <w:rPr>
          <w:rFonts w:ascii="Trebuchet MS" w:hAnsi="Trebuchet MS"/>
          <w:color w:val="000000" w:themeColor="text1"/>
          <w:sz w:val="24"/>
          <w:szCs w:val="24"/>
        </w:rPr>
        <w:t>is relevant to this application:</w:t>
      </w:r>
    </w:p>
    <w:p w:rsidR="00DB3988" w:rsidRPr="00567159" w:rsidRDefault="00DB3988" w:rsidP="006F2FAE">
      <w:pPr>
        <w:pStyle w:val="PlainText"/>
        <w:jc w:val="both"/>
        <w:rPr>
          <w:rFonts w:ascii="Trebuchet MS" w:hAnsi="Trebuchet MS"/>
          <w:color w:val="000000" w:themeColor="text1"/>
          <w:sz w:val="24"/>
          <w:szCs w:val="24"/>
        </w:rPr>
      </w:pP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Reading Borough Local Development Framework Core Strategy (2008)</w:t>
      </w: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CS7 (Design and the Public Realm)</w:t>
      </w:r>
      <w:r w:rsidR="00287BC9" w:rsidRPr="00567159">
        <w:rPr>
          <w:rFonts w:ascii="Trebuchet MS" w:hAnsi="Trebuchet MS"/>
          <w:color w:val="000000" w:themeColor="text1"/>
          <w:sz w:val="24"/>
          <w:szCs w:val="24"/>
        </w:rPr>
        <w:t xml:space="preserve"> </w:t>
      </w:r>
    </w:p>
    <w:p w:rsidR="00AD63D4" w:rsidRPr="00567159" w:rsidRDefault="00AD63D4" w:rsidP="006F2FAE">
      <w:pPr>
        <w:pStyle w:val="PlainText"/>
        <w:jc w:val="both"/>
        <w:rPr>
          <w:rFonts w:ascii="Trebuchet MS" w:hAnsi="Trebuchet MS"/>
          <w:color w:val="000000" w:themeColor="text1"/>
          <w:sz w:val="24"/>
          <w:szCs w:val="24"/>
        </w:rPr>
      </w:pP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Sites and Detailed Policies Document (</w:t>
      </w:r>
      <w:r w:rsidR="00DB3988" w:rsidRPr="00567159">
        <w:rPr>
          <w:rFonts w:ascii="Trebuchet MS" w:hAnsi="Trebuchet MS"/>
          <w:color w:val="000000" w:themeColor="text1"/>
          <w:sz w:val="24"/>
          <w:szCs w:val="24"/>
        </w:rPr>
        <w:t xml:space="preserve">Oct </w:t>
      </w:r>
      <w:r w:rsidRPr="00567159">
        <w:rPr>
          <w:rFonts w:ascii="Trebuchet MS" w:hAnsi="Trebuchet MS"/>
          <w:color w:val="000000" w:themeColor="text1"/>
          <w:sz w:val="24"/>
          <w:szCs w:val="24"/>
        </w:rPr>
        <w:t>201</w:t>
      </w:r>
      <w:r w:rsidR="00DB3988" w:rsidRPr="00567159">
        <w:rPr>
          <w:rFonts w:ascii="Trebuchet MS" w:hAnsi="Trebuchet MS"/>
          <w:color w:val="000000" w:themeColor="text1"/>
          <w:sz w:val="24"/>
          <w:szCs w:val="24"/>
        </w:rPr>
        <w:t>2</w:t>
      </w:r>
      <w:r w:rsidRPr="00567159">
        <w:rPr>
          <w:rFonts w:ascii="Trebuchet MS" w:hAnsi="Trebuchet MS"/>
          <w:color w:val="000000" w:themeColor="text1"/>
          <w:sz w:val="24"/>
          <w:szCs w:val="24"/>
        </w:rPr>
        <w:t>)</w:t>
      </w: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DM4: Safeguarding Amenity </w:t>
      </w:r>
    </w:p>
    <w:p w:rsidR="00025CC2"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DM9: House Extensions and Ancillary Accommodation</w:t>
      </w:r>
    </w:p>
    <w:p w:rsidR="00811776" w:rsidRPr="00567159" w:rsidRDefault="00811776" w:rsidP="006F2FAE">
      <w:pPr>
        <w:pStyle w:val="PlainText"/>
        <w:jc w:val="both"/>
        <w:rPr>
          <w:rFonts w:ascii="Trebuchet MS" w:hAnsi="Trebuchet MS"/>
          <w:color w:val="000000" w:themeColor="text1"/>
          <w:sz w:val="24"/>
          <w:szCs w:val="24"/>
        </w:rPr>
      </w:pPr>
    </w:p>
    <w:p w:rsidR="0059452E" w:rsidRPr="00567159" w:rsidRDefault="00025CC2" w:rsidP="006F2FAE">
      <w:pPr>
        <w:pStyle w:val="PlainText"/>
        <w:jc w:val="both"/>
        <w:rPr>
          <w:rFonts w:ascii="Trebuchet MS" w:hAnsi="Trebuchet MS"/>
          <w:color w:val="000000" w:themeColor="text1"/>
          <w:sz w:val="24"/>
          <w:szCs w:val="24"/>
        </w:rPr>
      </w:pPr>
      <w:r w:rsidRPr="00567159">
        <w:rPr>
          <w:rFonts w:ascii="Trebuchet MS" w:hAnsi="Trebuchet MS"/>
          <w:color w:val="000000" w:themeColor="text1"/>
          <w:sz w:val="24"/>
          <w:szCs w:val="24"/>
        </w:rPr>
        <w:t>S</w:t>
      </w:r>
      <w:r w:rsidR="00A879BC" w:rsidRPr="00567159">
        <w:rPr>
          <w:rFonts w:ascii="Trebuchet MS" w:hAnsi="Trebuchet MS"/>
          <w:color w:val="000000" w:themeColor="text1"/>
          <w:sz w:val="24"/>
          <w:szCs w:val="24"/>
        </w:rPr>
        <w:t xml:space="preserve">upplementary Planning Guidance - </w:t>
      </w:r>
      <w:r w:rsidRPr="00567159">
        <w:rPr>
          <w:rFonts w:ascii="Trebuchet MS" w:hAnsi="Trebuchet MS"/>
          <w:color w:val="000000" w:themeColor="text1"/>
          <w:sz w:val="24"/>
          <w:szCs w:val="24"/>
        </w:rPr>
        <w:t>A Design Guide to House Extensions (2003)</w:t>
      </w:r>
    </w:p>
    <w:p w:rsidR="00025CC2" w:rsidRPr="00567159" w:rsidRDefault="00025CC2" w:rsidP="006F2FAE">
      <w:pPr>
        <w:pStyle w:val="PlainText"/>
        <w:jc w:val="both"/>
        <w:rPr>
          <w:rFonts w:ascii="Trebuchet MS" w:hAnsi="Trebuchet MS"/>
          <w:color w:val="000000" w:themeColor="text1"/>
          <w:sz w:val="24"/>
          <w:szCs w:val="24"/>
        </w:rPr>
      </w:pPr>
    </w:p>
    <w:p w:rsidR="0042504B" w:rsidRPr="00567159" w:rsidRDefault="0042504B" w:rsidP="006F2FAE">
      <w:pPr>
        <w:pStyle w:val="PlainText"/>
        <w:jc w:val="both"/>
        <w:rPr>
          <w:rFonts w:ascii="Trebuchet MS" w:hAnsi="Trebuchet MS"/>
          <w:b/>
          <w:color w:val="000000" w:themeColor="text1"/>
          <w:sz w:val="24"/>
          <w:szCs w:val="24"/>
        </w:rPr>
      </w:pPr>
      <w:r w:rsidRPr="00567159">
        <w:rPr>
          <w:rFonts w:ascii="Trebuchet MS" w:hAnsi="Trebuchet MS"/>
          <w:b/>
          <w:color w:val="000000" w:themeColor="text1"/>
          <w:sz w:val="24"/>
          <w:szCs w:val="24"/>
        </w:rPr>
        <w:t>Appraisal Checklist</w:t>
      </w:r>
    </w:p>
    <w:p w:rsidR="0042504B" w:rsidRPr="00567159" w:rsidRDefault="0042504B"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DM9 states: An extension to a house will be acceptable where it:</w:t>
      </w:r>
    </w:p>
    <w:p w:rsidR="0042504B" w:rsidRPr="00567159" w:rsidRDefault="0042504B" w:rsidP="006F2FAE">
      <w:pPr>
        <w:jc w:val="both"/>
        <w:rPr>
          <w:rFonts w:ascii="Trebuchet MS" w:hAnsi="Trebuchet MS"/>
          <w:color w:val="000000" w:themeColor="text1"/>
          <w:sz w:val="24"/>
          <w:szCs w:val="24"/>
        </w:rPr>
      </w:pPr>
    </w:p>
    <w:p w:rsidR="0042504B" w:rsidRPr="0056715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67159">
        <w:rPr>
          <w:rFonts w:ascii="Trebuchet MS" w:hAnsi="Trebuchet MS"/>
          <w:color w:val="000000" w:themeColor="text1"/>
          <w:sz w:val="24"/>
          <w:szCs w:val="24"/>
          <w:u w:val="single"/>
        </w:rPr>
        <w:lastRenderedPageBreak/>
        <w:t>Respects the character of the house in terms of scale, location, materials and design;</w:t>
      </w:r>
    </w:p>
    <w:p w:rsidR="0042504B" w:rsidRPr="00567159" w:rsidRDefault="0042504B" w:rsidP="006F2FAE">
      <w:pPr>
        <w:autoSpaceDE/>
        <w:autoSpaceDN/>
        <w:ind w:left="720"/>
        <w:jc w:val="both"/>
        <w:rPr>
          <w:rFonts w:ascii="Trebuchet MS" w:hAnsi="Trebuchet MS"/>
          <w:color w:val="000000" w:themeColor="text1"/>
          <w:sz w:val="24"/>
          <w:szCs w:val="24"/>
        </w:rPr>
      </w:pPr>
    </w:p>
    <w:p w:rsidR="0042504B" w:rsidRPr="00567159" w:rsidRDefault="0042504B" w:rsidP="006F2FAE">
      <w:p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To assess this, the following has been considered – would the proposal:</w:t>
      </w:r>
    </w:p>
    <w:p w:rsidR="0042504B" w:rsidRPr="00567159" w:rsidRDefault="0042504B" w:rsidP="006F2FAE">
      <w:pPr>
        <w:pStyle w:val="ListParagraph"/>
        <w:numPr>
          <w:ilvl w:val="0"/>
          <w:numId w:val="10"/>
        </w:numPr>
        <w:jc w:val="both"/>
        <w:rPr>
          <w:rFonts w:ascii="Trebuchet MS" w:hAnsi="Trebuchet MS"/>
          <w:b/>
          <w:color w:val="000000" w:themeColor="text1"/>
          <w:sz w:val="24"/>
          <w:szCs w:val="24"/>
        </w:rPr>
      </w:pPr>
      <w:r w:rsidRPr="00567159">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567159">
        <w:rPr>
          <w:rFonts w:ascii="Trebuchet MS" w:hAnsi="Trebuchet MS"/>
          <w:b/>
          <w:bCs/>
          <w:color w:val="000000" w:themeColor="text1"/>
          <w:sz w:val="24"/>
          <w:szCs w:val="24"/>
        </w:rPr>
        <w:t>NO</w:t>
      </w:r>
      <w:r w:rsidR="001827BB" w:rsidRPr="00567159">
        <w:rPr>
          <w:rFonts w:ascii="Trebuchet MS" w:hAnsi="Trebuchet MS"/>
          <w:b/>
          <w:bCs/>
          <w:color w:val="000000" w:themeColor="text1"/>
          <w:sz w:val="24"/>
          <w:szCs w:val="24"/>
        </w:rPr>
        <w:t xml:space="preserve">, </w:t>
      </w:r>
      <w:r w:rsidR="009E69BA" w:rsidRPr="00567159">
        <w:rPr>
          <w:rFonts w:ascii="Trebuchet MS" w:hAnsi="Trebuchet MS"/>
          <w:b/>
          <w:bCs/>
          <w:color w:val="000000" w:themeColor="text1"/>
          <w:sz w:val="24"/>
          <w:szCs w:val="24"/>
        </w:rPr>
        <w:t>although the proposal extends along the splayed boundary it is set well back from the existing front elevation and the garden is considered large enough to accommodate an extension in this location.</w:t>
      </w:r>
      <w:r w:rsidR="00A43C60" w:rsidRPr="00567159">
        <w:rPr>
          <w:rFonts w:ascii="Trebuchet MS" w:hAnsi="Trebuchet MS"/>
          <w:b/>
          <w:bCs/>
          <w:color w:val="000000" w:themeColor="text1"/>
          <w:sz w:val="24"/>
          <w:szCs w:val="24"/>
        </w:rPr>
        <w:t xml:space="preserve"> </w:t>
      </w:r>
      <w:r w:rsidR="00C650EF" w:rsidRPr="00567159">
        <w:rPr>
          <w:rFonts w:ascii="Trebuchet MS" w:hAnsi="Trebuchet MS"/>
          <w:b/>
          <w:bCs/>
          <w:color w:val="000000" w:themeColor="text1"/>
          <w:sz w:val="24"/>
          <w:szCs w:val="24"/>
        </w:rPr>
        <w:t xml:space="preserve"> </w:t>
      </w:r>
      <w:r w:rsidR="00F24A85" w:rsidRPr="00567159">
        <w:rPr>
          <w:rFonts w:ascii="Trebuchet MS" w:hAnsi="Trebuchet MS"/>
          <w:b/>
          <w:bCs/>
          <w:color w:val="000000" w:themeColor="text1"/>
          <w:sz w:val="24"/>
          <w:szCs w:val="24"/>
        </w:rPr>
        <w:t xml:space="preserve"> </w:t>
      </w:r>
    </w:p>
    <w:p w:rsidR="0042504B" w:rsidRPr="00567159"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567159">
        <w:rPr>
          <w:rFonts w:ascii="Trebuchet MS" w:hAnsi="Trebuchet MS"/>
          <w:bCs/>
          <w:color w:val="000000" w:themeColor="text1"/>
          <w:sz w:val="24"/>
          <w:szCs w:val="24"/>
        </w:rPr>
        <w:t>reduce</w:t>
      </w:r>
      <w:proofErr w:type="gramEnd"/>
      <w:r w:rsidRPr="00567159">
        <w:rPr>
          <w:rFonts w:ascii="Trebuchet MS" w:hAnsi="Trebuchet MS"/>
          <w:bCs/>
          <w:color w:val="000000" w:themeColor="text1"/>
          <w:sz w:val="24"/>
          <w:szCs w:val="24"/>
        </w:rPr>
        <w:t xml:space="preserve"> the amount of usable amenity space for the property to an unacceptable degree; </w:t>
      </w:r>
      <w:r w:rsidRPr="00567159">
        <w:rPr>
          <w:rFonts w:ascii="Trebuchet MS" w:hAnsi="Trebuchet MS"/>
          <w:b/>
          <w:color w:val="000000" w:themeColor="text1"/>
          <w:sz w:val="24"/>
          <w:szCs w:val="24"/>
        </w:rPr>
        <w:t>NO</w:t>
      </w:r>
      <w:r w:rsidR="00315104" w:rsidRPr="00567159">
        <w:rPr>
          <w:rFonts w:ascii="Trebuchet MS" w:hAnsi="Trebuchet MS"/>
          <w:b/>
          <w:color w:val="000000" w:themeColor="text1"/>
          <w:sz w:val="24"/>
          <w:szCs w:val="24"/>
        </w:rPr>
        <w:t>, the property has a large rear garden.</w:t>
      </w:r>
      <w:r w:rsidRPr="00567159">
        <w:rPr>
          <w:rFonts w:ascii="Trebuchet MS" w:hAnsi="Trebuchet MS"/>
          <w:b/>
          <w:color w:val="000000" w:themeColor="text1"/>
          <w:sz w:val="24"/>
          <w:szCs w:val="24"/>
        </w:rPr>
        <w:t xml:space="preserve">  </w:t>
      </w:r>
    </w:p>
    <w:p w:rsidR="0042504B" w:rsidRPr="00567159"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567159">
        <w:rPr>
          <w:rFonts w:ascii="Trebuchet MS" w:hAnsi="Trebuchet MS"/>
          <w:bCs/>
          <w:color w:val="000000" w:themeColor="text1"/>
          <w:sz w:val="24"/>
          <w:szCs w:val="24"/>
        </w:rPr>
        <w:t xml:space="preserve">require the loss of trees in the garden or put significant trees at risk; </w:t>
      </w:r>
      <w:r w:rsidRPr="00567159">
        <w:rPr>
          <w:rFonts w:ascii="Trebuchet MS" w:hAnsi="Trebuchet MS"/>
          <w:b/>
          <w:color w:val="000000" w:themeColor="text1"/>
          <w:sz w:val="24"/>
          <w:szCs w:val="24"/>
        </w:rPr>
        <w:t>NO</w:t>
      </w:r>
    </w:p>
    <w:p w:rsidR="0042504B" w:rsidRPr="00567159" w:rsidRDefault="0042504B" w:rsidP="006F2FAE">
      <w:pPr>
        <w:pStyle w:val="ListParagraph"/>
        <w:autoSpaceDE/>
        <w:autoSpaceDN/>
        <w:jc w:val="both"/>
        <w:rPr>
          <w:rFonts w:ascii="Trebuchet MS" w:hAnsi="Trebuchet MS"/>
          <w:color w:val="000000" w:themeColor="text1"/>
          <w:sz w:val="24"/>
          <w:szCs w:val="24"/>
        </w:rPr>
      </w:pPr>
    </w:p>
    <w:p w:rsidR="0042504B" w:rsidRPr="0056715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6715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567159" w:rsidRDefault="0042504B" w:rsidP="006F2FAE">
      <w:pPr>
        <w:jc w:val="both"/>
        <w:rPr>
          <w:rFonts w:ascii="Trebuchet MS" w:hAnsi="Trebuchet MS"/>
          <w:color w:val="000000" w:themeColor="text1"/>
          <w:sz w:val="24"/>
          <w:szCs w:val="24"/>
        </w:rPr>
      </w:pPr>
    </w:p>
    <w:p w:rsidR="0042504B" w:rsidRPr="00567159" w:rsidRDefault="0042504B" w:rsidP="006F2FAE">
      <w:p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To assess this, the following has been considered – would the proposal:</w:t>
      </w:r>
    </w:p>
    <w:p w:rsidR="0042504B" w:rsidRPr="00567159"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567159">
        <w:rPr>
          <w:rFonts w:ascii="Trebuchet MS" w:hAnsi="Trebuchet MS"/>
          <w:bCs/>
          <w:color w:val="000000" w:themeColor="text1"/>
          <w:sz w:val="24"/>
          <w:szCs w:val="24"/>
        </w:rPr>
        <w:t>significantly</w:t>
      </w:r>
      <w:proofErr w:type="gramEnd"/>
      <w:r w:rsidRPr="00567159">
        <w:rPr>
          <w:rFonts w:ascii="Trebuchet MS" w:hAnsi="Trebuchet MS"/>
          <w:bCs/>
          <w:color w:val="000000" w:themeColor="text1"/>
          <w:sz w:val="24"/>
          <w:szCs w:val="24"/>
        </w:rPr>
        <w:t xml:space="preserve"> reduce the amount of daylight and sunlight enjoyed by neighbouring properties; </w:t>
      </w:r>
      <w:r w:rsidR="008C4C5F" w:rsidRPr="00567159">
        <w:rPr>
          <w:rFonts w:ascii="Trebuchet MS" w:hAnsi="Trebuchet MS"/>
          <w:b/>
          <w:bCs/>
          <w:color w:val="000000" w:themeColor="text1"/>
          <w:sz w:val="24"/>
          <w:szCs w:val="24"/>
        </w:rPr>
        <w:t>NO</w:t>
      </w:r>
      <w:r w:rsidR="00315104" w:rsidRPr="00567159">
        <w:rPr>
          <w:rFonts w:ascii="Trebuchet MS" w:hAnsi="Trebuchet MS"/>
          <w:b/>
          <w:bCs/>
          <w:color w:val="000000" w:themeColor="text1"/>
          <w:sz w:val="24"/>
          <w:szCs w:val="24"/>
        </w:rPr>
        <w:t>, due to the distance between the proposal and the neighbouring properties.</w:t>
      </w:r>
      <w:r w:rsidR="00E23A33" w:rsidRPr="00567159">
        <w:rPr>
          <w:rFonts w:ascii="Trebuchet MS" w:hAnsi="Trebuchet MS"/>
          <w:b/>
          <w:bCs/>
          <w:color w:val="000000" w:themeColor="text1"/>
          <w:sz w:val="24"/>
          <w:szCs w:val="24"/>
        </w:rPr>
        <w:t xml:space="preserve"> </w:t>
      </w:r>
      <w:r w:rsidRPr="00567159">
        <w:rPr>
          <w:rFonts w:ascii="Trebuchet MS" w:hAnsi="Trebuchet MS"/>
          <w:b/>
          <w:color w:val="000000" w:themeColor="text1"/>
          <w:sz w:val="24"/>
          <w:szCs w:val="24"/>
        </w:rPr>
        <w:t xml:space="preserve">  </w:t>
      </w:r>
      <w:r w:rsidRPr="00567159">
        <w:rPr>
          <w:rFonts w:ascii="Trebuchet MS" w:hAnsi="Trebuchet MS"/>
          <w:b/>
          <w:bCs/>
          <w:color w:val="000000" w:themeColor="text1"/>
          <w:sz w:val="24"/>
          <w:szCs w:val="24"/>
        </w:rPr>
        <w:t xml:space="preserve"> </w:t>
      </w:r>
    </w:p>
    <w:p w:rsidR="0042504B" w:rsidRPr="00567159"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567159">
        <w:rPr>
          <w:rFonts w:ascii="Trebuchet MS" w:hAnsi="Trebuchet MS"/>
          <w:bCs/>
          <w:color w:val="000000" w:themeColor="text1"/>
          <w:sz w:val="24"/>
          <w:szCs w:val="24"/>
        </w:rPr>
        <w:t>invade</w:t>
      </w:r>
      <w:proofErr w:type="gramEnd"/>
      <w:r w:rsidRPr="00567159">
        <w:rPr>
          <w:rFonts w:ascii="Trebuchet MS" w:hAnsi="Trebuchet MS"/>
          <w:bCs/>
          <w:color w:val="000000" w:themeColor="text1"/>
          <w:sz w:val="24"/>
          <w:szCs w:val="24"/>
        </w:rPr>
        <w:t xml:space="preserve"> the privacy of neighbouring properties through overlooking from windows or balconies;</w:t>
      </w:r>
      <w:r w:rsidRPr="00567159">
        <w:rPr>
          <w:rFonts w:ascii="Trebuchet MS" w:hAnsi="Trebuchet MS"/>
          <w:color w:val="000000" w:themeColor="text1"/>
          <w:sz w:val="24"/>
          <w:szCs w:val="24"/>
        </w:rPr>
        <w:t xml:space="preserve"> </w:t>
      </w:r>
      <w:r w:rsidR="00B3245C" w:rsidRPr="00567159">
        <w:rPr>
          <w:rFonts w:ascii="Trebuchet MS" w:hAnsi="Trebuchet MS"/>
          <w:b/>
          <w:color w:val="000000" w:themeColor="text1"/>
          <w:sz w:val="24"/>
          <w:szCs w:val="24"/>
        </w:rPr>
        <w:t>NO</w:t>
      </w:r>
      <w:r w:rsidR="00315104" w:rsidRPr="00567159">
        <w:rPr>
          <w:rFonts w:ascii="Trebuchet MS" w:hAnsi="Trebuchet MS"/>
          <w:b/>
          <w:color w:val="000000" w:themeColor="text1"/>
          <w:sz w:val="24"/>
          <w:szCs w:val="24"/>
        </w:rPr>
        <w:t xml:space="preserve">, </w:t>
      </w:r>
      <w:r w:rsidR="009E69BA" w:rsidRPr="00567159">
        <w:rPr>
          <w:rFonts w:ascii="Trebuchet MS" w:hAnsi="Trebuchet MS"/>
          <w:b/>
          <w:color w:val="000000" w:themeColor="text1"/>
          <w:sz w:val="24"/>
          <w:szCs w:val="24"/>
        </w:rPr>
        <w:t>although the proposal will have bi-fold doors facing the boundary with 5 Littlecote Drive there is a distance of approximately 8m between the proposal and this boundary which is considered acceptable.</w:t>
      </w:r>
    </w:p>
    <w:p w:rsidR="00F24A85" w:rsidRPr="00567159" w:rsidRDefault="0042504B" w:rsidP="006F2FAE">
      <w:pPr>
        <w:pStyle w:val="ListParagraph"/>
        <w:numPr>
          <w:ilvl w:val="0"/>
          <w:numId w:val="9"/>
        </w:numPr>
        <w:jc w:val="both"/>
        <w:rPr>
          <w:rFonts w:ascii="Trebuchet MS" w:hAnsi="Trebuchet MS"/>
          <w:color w:val="000000" w:themeColor="text1"/>
          <w:sz w:val="24"/>
          <w:szCs w:val="24"/>
        </w:rPr>
      </w:pPr>
      <w:proofErr w:type="gramStart"/>
      <w:r w:rsidRPr="00567159">
        <w:rPr>
          <w:rFonts w:ascii="Trebuchet MS" w:hAnsi="Trebuchet MS"/>
          <w:bCs/>
          <w:color w:val="000000" w:themeColor="text1"/>
          <w:sz w:val="24"/>
          <w:szCs w:val="24"/>
        </w:rPr>
        <w:t>detract</w:t>
      </w:r>
      <w:proofErr w:type="gramEnd"/>
      <w:r w:rsidRPr="00567159">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567159">
        <w:rPr>
          <w:rFonts w:ascii="Trebuchet MS" w:hAnsi="Trebuchet MS"/>
          <w:color w:val="000000" w:themeColor="text1"/>
          <w:sz w:val="24"/>
          <w:szCs w:val="24"/>
        </w:rPr>
        <w:t xml:space="preserve"> </w:t>
      </w:r>
      <w:r w:rsidRPr="00567159">
        <w:rPr>
          <w:rFonts w:ascii="Trebuchet MS" w:hAnsi="Trebuchet MS"/>
          <w:b/>
          <w:color w:val="000000" w:themeColor="text1"/>
          <w:sz w:val="24"/>
          <w:szCs w:val="24"/>
        </w:rPr>
        <w:t>NO</w:t>
      </w:r>
      <w:r w:rsidR="00315104" w:rsidRPr="00567159">
        <w:rPr>
          <w:rFonts w:ascii="Trebuchet MS" w:hAnsi="Trebuchet MS"/>
          <w:b/>
          <w:color w:val="000000" w:themeColor="text1"/>
          <w:sz w:val="24"/>
          <w:szCs w:val="24"/>
        </w:rPr>
        <w:t>, the proposal is at the rear of the property.</w:t>
      </w:r>
      <w:r w:rsidR="006B7E16" w:rsidRPr="00567159">
        <w:rPr>
          <w:rFonts w:ascii="Trebuchet MS" w:hAnsi="Trebuchet MS"/>
          <w:b/>
          <w:color w:val="000000" w:themeColor="text1"/>
          <w:sz w:val="24"/>
          <w:szCs w:val="24"/>
        </w:rPr>
        <w:t xml:space="preserve"> </w:t>
      </w:r>
    </w:p>
    <w:p w:rsidR="0042504B" w:rsidRPr="00567159" w:rsidRDefault="0042504B" w:rsidP="006F2FAE">
      <w:pPr>
        <w:pStyle w:val="ListParagraph"/>
        <w:numPr>
          <w:ilvl w:val="0"/>
          <w:numId w:val="9"/>
        </w:numPr>
        <w:jc w:val="both"/>
        <w:rPr>
          <w:rFonts w:ascii="Trebuchet MS" w:hAnsi="Trebuchet MS"/>
          <w:color w:val="000000" w:themeColor="text1"/>
          <w:sz w:val="24"/>
          <w:szCs w:val="24"/>
        </w:rPr>
      </w:pPr>
      <w:r w:rsidRPr="00567159">
        <w:rPr>
          <w:rFonts w:ascii="Trebuchet MS" w:hAnsi="Trebuchet MS"/>
          <w:bCs/>
          <w:color w:val="000000" w:themeColor="text1"/>
          <w:sz w:val="24"/>
          <w:szCs w:val="24"/>
        </w:rPr>
        <w:t>detract from the appearance of the street or area by using ill-matched materials, glazing and detailing;</w:t>
      </w:r>
      <w:r w:rsidRPr="00567159">
        <w:rPr>
          <w:rFonts w:ascii="Trebuchet MS" w:hAnsi="Trebuchet MS"/>
          <w:color w:val="000000" w:themeColor="text1"/>
          <w:sz w:val="24"/>
          <w:szCs w:val="24"/>
        </w:rPr>
        <w:t xml:space="preserve"> </w:t>
      </w:r>
      <w:r w:rsidRPr="00567159">
        <w:rPr>
          <w:rFonts w:ascii="Trebuchet MS" w:hAnsi="Trebuchet MS"/>
          <w:b/>
          <w:color w:val="000000" w:themeColor="text1"/>
          <w:sz w:val="24"/>
          <w:szCs w:val="24"/>
        </w:rPr>
        <w:t>NO</w:t>
      </w:r>
    </w:p>
    <w:p w:rsidR="0042504B" w:rsidRPr="00567159" w:rsidRDefault="0042504B" w:rsidP="006F2FAE">
      <w:pPr>
        <w:pStyle w:val="ListParagraph"/>
        <w:jc w:val="both"/>
        <w:rPr>
          <w:rFonts w:ascii="Trebuchet MS" w:hAnsi="Trebuchet MS"/>
          <w:color w:val="000000" w:themeColor="text1"/>
          <w:sz w:val="24"/>
          <w:szCs w:val="24"/>
        </w:rPr>
      </w:pPr>
    </w:p>
    <w:p w:rsidR="0042504B" w:rsidRPr="00567159" w:rsidRDefault="0042504B"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567159" w:rsidRDefault="0042504B" w:rsidP="006F2FAE">
      <w:pPr>
        <w:jc w:val="both"/>
        <w:rPr>
          <w:rFonts w:ascii="Trebuchet MS" w:hAnsi="Trebuchet MS"/>
          <w:color w:val="000000" w:themeColor="text1"/>
          <w:sz w:val="24"/>
          <w:szCs w:val="24"/>
        </w:rPr>
      </w:pPr>
    </w:p>
    <w:p w:rsidR="0042504B" w:rsidRPr="00567159" w:rsidRDefault="0042504B"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567159" w:rsidRDefault="0042504B" w:rsidP="006F2FAE">
      <w:pPr>
        <w:jc w:val="both"/>
        <w:rPr>
          <w:rFonts w:ascii="Trebuchet MS" w:hAnsi="Trebuchet MS"/>
          <w:color w:val="000000" w:themeColor="text1"/>
          <w:sz w:val="24"/>
          <w:szCs w:val="24"/>
        </w:rPr>
      </w:pPr>
    </w:p>
    <w:p w:rsidR="0042504B" w:rsidRPr="00567159" w:rsidRDefault="0042504B" w:rsidP="006F2FAE">
      <w:pPr>
        <w:pStyle w:val="ListParagraph"/>
        <w:numPr>
          <w:ilvl w:val="0"/>
          <w:numId w:val="9"/>
        </w:numPr>
        <w:jc w:val="both"/>
        <w:rPr>
          <w:rFonts w:ascii="Trebuchet MS" w:hAnsi="Trebuchet MS"/>
          <w:b/>
          <w:color w:val="000000" w:themeColor="text1"/>
          <w:sz w:val="24"/>
          <w:szCs w:val="24"/>
        </w:rPr>
      </w:pPr>
      <w:r w:rsidRPr="00567159">
        <w:rPr>
          <w:rFonts w:ascii="Trebuchet MS" w:hAnsi="Trebuchet MS"/>
          <w:color w:val="000000" w:themeColor="text1"/>
          <w:sz w:val="24"/>
          <w:szCs w:val="24"/>
        </w:rPr>
        <w:t xml:space="preserve">Privacy and overlooking; </w:t>
      </w:r>
      <w:r w:rsidRPr="00567159">
        <w:rPr>
          <w:rFonts w:ascii="Trebuchet MS" w:hAnsi="Trebuchet MS"/>
          <w:b/>
          <w:color w:val="000000" w:themeColor="text1"/>
          <w:sz w:val="24"/>
          <w:szCs w:val="24"/>
        </w:rPr>
        <w:t>NO</w:t>
      </w:r>
      <w:r w:rsidR="009E69BA" w:rsidRPr="00567159">
        <w:rPr>
          <w:rFonts w:ascii="Trebuchet MS" w:hAnsi="Trebuchet MS"/>
          <w:b/>
          <w:color w:val="000000" w:themeColor="text1"/>
          <w:sz w:val="24"/>
          <w:szCs w:val="24"/>
        </w:rPr>
        <w:t>, see comments above.</w:t>
      </w:r>
      <w:r w:rsidRPr="00567159">
        <w:rPr>
          <w:rFonts w:ascii="Trebuchet MS" w:hAnsi="Trebuchet MS"/>
          <w:b/>
          <w:color w:val="000000" w:themeColor="text1"/>
          <w:sz w:val="24"/>
          <w:szCs w:val="24"/>
        </w:rPr>
        <w:t xml:space="preserve"> </w:t>
      </w:r>
    </w:p>
    <w:p w:rsidR="0042504B" w:rsidRPr="00567159" w:rsidRDefault="0042504B" w:rsidP="006F2FAE">
      <w:pPr>
        <w:pStyle w:val="ListParagraph"/>
        <w:numPr>
          <w:ilvl w:val="0"/>
          <w:numId w:val="9"/>
        </w:numPr>
        <w:jc w:val="both"/>
        <w:rPr>
          <w:rFonts w:ascii="Trebuchet MS" w:hAnsi="Trebuchet MS"/>
          <w:b/>
          <w:color w:val="000000" w:themeColor="text1"/>
          <w:sz w:val="24"/>
          <w:szCs w:val="24"/>
        </w:rPr>
      </w:pPr>
      <w:r w:rsidRPr="00567159">
        <w:rPr>
          <w:rFonts w:ascii="Trebuchet MS" w:hAnsi="Trebuchet MS"/>
          <w:color w:val="000000" w:themeColor="text1"/>
          <w:sz w:val="24"/>
          <w:szCs w:val="24"/>
        </w:rPr>
        <w:t xml:space="preserve">Access to sunlight and daylight; </w:t>
      </w:r>
      <w:r w:rsidRPr="00567159">
        <w:rPr>
          <w:rFonts w:ascii="Trebuchet MS" w:hAnsi="Trebuchet MS"/>
          <w:b/>
          <w:color w:val="000000" w:themeColor="text1"/>
          <w:sz w:val="24"/>
          <w:szCs w:val="24"/>
        </w:rPr>
        <w:t>NO</w:t>
      </w:r>
      <w:r w:rsidR="00315104" w:rsidRPr="00567159">
        <w:rPr>
          <w:rFonts w:ascii="Trebuchet MS" w:hAnsi="Trebuchet MS"/>
          <w:b/>
          <w:color w:val="000000" w:themeColor="text1"/>
          <w:sz w:val="24"/>
          <w:szCs w:val="24"/>
        </w:rPr>
        <w:t>, see comments above.</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Visual dominance and overbearing effects of a development; </w:t>
      </w:r>
      <w:r w:rsidRPr="00567159">
        <w:rPr>
          <w:rFonts w:ascii="Trebuchet MS" w:hAnsi="Trebuchet MS"/>
          <w:b/>
          <w:color w:val="000000" w:themeColor="text1"/>
          <w:sz w:val="24"/>
          <w:szCs w:val="24"/>
        </w:rPr>
        <w:t>NO</w:t>
      </w:r>
      <w:r w:rsidR="002221FB" w:rsidRPr="00567159">
        <w:rPr>
          <w:rFonts w:ascii="Trebuchet MS" w:hAnsi="Trebuchet MS"/>
          <w:b/>
          <w:color w:val="000000" w:themeColor="text1"/>
          <w:sz w:val="24"/>
          <w:szCs w:val="24"/>
        </w:rPr>
        <w:t xml:space="preserve">, </w:t>
      </w:r>
      <w:r w:rsidR="009E69BA" w:rsidRPr="00567159">
        <w:rPr>
          <w:rFonts w:ascii="Trebuchet MS" w:hAnsi="Trebuchet MS"/>
          <w:b/>
          <w:color w:val="000000" w:themeColor="text1"/>
          <w:sz w:val="24"/>
          <w:szCs w:val="24"/>
        </w:rPr>
        <w:t xml:space="preserve">although the neighbouring property at 5 Littlecote drive will notice the additional height and depth of the proposal there is a distance of approximately 8m between the proposal and the boundary with this neighbouring property.  7 Littlecote Drive has a detached garage in a similar location along the boundary with the proposal and </w:t>
      </w:r>
      <w:r w:rsidR="00567159" w:rsidRPr="00567159">
        <w:rPr>
          <w:rFonts w:ascii="Trebuchet MS" w:hAnsi="Trebuchet MS"/>
          <w:b/>
          <w:color w:val="000000" w:themeColor="text1"/>
          <w:sz w:val="24"/>
          <w:szCs w:val="24"/>
        </w:rPr>
        <w:t xml:space="preserve">although some of the proposal may be </w:t>
      </w:r>
      <w:r w:rsidR="00567159" w:rsidRPr="00567159">
        <w:rPr>
          <w:rFonts w:ascii="Trebuchet MS" w:hAnsi="Trebuchet MS"/>
          <w:b/>
          <w:color w:val="000000" w:themeColor="text1"/>
          <w:sz w:val="24"/>
          <w:szCs w:val="24"/>
        </w:rPr>
        <w:lastRenderedPageBreak/>
        <w:t xml:space="preserve">visible the majority will be screened by the existing garage.  The </w:t>
      </w:r>
      <w:r w:rsidR="001827BB" w:rsidRPr="00567159">
        <w:rPr>
          <w:rFonts w:ascii="Trebuchet MS" w:hAnsi="Trebuchet MS"/>
          <w:b/>
          <w:color w:val="000000" w:themeColor="text1"/>
          <w:sz w:val="24"/>
          <w:szCs w:val="24"/>
        </w:rPr>
        <w:t xml:space="preserve">proposal </w:t>
      </w:r>
      <w:r w:rsidR="002221FB" w:rsidRPr="00567159">
        <w:rPr>
          <w:rFonts w:ascii="Trebuchet MS" w:hAnsi="Trebuchet MS"/>
          <w:b/>
          <w:color w:val="000000" w:themeColor="text1"/>
          <w:sz w:val="24"/>
          <w:szCs w:val="24"/>
        </w:rPr>
        <w:t xml:space="preserve">is </w:t>
      </w:r>
      <w:r w:rsidR="00567159" w:rsidRPr="00567159">
        <w:rPr>
          <w:rFonts w:ascii="Trebuchet MS" w:hAnsi="Trebuchet MS"/>
          <w:b/>
          <w:color w:val="000000" w:themeColor="text1"/>
          <w:sz w:val="24"/>
          <w:szCs w:val="24"/>
        </w:rPr>
        <w:t xml:space="preserve">therefore </w:t>
      </w:r>
      <w:r w:rsidR="002221FB" w:rsidRPr="00567159">
        <w:rPr>
          <w:rFonts w:ascii="Trebuchet MS" w:hAnsi="Trebuchet MS"/>
          <w:b/>
          <w:color w:val="000000" w:themeColor="text1"/>
          <w:sz w:val="24"/>
          <w:szCs w:val="24"/>
        </w:rPr>
        <w:t xml:space="preserve">not </w:t>
      </w:r>
      <w:r w:rsidR="00567159" w:rsidRPr="00567159">
        <w:rPr>
          <w:rFonts w:ascii="Trebuchet MS" w:hAnsi="Trebuchet MS"/>
          <w:b/>
          <w:color w:val="000000" w:themeColor="text1"/>
          <w:sz w:val="24"/>
          <w:szCs w:val="24"/>
        </w:rPr>
        <w:t xml:space="preserve">considered </w:t>
      </w:r>
      <w:r w:rsidR="002221FB" w:rsidRPr="00567159">
        <w:rPr>
          <w:rFonts w:ascii="Trebuchet MS" w:hAnsi="Trebuchet MS"/>
          <w:b/>
          <w:color w:val="000000" w:themeColor="text1"/>
          <w:sz w:val="24"/>
          <w:szCs w:val="24"/>
        </w:rPr>
        <w:t>harmful in terms of visual dominance or overbearing effects.</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Noise and disturbance; </w:t>
      </w:r>
      <w:r w:rsidRPr="00567159">
        <w:rPr>
          <w:rFonts w:ascii="Trebuchet MS" w:hAnsi="Trebuchet MS"/>
          <w:b/>
          <w:color w:val="000000" w:themeColor="text1"/>
          <w:sz w:val="24"/>
          <w:szCs w:val="24"/>
        </w:rPr>
        <w:t>NO</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Artificial lighting; </w:t>
      </w:r>
      <w:r w:rsidRPr="00567159">
        <w:rPr>
          <w:rFonts w:ascii="Trebuchet MS" w:hAnsi="Trebuchet MS"/>
          <w:b/>
          <w:color w:val="000000" w:themeColor="text1"/>
          <w:sz w:val="24"/>
          <w:szCs w:val="24"/>
        </w:rPr>
        <w:t>NO</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Vibration; </w:t>
      </w:r>
      <w:r w:rsidRPr="00567159">
        <w:rPr>
          <w:rFonts w:ascii="Trebuchet MS" w:hAnsi="Trebuchet MS"/>
          <w:b/>
          <w:color w:val="000000" w:themeColor="text1"/>
          <w:sz w:val="24"/>
          <w:szCs w:val="24"/>
        </w:rPr>
        <w:t>NO</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Dust and fumes; </w:t>
      </w:r>
      <w:r w:rsidRPr="00567159">
        <w:rPr>
          <w:rFonts w:ascii="Trebuchet MS" w:hAnsi="Trebuchet MS"/>
          <w:b/>
          <w:color w:val="000000" w:themeColor="text1"/>
          <w:sz w:val="24"/>
          <w:szCs w:val="24"/>
        </w:rPr>
        <w:t>NO</w:t>
      </w:r>
    </w:p>
    <w:p w:rsidR="0042504B" w:rsidRPr="00567159"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Smell; </w:t>
      </w:r>
      <w:r w:rsidRPr="00567159">
        <w:rPr>
          <w:rFonts w:ascii="Trebuchet MS" w:hAnsi="Trebuchet MS"/>
          <w:b/>
          <w:color w:val="000000" w:themeColor="text1"/>
          <w:sz w:val="24"/>
          <w:szCs w:val="24"/>
        </w:rPr>
        <w:t>NO</w:t>
      </w:r>
    </w:p>
    <w:p w:rsidR="0042504B" w:rsidRPr="00C163D3" w:rsidRDefault="0042504B" w:rsidP="006F2FAE">
      <w:pPr>
        <w:numPr>
          <w:ilvl w:val="0"/>
          <w:numId w:val="12"/>
        </w:numPr>
        <w:autoSpaceDE/>
        <w:autoSpaceDN/>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Crime and safety; </w:t>
      </w:r>
      <w:r w:rsidRPr="00567159">
        <w:rPr>
          <w:rFonts w:ascii="Trebuchet MS" w:hAnsi="Trebuchet MS"/>
          <w:b/>
          <w:color w:val="000000" w:themeColor="text1"/>
          <w:sz w:val="24"/>
          <w:szCs w:val="24"/>
        </w:rPr>
        <w:t>NO</w:t>
      </w:r>
    </w:p>
    <w:p w:rsidR="00C163D3" w:rsidRPr="00567159" w:rsidRDefault="00C163D3" w:rsidP="00C163D3">
      <w:pPr>
        <w:autoSpaceDE/>
        <w:autoSpaceDN/>
        <w:ind w:left="360"/>
        <w:jc w:val="both"/>
        <w:rPr>
          <w:rFonts w:ascii="Trebuchet MS" w:hAnsi="Trebuchet MS"/>
          <w:color w:val="000000" w:themeColor="text1"/>
          <w:sz w:val="24"/>
          <w:szCs w:val="24"/>
        </w:rPr>
      </w:pPr>
      <w:r>
        <w:rPr>
          <w:rFonts w:ascii="Trebuchet MS" w:hAnsi="Trebuchet MS"/>
          <w:b/>
          <w:color w:val="000000" w:themeColor="text1"/>
          <w:sz w:val="24"/>
          <w:szCs w:val="24"/>
        </w:rPr>
        <w:t xml:space="preserve">The size and location of the proposed extension could lend it self to separate use and therefore a condition specifying that it should remain in use only as ancillary accommodation to the main house should be imposed.  </w:t>
      </w:r>
    </w:p>
    <w:p w:rsidR="00764FD4" w:rsidRPr="00567159" w:rsidRDefault="00764FD4" w:rsidP="006F2FAE">
      <w:pPr>
        <w:jc w:val="both"/>
        <w:rPr>
          <w:rFonts w:ascii="Trebuchet MS" w:hAnsi="Trebuchet MS"/>
          <w:color w:val="000000" w:themeColor="text1"/>
          <w:sz w:val="24"/>
          <w:szCs w:val="24"/>
        </w:rPr>
      </w:pPr>
    </w:p>
    <w:p w:rsidR="0042504B" w:rsidRPr="00567159" w:rsidRDefault="0042504B" w:rsidP="006F2FAE">
      <w:pPr>
        <w:jc w:val="both"/>
        <w:rPr>
          <w:rFonts w:ascii="Trebuchet MS" w:hAnsi="Trebuchet MS"/>
          <w:b/>
          <w:bCs/>
          <w:color w:val="000000" w:themeColor="text1"/>
          <w:sz w:val="24"/>
          <w:szCs w:val="24"/>
        </w:rPr>
      </w:pPr>
      <w:r w:rsidRPr="00567159">
        <w:rPr>
          <w:rFonts w:ascii="Trebuchet MS" w:hAnsi="Trebuchet MS"/>
          <w:b/>
          <w:bCs/>
          <w:color w:val="000000" w:themeColor="text1"/>
          <w:sz w:val="24"/>
          <w:szCs w:val="24"/>
        </w:rPr>
        <w:t xml:space="preserve">RECOMMENDATION:    </w:t>
      </w:r>
    </w:p>
    <w:p w:rsidR="0042504B" w:rsidRPr="00567159" w:rsidRDefault="0042504B" w:rsidP="006F2FAE">
      <w:pPr>
        <w:ind w:hanging="11"/>
        <w:jc w:val="both"/>
        <w:rPr>
          <w:rFonts w:ascii="Trebuchet MS" w:hAnsi="Trebuchet MS" w:cs="Trebuchet MS"/>
          <w:color w:val="000000" w:themeColor="text1"/>
          <w:sz w:val="24"/>
          <w:szCs w:val="24"/>
        </w:rPr>
      </w:pPr>
    </w:p>
    <w:p w:rsidR="0042504B" w:rsidRPr="00567159" w:rsidRDefault="0042504B" w:rsidP="006F2FAE">
      <w:pPr>
        <w:ind w:hanging="11"/>
        <w:jc w:val="both"/>
        <w:rPr>
          <w:rFonts w:ascii="Trebuchet MS" w:hAnsi="Trebuchet MS" w:cs="Trebuchet MS"/>
          <w:b/>
          <w:color w:val="000000" w:themeColor="text1"/>
          <w:sz w:val="24"/>
          <w:szCs w:val="24"/>
        </w:rPr>
      </w:pPr>
      <w:r w:rsidRPr="00567159">
        <w:rPr>
          <w:rFonts w:ascii="Trebuchet MS" w:hAnsi="Trebuchet MS" w:cs="Trebuchet MS"/>
          <w:b/>
          <w:color w:val="000000" w:themeColor="text1"/>
          <w:sz w:val="24"/>
          <w:szCs w:val="24"/>
        </w:rPr>
        <w:t>GRANT</w:t>
      </w:r>
    </w:p>
    <w:p w:rsidR="0042504B" w:rsidRPr="00567159" w:rsidRDefault="0042504B"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Subject to the following conditions:</w:t>
      </w:r>
    </w:p>
    <w:p w:rsidR="0042504B" w:rsidRPr="00567159" w:rsidRDefault="0042504B" w:rsidP="006F2FAE">
      <w:pPr>
        <w:pStyle w:val="ListParagraph"/>
        <w:numPr>
          <w:ilvl w:val="0"/>
          <w:numId w:val="16"/>
        </w:numPr>
        <w:ind w:hanging="720"/>
        <w:jc w:val="both"/>
        <w:rPr>
          <w:rFonts w:ascii="Trebuchet MS" w:hAnsi="Trebuchet MS"/>
          <w:color w:val="000000" w:themeColor="text1"/>
          <w:sz w:val="24"/>
          <w:szCs w:val="24"/>
        </w:rPr>
      </w:pPr>
      <w:r w:rsidRPr="00567159">
        <w:rPr>
          <w:rFonts w:ascii="Trebuchet MS" w:hAnsi="Trebuchet MS"/>
          <w:color w:val="000000" w:themeColor="text1"/>
          <w:sz w:val="24"/>
          <w:szCs w:val="24"/>
        </w:rPr>
        <w:t>Time limit</w:t>
      </w:r>
    </w:p>
    <w:p w:rsidR="0042504B" w:rsidRPr="00567159" w:rsidRDefault="0042504B" w:rsidP="006F2FAE">
      <w:pPr>
        <w:pStyle w:val="ListParagraph"/>
        <w:numPr>
          <w:ilvl w:val="0"/>
          <w:numId w:val="16"/>
        </w:numPr>
        <w:ind w:hanging="720"/>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Approved plans  </w:t>
      </w:r>
    </w:p>
    <w:p w:rsidR="0007215D" w:rsidRPr="00567159" w:rsidRDefault="0007215D" w:rsidP="006F2FAE">
      <w:pPr>
        <w:pStyle w:val="ListParagraph"/>
        <w:numPr>
          <w:ilvl w:val="0"/>
          <w:numId w:val="16"/>
        </w:numPr>
        <w:ind w:hanging="720"/>
        <w:jc w:val="both"/>
        <w:rPr>
          <w:rFonts w:ascii="Trebuchet MS" w:hAnsi="Trebuchet MS"/>
          <w:color w:val="000000" w:themeColor="text1"/>
          <w:sz w:val="24"/>
          <w:szCs w:val="24"/>
        </w:rPr>
      </w:pPr>
      <w:r w:rsidRPr="00567159">
        <w:rPr>
          <w:rFonts w:ascii="Trebuchet MS" w:hAnsi="Trebuchet MS"/>
          <w:color w:val="000000" w:themeColor="text1"/>
          <w:sz w:val="24"/>
          <w:szCs w:val="24"/>
        </w:rPr>
        <w:t>Materials</w:t>
      </w:r>
    </w:p>
    <w:p w:rsidR="00C163D3" w:rsidRPr="00567159" w:rsidRDefault="00C163D3" w:rsidP="006F2FAE">
      <w:pPr>
        <w:pStyle w:val="ListParagraph"/>
        <w:numPr>
          <w:ilvl w:val="0"/>
          <w:numId w:val="16"/>
        </w:numPr>
        <w:ind w:hanging="720"/>
        <w:jc w:val="both"/>
        <w:rPr>
          <w:rFonts w:ascii="Trebuchet MS" w:hAnsi="Trebuchet MS"/>
          <w:color w:val="000000" w:themeColor="text1"/>
          <w:sz w:val="24"/>
          <w:szCs w:val="24"/>
        </w:rPr>
      </w:pPr>
      <w:bookmarkStart w:id="0" w:name="_GoBack"/>
      <w:bookmarkEnd w:id="0"/>
      <w:r>
        <w:rPr>
          <w:rFonts w:ascii="Trebuchet MS" w:hAnsi="Trebuchet MS"/>
          <w:color w:val="000000" w:themeColor="text1"/>
          <w:sz w:val="24"/>
          <w:szCs w:val="24"/>
        </w:rPr>
        <w:t>Ancillary use only</w:t>
      </w:r>
    </w:p>
    <w:p w:rsidR="0042504B" w:rsidRPr="00567159" w:rsidRDefault="0042504B" w:rsidP="006F2FAE">
      <w:pPr>
        <w:jc w:val="both"/>
        <w:rPr>
          <w:rFonts w:ascii="Trebuchet MS" w:hAnsi="Trebuchet MS"/>
          <w:color w:val="000000" w:themeColor="text1"/>
          <w:sz w:val="24"/>
          <w:szCs w:val="24"/>
        </w:rPr>
      </w:pPr>
    </w:p>
    <w:p w:rsidR="0042504B" w:rsidRPr="00567159" w:rsidRDefault="0042504B"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Informatives relating to:</w:t>
      </w:r>
    </w:p>
    <w:p w:rsidR="003C1FBE" w:rsidRPr="00567159"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567159">
        <w:rPr>
          <w:rFonts w:ascii="Trebuchet MS" w:hAnsi="Trebuchet MS"/>
          <w:color w:val="000000" w:themeColor="text1"/>
          <w:sz w:val="24"/>
          <w:szCs w:val="24"/>
        </w:rPr>
        <w:t xml:space="preserve">Positive and proactive </w:t>
      </w:r>
    </w:p>
    <w:p w:rsidR="0042504B" w:rsidRPr="00567159"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567159">
        <w:rPr>
          <w:rFonts w:ascii="Trebuchet MS" w:hAnsi="Trebuchet MS"/>
          <w:color w:val="000000" w:themeColor="text1"/>
          <w:sz w:val="24"/>
          <w:szCs w:val="24"/>
        </w:rPr>
        <w:t>Terms and conditions</w:t>
      </w:r>
    </w:p>
    <w:p w:rsidR="0042504B" w:rsidRPr="00567159" w:rsidRDefault="003C1FBE"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3</w:t>
      </w:r>
      <w:r w:rsidR="0042504B" w:rsidRPr="00567159">
        <w:rPr>
          <w:rFonts w:ascii="Trebuchet MS" w:hAnsi="Trebuchet MS"/>
          <w:color w:val="000000" w:themeColor="text1"/>
          <w:sz w:val="24"/>
          <w:szCs w:val="24"/>
        </w:rPr>
        <w:t>.</w:t>
      </w:r>
      <w:r w:rsidR="0042504B" w:rsidRPr="00567159">
        <w:rPr>
          <w:rFonts w:ascii="Trebuchet MS" w:hAnsi="Trebuchet MS"/>
          <w:color w:val="000000" w:themeColor="text1"/>
          <w:sz w:val="24"/>
          <w:szCs w:val="24"/>
        </w:rPr>
        <w:tab/>
        <w:t xml:space="preserve">Building regulations </w:t>
      </w:r>
    </w:p>
    <w:p w:rsidR="0042504B" w:rsidRPr="00567159" w:rsidRDefault="003C1FBE" w:rsidP="006F2FAE">
      <w:pPr>
        <w:jc w:val="both"/>
        <w:rPr>
          <w:rFonts w:ascii="Trebuchet MS" w:hAnsi="Trebuchet MS"/>
          <w:color w:val="000000" w:themeColor="text1"/>
          <w:sz w:val="24"/>
          <w:szCs w:val="24"/>
        </w:rPr>
      </w:pPr>
      <w:r w:rsidRPr="00567159">
        <w:rPr>
          <w:rFonts w:ascii="Trebuchet MS" w:hAnsi="Trebuchet MS"/>
          <w:color w:val="000000" w:themeColor="text1"/>
          <w:sz w:val="24"/>
          <w:szCs w:val="24"/>
        </w:rPr>
        <w:t>4</w:t>
      </w:r>
      <w:r w:rsidR="0042504B" w:rsidRPr="00567159">
        <w:rPr>
          <w:rFonts w:ascii="Trebuchet MS" w:hAnsi="Trebuchet MS"/>
          <w:color w:val="000000" w:themeColor="text1"/>
          <w:sz w:val="24"/>
          <w:szCs w:val="24"/>
        </w:rPr>
        <w:t>.</w:t>
      </w:r>
      <w:r w:rsidR="0042504B" w:rsidRPr="00567159">
        <w:rPr>
          <w:rFonts w:ascii="Trebuchet MS" w:hAnsi="Trebuchet MS"/>
          <w:color w:val="000000" w:themeColor="text1"/>
          <w:sz w:val="24"/>
          <w:szCs w:val="24"/>
        </w:rPr>
        <w:tab/>
        <w:t xml:space="preserve">Construction and demolition </w:t>
      </w:r>
    </w:p>
    <w:p w:rsidR="00676826" w:rsidRPr="00567159" w:rsidRDefault="007469EB" w:rsidP="001F7239">
      <w:pPr>
        <w:jc w:val="both"/>
        <w:rPr>
          <w:rFonts w:ascii="Trebuchet MS" w:hAnsi="Trebuchet MS"/>
          <w:color w:val="000000" w:themeColor="text1"/>
          <w:sz w:val="24"/>
          <w:szCs w:val="24"/>
        </w:rPr>
      </w:pPr>
      <w:r w:rsidRPr="00567159">
        <w:rPr>
          <w:rFonts w:ascii="Trebuchet MS" w:hAnsi="Trebuchet MS"/>
          <w:color w:val="000000" w:themeColor="text1"/>
          <w:sz w:val="24"/>
          <w:szCs w:val="24"/>
        </w:rPr>
        <w:t>5.</w:t>
      </w:r>
      <w:r w:rsidRPr="00567159">
        <w:rPr>
          <w:rFonts w:ascii="Trebuchet MS" w:hAnsi="Trebuchet MS"/>
          <w:color w:val="000000" w:themeColor="text1"/>
          <w:sz w:val="24"/>
          <w:szCs w:val="24"/>
        </w:rPr>
        <w:tab/>
        <w:t xml:space="preserve">Encroachment </w:t>
      </w:r>
    </w:p>
    <w:p w:rsidR="009D0EBB" w:rsidRPr="00567159" w:rsidRDefault="00332D36" w:rsidP="001F7239">
      <w:pPr>
        <w:jc w:val="both"/>
        <w:rPr>
          <w:rFonts w:ascii="Trebuchet MS" w:hAnsi="Trebuchet MS"/>
          <w:color w:val="000000" w:themeColor="text1"/>
          <w:sz w:val="24"/>
          <w:szCs w:val="24"/>
        </w:rPr>
      </w:pPr>
      <w:r w:rsidRPr="00567159">
        <w:rPr>
          <w:rFonts w:ascii="Trebuchet MS" w:hAnsi="Trebuchet MS"/>
          <w:color w:val="000000" w:themeColor="text1"/>
          <w:sz w:val="24"/>
          <w:szCs w:val="24"/>
        </w:rPr>
        <w:t>6.</w:t>
      </w:r>
      <w:r w:rsidRPr="00567159">
        <w:rPr>
          <w:rFonts w:ascii="Trebuchet MS" w:hAnsi="Trebuchet MS"/>
          <w:color w:val="000000" w:themeColor="text1"/>
          <w:sz w:val="24"/>
          <w:szCs w:val="24"/>
        </w:rPr>
        <w:tab/>
      </w:r>
      <w:r w:rsidR="001827BB" w:rsidRPr="00567159">
        <w:rPr>
          <w:rFonts w:ascii="Trebuchet MS" w:hAnsi="Trebuchet MS"/>
          <w:color w:val="000000" w:themeColor="text1"/>
          <w:sz w:val="24"/>
          <w:szCs w:val="24"/>
        </w:rPr>
        <w:t>Highways</w:t>
      </w:r>
    </w:p>
    <w:p w:rsidR="00315104" w:rsidRPr="00567159" w:rsidRDefault="00315104" w:rsidP="001F7239">
      <w:pPr>
        <w:jc w:val="both"/>
        <w:rPr>
          <w:rFonts w:ascii="Trebuchet MS" w:hAnsi="Trebuchet MS"/>
          <w:color w:val="000000" w:themeColor="text1"/>
          <w:sz w:val="24"/>
          <w:szCs w:val="24"/>
        </w:rPr>
      </w:pPr>
      <w:r w:rsidRPr="00567159">
        <w:rPr>
          <w:rFonts w:ascii="Trebuchet MS" w:hAnsi="Trebuchet MS"/>
          <w:color w:val="000000" w:themeColor="text1"/>
          <w:sz w:val="24"/>
          <w:szCs w:val="24"/>
        </w:rPr>
        <w:t>7.</w:t>
      </w:r>
      <w:r w:rsidRPr="00567159">
        <w:rPr>
          <w:rFonts w:ascii="Trebuchet MS" w:hAnsi="Trebuchet MS"/>
          <w:color w:val="000000" w:themeColor="text1"/>
          <w:sz w:val="24"/>
          <w:szCs w:val="24"/>
        </w:rPr>
        <w:tab/>
        <w:t>Do not damage the verge</w:t>
      </w:r>
    </w:p>
    <w:p w:rsidR="00676826" w:rsidRPr="00567159" w:rsidRDefault="00676826" w:rsidP="006F2FAE">
      <w:pPr>
        <w:jc w:val="both"/>
        <w:rPr>
          <w:rFonts w:ascii="Trebuchet MS" w:hAnsi="Trebuchet MS"/>
          <w:color w:val="000000" w:themeColor="text1"/>
          <w:sz w:val="24"/>
          <w:szCs w:val="24"/>
        </w:rPr>
      </w:pPr>
    </w:p>
    <w:p w:rsidR="00676826" w:rsidRPr="00567159"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538"/>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15104"/>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2C3B"/>
    <w:rsid w:val="00554896"/>
    <w:rsid w:val="0055531F"/>
    <w:rsid w:val="00555461"/>
    <w:rsid w:val="0056270A"/>
    <w:rsid w:val="00567159"/>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A527B"/>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593F"/>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E69BA"/>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163D3"/>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02B7"/>
    <w:rsid w:val="00D038EC"/>
    <w:rsid w:val="00D05D70"/>
    <w:rsid w:val="00D065AA"/>
    <w:rsid w:val="00D06BA4"/>
    <w:rsid w:val="00D147E2"/>
    <w:rsid w:val="00D22E72"/>
    <w:rsid w:val="00D22F96"/>
    <w:rsid w:val="00D24142"/>
    <w:rsid w:val="00D26E42"/>
    <w:rsid w:val="00D34B23"/>
    <w:rsid w:val="00D36058"/>
    <w:rsid w:val="00D403EF"/>
    <w:rsid w:val="00D450F5"/>
    <w:rsid w:val="00D45912"/>
    <w:rsid w:val="00D502E4"/>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2E29"/>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0FACF-4EF4-4396-A383-E7397073B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208</TotalTime>
  <Pages>4</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17</cp:revision>
  <cp:lastPrinted>2012-12-21T16:02:00Z</cp:lastPrinted>
  <dcterms:created xsi:type="dcterms:W3CDTF">2018-06-05T12:00:00Z</dcterms:created>
  <dcterms:modified xsi:type="dcterms:W3CDTF">2018-07-11T15:30:00Z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