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92A" w:rsidRPr="00BB28D9" w:rsidRDefault="0059452E" w:rsidP="006F2FAE">
      <w:pPr>
        <w:pStyle w:val="PlainText"/>
        <w:jc w:val="both"/>
        <w:rPr>
          <w:rFonts w:ascii="Trebuchet MS" w:hAnsi="Trebuchet MS"/>
          <w:b/>
          <w:color w:val="000000" w:themeColor="text1"/>
          <w:sz w:val="24"/>
          <w:szCs w:val="24"/>
        </w:rPr>
      </w:pPr>
      <w:r w:rsidRPr="00BB28D9">
        <w:rPr>
          <w:rFonts w:ascii="Trebuchet MS" w:hAnsi="Trebuchet MS"/>
          <w:b/>
          <w:color w:val="000000" w:themeColor="text1"/>
          <w:sz w:val="24"/>
          <w:szCs w:val="24"/>
        </w:rPr>
        <w:t>DELEGATED APPLICATION REPORT</w:t>
      </w:r>
      <w:r w:rsidR="00790E47" w:rsidRPr="00BB28D9">
        <w:rPr>
          <w:rFonts w:ascii="Trebuchet MS" w:hAnsi="Trebuchet MS"/>
          <w:b/>
          <w:color w:val="000000" w:themeColor="text1"/>
          <w:sz w:val="24"/>
          <w:szCs w:val="24"/>
        </w:rPr>
        <w:t xml:space="preserve"> </w:t>
      </w:r>
      <w:r w:rsidR="004C6DB6" w:rsidRPr="00BB28D9">
        <w:rPr>
          <w:rFonts w:ascii="Trebuchet MS" w:hAnsi="Trebuchet MS"/>
          <w:b/>
          <w:color w:val="000000" w:themeColor="text1"/>
          <w:sz w:val="24"/>
          <w:szCs w:val="24"/>
        </w:rPr>
        <w:tab/>
      </w:r>
      <w:r w:rsidR="004C6DB6" w:rsidRPr="00BB28D9">
        <w:rPr>
          <w:rFonts w:ascii="Trebuchet MS" w:hAnsi="Trebuchet MS"/>
          <w:b/>
          <w:color w:val="000000" w:themeColor="text1"/>
          <w:sz w:val="24"/>
          <w:szCs w:val="24"/>
        </w:rPr>
        <w:tab/>
      </w:r>
      <w:r w:rsidR="004C6DB6" w:rsidRPr="00BB28D9">
        <w:rPr>
          <w:rFonts w:ascii="Trebuchet MS" w:hAnsi="Trebuchet MS"/>
          <w:b/>
          <w:color w:val="000000" w:themeColor="text1"/>
          <w:sz w:val="24"/>
          <w:szCs w:val="24"/>
        </w:rPr>
        <w:tab/>
      </w:r>
      <w:r w:rsidR="004C6DB6" w:rsidRPr="00BB28D9">
        <w:rPr>
          <w:rFonts w:ascii="Trebuchet MS" w:hAnsi="Trebuchet MS"/>
          <w:b/>
          <w:color w:val="000000" w:themeColor="text1"/>
          <w:sz w:val="24"/>
          <w:szCs w:val="24"/>
        </w:rPr>
        <w:tab/>
      </w:r>
    </w:p>
    <w:p w:rsidR="000D792A" w:rsidRPr="00BB28D9" w:rsidRDefault="000D792A" w:rsidP="006F2FAE">
      <w:pPr>
        <w:pStyle w:val="PlainText"/>
        <w:jc w:val="both"/>
        <w:rPr>
          <w:rFonts w:ascii="Trebuchet MS" w:hAnsi="Trebuchet MS"/>
          <w:b/>
          <w:color w:val="000000" w:themeColor="text1"/>
          <w:sz w:val="24"/>
          <w:szCs w:val="24"/>
        </w:rPr>
      </w:pPr>
    </w:p>
    <w:p w:rsidR="008E1486" w:rsidRPr="006B4AB0" w:rsidRDefault="008E1486" w:rsidP="006F2FAE">
      <w:pPr>
        <w:pStyle w:val="PlainText"/>
        <w:jc w:val="both"/>
        <w:rPr>
          <w:rFonts w:ascii="Trebuchet MS" w:hAnsi="Trebuchet MS"/>
          <w:color w:val="000000" w:themeColor="text1"/>
          <w:sz w:val="24"/>
          <w:szCs w:val="24"/>
        </w:rPr>
      </w:pPr>
      <w:r w:rsidRPr="00BB28D9">
        <w:rPr>
          <w:rFonts w:ascii="Trebuchet MS" w:hAnsi="Trebuchet MS"/>
          <w:b/>
          <w:color w:val="000000" w:themeColor="text1"/>
          <w:sz w:val="24"/>
          <w:szCs w:val="24"/>
        </w:rPr>
        <w:t>Target Date:</w:t>
      </w:r>
      <w:r w:rsidRPr="00BB28D9">
        <w:rPr>
          <w:rFonts w:ascii="Trebuchet MS" w:hAnsi="Trebuchet MS"/>
          <w:b/>
          <w:color w:val="000000" w:themeColor="text1"/>
          <w:sz w:val="24"/>
          <w:szCs w:val="24"/>
        </w:rPr>
        <w:tab/>
      </w:r>
      <w:r w:rsidR="000D792A" w:rsidRPr="00BB28D9">
        <w:rPr>
          <w:rFonts w:ascii="Trebuchet MS" w:hAnsi="Trebuchet MS"/>
          <w:color w:val="000000" w:themeColor="text1"/>
          <w:sz w:val="24"/>
          <w:szCs w:val="24"/>
        </w:rPr>
        <w:t>0</w:t>
      </w:r>
      <w:r w:rsidR="004042D4" w:rsidRPr="00BB28D9">
        <w:rPr>
          <w:rFonts w:ascii="Trebuchet MS" w:hAnsi="Trebuchet MS"/>
          <w:color w:val="000000" w:themeColor="text1"/>
          <w:sz w:val="24"/>
          <w:szCs w:val="24"/>
        </w:rPr>
        <w:t>6</w:t>
      </w:r>
      <w:r w:rsidR="00C12380" w:rsidRPr="00BB28D9">
        <w:rPr>
          <w:rFonts w:ascii="Trebuchet MS" w:hAnsi="Trebuchet MS"/>
          <w:color w:val="000000" w:themeColor="text1"/>
          <w:sz w:val="24"/>
          <w:szCs w:val="24"/>
        </w:rPr>
        <w:t>/</w:t>
      </w:r>
      <w:r w:rsidR="006E4B7D" w:rsidRPr="00BB28D9">
        <w:rPr>
          <w:rFonts w:ascii="Trebuchet MS" w:hAnsi="Trebuchet MS"/>
          <w:color w:val="000000" w:themeColor="text1"/>
          <w:sz w:val="24"/>
          <w:szCs w:val="24"/>
        </w:rPr>
        <w:t>0</w:t>
      </w:r>
      <w:r w:rsidR="002055FF" w:rsidRPr="00BB28D9">
        <w:rPr>
          <w:rFonts w:ascii="Trebuchet MS" w:hAnsi="Trebuchet MS"/>
          <w:color w:val="000000" w:themeColor="text1"/>
          <w:sz w:val="24"/>
          <w:szCs w:val="24"/>
        </w:rPr>
        <w:t>4</w:t>
      </w:r>
      <w:r w:rsidR="00C12380" w:rsidRPr="00BB28D9">
        <w:rPr>
          <w:rFonts w:ascii="Trebuchet MS" w:hAnsi="Trebuchet MS"/>
          <w:color w:val="000000" w:themeColor="text1"/>
          <w:sz w:val="24"/>
          <w:szCs w:val="24"/>
        </w:rPr>
        <w:t>/201</w:t>
      </w:r>
      <w:r w:rsidR="006E4B7D" w:rsidRPr="00BB28D9">
        <w:rPr>
          <w:rFonts w:ascii="Trebuchet MS" w:hAnsi="Trebuchet MS"/>
          <w:color w:val="000000" w:themeColor="text1"/>
          <w:sz w:val="24"/>
          <w:szCs w:val="24"/>
        </w:rPr>
        <w:t>8</w:t>
      </w:r>
      <w:r w:rsidRPr="00BB28D9">
        <w:rPr>
          <w:rFonts w:ascii="Trebuchet MS" w:hAnsi="Trebuchet MS"/>
          <w:b/>
          <w:color w:val="000000" w:themeColor="text1"/>
          <w:sz w:val="24"/>
          <w:szCs w:val="24"/>
        </w:rPr>
        <w:tab/>
      </w:r>
      <w:r w:rsidRPr="000D792A">
        <w:rPr>
          <w:rFonts w:ascii="Trebuchet MS" w:hAnsi="Trebuchet MS"/>
          <w:b/>
          <w:color w:val="4F81BD" w:themeColor="accent1"/>
          <w:sz w:val="24"/>
          <w:szCs w:val="24"/>
        </w:rPr>
        <w:tab/>
      </w:r>
      <w:r w:rsidRPr="000D792A">
        <w:rPr>
          <w:rFonts w:ascii="Trebuchet MS" w:hAnsi="Trebuchet MS"/>
          <w:b/>
          <w:color w:val="4F81BD" w:themeColor="accent1"/>
          <w:sz w:val="24"/>
          <w:szCs w:val="24"/>
        </w:rPr>
        <w:tab/>
      </w:r>
      <w:r w:rsidR="000D792A" w:rsidRPr="006B4AB0">
        <w:rPr>
          <w:rFonts w:ascii="Trebuchet MS" w:hAnsi="Trebuchet MS"/>
          <w:b/>
          <w:color w:val="000000" w:themeColor="text1"/>
          <w:sz w:val="24"/>
          <w:szCs w:val="24"/>
        </w:rPr>
        <w:tab/>
        <w:t xml:space="preserve">Extended Target Date: </w:t>
      </w:r>
      <w:r w:rsidR="006B4AB0" w:rsidRPr="006B4AB0">
        <w:rPr>
          <w:rFonts w:ascii="Trebuchet MS" w:hAnsi="Trebuchet MS"/>
          <w:color w:val="000000" w:themeColor="text1"/>
          <w:sz w:val="24"/>
          <w:szCs w:val="24"/>
        </w:rPr>
        <w:t>07</w:t>
      </w:r>
      <w:r w:rsidR="000D792A" w:rsidRPr="006B4AB0">
        <w:rPr>
          <w:rFonts w:ascii="Trebuchet MS" w:hAnsi="Trebuchet MS"/>
          <w:color w:val="000000" w:themeColor="text1"/>
          <w:sz w:val="24"/>
          <w:szCs w:val="24"/>
        </w:rPr>
        <w:t>/0</w:t>
      </w:r>
      <w:r w:rsidR="006B4AB0" w:rsidRPr="006B4AB0">
        <w:rPr>
          <w:rFonts w:ascii="Trebuchet MS" w:hAnsi="Trebuchet MS"/>
          <w:color w:val="000000" w:themeColor="text1"/>
          <w:sz w:val="24"/>
          <w:szCs w:val="24"/>
        </w:rPr>
        <w:t>8</w:t>
      </w:r>
      <w:r w:rsidR="000D792A" w:rsidRPr="006B4AB0">
        <w:rPr>
          <w:rFonts w:ascii="Trebuchet MS" w:hAnsi="Trebuchet MS"/>
          <w:color w:val="000000" w:themeColor="text1"/>
          <w:sz w:val="24"/>
          <w:szCs w:val="24"/>
        </w:rPr>
        <w:t>/2018</w:t>
      </w:r>
    </w:p>
    <w:p w:rsidR="000D792A" w:rsidRPr="000D792A" w:rsidRDefault="000D792A" w:rsidP="006F2FAE">
      <w:pPr>
        <w:pStyle w:val="PlainText"/>
        <w:jc w:val="both"/>
        <w:rPr>
          <w:rFonts w:ascii="Trebuchet MS" w:hAnsi="Trebuchet MS"/>
          <w:b/>
          <w:color w:val="4F81BD" w:themeColor="accent1"/>
          <w:sz w:val="24"/>
          <w:szCs w:val="24"/>
        </w:rPr>
      </w:pPr>
    </w:p>
    <w:p w:rsidR="00025CC2" w:rsidRPr="00BB28D9" w:rsidRDefault="00790E47" w:rsidP="006F2FAE">
      <w:pPr>
        <w:pStyle w:val="PlainText"/>
        <w:jc w:val="both"/>
        <w:rPr>
          <w:rFonts w:ascii="Trebuchet MS" w:hAnsi="Trebuchet MS"/>
          <w:color w:val="000000" w:themeColor="text1"/>
          <w:sz w:val="24"/>
          <w:szCs w:val="24"/>
        </w:rPr>
      </w:pPr>
      <w:r w:rsidRPr="00BB28D9">
        <w:rPr>
          <w:rFonts w:ascii="Trebuchet MS" w:hAnsi="Trebuchet MS"/>
          <w:b/>
          <w:color w:val="000000" w:themeColor="text1"/>
          <w:sz w:val="24"/>
          <w:szCs w:val="24"/>
        </w:rPr>
        <w:t>Application No:</w:t>
      </w:r>
      <w:r w:rsidR="00FB1E6D" w:rsidRPr="00BB28D9">
        <w:rPr>
          <w:rFonts w:ascii="Trebuchet MS" w:hAnsi="Trebuchet MS"/>
          <w:b/>
          <w:color w:val="000000" w:themeColor="text1"/>
          <w:sz w:val="24"/>
          <w:szCs w:val="24"/>
        </w:rPr>
        <w:t xml:space="preserve"> </w:t>
      </w:r>
      <w:r w:rsidR="00C12380" w:rsidRPr="00BB28D9">
        <w:rPr>
          <w:rFonts w:ascii="Trebuchet MS" w:hAnsi="Trebuchet MS"/>
          <w:color w:val="000000" w:themeColor="text1"/>
          <w:sz w:val="24"/>
          <w:szCs w:val="24"/>
        </w:rPr>
        <w:t>1</w:t>
      </w:r>
      <w:r w:rsidR="002055FF" w:rsidRPr="00BB28D9">
        <w:rPr>
          <w:rFonts w:ascii="Trebuchet MS" w:hAnsi="Trebuchet MS"/>
          <w:color w:val="000000" w:themeColor="text1"/>
          <w:sz w:val="24"/>
          <w:szCs w:val="24"/>
        </w:rPr>
        <w:t>80</w:t>
      </w:r>
      <w:r w:rsidR="000D792A" w:rsidRPr="00BB28D9">
        <w:rPr>
          <w:rFonts w:ascii="Trebuchet MS" w:hAnsi="Trebuchet MS"/>
          <w:color w:val="000000" w:themeColor="text1"/>
          <w:sz w:val="24"/>
          <w:szCs w:val="24"/>
        </w:rPr>
        <w:t>265</w:t>
      </w:r>
      <w:r w:rsidR="00C12380" w:rsidRPr="00BB28D9">
        <w:rPr>
          <w:rFonts w:ascii="Trebuchet MS" w:hAnsi="Trebuchet MS"/>
          <w:color w:val="000000" w:themeColor="text1"/>
          <w:sz w:val="24"/>
          <w:szCs w:val="24"/>
        </w:rPr>
        <w:t>/HOU</w:t>
      </w:r>
      <w:r w:rsidR="001F4B07" w:rsidRPr="00BB28D9">
        <w:rPr>
          <w:rFonts w:ascii="Trebuchet MS" w:hAnsi="Trebuchet MS"/>
          <w:color w:val="000000" w:themeColor="text1"/>
          <w:sz w:val="24"/>
          <w:szCs w:val="24"/>
        </w:rPr>
        <w:tab/>
      </w:r>
      <w:r w:rsidR="001F4B07" w:rsidRPr="00BB28D9">
        <w:rPr>
          <w:rFonts w:ascii="Trebuchet MS" w:hAnsi="Trebuchet MS"/>
          <w:color w:val="000000" w:themeColor="text1"/>
          <w:sz w:val="24"/>
          <w:szCs w:val="24"/>
        </w:rPr>
        <w:tab/>
      </w:r>
      <w:r w:rsidR="001F4B07" w:rsidRPr="00BB28D9">
        <w:rPr>
          <w:rFonts w:ascii="Trebuchet MS" w:hAnsi="Trebuchet MS"/>
          <w:color w:val="000000" w:themeColor="text1"/>
          <w:sz w:val="24"/>
          <w:szCs w:val="24"/>
        </w:rPr>
        <w:tab/>
      </w:r>
      <w:r w:rsidR="001F4B07" w:rsidRPr="00BB28D9">
        <w:rPr>
          <w:rFonts w:ascii="Trebuchet MS" w:hAnsi="Trebuchet MS"/>
          <w:color w:val="000000" w:themeColor="text1"/>
          <w:sz w:val="24"/>
          <w:szCs w:val="24"/>
        </w:rPr>
        <w:tab/>
      </w:r>
      <w:r w:rsidR="001F4B07" w:rsidRPr="00BB28D9">
        <w:rPr>
          <w:rFonts w:ascii="Trebuchet MS" w:hAnsi="Trebuchet MS"/>
          <w:color w:val="000000" w:themeColor="text1"/>
          <w:sz w:val="24"/>
          <w:szCs w:val="24"/>
        </w:rPr>
        <w:tab/>
      </w:r>
    </w:p>
    <w:p w:rsidR="00E64B9F" w:rsidRPr="00BB28D9" w:rsidRDefault="0059452E" w:rsidP="006F2FAE">
      <w:pPr>
        <w:pStyle w:val="PlainText"/>
        <w:jc w:val="both"/>
        <w:rPr>
          <w:rFonts w:ascii="Trebuchet MS" w:hAnsi="Trebuchet MS"/>
          <w:color w:val="000000" w:themeColor="text1"/>
          <w:sz w:val="24"/>
          <w:szCs w:val="24"/>
        </w:rPr>
      </w:pPr>
      <w:r w:rsidRPr="00BB28D9">
        <w:rPr>
          <w:rFonts w:ascii="Trebuchet MS" w:hAnsi="Trebuchet MS"/>
          <w:b/>
          <w:color w:val="000000" w:themeColor="text1"/>
          <w:sz w:val="24"/>
          <w:szCs w:val="24"/>
        </w:rPr>
        <w:t>Address:</w:t>
      </w:r>
      <w:r w:rsidR="00A3419E" w:rsidRPr="00BB28D9">
        <w:rPr>
          <w:rFonts w:ascii="Trebuchet MS" w:hAnsi="Trebuchet MS"/>
          <w:color w:val="000000" w:themeColor="text1"/>
          <w:sz w:val="24"/>
          <w:szCs w:val="24"/>
        </w:rPr>
        <w:t xml:space="preserve"> </w:t>
      </w:r>
      <w:r w:rsidR="000D792A" w:rsidRPr="00BB28D9">
        <w:rPr>
          <w:rFonts w:ascii="Trebuchet MS" w:hAnsi="Trebuchet MS"/>
          <w:color w:val="000000" w:themeColor="text1"/>
          <w:sz w:val="24"/>
          <w:szCs w:val="24"/>
        </w:rPr>
        <w:t>37 Coley Avenue, Reading</w:t>
      </w:r>
    </w:p>
    <w:p w:rsidR="004042D4" w:rsidRPr="00BB28D9" w:rsidRDefault="0059452E" w:rsidP="000D792A">
      <w:pPr>
        <w:pStyle w:val="PlainText"/>
        <w:jc w:val="both"/>
        <w:rPr>
          <w:rFonts w:ascii="Trebuchet MS" w:hAnsi="Trebuchet MS"/>
          <w:color w:val="000000" w:themeColor="text1"/>
          <w:sz w:val="24"/>
          <w:szCs w:val="24"/>
        </w:rPr>
      </w:pPr>
      <w:r w:rsidRPr="00BB28D9">
        <w:rPr>
          <w:rFonts w:ascii="Trebuchet MS" w:hAnsi="Trebuchet MS"/>
          <w:b/>
          <w:color w:val="000000" w:themeColor="text1"/>
          <w:sz w:val="24"/>
          <w:szCs w:val="24"/>
        </w:rPr>
        <w:t>Proposal:</w:t>
      </w:r>
      <w:r w:rsidR="00537DFF" w:rsidRPr="00BB28D9">
        <w:rPr>
          <w:rFonts w:ascii="Trebuchet MS" w:hAnsi="Trebuchet MS"/>
          <w:color w:val="000000" w:themeColor="text1"/>
          <w:sz w:val="24"/>
          <w:szCs w:val="24"/>
        </w:rPr>
        <w:t xml:space="preserve"> </w:t>
      </w:r>
      <w:r w:rsidR="000D792A" w:rsidRPr="00BB28D9">
        <w:rPr>
          <w:rFonts w:ascii="Trebuchet MS" w:hAnsi="Trebuchet MS"/>
          <w:color w:val="000000" w:themeColor="text1"/>
          <w:sz w:val="24"/>
          <w:szCs w:val="24"/>
        </w:rPr>
        <w:t>Demolition of the existing side and part of the rear single storey buildings to accommodate a two storey rear and side extension with single store</w:t>
      </w:r>
      <w:r w:rsidR="00B3304F" w:rsidRPr="00BB28D9">
        <w:rPr>
          <w:rFonts w:ascii="Trebuchet MS" w:hAnsi="Trebuchet MS"/>
          <w:color w:val="000000" w:themeColor="text1"/>
          <w:sz w:val="24"/>
          <w:szCs w:val="24"/>
        </w:rPr>
        <w:t>y</w:t>
      </w:r>
      <w:r w:rsidR="000D792A" w:rsidRPr="00BB28D9">
        <w:rPr>
          <w:rFonts w:ascii="Trebuchet MS" w:hAnsi="Trebuchet MS"/>
          <w:color w:val="000000" w:themeColor="text1"/>
          <w:sz w:val="24"/>
          <w:szCs w:val="24"/>
        </w:rPr>
        <w:t xml:space="preserve"> front extension.</w:t>
      </w:r>
    </w:p>
    <w:p w:rsidR="0059452E" w:rsidRPr="00BB28D9" w:rsidRDefault="0059452E" w:rsidP="006F2FAE">
      <w:pPr>
        <w:pStyle w:val="PlainText"/>
        <w:jc w:val="both"/>
        <w:rPr>
          <w:rFonts w:ascii="Trebuchet MS" w:hAnsi="Trebuchet MS"/>
          <w:color w:val="000000" w:themeColor="text1"/>
          <w:sz w:val="24"/>
          <w:szCs w:val="24"/>
        </w:rPr>
      </w:pPr>
      <w:r w:rsidRPr="00BB28D9">
        <w:rPr>
          <w:rFonts w:ascii="Trebuchet MS" w:hAnsi="Trebuchet MS"/>
          <w:b/>
          <w:color w:val="000000" w:themeColor="text1"/>
          <w:sz w:val="24"/>
          <w:szCs w:val="24"/>
        </w:rPr>
        <w:t xml:space="preserve">Case officer: </w:t>
      </w:r>
      <w:r w:rsidR="00C12380" w:rsidRPr="00BB28D9">
        <w:rPr>
          <w:rFonts w:ascii="Trebuchet MS" w:hAnsi="Trebuchet MS"/>
          <w:color w:val="000000" w:themeColor="text1"/>
          <w:sz w:val="24"/>
          <w:szCs w:val="24"/>
        </w:rPr>
        <w:t>Claire Ringwood</w:t>
      </w:r>
    </w:p>
    <w:p w:rsidR="00980598" w:rsidRPr="00BB28D9"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BB28D9" w:rsidRDefault="0059452E" w:rsidP="006F2FAE">
      <w:pPr>
        <w:pStyle w:val="PlainText"/>
        <w:jc w:val="both"/>
        <w:rPr>
          <w:rFonts w:ascii="Trebuchet MS" w:hAnsi="Trebuchet MS"/>
          <w:color w:val="000000" w:themeColor="text1"/>
          <w:sz w:val="24"/>
          <w:szCs w:val="24"/>
        </w:rPr>
      </w:pPr>
    </w:p>
    <w:p w:rsidR="0059452E" w:rsidRPr="00BB28D9" w:rsidRDefault="0059452E" w:rsidP="006F2FAE">
      <w:pPr>
        <w:pStyle w:val="PlainText"/>
        <w:jc w:val="both"/>
        <w:rPr>
          <w:rFonts w:ascii="Trebuchet MS" w:hAnsi="Trebuchet MS"/>
          <w:b/>
          <w:color w:val="000000" w:themeColor="text1"/>
          <w:sz w:val="24"/>
          <w:szCs w:val="24"/>
        </w:rPr>
      </w:pPr>
      <w:r w:rsidRPr="00BB28D9">
        <w:rPr>
          <w:rFonts w:ascii="Trebuchet MS" w:hAnsi="Trebuchet MS"/>
          <w:b/>
          <w:color w:val="000000" w:themeColor="text1"/>
          <w:sz w:val="24"/>
          <w:szCs w:val="24"/>
        </w:rPr>
        <w:t>Site Description and Surrounding Area</w:t>
      </w:r>
      <w:r w:rsidR="00790E47" w:rsidRPr="00BB28D9">
        <w:rPr>
          <w:rFonts w:ascii="Trebuchet MS" w:hAnsi="Trebuchet MS"/>
          <w:b/>
          <w:color w:val="000000" w:themeColor="text1"/>
          <w:sz w:val="24"/>
          <w:szCs w:val="24"/>
        </w:rPr>
        <w:t>:</w:t>
      </w:r>
      <w:r w:rsidR="000676FE" w:rsidRPr="00BB28D9">
        <w:rPr>
          <w:rFonts w:ascii="Trebuchet MS" w:hAnsi="Trebuchet MS"/>
          <w:b/>
          <w:color w:val="000000" w:themeColor="text1"/>
          <w:sz w:val="24"/>
          <w:szCs w:val="24"/>
        </w:rPr>
        <w:t xml:space="preserve"> </w:t>
      </w:r>
      <w:r w:rsidR="002A1C04" w:rsidRPr="00BB28D9">
        <w:rPr>
          <w:rFonts w:ascii="Trebuchet MS" w:hAnsi="Trebuchet MS"/>
          <w:b/>
          <w:color w:val="000000" w:themeColor="text1"/>
          <w:sz w:val="24"/>
          <w:szCs w:val="24"/>
        </w:rPr>
        <w:t xml:space="preserve">    </w:t>
      </w:r>
    </w:p>
    <w:p w:rsidR="00713473" w:rsidRPr="00BB28D9" w:rsidRDefault="002F6F2F" w:rsidP="006F2FAE">
      <w:pPr>
        <w:autoSpaceDE/>
        <w:autoSpaceDN/>
        <w:jc w:val="both"/>
        <w:rPr>
          <w:rFonts w:ascii="Trebuchet MS" w:hAnsi="Trebuchet MS"/>
          <w:color w:val="000000" w:themeColor="text1"/>
          <w:sz w:val="24"/>
          <w:szCs w:val="24"/>
        </w:rPr>
      </w:pPr>
      <w:r w:rsidRPr="00BB28D9">
        <w:rPr>
          <w:rFonts w:ascii="Trebuchet MS" w:eastAsia="Times New Roman" w:hAnsi="Trebuchet MS"/>
          <w:color w:val="000000" w:themeColor="text1"/>
          <w:sz w:val="24"/>
          <w:szCs w:val="24"/>
          <w:lang w:val="en-US" w:eastAsia="en-US"/>
        </w:rPr>
        <w:t xml:space="preserve">The application site is a </w:t>
      </w:r>
      <w:r w:rsidR="00162299" w:rsidRPr="00BB28D9">
        <w:rPr>
          <w:rFonts w:ascii="Trebuchet MS" w:eastAsia="Times New Roman" w:hAnsi="Trebuchet MS"/>
          <w:color w:val="000000" w:themeColor="text1"/>
          <w:sz w:val="24"/>
          <w:szCs w:val="24"/>
          <w:lang w:val="en-US" w:eastAsia="en-US"/>
        </w:rPr>
        <w:t xml:space="preserve">large </w:t>
      </w:r>
      <w:r w:rsidR="00D507B4" w:rsidRPr="00BB28D9">
        <w:rPr>
          <w:rFonts w:ascii="Trebuchet MS" w:eastAsia="Times New Roman" w:hAnsi="Trebuchet MS"/>
          <w:color w:val="000000" w:themeColor="text1"/>
          <w:sz w:val="24"/>
          <w:szCs w:val="24"/>
          <w:lang w:val="en-US" w:eastAsia="en-US"/>
        </w:rPr>
        <w:t xml:space="preserve">detached </w:t>
      </w:r>
      <w:r w:rsidR="00162299" w:rsidRPr="00BB28D9">
        <w:rPr>
          <w:rFonts w:ascii="Trebuchet MS" w:eastAsia="Times New Roman" w:hAnsi="Trebuchet MS"/>
          <w:color w:val="000000" w:themeColor="text1"/>
          <w:sz w:val="24"/>
          <w:szCs w:val="24"/>
          <w:lang w:val="en-US" w:eastAsia="en-US"/>
        </w:rPr>
        <w:t xml:space="preserve">two storey property with additional accommodation in the roof space.  </w:t>
      </w:r>
      <w:r w:rsidR="0099379E" w:rsidRPr="00BB28D9">
        <w:rPr>
          <w:rFonts w:ascii="Trebuchet MS" w:eastAsia="Times New Roman" w:hAnsi="Trebuchet MS"/>
          <w:color w:val="000000" w:themeColor="text1"/>
          <w:sz w:val="24"/>
          <w:szCs w:val="24"/>
          <w:lang w:val="en-US" w:eastAsia="en-US"/>
        </w:rPr>
        <w:t xml:space="preserve">The property has single storey side and rear additions and is located on a large plot.  The property was used by </w:t>
      </w:r>
      <w:r w:rsidR="00BB28D9" w:rsidRPr="00BB28D9">
        <w:rPr>
          <w:rFonts w:ascii="Trebuchet MS" w:eastAsia="Times New Roman" w:hAnsi="Trebuchet MS"/>
          <w:color w:val="000000" w:themeColor="text1"/>
          <w:sz w:val="24"/>
          <w:szCs w:val="24"/>
          <w:lang w:val="en-US" w:eastAsia="en-US"/>
        </w:rPr>
        <w:t xml:space="preserve">previous </w:t>
      </w:r>
      <w:r w:rsidR="0099379E" w:rsidRPr="00BB28D9">
        <w:rPr>
          <w:rFonts w:ascii="Trebuchet MS" w:eastAsia="Times New Roman" w:hAnsi="Trebuchet MS"/>
          <w:color w:val="000000" w:themeColor="text1"/>
          <w:sz w:val="24"/>
          <w:szCs w:val="24"/>
          <w:lang w:val="en-US" w:eastAsia="en-US"/>
        </w:rPr>
        <w:t>owners as a residential dwelling and a</w:t>
      </w:r>
      <w:r w:rsidR="00947748">
        <w:rPr>
          <w:rFonts w:ascii="Trebuchet MS" w:eastAsia="Times New Roman" w:hAnsi="Trebuchet MS"/>
          <w:color w:val="000000" w:themeColor="text1"/>
          <w:sz w:val="24"/>
          <w:szCs w:val="24"/>
          <w:lang w:val="en-US" w:eastAsia="en-US"/>
        </w:rPr>
        <w:t>n</w:t>
      </w:r>
      <w:r w:rsidR="0099379E" w:rsidRPr="00BB28D9">
        <w:rPr>
          <w:rFonts w:ascii="Trebuchet MS" w:eastAsia="Times New Roman" w:hAnsi="Trebuchet MS"/>
          <w:color w:val="000000" w:themeColor="text1"/>
          <w:sz w:val="24"/>
          <w:szCs w:val="24"/>
          <w:lang w:val="en-US" w:eastAsia="en-US"/>
        </w:rPr>
        <w:t xml:space="preserve"> Osteopathic </w:t>
      </w:r>
      <w:bookmarkStart w:id="0" w:name="_GoBack"/>
      <w:bookmarkEnd w:id="0"/>
      <w:r w:rsidR="0099379E" w:rsidRPr="00BB28D9">
        <w:rPr>
          <w:rFonts w:ascii="Trebuchet MS" w:eastAsia="Times New Roman" w:hAnsi="Trebuchet MS"/>
          <w:color w:val="000000" w:themeColor="text1"/>
          <w:sz w:val="24"/>
          <w:szCs w:val="24"/>
          <w:lang w:val="en-US" w:eastAsia="en-US"/>
        </w:rPr>
        <w:t xml:space="preserve">Clinic however the property is now occupied as a single dwellinghouse.  </w:t>
      </w:r>
      <w:r w:rsidR="00E07EE9" w:rsidRPr="00BB28D9">
        <w:rPr>
          <w:rFonts w:ascii="Trebuchet MS" w:eastAsia="Times New Roman" w:hAnsi="Trebuchet MS"/>
          <w:color w:val="000000" w:themeColor="text1"/>
          <w:sz w:val="24"/>
          <w:szCs w:val="24"/>
          <w:lang w:val="en-US" w:eastAsia="en-US"/>
        </w:rPr>
        <w:t>T</w:t>
      </w:r>
      <w:r w:rsidR="002D6C4A" w:rsidRPr="00BB28D9">
        <w:rPr>
          <w:rFonts w:ascii="Trebuchet MS" w:eastAsia="Times New Roman" w:hAnsi="Trebuchet MS"/>
          <w:color w:val="000000" w:themeColor="text1"/>
          <w:sz w:val="24"/>
          <w:szCs w:val="24"/>
          <w:lang w:val="en-US" w:eastAsia="en-US"/>
        </w:rPr>
        <w:t xml:space="preserve">he </w:t>
      </w:r>
      <w:r w:rsidR="00713473" w:rsidRPr="00BB28D9">
        <w:rPr>
          <w:rFonts w:ascii="Trebuchet MS" w:hAnsi="Trebuchet MS"/>
          <w:color w:val="000000" w:themeColor="text1"/>
          <w:sz w:val="24"/>
          <w:szCs w:val="24"/>
        </w:rPr>
        <w:t>surrounding area is predominantly residential</w:t>
      </w:r>
      <w:r w:rsidR="0099379E" w:rsidRPr="00BB28D9">
        <w:rPr>
          <w:rFonts w:ascii="Trebuchet MS" w:hAnsi="Trebuchet MS"/>
          <w:color w:val="000000" w:themeColor="text1"/>
          <w:sz w:val="24"/>
          <w:szCs w:val="24"/>
        </w:rPr>
        <w:t xml:space="preserve"> of varying styles and designs</w:t>
      </w:r>
      <w:r w:rsidR="00713473" w:rsidRPr="00BB28D9">
        <w:rPr>
          <w:rFonts w:ascii="Trebuchet MS" w:hAnsi="Trebuchet MS"/>
          <w:color w:val="000000" w:themeColor="text1"/>
          <w:sz w:val="24"/>
          <w:szCs w:val="24"/>
        </w:rPr>
        <w:t xml:space="preserve">.   </w:t>
      </w:r>
    </w:p>
    <w:p w:rsidR="002F6F2F" w:rsidRPr="00BB28D9" w:rsidRDefault="002F6F2F" w:rsidP="006F2FAE">
      <w:pPr>
        <w:jc w:val="both"/>
        <w:rPr>
          <w:rFonts w:ascii="Trebuchet MS" w:eastAsia="Times New Roman" w:hAnsi="Trebuchet MS"/>
          <w:color w:val="000000" w:themeColor="text1"/>
          <w:sz w:val="24"/>
          <w:szCs w:val="24"/>
          <w:lang w:val="en-US" w:eastAsia="en-US"/>
        </w:rPr>
      </w:pPr>
    </w:p>
    <w:p w:rsidR="0059452E" w:rsidRPr="00BB28D9" w:rsidRDefault="0059452E" w:rsidP="006F2FAE">
      <w:pPr>
        <w:pStyle w:val="PlainText"/>
        <w:jc w:val="both"/>
        <w:rPr>
          <w:rFonts w:ascii="Trebuchet MS" w:hAnsi="Trebuchet MS"/>
          <w:b/>
          <w:color w:val="000000" w:themeColor="text1"/>
          <w:sz w:val="24"/>
          <w:szCs w:val="24"/>
        </w:rPr>
      </w:pPr>
      <w:r w:rsidRPr="00BB28D9">
        <w:rPr>
          <w:rFonts w:ascii="Trebuchet MS" w:hAnsi="Trebuchet MS"/>
          <w:b/>
          <w:color w:val="000000" w:themeColor="text1"/>
          <w:sz w:val="24"/>
          <w:szCs w:val="24"/>
        </w:rPr>
        <w:t>Proposal</w:t>
      </w:r>
      <w:r w:rsidR="00790E47" w:rsidRPr="00BB28D9">
        <w:rPr>
          <w:rFonts w:ascii="Trebuchet MS" w:hAnsi="Trebuchet MS"/>
          <w:b/>
          <w:color w:val="000000" w:themeColor="text1"/>
          <w:sz w:val="24"/>
          <w:szCs w:val="24"/>
        </w:rPr>
        <w:t>:</w:t>
      </w:r>
      <w:r w:rsidR="002A1C04" w:rsidRPr="00BB28D9">
        <w:rPr>
          <w:rFonts w:ascii="Trebuchet MS" w:hAnsi="Trebuchet MS"/>
          <w:b/>
          <w:color w:val="000000" w:themeColor="text1"/>
          <w:sz w:val="24"/>
          <w:szCs w:val="24"/>
        </w:rPr>
        <w:t xml:space="preserve">    </w:t>
      </w:r>
    </w:p>
    <w:p w:rsidR="00A83672" w:rsidRPr="00BB28D9" w:rsidRDefault="003E091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The propos</w:t>
      </w:r>
      <w:r w:rsidR="00CE037E" w:rsidRPr="00BB28D9">
        <w:rPr>
          <w:rFonts w:ascii="Trebuchet MS" w:hAnsi="Trebuchet MS"/>
          <w:color w:val="000000" w:themeColor="text1"/>
          <w:sz w:val="24"/>
          <w:szCs w:val="24"/>
        </w:rPr>
        <w:t xml:space="preserve">al involves </w:t>
      </w:r>
      <w:r w:rsidR="009C2D35" w:rsidRPr="00BB28D9">
        <w:rPr>
          <w:rFonts w:ascii="Trebuchet MS" w:hAnsi="Trebuchet MS"/>
          <w:color w:val="000000" w:themeColor="text1"/>
          <w:sz w:val="24"/>
          <w:szCs w:val="24"/>
        </w:rPr>
        <w:t xml:space="preserve">the </w:t>
      </w:r>
      <w:r w:rsidR="00B3304F" w:rsidRPr="00BB28D9">
        <w:rPr>
          <w:rFonts w:ascii="Trebuchet MS" w:hAnsi="Trebuchet MS"/>
          <w:color w:val="000000" w:themeColor="text1"/>
          <w:sz w:val="24"/>
          <w:szCs w:val="24"/>
        </w:rPr>
        <w:t xml:space="preserve">demolition of part of the existing single storey side and rear buildings and the construction of a two storey side and rear extension and a single storey front extension.  The proposed two storey side extension measures </w:t>
      </w:r>
      <w:r w:rsidR="00A83672" w:rsidRPr="00BB28D9">
        <w:rPr>
          <w:rFonts w:ascii="Trebuchet MS" w:hAnsi="Trebuchet MS"/>
          <w:color w:val="000000" w:themeColor="text1"/>
          <w:sz w:val="24"/>
          <w:szCs w:val="24"/>
        </w:rPr>
        <w:t>3.9m in width and 6.4m in depth at ground floor level and 5m in depth at first floor level.  The proposal is set back from the existing front elevation of the property by 1m at ground floor level and 3.2m at first floor level.  The proposal is not set down from the main roof and would be a continuation of the main roof with a gable end.  Front and rear windows are proposed.  The proposal is 0.9m from the side boundary with 35 Coley Avenue.  35 Coley Avenue is the Crescent Hotel and the building is located on the corner of Coley Avenue and Castle Crescent</w:t>
      </w:r>
      <w:r w:rsidR="009C2D35" w:rsidRPr="00BB28D9">
        <w:rPr>
          <w:rFonts w:ascii="Trebuchet MS" w:hAnsi="Trebuchet MS"/>
          <w:color w:val="000000" w:themeColor="text1"/>
          <w:sz w:val="24"/>
          <w:szCs w:val="24"/>
        </w:rPr>
        <w:t xml:space="preserve"> with the car park between both the application property and the hotel.</w:t>
      </w:r>
    </w:p>
    <w:p w:rsidR="00A83672" w:rsidRPr="00BB28D9" w:rsidRDefault="00A83672" w:rsidP="006F2FAE">
      <w:pPr>
        <w:pStyle w:val="PlainText"/>
        <w:jc w:val="both"/>
        <w:rPr>
          <w:rFonts w:ascii="Trebuchet MS" w:hAnsi="Trebuchet MS"/>
          <w:color w:val="000000" w:themeColor="text1"/>
          <w:sz w:val="24"/>
          <w:szCs w:val="24"/>
        </w:rPr>
      </w:pPr>
    </w:p>
    <w:p w:rsidR="00A83672" w:rsidRPr="00BB28D9" w:rsidRDefault="00A8367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The proposed two storey rear extension includes part of the existing ground floor kitchen.  The proposal will extend 0.8m further than the existing single storey kitchen and measures 4.9m in depth and 5m in width.  The proposal creates additional rooms in the roof space however a side dormer that was originally included in the proposal has been removed</w:t>
      </w:r>
      <w:r w:rsidR="008E156B" w:rsidRPr="00BB28D9">
        <w:rPr>
          <w:rFonts w:ascii="Trebuchet MS" w:hAnsi="Trebuchet MS"/>
          <w:color w:val="000000" w:themeColor="text1"/>
          <w:sz w:val="24"/>
          <w:szCs w:val="24"/>
        </w:rPr>
        <w:t xml:space="preserve"> and replaced with two roof lights</w:t>
      </w:r>
      <w:r w:rsidRPr="00BB28D9">
        <w:rPr>
          <w:rFonts w:ascii="Trebuchet MS" w:hAnsi="Trebuchet MS"/>
          <w:color w:val="000000" w:themeColor="text1"/>
          <w:sz w:val="24"/>
          <w:szCs w:val="24"/>
        </w:rPr>
        <w:t xml:space="preserve">. </w:t>
      </w:r>
      <w:r w:rsidR="008E156B" w:rsidRPr="00BB28D9">
        <w:rPr>
          <w:rFonts w:ascii="Trebuchet MS" w:hAnsi="Trebuchet MS"/>
          <w:color w:val="000000" w:themeColor="text1"/>
          <w:sz w:val="24"/>
          <w:szCs w:val="24"/>
        </w:rPr>
        <w:t>Two first floor side windows are proposed to the south elevation facing 39 Coley Avenue and these will be conditioned to be obscure glazed and fixed up to 1.7m in height above internal floor level.  A first floor side window is also proposed to the north facing elevation however this is a distance of approximately 24m away from 35 Coley Avenue.</w:t>
      </w:r>
    </w:p>
    <w:p w:rsidR="000F10D9" w:rsidRPr="00BB28D9" w:rsidRDefault="000F10D9" w:rsidP="006F2FAE">
      <w:pPr>
        <w:pStyle w:val="PlainText"/>
        <w:jc w:val="both"/>
        <w:rPr>
          <w:rFonts w:ascii="Trebuchet MS" w:hAnsi="Trebuchet MS"/>
          <w:color w:val="000000" w:themeColor="text1"/>
          <w:sz w:val="24"/>
          <w:szCs w:val="24"/>
        </w:rPr>
      </w:pPr>
    </w:p>
    <w:p w:rsidR="0007215D" w:rsidRPr="00BB28D9" w:rsidRDefault="007954D4"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The materials will consist of </w:t>
      </w:r>
      <w:r w:rsidR="00601C64" w:rsidRPr="00BB28D9">
        <w:rPr>
          <w:rFonts w:ascii="Trebuchet MS" w:hAnsi="Trebuchet MS"/>
          <w:color w:val="000000" w:themeColor="text1"/>
          <w:sz w:val="24"/>
          <w:szCs w:val="24"/>
        </w:rPr>
        <w:t xml:space="preserve">brick </w:t>
      </w:r>
      <w:r w:rsidR="000F10D9" w:rsidRPr="00BB28D9">
        <w:rPr>
          <w:rFonts w:ascii="Trebuchet MS" w:hAnsi="Trebuchet MS"/>
          <w:color w:val="000000" w:themeColor="text1"/>
          <w:sz w:val="24"/>
          <w:szCs w:val="24"/>
        </w:rPr>
        <w:t xml:space="preserve">and </w:t>
      </w:r>
      <w:r w:rsidR="004624AD" w:rsidRPr="00BB28D9">
        <w:rPr>
          <w:rFonts w:ascii="Trebuchet MS" w:hAnsi="Trebuchet MS"/>
          <w:color w:val="000000" w:themeColor="text1"/>
          <w:sz w:val="24"/>
          <w:szCs w:val="24"/>
        </w:rPr>
        <w:t xml:space="preserve">tiles </w:t>
      </w:r>
      <w:r w:rsidRPr="00BB28D9">
        <w:rPr>
          <w:rFonts w:ascii="Trebuchet MS" w:hAnsi="Trebuchet MS"/>
          <w:color w:val="000000" w:themeColor="text1"/>
          <w:sz w:val="24"/>
          <w:szCs w:val="24"/>
        </w:rPr>
        <w:t>to match the existing property.</w:t>
      </w:r>
    </w:p>
    <w:p w:rsidR="007954D4" w:rsidRPr="00BB28D9" w:rsidRDefault="007954D4" w:rsidP="006F2FAE">
      <w:pPr>
        <w:pStyle w:val="PlainText"/>
        <w:jc w:val="both"/>
        <w:rPr>
          <w:rFonts w:ascii="Trebuchet MS" w:hAnsi="Trebuchet MS"/>
          <w:color w:val="000000" w:themeColor="text1"/>
          <w:sz w:val="24"/>
          <w:szCs w:val="24"/>
        </w:rPr>
      </w:pPr>
    </w:p>
    <w:p w:rsidR="002F6F2F" w:rsidRPr="00BB28D9" w:rsidRDefault="002F6F2F" w:rsidP="006F2FAE">
      <w:pPr>
        <w:pStyle w:val="PlainText"/>
        <w:jc w:val="both"/>
        <w:rPr>
          <w:rFonts w:ascii="Trebuchet MS" w:hAnsi="Trebuchet MS"/>
          <w:b/>
          <w:color w:val="000000" w:themeColor="text1"/>
          <w:sz w:val="24"/>
          <w:szCs w:val="24"/>
        </w:rPr>
      </w:pPr>
      <w:r w:rsidRPr="00BB28D9">
        <w:rPr>
          <w:rFonts w:ascii="Trebuchet MS" w:hAnsi="Trebuchet MS"/>
          <w:b/>
          <w:color w:val="000000" w:themeColor="text1"/>
          <w:sz w:val="24"/>
          <w:szCs w:val="24"/>
        </w:rPr>
        <w:t>Plans Considered:</w:t>
      </w:r>
    </w:p>
    <w:p w:rsidR="001653A6" w:rsidRPr="00BB28D9" w:rsidRDefault="002F6F2F"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The agent submitted the f</w:t>
      </w:r>
      <w:r w:rsidR="0049766B" w:rsidRPr="00BB28D9">
        <w:rPr>
          <w:rFonts w:ascii="Trebuchet MS" w:hAnsi="Trebuchet MS"/>
          <w:color w:val="000000" w:themeColor="text1"/>
          <w:sz w:val="24"/>
          <w:szCs w:val="24"/>
        </w:rPr>
        <w:t>ollowing</w:t>
      </w:r>
      <w:r w:rsidR="002055FF" w:rsidRPr="00BB28D9">
        <w:rPr>
          <w:rFonts w:ascii="Trebuchet MS" w:hAnsi="Trebuchet MS"/>
          <w:color w:val="000000" w:themeColor="text1"/>
          <w:sz w:val="24"/>
          <w:szCs w:val="24"/>
        </w:rPr>
        <w:t xml:space="preserve"> </w:t>
      </w:r>
      <w:r w:rsidR="0025685E" w:rsidRPr="00BB28D9">
        <w:rPr>
          <w:rFonts w:ascii="Trebuchet MS" w:hAnsi="Trebuchet MS"/>
          <w:color w:val="000000" w:themeColor="text1"/>
          <w:sz w:val="24"/>
          <w:szCs w:val="24"/>
        </w:rPr>
        <w:t xml:space="preserve">drawings, </w:t>
      </w:r>
      <w:r w:rsidR="001653A6" w:rsidRPr="00BB28D9">
        <w:rPr>
          <w:rFonts w:ascii="Trebuchet MS" w:hAnsi="Trebuchet MS"/>
          <w:color w:val="000000" w:themeColor="text1"/>
          <w:sz w:val="24"/>
          <w:szCs w:val="24"/>
        </w:rPr>
        <w:t xml:space="preserve">received on </w:t>
      </w:r>
      <w:r w:rsidR="002E39D6" w:rsidRPr="00BB28D9">
        <w:rPr>
          <w:rFonts w:ascii="Trebuchet MS" w:hAnsi="Trebuchet MS"/>
          <w:color w:val="000000" w:themeColor="text1"/>
          <w:sz w:val="24"/>
          <w:szCs w:val="24"/>
        </w:rPr>
        <w:t>9</w:t>
      </w:r>
      <w:r w:rsidR="002E39D6" w:rsidRPr="00BB28D9">
        <w:rPr>
          <w:rFonts w:ascii="Trebuchet MS" w:hAnsi="Trebuchet MS"/>
          <w:color w:val="000000" w:themeColor="text1"/>
          <w:sz w:val="24"/>
          <w:szCs w:val="24"/>
          <w:vertAlign w:val="superscript"/>
        </w:rPr>
        <w:t>th</w:t>
      </w:r>
      <w:r w:rsidR="002E39D6" w:rsidRPr="00BB28D9">
        <w:rPr>
          <w:rFonts w:ascii="Trebuchet MS" w:hAnsi="Trebuchet MS"/>
          <w:color w:val="000000" w:themeColor="text1"/>
          <w:sz w:val="24"/>
          <w:szCs w:val="24"/>
        </w:rPr>
        <w:t xml:space="preserve"> February </w:t>
      </w:r>
      <w:r w:rsidR="002055FF" w:rsidRPr="00BB28D9">
        <w:rPr>
          <w:rFonts w:ascii="Trebuchet MS" w:hAnsi="Trebuchet MS"/>
          <w:color w:val="000000" w:themeColor="text1"/>
          <w:sz w:val="24"/>
          <w:szCs w:val="24"/>
        </w:rPr>
        <w:t>2018</w:t>
      </w:r>
      <w:r w:rsidR="001653A6" w:rsidRPr="00BB28D9">
        <w:rPr>
          <w:rFonts w:ascii="Trebuchet MS" w:hAnsi="Trebuchet MS"/>
          <w:color w:val="000000" w:themeColor="text1"/>
          <w:sz w:val="24"/>
          <w:szCs w:val="24"/>
        </w:rPr>
        <w:t>:</w:t>
      </w:r>
    </w:p>
    <w:p w:rsidR="008C4C5F" w:rsidRPr="00BB28D9" w:rsidRDefault="002E39D6" w:rsidP="00480E09">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Drawing No: 00011/10 - </w:t>
      </w:r>
      <w:r w:rsidR="0025685E" w:rsidRPr="00BB28D9">
        <w:rPr>
          <w:rFonts w:ascii="Trebuchet MS" w:hAnsi="Trebuchet MS"/>
          <w:color w:val="000000" w:themeColor="text1"/>
          <w:sz w:val="24"/>
          <w:szCs w:val="24"/>
        </w:rPr>
        <w:t>Location Plan</w:t>
      </w:r>
    </w:p>
    <w:p w:rsidR="0025685E" w:rsidRPr="00BB28D9" w:rsidRDefault="0025685E" w:rsidP="0025685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Drawing No:</w:t>
      </w:r>
      <w:r w:rsidR="002E39D6" w:rsidRPr="00BB28D9">
        <w:rPr>
          <w:rFonts w:ascii="Trebuchet MS" w:hAnsi="Trebuchet MS"/>
          <w:color w:val="000000" w:themeColor="text1"/>
          <w:sz w:val="24"/>
          <w:szCs w:val="24"/>
        </w:rPr>
        <w:t xml:space="preserve"> 00011/11 </w:t>
      </w:r>
      <w:r w:rsidRPr="00BB28D9">
        <w:rPr>
          <w:rFonts w:ascii="Trebuchet MS" w:hAnsi="Trebuchet MS"/>
          <w:color w:val="000000" w:themeColor="text1"/>
          <w:sz w:val="24"/>
          <w:szCs w:val="24"/>
        </w:rPr>
        <w:t xml:space="preserve">– Block Plan </w:t>
      </w:r>
    </w:p>
    <w:p w:rsidR="0025685E" w:rsidRPr="00BB28D9" w:rsidRDefault="0025685E" w:rsidP="0025685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lastRenderedPageBreak/>
        <w:t>Drawing No:</w:t>
      </w:r>
      <w:r w:rsidR="002E39D6" w:rsidRPr="00BB28D9">
        <w:rPr>
          <w:rFonts w:ascii="Trebuchet MS" w:hAnsi="Trebuchet MS"/>
          <w:color w:val="000000" w:themeColor="text1"/>
          <w:sz w:val="24"/>
          <w:szCs w:val="24"/>
        </w:rPr>
        <w:t xml:space="preserve"> 00011/12 </w:t>
      </w:r>
      <w:r w:rsidRPr="00BB28D9">
        <w:rPr>
          <w:rFonts w:ascii="Trebuchet MS" w:hAnsi="Trebuchet MS"/>
          <w:color w:val="000000" w:themeColor="text1"/>
          <w:sz w:val="24"/>
          <w:szCs w:val="24"/>
        </w:rPr>
        <w:t xml:space="preserve">– </w:t>
      </w:r>
      <w:r w:rsidR="002E39D6" w:rsidRPr="00BB28D9">
        <w:rPr>
          <w:rFonts w:ascii="Trebuchet MS" w:hAnsi="Trebuchet MS"/>
          <w:color w:val="000000" w:themeColor="text1"/>
          <w:sz w:val="24"/>
          <w:szCs w:val="24"/>
        </w:rPr>
        <w:t xml:space="preserve">Existing Plans </w:t>
      </w:r>
      <w:proofErr w:type="gramStart"/>
      <w:r w:rsidR="002E39D6" w:rsidRPr="00BB28D9">
        <w:rPr>
          <w:rFonts w:ascii="Trebuchet MS" w:hAnsi="Trebuchet MS"/>
          <w:color w:val="000000" w:themeColor="text1"/>
          <w:sz w:val="24"/>
          <w:szCs w:val="24"/>
        </w:rPr>
        <w:t>And</w:t>
      </w:r>
      <w:proofErr w:type="gramEnd"/>
      <w:r w:rsidR="002E39D6" w:rsidRPr="00BB28D9">
        <w:rPr>
          <w:rFonts w:ascii="Trebuchet MS" w:hAnsi="Trebuchet MS"/>
          <w:color w:val="000000" w:themeColor="text1"/>
          <w:sz w:val="24"/>
          <w:szCs w:val="24"/>
        </w:rPr>
        <w:t xml:space="preserve"> Elevations </w:t>
      </w:r>
    </w:p>
    <w:p w:rsidR="0025685E" w:rsidRPr="00BB28D9" w:rsidRDefault="002E39D6" w:rsidP="0025685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Drawing No: 00011/13 – Existing First </w:t>
      </w:r>
      <w:proofErr w:type="gramStart"/>
      <w:r w:rsidRPr="00BB28D9">
        <w:rPr>
          <w:rFonts w:ascii="Trebuchet MS" w:hAnsi="Trebuchet MS"/>
          <w:color w:val="000000" w:themeColor="text1"/>
          <w:sz w:val="24"/>
          <w:szCs w:val="24"/>
        </w:rPr>
        <w:t>And</w:t>
      </w:r>
      <w:proofErr w:type="gramEnd"/>
      <w:r w:rsidRPr="00BB28D9">
        <w:rPr>
          <w:rFonts w:ascii="Trebuchet MS" w:hAnsi="Trebuchet MS"/>
          <w:color w:val="000000" w:themeColor="text1"/>
          <w:sz w:val="24"/>
          <w:szCs w:val="24"/>
        </w:rPr>
        <w:t xml:space="preserve"> Second Floor Plans </w:t>
      </w:r>
      <w:r w:rsidR="0025685E" w:rsidRPr="00BB28D9">
        <w:rPr>
          <w:rFonts w:ascii="Trebuchet MS" w:hAnsi="Trebuchet MS"/>
          <w:color w:val="000000" w:themeColor="text1"/>
          <w:sz w:val="24"/>
          <w:szCs w:val="24"/>
        </w:rPr>
        <w:t xml:space="preserve"> </w:t>
      </w:r>
    </w:p>
    <w:p w:rsidR="0025685E" w:rsidRPr="00BB28D9" w:rsidRDefault="002E39D6" w:rsidP="0025685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Drawing No: 00011/15 A – Proposed Plans </w:t>
      </w:r>
      <w:proofErr w:type="gramStart"/>
      <w:r w:rsidRPr="00BB28D9">
        <w:rPr>
          <w:rFonts w:ascii="Trebuchet MS" w:hAnsi="Trebuchet MS"/>
          <w:color w:val="000000" w:themeColor="text1"/>
          <w:sz w:val="24"/>
          <w:szCs w:val="24"/>
        </w:rPr>
        <w:t>And</w:t>
      </w:r>
      <w:proofErr w:type="gramEnd"/>
      <w:r w:rsidRPr="00BB28D9">
        <w:rPr>
          <w:rFonts w:ascii="Trebuchet MS" w:hAnsi="Trebuchet MS"/>
          <w:color w:val="000000" w:themeColor="text1"/>
          <w:sz w:val="24"/>
          <w:szCs w:val="24"/>
        </w:rPr>
        <w:t xml:space="preserve"> Elevations</w:t>
      </w:r>
      <w:r w:rsidR="0025685E" w:rsidRPr="00BB28D9">
        <w:rPr>
          <w:rFonts w:ascii="Trebuchet MS" w:hAnsi="Trebuchet MS"/>
          <w:color w:val="000000" w:themeColor="text1"/>
          <w:sz w:val="24"/>
          <w:szCs w:val="24"/>
        </w:rPr>
        <w:t xml:space="preserve"> </w:t>
      </w:r>
    </w:p>
    <w:p w:rsidR="00ED778E" w:rsidRPr="00BB28D9" w:rsidRDefault="0025685E" w:rsidP="0025685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Drawing No:</w:t>
      </w:r>
      <w:r w:rsidR="002E39D6" w:rsidRPr="00BB28D9">
        <w:rPr>
          <w:rFonts w:ascii="Trebuchet MS" w:hAnsi="Trebuchet MS"/>
          <w:color w:val="000000" w:themeColor="text1"/>
          <w:sz w:val="24"/>
          <w:szCs w:val="24"/>
        </w:rPr>
        <w:t xml:space="preserve"> 000</w:t>
      </w:r>
      <w:r w:rsidR="00ED778E" w:rsidRPr="00BB28D9">
        <w:rPr>
          <w:rFonts w:ascii="Trebuchet MS" w:hAnsi="Trebuchet MS"/>
          <w:color w:val="000000" w:themeColor="text1"/>
          <w:sz w:val="24"/>
          <w:szCs w:val="24"/>
        </w:rPr>
        <w:t xml:space="preserve">11/16 A – Proposed First </w:t>
      </w:r>
      <w:proofErr w:type="gramStart"/>
      <w:r w:rsidR="00ED778E" w:rsidRPr="00BB28D9">
        <w:rPr>
          <w:rFonts w:ascii="Trebuchet MS" w:hAnsi="Trebuchet MS"/>
          <w:color w:val="000000" w:themeColor="text1"/>
          <w:sz w:val="24"/>
          <w:szCs w:val="24"/>
        </w:rPr>
        <w:t>And</w:t>
      </w:r>
      <w:proofErr w:type="gramEnd"/>
      <w:r w:rsidR="00ED778E" w:rsidRPr="00BB28D9">
        <w:rPr>
          <w:rFonts w:ascii="Trebuchet MS" w:hAnsi="Trebuchet MS"/>
          <w:color w:val="000000" w:themeColor="text1"/>
          <w:sz w:val="24"/>
          <w:szCs w:val="24"/>
        </w:rPr>
        <w:t xml:space="preserve"> Second Floor Plans</w:t>
      </w:r>
    </w:p>
    <w:p w:rsidR="00ED778E" w:rsidRPr="00BB28D9" w:rsidRDefault="00ED778E" w:rsidP="0025685E">
      <w:pPr>
        <w:pStyle w:val="PlainText"/>
        <w:jc w:val="both"/>
        <w:rPr>
          <w:rFonts w:ascii="Trebuchet MS" w:hAnsi="Trebuchet MS"/>
          <w:color w:val="000000" w:themeColor="text1"/>
          <w:sz w:val="24"/>
          <w:szCs w:val="24"/>
        </w:rPr>
      </w:pPr>
    </w:p>
    <w:p w:rsidR="0055531F" w:rsidRPr="00BB28D9" w:rsidRDefault="00ED778E" w:rsidP="0025685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T</w:t>
      </w:r>
      <w:r w:rsidR="0055531F" w:rsidRPr="00BB28D9">
        <w:rPr>
          <w:rFonts w:ascii="Trebuchet MS" w:hAnsi="Trebuchet MS"/>
          <w:color w:val="000000" w:themeColor="text1"/>
          <w:sz w:val="24"/>
          <w:szCs w:val="24"/>
        </w:rPr>
        <w:t xml:space="preserve">he agent submitted the following </w:t>
      </w:r>
      <w:r w:rsidRPr="00BB28D9">
        <w:rPr>
          <w:rFonts w:ascii="Trebuchet MS" w:hAnsi="Trebuchet MS"/>
          <w:color w:val="000000" w:themeColor="text1"/>
          <w:sz w:val="24"/>
          <w:szCs w:val="24"/>
        </w:rPr>
        <w:t xml:space="preserve">amended </w:t>
      </w:r>
      <w:r w:rsidR="0055531F" w:rsidRPr="00BB28D9">
        <w:rPr>
          <w:rFonts w:ascii="Trebuchet MS" w:hAnsi="Trebuchet MS"/>
          <w:color w:val="000000" w:themeColor="text1"/>
          <w:sz w:val="24"/>
          <w:szCs w:val="24"/>
        </w:rPr>
        <w:t xml:space="preserve">drawings, received on </w:t>
      </w:r>
      <w:r w:rsidRPr="00BB28D9">
        <w:rPr>
          <w:rFonts w:ascii="Trebuchet MS" w:hAnsi="Trebuchet MS"/>
          <w:color w:val="000000" w:themeColor="text1"/>
          <w:sz w:val="24"/>
          <w:szCs w:val="24"/>
        </w:rPr>
        <w:t>23</w:t>
      </w:r>
      <w:r w:rsidRPr="00BB28D9">
        <w:rPr>
          <w:rFonts w:ascii="Trebuchet MS" w:hAnsi="Trebuchet MS"/>
          <w:color w:val="000000" w:themeColor="text1"/>
          <w:sz w:val="24"/>
          <w:szCs w:val="24"/>
          <w:vertAlign w:val="superscript"/>
        </w:rPr>
        <w:t>rd</w:t>
      </w:r>
      <w:r w:rsidRPr="00BB28D9">
        <w:rPr>
          <w:rFonts w:ascii="Trebuchet MS" w:hAnsi="Trebuchet MS"/>
          <w:color w:val="000000" w:themeColor="text1"/>
          <w:sz w:val="24"/>
          <w:szCs w:val="24"/>
        </w:rPr>
        <w:t xml:space="preserve"> </w:t>
      </w:r>
      <w:r w:rsidR="0055531F" w:rsidRPr="00BB28D9">
        <w:rPr>
          <w:rFonts w:ascii="Trebuchet MS" w:hAnsi="Trebuchet MS"/>
          <w:color w:val="000000" w:themeColor="text1"/>
          <w:sz w:val="24"/>
          <w:szCs w:val="24"/>
        </w:rPr>
        <w:t>March 2018:</w:t>
      </w:r>
    </w:p>
    <w:p w:rsidR="00ED778E" w:rsidRPr="00BB28D9" w:rsidRDefault="00ED778E" w:rsidP="00ED778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Drawing No: 00011/15 B – Proposed Plans </w:t>
      </w:r>
      <w:proofErr w:type="gramStart"/>
      <w:r w:rsidRPr="00BB28D9">
        <w:rPr>
          <w:rFonts w:ascii="Trebuchet MS" w:hAnsi="Trebuchet MS"/>
          <w:color w:val="000000" w:themeColor="text1"/>
          <w:sz w:val="24"/>
          <w:szCs w:val="24"/>
        </w:rPr>
        <w:t>And</w:t>
      </w:r>
      <w:proofErr w:type="gramEnd"/>
      <w:r w:rsidRPr="00BB28D9">
        <w:rPr>
          <w:rFonts w:ascii="Trebuchet MS" w:hAnsi="Trebuchet MS"/>
          <w:color w:val="000000" w:themeColor="text1"/>
          <w:sz w:val="24"/>
          <w:szCs w:val="24"/>
        </w:rPr>
        <w:t xml:space="preserve"> Elevations </w:t>
      </w:r>
    </w:p>
    <w:p w:rsidR="00ED778E" w:rsidRPr="00BB28D9" w:rsidRDefault="00ED778E" w:rsidP="00ED778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Drawing No: 00011/16 B – Proposed First </w:t>
      </w:r>
      <w:proofErr w:type="gramStart"/>
      <w:r w:rsidRPr="00BB28D9">
        <w:rPr>
          <w:rFonts w:ascii="Trebuchet MS" w:hAnsi="Trebuchet MS"/>
          <w:color w:val="000000" w:themeColor="text1"/>
          <w:sz w:val="24"/>
          <w:szCs w:val="24"/>
        </w:rPr>
        <w:t>And</w:t>
      </w:r>
      <w:proofErr w:type="gramEnd"/>
      <w:r w:rsidRPr="00BB28D9">
        <w:rPr>
          <w:rFonts w:ascii="Trebuchet MS" w:hAnsi="Trebuchet MS"/>
          <w:color w:val="000000" w:themeColor="text1"/>
          <w:sz w:val="24"/>
          <w:szCs w:val="24"/>
        </w:rPr>
        <w:t xml:space="preserve"> Second Floor Plans</w:t>
      </w:r>
    </w:p>
    <w:p w:rsidR="00C6785E" w:rsidRPr="00BB28D9" w:rsidRDefault="00C6785E" w:rsidP="006F2FAE">
      <w:pPr>
        <w:pStyle w:val="PlainText"/>
        <w:jc w:val="both"/>
        <w:rPr>
          <w:rFonts w:ascii="Trebuchet MS" w:hAnsi="Trebuchet MS"/>
          <w:color w:val="000000" w:themeColor="text1"/>
          <w:sz w:val="24"/>
          <w:szCs w:val="24"/>
        </w:rPr>
      </w:pPr>
    </w:p>
    <w:p w:rsidR="00ED778E" w:rsidRPr="00BB28D9" w:rsidRDefault="00ED778E"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The agent submitted the following information, received on 13</w:t>
      </w:r>
      <w:r w:rsidRPr="00BB28D9">
        <w:rPr>
          <w:rFonts w:ascii="Trebuchet MS" w:hAnsi="Trebuchet MS"/>
          <w:color w:val="000000" w:themeColor="text1"/>
          <w:sz w:val="24"/>
          <w:szCs w:val="24"/>
          <w:vertAlign w:val="superscript"/>
        </w:rPr>
        <w:t>th</w:t>
      </w:r>
      <w:r w:rsidRPr="00BB28D9">
        <w:rPr>
          <w:rFonts w:ascii="Trebuchet MS" w:hAnsi="Trebuchet MS"/>
          <w:color w:val="000000" w:themeColor="text1"/>
          <w:sz w:val="24"/>
          <w:szCs w:val="24"/>
        </w:rPr>
        <w:t xml:space="preserve"> April 2018:</w:t>
      </w:r>
    </w:p>
    <w:p w:rsidR="00ED778E" w:rsidRPr="00BB28D9" w:rsidRDefault="00ED778E"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Daylight Bat Survey, by John </w:t>
      </w:r>
      <w:proofErr w:type="spellStart"/>
      <w:r w:rsidRPr="00BB28D9">
        <w:rPr>
          <w:rFonts w:ascii="Trebuchet MS" w:hAnsi="Trebuchet MS"/>
          <w:color w:val="000000" w:themeColor="text1"/>
          <w:sz w:val="24"/>
          <w:szCs w:val="24"/>
        </w:rPr>
        <w:t>Wenman</w:t>
      </w:r>
      <w:proofErr w:type="spellEnd"/>
      <w:r w:rsidRPr="00BB28D9">
        <w:rPr>
          <w:rFonts w:ascii="Trebuchet MS" w:hAnsi="Trebuchet MS"/>
          <w:color w:val="000000" w:themeColor="text1"/>
          <w:sz w:val="24"/>
          <w:szCs w:val="24"/>
        </w:rPr>
        <w:t xml:space="preserve"> Ecological Consultancy, Ref: R1864/b, dated April 2018.</w:t>
      </w:r>
    </w:p>
    <w:p w:rsidR="00ED778E" w:rsidRPr="006B4AB0" w:rsidRDefault="00ED778E" w:rsidP="006F2FAE">
      <w:pPr>
        <w:pStyle w:val="PlainText"/>
        <w:jc w:val="both"/>
        <w:rPr>
          <w:rFonts w:ascii="Trebuchet MS" w:hAnsi="Trebuchet MS"/>
          <w:color w:val="000000" w:themeColor="text1"/>
          <w:sz w:val="24"/>
          <w:szCs w:val="24"/>
        </w:rPr>
      </w:pPr>
    </w:p>
    <w:p w:rsidR="00ED778E" w:rsidRPr="006B4AB0" w:rsidRDefault="00ED778E" w:rsidP="00ED778E">
      <w:pPr>
        <w:pStyle w:val="PlainText"/>
        <w:jc w:val="both"/>
        <w:rPr>
          <w:rFonts w:ascii="Trebuchet MS" w:hAnsi="Trebuchet MS"/>
          <w:color w:val="000000" w:themeColor="text1"/>
          <w:sz w:val="24"/>
          <w:szCs w:val="24"/>
        </w:rPr>
      </w:pPr>
      <w:r w:rsidRPr="006B4AB0">
        <w:rPr>
          <w:rFonts w:ascii="Trebuchet MS" w:hAnsi="Trebuchet MS"/>
          <w:color w:val="000000" w:themeColor="text1"/>
          <w:sz w:val="24"/>
          <w:szCs w:val="24"/>
        </w:rPr>
        <w:t xml:space="preserve">The agent submitted the following information, received on </w:t>
      </w:r>
      <w:r w:rsidR="006B4AB0" w:rsidRPr="006B4AB0">
        <w:rPr>
          <w:rFonts w:ascii="Trebuchet MS" w:hAnsi="Trebuchet MS"/>
          <w:color w:val="000000" w:themeColor="text1"/>
          <w:sz w:val="24"/>
          <w:szCs w:val="24"/>
        </w:rPr>
        <w:t>30</w:t>
      </w:r>
      <w:r w:rsidR="006B4AB0" w:rsidRPr="006B4AB0">
        <w:rPr>
          <w:rFonts w:ascii="Trebuchet MS" w:hAnsi="Trebuchet MS"/>
          <w:color w:val="000000" w:themeColor="text1"/>
          <w:sz w:val="24"/>
          <w:szCs w:val="24"/>
          <w:vertAlign w:val="superscript"/>
        </w:rPr>
        <w:t>th</w:t>
      </w:r>
      <w:r w:rsidR="006B4AB0" w:rsidRPr="006B4AB0">
        <w:rPr>
          <w:rFonts w:ascii="Trebuchet MS" w:hAnsi="Trebuchet MS"/>
          <w:color w:val="000000" w:themeColor="text1"/>
          <w:sz w:val="24"/>
          <w:szCs w:val="24"/>
        </w:rPr>
        <w:t xml:space="preserve"> July </w:t>
      </w:r>
      <w:r w:rsidRPr="006B4AB0">
        <w:rPr>
          <w:rFonts w:ascii="Trebuchet MS" w:hAnsi="Trebuchet MS"/>
          <w:color w:val="000000" w:themeColor="text1"/>
          <w:sz w:val="24"/>
          <w:szCs w:val="24"/>
        </w:rPr>
        <w:t>2018:</w:t>
      </w:r>
    </w:p>
    <w:p w:rsidR="006B4AB0" w:rsidRPr="006B4AB0" w:rsidRDefault="006B4AB0" w:rsidP="00ED778E">
      <w:pPr>
        <w:pStyle w:val="PlainText"/>
        <w:jc w:val="both"/>
        <w:rPr>
          <w:rFonts w:ascii="Trebuchet MS" w:hAnsi="Trebuchet MS"/>
          <w:color w:val="000000" w:themeColor="text1"/>
          <w:sz w:val="24"/>
          <w:szCs w:val="24"/>
        </w:rPr>
      </w:pPr>
      <w:r w:rsidRPr="006B4AB0">
        <w:rPr>
          <w:rFonts w:ascii="Trebuchet MS" w:hAnsi="Trebuchet MS"/>
          <w:color w:val="000000" w:themeColor="text1"/>
          <w:sz w:val="24"/>
          <w:szCs w:val="24"/>
        </w:rPr>
        <w:t xml:space="preserve">Bat Emergence and Re-entry Survey, by John </w:t>
      </w:r>
      <w:proofErr w:type="spellStart"/>
      <w:r w:rsidRPr="006B4AB0">
        <w:rPr>
          <w:rFonts w:ascii="Trebuchet MS" w:hAnsi="Trebuchet MS"/>
          <w:color w:val="000000" w:themeColor="text1"/>
          <w:sz w:val="24"/>
          <w:szCs w:val="24"/>
        </w:rPr>
        <w:t>Wenman</w:t>
      </w:r>
      <w:proofErr w:type="spellEnd"/>
      <w:r w:rsidRPr="006B4AB0">
        <w:rPr>
          <w:rFonts w:ascii="Trebuchet MS" w:hAnsi="Trebuchet MS"/>
          <w:color w:val="000000" w:themeColor="text1"/>
          <w:sz w:val="24"/>
          <w:szCs w:val="24"/>
        </w:rPr>
        <w:t xml:space="preserve"> Ecological Consultancy, dated July 2018, Ref: R1987/b.</w:t>
      </w:r>
    </w:p>
    <w:p w:rsidR="00ED778E" w:rsidRPr="006B4AB0" w:rsidRDefault="00ED778E" w:rsidP="006F2FAE">
      <w:pPr>
        <w:pStyle w:val="PlainText"/>
        <w:jc w:val="both"/>
        <w:rPr>
          <w:rFonts w:ascii="Trebuchet MS" w:hAnsi="Trebuchet MS"/>
          <w:color w:val="000000" w:themeColor="text1"/>
          <w:sz w:val="24"/>
          <w:szCs w:val="24"/>
        </w:rPr>
      </w:pPr>
    </w:p>
    <w:p w:rsidR="002F6F2F" w:rsidRPr="00BB28D9" w:rsidRDefault="002F6F2F" w:rsidP="006F2FAE">
      <w:pPr>
        <w:pStyle w:val="PlainText"/>
        <w:jc w:val="both"/>
        <w:rPr>
          <w:rFonts w:ascii="Trebuchet MS" w:hAnsi="Trebuchet MS"/>
          <w:b/>
          <w:color w:val="000000" w:themeColor="text1"/>
          <w:sz w:val="24"/>
          <w:szCs w:val="24"/>
        </w:rPr>
      </w:pPr>
      <w:r w:rsidRPr="00BB28D9">
        <w:rPr>
          <w:rFonts w:ascii="Trebuchet MS" w:hAnsi="Trebuchet MS"/>
          <w:b/>
          <w:color w:val="000000" w:themeColor="text1"/>
          <w:sz w:val="24"/>
          <w:szCs w:val="24"/>
        </w:rPr>
        <w:t>Relevant Planning History:</w:t>
      </w:r>
    </w:p>
    <w:p w:rsidR="00036D04" w:rsidRPr="00BB28D9" w:rsidRDefault="000D792A" w:rsidP="000D792A">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90/00134/FUL (Civica Ref: 900878) - Erection of a two storey rear extension with new conservatory, rear porch and enlarged existing garage.  </w:t>
      </w:r>
      <w:proofErr w:type="gramStart"/>
      <w:r w:rsidRPr="00BB28D9">
        <w:rPr>
          <w:rFonts w:ascii="Trebuchet MS" w:hAnsi="Trebuchet MS"/>
          <w:color w:val="000000" w:themeColor="text1"/>
          <w:sz w:val="24"/>
          <w:szCs w:val="24"/>
        </w:rPr>
        <w:t>Permitted 05/04/1990.</w:t>
      </w:r>
      <w:proofErr w:type="gramEnd"/>
    </w:p>
    <w:p w:rsidR="000D792A" w:rsidRPr="00BB28D9" w:rsidRDefault="000D792A" w:rsidP="000D792A">
      <w:pPr>
        <w:pStyle w:val="PlainText"/>
        <w:jc w:val="both"/>
        <w:rPr>
          <w:rFonts w:ascii="Trebuchet MS" w:hAnsi="Trebuchet MS"/>
          <w:color w:val="000000" w:themeColor="text1"/>
          <w:sz w:val="24"/>
          <w:szCs w:val="24"/>
        </w:rPr>
      </w:pPr>
    </w:p>
    <w:p w:rsidR="000D792A" w:rsidRPr="00BB28D9" w:rsidRDefault="000D792A" w:rsidP="000D792A">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91/00270/FUL (Civica Ref: 910519) - Proposed rear two storey pitched roof extension plus new conservatory, rear porch and extended existing second floor plus new dormer and garage.  </w:t>
      </w:r>
      <w:proofErr w:type="gramStart"/>
      <w:r w:rsidRPr="00BB28D9">
        <w:rPr>
          <w:rFonts w:ascii="Trebuchet MS" w:hAnsi="Trebuchet MS"/>
          <w:color w:val="000000" w:themeColor="text1"/>
          <w:sz w:val="24"/>
          <w:szCs w:val="24"/>
        </w:rPr>
        <w:t>Permitted 26/04/1991.</w:t>
      </w:r>
      <w:proofErr w:type="gramEnd"/>
    </w:p>
    <w:p w:rsidR="004042D4" w:rsidRPr="00BB28D9" w:rsidRDefault="004042D4" w:rsidP="006F2FAE">
      <w:pPr>
        <w:pStyle w:val="PlainText"/>
        <w:jc w:val="both"/>
        <w:rPr>
          <w:rFonts w:ascii="Trebuchet MS" w:hAnsi="Trebuchet MS"/>
          <w:color w:val="000000" w:themeColor="text1"/>
          <w:sz w:val="24"/>
          <w:szCs w:val="24"/>
        </w:rPr>
      </w:pPr>
    </w:p>
    <w:p w:rsidR="002F6F2F" w:rsidRPr="00BB28D9" w:rsidRDefault="002F6F2F" w:rsidP="006F2FAE">
      <w:pPr>
        <w:pStyle w:val="PlainText"/>
        <w:jc w:val="both"/>
        <w:rPr>
          <w:rFonts w:ascii="Trebuchet MS" w:hAnsi="Trebuchet MS"/>
          <w:color w:val="000000" w:themeColor="text1"/>
          <w:sz w:val="24"/>
          <w:szCs w:val="24"/>
        </w:rPr>
      </w:pPr>
      <w:r w:rsidRPr="00BB28D9">
        <w:rPr>
          <w:rFonts w:ascii="Trebuchet MS" w:hAnsi="Trebuchet MS"/>
          <w:b/>
          <w:color w:val="000000" w:themeColor="text1"/>
          <w:sz w:val="24"/>
          <w:szCs w:val="24"/>
        </w:rPr>
        <w:t>Consultation Responses:</w:t>
      </w:r>
    </w:p>
    <w:p w:rsidR="00601C64" w:rsidRPr="00947748" w:rsidRDefault="00601C64" w:rsidP="006F2FAE">
      <w:pPr>
        <w:pStyle w:val="PlainText"/>
        <w:jc w:val="both"/>
        <w:rPr>
          <w:rFonts w:ascii="Trebuchet MS" w:hAnsi="Trebuchet MS"/>
          <w:color w:val="000000" w:themeColor="text1"/>
          <w:sz w:val="24"/>
          <w:szCs w:val="24"/>
        </w:rPr>
      </w:pPr>
      <w:r w:rsidRPr="00947748">
        <w:rPr>
          <w:rFonts w:ascii="Trebuchet MS" w:hAnsi="Trebuchet MS"/>
          <w:color w:val="000000" w:themeColor="text1"/>
          <w:sz w:val="24"/>
          <w:szCs w:val="24"/>
        </w:rPr>
        <w:t>Transport raised no objection submitted to informatives.</w:t>
      </w:r>
    </w:p>
    <w:p w:rsidR="00601C64" w:rsidRPr="00947748" w:rsidRDefault="00601C64" w:rsidP="00601C64">
      <w:pPr>
        <w:spacing w:before="19"/>
        <w:ind w:right="118"/>
        <w:jc w:val="both"/>
        <w:rPr>
          <w:rFonts w:ascii="Trebuchet MS" w:eastAsia="Times New Roman" w:hAnsi="Trebuchet MS" w:cs="Calibri"/>
          <w:color w:val="000000" w:themeColor="text1"/>
          <w:sz w:val="24"/>
          <w:szCs w:val="24"/>
          <w:lang w:eastAsia="en-US"/>
        </w:rPr>
      </w:pPr>
      <w:r w:rsidRPr="00947748">
        <w:rPr>
          <w:rFonts w:ascii="Trebuchet MS" w:hAnsi="Trebuchet MS"/>
          <w:color w:val="000000" w:themeColor="text1"/>
          <w:sz w:val="24"/>
          <w:szCs w:val="24"/>
        </w:rPr>
        <w:t xml:space="preserve">Ecology </w:t>
      </w:r>
      <w:r w:rsidR="00947748" w:rsidRPr="00947748">
        <w:rPr>
          <w:rFonts w:ascii="Trebuchet MS" w:hAnsi="Trebuchet MS"/>
          <w:color w:val="000000" w:themeColor="text1"/>
          <w:sz w:val="24"/>
          <w:szCs w:val="24"/>
        </w:rPr>
        <w:t xml:space="preserve">raised no objection following the submissions of a </w:t>
      </w:r>
      <w:r w:rsidR="00947748" w:rsidRPr="00947748">
        <w:rPr>
          <w:rFonts w:ascii="Trebuchet MS" w:hAnsi="Trebuchet MS"/>
          <w:color w:val="000000" w:themeColor="text1"/>
          <w:sz w:val="24"/>
          <w:szCs w:val="24"/>
        </w:rPr>
        <w:t>Daylight Bat Survey</w:t>
      </w:r>
      <w:r w:rsidR="00947748" w:rsidRPr="00947748">
        <w:rPr>
          <w:rFonts w:ascii="Trebuchet MS" w:hAnsi="Trebuchet MS"/>
          <w:color w:val="000000" w:themeColor="text1"/>
          <w:sz w:val="24"/>
          <w:szCs w:val="24"/>
        </w:rPr>
        <w:t xml:space="preserve"> and a Bat Emergence and Re-entry Survey</w:t>
      </w:r>
      <w:r w:rsidRPr="00947748">
        <w:rPr>
          <w:rFonts w:ascii="Trebuchet MS" w:eastAsia="Times New Roman" w:hAnsi="Trebuchet MS" w:cs="Calibri"/>
          <w:color w:val="000000" w:themeColor="text1"/>
          <w:sz w:val="24"/>
          <w:szCs w:val="24"/>
          <w:lang w:eastAsia="en-US"/>
        </w:rPr>
        <w:t>.</w:t>
      </w:r>
    </w:p>
    <w:p w:rsidR="00A7535F" w:rsidRPr="00BB28D9" w:rsidRDefault="002F6F2F"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Properties at</w:t>
      </w:r>
      <w:r w:rsidR="00643F32" w:rsidRPr="00BB28D9">
        <w:rPr>
          <w:rFonts w:ascii="Trebuchet MS" w:hAnsi="Trebuchet MS"/>
          <w:color w:val="000000" w:themeColor="text1"/>
          <w:sz w:val="24"/>
          <w:szCs w:val="24"/>
        </w:rPr>
        <w:t xml:space="preserve"> </w:t>
      </w:r>
      <w:r w:rsidR="00A7535F" w:rsidRPr="00BB28D9">
        <w:rPr>
          <w:rFonts w:ascii="Trebuchet MS" w:hAnsi="Trebuchet MS"/>
          <w:color w:val="000000" w:themeColor="text1"/>
          <w:sz w:val="24"/>
          <w:szCs w:val="24"/>
        </w:rPr>
        <w:t xml:space="preserve">35 and 39 Coley Avenue, 34 Mansfield Road, 2 Coley Park Road and 29-33 (o) Castle Crescent </w:t>
      </w:r>
      <w:r w:rsidR="009519A5" w:rsidRPr="00BB28D9">
        <w:rPr>
          <w:rFonts w:ascii="Trebuchet MS" w:hAnsi="Trebuchet MS"/>
          <w:color w:val="000000" w:themeColor="text1"/>
          <w:sz w:val="24"/>
          <w:szCs w:val="24"/>
        </w:rPr>
        <w:t>were consulted</w:t>
      </w:r>
      <w:r w:rsidR="00A7535F" w:rsidRPr="00BB28D9">
        <w:rPr>
          <w:rFonts w:ascii="Trebuchet MS" w:hAnsi="Trebuchet MS"/>
          <w:color w:val="000000" w:themeColor="text1"/>
          <w:sz w:val="24"/>
          <w:szCs w:val="24"/>
        </w:rPr>
        <w:t>.  Two letters of representation have been received with regards to:</w:t>
      </w:r>
    </w:p>
    <w:p w:rsidR="00A7535F" w:rsidRPr="00BB28D9" w:rsidRDefault="00A7535F" w:rsidP="006F2FAE">
      <w:pPr>
        <w:pStyle w:val="PlainText"/>
        <w:jc w:val="both"/>
        <w:rPr>
          <w:rFonts w:ascii="Trebuchet MS" w:hAnsi="Trebuchet MS"/>
          <w:color w:val="000000" w:themeColor="text1"/>
          <w:sz w:val="24"/>
          <w:szCs w:val="24"/>
        </w:rPr>
      </w:pPr>
    </w:p>
    <w:p w:rsidR="00A7535F" w:rsidRPr="00BB28D9" w:rsidRDefault="00A7535F" w:rsidP="00A7535F">
      <w:pPr>
        <w:pStyle w:val="PlainText"/>
        <w:numPr>
          <w:ilvl w:val="0"/>
          <w:numId w:val="23"/>
        </w:numPr>
        <w:jc w:val="both"/>
        <w:rPr>
          <w:rFonts w:ascii="Trebuchet MS" w:hAnsi="Trebuchet MS"/>
          <w:color w:val="000000" w:themeColor="text1"/>
          <w:sz w:val="24"/>
          <w:szCs w:val="24"/>
        </w:rPr>
      </w:pPr>
      <w:r w:rsidRPr="00BB28D9">
        <w:rPr>
          <w:rFonts w:ascii="Trebuchet MS" w:hAnsi="Trebuchet MS"/>
          <w:color w:val="000000" w:themeColor="text1"/>
          <w:sz w:val="24"/>
          <w:szCs w:val="24"/>
        </w:rPr>
        <w:t>The proposal is for a three storey extension and not a two storey extension.</w:t>
      </w:r>
    </w:p>
    <w:p w:rsidR="00A7535F" w:rsidRPr="00BB28D9" w:rsidRDefault="00A7535F" w:rsidP="00A7535F">
      <w:pPr>
        <w:pStyle w:val="PlainText"/>
        <w:numPr>
          <w:ilvl w:val="0"/>
          <w:numId w:val="23"/>
        </w:numPr>
        <w:jc w:val="both"/>
        <w:rPr>
          <w:rFonts w:ascii="Trebuchet MS" w:hAnsi="Trebuchet MS"/>
          <w:color w:val="000000" w:themeColor="text1"/>
          <w:sz w:val="24"/>
          <w:szCs w:val="24"/>
        </w:rPr>
      </w:pPr>
      <w:r w:rsidRPr="00BB28D9">
        <w:rPr>
          <w:rFonts w:ascii="Trebuchet MS" w:hAnsi="Trebuchet MS"/>
          <w:color w:val="000000" w:themeColor="text1"/>
          <w:sz w:val="24"/>
          <w:szCs w:val="24"/>
        </w:rPr>
        <w:t>Excessively overbearing and loss of light.</w:t>
      </w:r>
    </w:p>
    <w:p w:rsidR="00A7535F" w:rsidRPr="00BB28D9" w:rsidRDefault="00A7535F" w:rsidP="00A7535F">
      <w:pPr>
        <w:pStyle w:val="PlainText"/>
        <w:numPr>
          <w:ilvl w:val="0"/>
          <w:numId w:val="23"/>
        </w:numPr>
        <w:jc w:val="both"/>
        <w:rPr>
          <w:rFonts w:ascii="Trebuchet MS" w:hAnsi="Trebuchet MS"/>
          <w:color w:val="000000" w:themeColor="text1"/>
          <w:sz w:val="24"/>
          <w:szCs w:val="24"/>
        </w:rPr>
      </w:pPr>
      <w:r w:rsidRPr="00BB28D9">
        <w:rPr>
          <w:rFonts w:ascii="Trebuchet MS" w:hAnsi="Trebuchet MS"/>
          <w:color w:val="000000" w:themeColor="text1"/>
          <w:sz w:val="24"/>
          <w:szCs w:val="24"/>
        </w:rPr>
        <w:t>Overlooking and loss of privacy.</w:t>
      </w:r>
    </w:p>
    <w:p w:rsidR="00A7535F" w:rsidRPr="00BB28D9" w:rsidRDefault="00A7535F" w:rsidP="00A7535F">
      <w:pPr>
        <w:pStyle w:val="PlainText"/>
        <w:numPr>
          <w:ilvl w:val="0"/>
          <w:numId w:val="23"/>
        </w:numPr>
        <w:jc w:val="both"/>
        <w:rPr>
          <w:rFonts w:ascii="Trebuchet MS" w:hAnsi="Trebuchet MS"/>
          <w:color w:val="000000" w:themeColor="text1"/>
          <w:sz w:val="24"/>
          <w:szCs w:val="24"/>
        </w:rPr>
      </w:pPr>
      <w:r w:rsidRPr="00BB28D9">
        <w:rPr>
          <w:rFonts w:ascii="Trebuchet MS" w:hAnsi="Trebuchet MS"/>
          <w:color w:val="000000" w:themeColor="text1"/>
          <w:sz w:val="24"/>
          <w:szCs w:val="24"/>
        </w:rPr>
        <w:t>Not in keeping with street scene and would change visual amenity.</w:t>
      </w:r>
    </w:p>
    <w:p w:rsidR="00A7535F" w:rsidRPr="00BB28D9" w:rsidRDefault="00A7535F" w:rsidP="00A7535F">
      <w:pPr>
        <w:pStyle w:val="PlainText"/>
        <w:jc w:val="both"/>
        <w:rPr>
          <w:rFonts w:ascii="Trebuchet MS" w:hAnsi="Trebuchet MS"/>
          <w:color w:val="000000" w:themeColor="text1"/>
          <w:sz w:val="24"/>
          <w:szCs w:val="24"/>
        </w:rPr>
      </w:pPr>
    </w:p>
    <w:p w:rsidR="00A83E69" w:rsidRPr="00BB28D9" w:rsidRDefault="00A7535F"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Amended plans letters were sent to neighbouring properties on the 23</w:t>
      </w:r>
      <w:r w:rsidRPr="00BB28D9">
        <w:rPr>
          <w:rFonts w:ascii="Trebuchet MS" w:hAnsi="Trebuchet MS"/>
          <w:color w:val="000000" w:themeColor="text1"/>
          <w:sz w:val="24"/>
          <w:szCs w:val="24"/>
          <w:vertAlign w:val="superscript"/>
        </w:rPr>
        <w:t>rd</w:t>
      </w:r>
      <w:r w:rsidRPr="00BB28D9">
        <w:rPr>
          <w:rFonts w:ascii="Trebuchet MS" w:hAnsi="Trebuchet MS"/>
          <w:color w:val="000000" w:themeColor="text1"/>
          <w:sz w:val="24"/>
          <w:szCs w:val="24"/>
        </w:rPr>
        <w:t xml:space="preserve"> March 2018 giving them until 6</w:t>
      </w:r>
      <w:r w:rsidRPr="00BB28D9">
        <w:rPr>
          <w:rFonts w:ascii="Trebuchet MS" w:hAnsi="Trebuchet MS"/>
          <w:color w:val="000000" w:themeColor="text1"/>
          <w:sz w:val="24"/>
          <w:szCs w:val="24"/>
          <w:vertAlign w:val="superscript"/>
        </w:rPr>
        <w:t>th</w:t>
      </w:r>
      <w:r w:rsidRPr="00BB28D9">
        <w:rPr>
          <w:rFonts w:ascii="Trebuchet MS" w:hAnsi="Trebuchet MS"/>
          <w:color w:val="000000" w:themeColor="text1"/>
          <w:sz w:val="24"/>
          <w:szCs w:val="24"/>
        </w:rPr>
        <w:t xml:space="preserve"> April 2018 to respond.  N</w:t>
      </w:r>
      <w:r w:rsidR="009519A5" w:rsidRPr="00BB28D9">
        <w:rPr>
          <w:rFonts w:ascii="Trebuchet MS" w:hAnsi="Trebuchet MS"/>
          <w:color w:val="000000" w:themeColor="text1"/>
          <w:sz w:val="24"/>
          <w:szCs w:val="24"/>
        </w:rPr>
        <w:t>o comments have been received.</w:t>
      </w:r>
    </w:p>
    <w:p w:rsidR="009A164F" w:rsidRPr="00BB28D9" w:rsidRDefault="009A164F" w:rsidP="006F2FAE">
      <w:pPr>
        <w:pStyle w:val="PlainText"/>
        <w:jc w:val="both"/>
        <w:rPr>
          <w:rFonts w:ascii="Trebuchet MS" w:hAnsi="Trebuchet MS"/>
          <w:color w:val="000000" w:themeColor="text1"/>
          <w:sz w:val="24"/>
          <w:szCs w:val="24"/>
        </w:rPr>
      </w:pPr>
    </w:p>
    <w:p w:rsidR="002F6F2F" w:rsidRPr="00BB28D9" w:rsidRDefault="002F6F2F" w:rsidP="006F2FAE">
      <w:pPr>
        <w:jc w:val="both"/>
        <w:rPr>
          <w:rFonts w:ascii="Trebuchet MS" w:hAnsi="Trebuchet MS"/>
          <w:color w:val="000000" w:themeColor="text1"/>
          <w:sz w:val="24"/>
          <w:szCs w:val="24"/>
        </w:rPr>
      </w:pPr>
      <w:r w:rsidRPr="00BB28D9">
        <w:rPr>
          <w:rFonts w:ascii="Trebuchet MS" w:hAnsi="Trebuchet MS"/>
          <w:b/>
          <w:color w:val="000000" w:themeColor="text1"/>
          <w:sz w:val="24"/>
          <w:szCs w:val="24"/>
        </w:rPr>
        <w:t>Summary of discussions with applicant/agent:</w:t>
      </w:r>
    </w:p>
    <w:p w:rsidR="00A7535F" w:rsidRPr="00BB28D9" w:rsidRDefault="00A7535F" w:rsidP="006F2FAE">
      <w:pPr>
        <w:jc w:val="both"/>
        <w:rPr>
          <w:rFonts w:ascii="Trebuchet MS" w:hAnsi="Trebuchet MS"/>
          <w:color w:val="000000" w:themeColor="text1"/>
          <w:sz w:val="24"/>
          <w:szCs w:val="24"/>
        </w:rPr>
      </w:pPr>
      <w:r w:rsidRPr="00BB28D9">
        <w:rPr>
          <w:rFonts w:ascii="Trebuchet MS" w:hAnsi="Trebuchet MS"/>
          <w:color w:val="000000" w:themeColor="text1"/>
          <w:sz w:val="24"/>
          <w:szCs w:val="24"/>
        </w:rPr>
        <w:t>An email was sent to the agent on 16</w:t>
      </w:r>
      <w:r w:rsidRPr="00BB28D9">
        <w:rPr>
          <w:rFonts w:ascii="Trebuchet MS" w:hAnsi="Trebuchet MS"/>
          <w:color w:val="000000" w:themeColor="text1"/>
          <w:sz w:val="24"/>
          <w:szCs w:val="24"/>
          <w:vertAlign w:val="superscript"/>
        </w:rPr>
        <w:t>th</w:t>
      </w:r>
      <w:r w:rsidRPr="00BB28D9">
        <w:rPr>
          <w:rFonts w:ascii="Trebuchet MS" w:hAnsi="Trebuchet MS"/>
          <w:color w:val="000000" w:themeColor="text1"/>
          <w:sz w:val="24"/>
          <w:szCs w:val="24"/>
        </w:rPr>
        <w:t xml:space="preserve"> March 2018 advising that there was no objection to the proposed extensions in principle however a Bat Survey was required and there w</w:t>
      </w:r>
      <w:r w:rsidR="002E39D6" w:rsidRPr="00BB28D9">
        <w:rPr>
          <w:rFonts w:ascii="Trebuchet MS" w:hAnsi="Trebuchet MS"/>
          <w:color w:val="000000" w:themeColor="text1"/>
          <w:sz w:val="24"/>
          <w:szCs w:val="24"/>
        </w:rPr>
        <w:t>ere</w:t>
      </w:r>
      <w:r w:rsidRPr="00BB28D9">
        <w:rPr>
          <w:rFonts w:ascii="Trebuchet MS" w:hAnsi="Trebuchet MS"/>
          <w:color w:val="000000" w:themeColor="text1"/>
          <w:sz w:val="24"/>
          <w:szCs w:val="24"/>
        </w:rPr>
        <w:t xml:space="preserve"> concerns with regards to the side dormer window and first floor side window in terms of loss of privacy and overlooking to 39 Coley Avenue.  Amended plans were submitted on 23</w:t>
      </w:r>
      <w:r w:rsidRPr="00BB28D9">
        <w:rPr>
          <w:rFonts w:ascii="Trebuchet MS" w:hAnsi="Trebuchet MS"/>
          <w:color w:val="000000" w:themeColor="text1"/>
          <w:sz w:val="24"/>
          <w:szCs w:val="24"/>
          <w:vertAlign w:val="superscript"/>
        </w:rPr>
        <w:t>rd</w:t>
      </w:r>
      <w:r w:rsidRPr="00BB28D9">
        <w:rPr>
          <w:rFonts w:ascii="Trebuchet MS" w:hAnsi="Trebuchet MS"/>
          <w:color w:val="000000" w:themeColor="text1"/>
          <w:sz w:val="24"/>
          <w:szCs w:val="24"/>
        </w:rPr>
        <w:t xml:space="preserve"> March 2018 which removed the </w:t>
      </w:r>
      <w:r w:rsidR="002E39D6" w:rsidRPr="00BB28D9">
        <w:rPr>
          <w:rFonts w:ascii="Trebuchet MS" w:hAnsi="Trebuchet MS"/>
          <w:color w:val="000000" w:themeColor="text1"/>
          <w:sz w:val="24"/>
          <w:szCs w:val="24"/>
        </w:rPr>
        <w:t xml:space="preserve">dormer window and replaced them with roof lights and confirmation that the </w:t>
      </w:r>
      <w:r w:rsidRPr="00BB28D9">
        <w:rPr>
          <w:rFonts w:ascii="Trebuchet MS" w:hAnsi="Trebuchet MS"/>
          <w:color w:val="000000" w:themeColor="text1"/>
          <w:sz w:val="24"/>
          <w:szCs w:val="24"/>
        </w:rPr>
        <w:t>first floor side window</w:t>
      </w:r>
      <w:r w:rsidR="002E39D6" w:rsidRPr="00BB28D9">
        <w:rPr>
          <w:rFonts w:ascii="Trebuchet MS" w:hAnsi="Trebuchet MS"/>
          <w:color w:val="000000" w:themeColor="text1"/>
          <w:sz w:val="24"/>
          <w:szCs w:val="24"/>
        </w:rPr>
        <w:t>s</w:t>
      </w:r>
      <w:r w:rsidRPr="00BB28D9">
        <w:rPr>
          <w:rFonts w:ascii="Trebuchet MS" w:hAnsi="Trebuchet MS"/>
          <w:color w:val="000000" w:themeColor="text1"/>
          <w:sz w:val="24"/>
          <w:szCs w:val="24"/>
        </w:rPr>
        <w:t xml:space="preserve"> would be fixed up to 1.7m in height above internal floor level and obscure glazed (secure by condition).  </w:t>
      </w:r>
    </w:p>
    <w:p w:rsidR="00A7535F" w:rsidRPr="006B4AB0" w:rsidRDefault="00A7535F" w:rsidP="006F2FAE">
      <w:pPr>
        <w:jc w:val="both"/>
        <w:rPr>
          <w:rFonts w:ascii="Trebuchet MS" w:hAnsi="Trebuchet MS"/>
          <w:color w:val="000000" w:themeColor="text1"/>
          <w:sz w:val="24"/>
          <w:szCs w:val="24"/>
        </w:rPr>
      </w:pPr>
    </w:p>
    <w:p w:rsidR="0058646D" w:rsidRPr="006B4AB0" w:rsidRDefault="00A7535F" w:rsidP="006F2FAE">
      <w:pPr>
        <w:jc w:val="both"/>
        <w:rPr>
          <w:rFonts w:ascii="Trebuchet MS" w:eastAsia="Times New Roman" w:hAnsi="Trebuchet MS"/>
          <w:color w:val="000000" w:themeColor="text1"/>
          <w:sz w:val="24"/>
          <w:szCs w:val="24"/>
          <w:lang w:eastAsia="en-US"/>
        </w:rPr>
      </w:pPr>
      <w:r w:rsidRPr="006B4AB0">
        <w:rPr>
          <w:rFonts w:ascii="Trebuchet MS" w:hAnsi="Trebuchet MS"/>
          <w:color w:val="000000" w:themeColor="text1"/>
          <w:sz w:val="24"/>
          <w:szCs w:val="24"/>
        </w:rPr>
        <w:t xml:space="preserve">A Bat Survey was submitted which was undertaken to an appropriate standard however </w:t>
      </w:r>
      <w:r w:rsidR="002E39D6" w:rsidRPr="006B4AB0">
        <w:rPr>
          <w:rFonts w:ascii="Trebuchet MS" w:hAnsi="Trebuchet MS"/>
          <w:color w:val="000000" w:themeColor="text1"/>
          <w:sz w:val="24"/>
          <w:szCs w:val="24"/>
        </w:rPr>
        <w:t>additional surveys were required to determine whether bats roost in the building.  A</w:t>
      </w:r>
      <w:r w:rsidR="006B4AB0" w:rsidRPr="006B4AB0">
        <w:rPr>
          <w:rFonts w:ascii="Trebuchet MS" w:hAnsi="Trebuchet MS"/>
          <w:color w:val="000000" w:themeColor="text1"/>
          <w:sz w:val="24"/>
          <w:szCs w:val="24"/>
        </w:rPr>
        <w:t xml:space="preserve"> Bat Emergence and Re-entry Survey </w:t>
      </w:r>
      <w:proofErr w:type="gramStart"/>
      <w:r w:rsidR="006B4AB0" w:rsidRPr="006B4AB0">
        <w:rPr>
          <w:rFonts w:ascii="Trebuchet MS" w:hAnsi="Trebuchet MS"/>
          <w:color w:val="000000" w:themeColor="text1"/>
          <w:sz w:val="24"/>
          <w:szCs w:val="24"/>
        </w:rPr>
        <w:t>was</w:t>
      </w:r>
      <w:proofErr w:type="gramEnd"/>
      <w:r w:rsidR="006B4AB0" w:rsidRPr="006B4AB0">
        <w:rPr>
          <w:rFonts w:ascii="Trebuchet MS" w:hAnsi="Trebuchet MS"/>
          <w:color w:val="000000" w:themeColor="text1"/>
          <w:sz w:val="24"/>
          <w:szCs w:val="24"/>
        </w:rPr>
        <w:t xml:space="preserve"> </w:t>
      </w:r>
      <w:r w:rsidR="002E39D6" w:rsidRPr="006B4AB0">
        <w:rPr>
          <w:rFonts w:ascii="Trebuchet MS" w:hAnsi="Trebuchet MS"/>
          <w:color w:val="000000" w:themeColor="text1"/>
          <w:sz w:val="24"/>
          <w:szCs w:val="24"/>
        </w:rPr>
        <w:t xml:space="preserve">submitted on </w:t>
      </w:r>
      <w:r w:rsidR="006B4AB0" w:rsidRPr="006B4AB0">
        <w:rPr>
          <w:rFonts w:ascii="Trebuchet MS" w:hAnsi="Trebuchet MS"/>
          <w:color w:val="000000" w:themeColor="text1"/>
          <w:sz w:val="24"/>
          <w:szCs w:val="24"/>
        </w:rPr>
        <w:t>30</w:t>
      </w:r>
      <w:r w:rsidR="006B4AB0" w:rsidRPr="006B4AB0">
        <w:rPr>
          <w:rFonts w:ascii="Trebuchet MS" w:hAnsi="Trebuchet MS"/>
          <w:color w:val="000000" w:themeColor="text1"/>
          <w:sz w:val="24"/>
          <w:szCs w:val="24"/>
          <w:vertAlign w:val="superscript"/>
        </w:rPr>
        <w:t>th</w:t>
      </w:r>
      <w:r w:rsidR="006B4AB0" w:rsidRPr="006B4AB0">
        <w:rPr>
          <w:rFonts w:ascii="Trebuchet MS" w:hAnsi="Trebuchet MS"/>
          <w:color w:val="000000" w:themeColor="text1"/>
          <w:sz w:val="24"/>
          <w:szCs w:val="24"/>
        </w:rPr>
        <w:t xml:space="preserve"> July </w:t>
      </w:r>
      <w:r w:rsidR="002E39D6" w:rsidRPr="006B4AB0">
        <w:rPr>
          <w:rFonts w:ascii="Trebuchet MS" w:hAnsi="Trebuchet MS"/>
          <w:color w:val="000000" w:themeColor="text1"/>
          <w:sz w:val="24"/>
          <w:szCs w:val="24"/>
        </w:rPr>
        <w:t>2018</w:t>
      </w:r>
      <w:r w:rsidR="006B4AB0" w:rsidRPr="006B4AB0">
        <w:rPr>
          <w:rFonts w:ascii="Trebuchet MS" w:hAnsi="Trebuchet MS"/>
          <w:color w:val="000000" w:themeColor="text1"/>
          <w:sz w:val="24"/>
          <w:szCs w:val="24"/>
        </w:rPr>
        <w:t>.</w:t>
      </w:r>
    </w:p>
    <w:p w:rsidR="0058646D" w:rsidRPr="006B4AB0" w:rsidRDefault="0058646D" w:rsidP="006F2FAE">
      <w:pPr>
        <w:autoSpaceDE/>
        <w:autoSpaceDN/>
        <w:jc w:val="both"/>
        <w:rPr>
          <w:rFonts w:ascii="Trebuchet MS" w:eastAsia="Times New Roman" w:hAnsi="Trebuchet MS"/>
          <w:color w:val="000000" w:themeColor="text1"/>
          <w:sz w:val="24"/>
          <w:szCs w:val="24"/>
          <w:lang w:eastAsia="en-US"/>
        </w:rPr>
      </w:pPr>
    </w:p>
    <w:p w:rsidR="00790E47" w:rsidRPr="00BB28D9" w:rsidRDefault="00790E47" w:rsidP="006F2FAE">
      <w:pPr>
        <w:jc w:val="both"/>
        <w:rPr>
          <w:rFonts w:ascii="Trebuchet MS" w:hAnsi="Trebuchet MS" w:cs="Arial"/>
          <w:b/>
          <w:bCs/>
          <w:color w:val="000000" w:themeColor="text1"/>
          <w:sz w:val="24"/>
          <w:szCs w:val="24"/>
        </w:rPr>
      </w:pPr>
      <w:r w:rsidRPr="00BB28D9">
        <w:rPr>
          <w:rFonts w:ascii="Trebuchet MS" w:hAnsi="Trebuchet MS" w:cs="Arial"/>
          <w:b/>
          <w:bCs/>
          <w:color w:val="000000" w:themeColor="text1"/>
          <w:sz w:val="24"/>
          <w:szCs w:val="24"/>
        </w:rPr>
        <w:t>Equality Act 2010:</w:t>
      </w:r>
    </w:p>
    <w:p w:rsidR="00790E47" w:rsidRPr="00BB28D9" w:rsidRDefault="00790E47" w:rsidP="006F2FAE">
      <w:pPr>
        <w:jc w:val="both"/>
        <w:rPr>
          <w:rFonts w:ascii="Trebuchet MS" w:hAnsi="Trebuchet MS" w:cs="Arial"/>
          <w:bCs/>
          <w:color w:val="000000" w:themeColor="text1"/>
          <w:sz w:val="24"/>
          <w:szCs w:val="24"/>
        </w:rPr>
      </w:pPr>
      <w:r w:rsidRPr="00BB28D9">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BB28D9" w:rsidRDefault="00794FC5" w:rsidP="006F2FAE">
      <w:pPr>
        <w:pStyle w:val="PlainText"/>
        <w:jc w:val="both"/>
        <w:rPr>
          <w:rFonts w:ascii="Trebuchet MS" w:hAnsi="Trebuchet MS"/>
          <w:color w:val="000000" w:themeColor="text1"/>
          <w:sz w:val="24"/>
          <w:szCs w:val="24"/>
        </w:rPr>
      </w:pPr>
    </w:p>
    <w:p w:rsidR="0059452E" w:rsidRPr="00BB28D9" w:rsidRDefault="0059452E" w:rsidP="006F2FAE">
      <w:pPr>
        <w:pStyle w:val="PlainText"/>
        <w:jc w:val="both"/>
        <w:rPr>
          <w:rFonts w:ascii="Trebuchet MS" w:hAnsi="Trebuchet MS"/>
          <w:b/>
          <w:color w:val="000000" w:themeColor="text1"/>
          <w:sz w:val="24"/>
          <w:szCs w:val="24"/>
        </w:rPr>
      </w:pPr>
      <w:r w:rsidRPr="00BB28D9">
        <w:rPr>
          <w:rFonts w:ascii="Trebuchet MS" w:hAnsi="Trebuchet MS"/>
          <w:b/>
          <w:color w:val="000000" w:themeColor="text1"/>
          <w:sz w:val="24"/>
          <w:szCs w:val="24"/>
        </w:rPr>
        <w:t>Relevant Planning Policy and Guidance</w:t>
      </w:r>
      <w:r w:rsidR="002A1C04" w:rsidRPr="00BB28D9">
        <w:rPr>
          <w:rFonts w:ascii="Trebuchet MS" w:hAnsi="Trebuchet MS"/>
          <w:b/>
          <w:color w:val="000000" w:themeColor="text1"/>
          <w:sz w:val="24"/>
          <w:szCs w:val="24"/>
        </w:rPr>
        <w:t xml:space="preserve">   </w:t>
      </w:r>
    </w:p>
    <w:p w:rsidR="00025CC2" w:rsidRPr="00BB28D9" w:rsidRDefault="00025CC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The following local and national planning policy and guidance </w:t>
      </w:r>
      <w:r w:rsidR="00DB3988" w:rsidRPr="00BB28D9">
        <w:rPr>
          <w:rFonts w:ascii="Trebuchet MS" w:hAnsi="Trebuchet MS"/>
          <w:color w:val="000000" w:themeColor="text1"/>
          <w:sz w:val="24"/>
          <w:szCs w:val="24"/>
        </w:rPr>
        <w:t>is relevant to this application:</w:t>
      </w:r>
    </w:p>
    <w:p w:rsidR="00DB3988" w:rsidRPr="00BB28D9" w:rsidRDefault="00DB3988" w:rsidP="006F2FAE">
      <w:pPr>
        <w:pStyle w:val="PlainText"/>
        <w:jc w:val="both"/>
        <w:rPr>
          <w:rFonts w:ascii="Trebuchet MS" w:hAnsi="Trebuchet MS"/>
          <w:color w:val="000000" w:themeColor="text1"/>
          <w:sz w:val="24"/>
          <w:szCs w:val="24"/>
        </w:rPr>
      </w:pPr>
    </w:p>
    <w:p w:rsidR="00025CC2" w:rsidRPr="00BB28D9" w:rsidRDefault="00025CC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Reading Borough Local Development Framework Core Strategy (2008)</w:t>
      </w:r>
    </w:p>
    <w:p w:rsidR="00025CC2" w:rsidRPr="00BB28D9" w:rsidRDefault="00025CC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CS7 (Design and the Public Realm)</w:t>
      </w:r>
      <w:r w:rsidR="00287BC9" w:rsidRPr="00BB28D9">
        <w:rPr>
          <w:rFonts w:ascii="Trebuchet MS" w:hAnsi="Trebuchet MS"/>
          <w:color w:val="000000" w:themeColor="text1"/>
          <w:sz w:val="24"/>
          <w:szCs w:val="24"/>
        </w:rPr>
        <w:t xml:space="preserve"> </w:t>
      </w:r>
    </w:p>
    <w:p w:rsidR="000D792A" w:rsidRPr="00BB28D9" w:rsidRDefault="000D792A"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CS36 (Biodiversity and Geology)</w:t>
      </w:r>
    </w:p>
    <w:p w:rsidR="00AD63D4" w:rsidRPr="00BB28D9" w:rsidRDefault="00AD63D4" w:rsidP="006F2FAE">
      <w:pPr>
        <w:pStyle w:val="PlainText"/>
        <w:jc w:val="both"/>
        <w:rPr>
          <w:rFonts w:ascii="Trebuchet MS" w:hAnsi="Trebuchet MS"/>
          <w:color w:val="000000" w:themeColor="text1"/>
          <w:sz w:val="24"/>
          <w:szCs w:val="24"/>
        </w:rPr>
      </w:pPr>
    </w:p>
    <w:p w:rsidR="00025CC2" w:rsidRPr="00BB28D9" w:rsidRDefault="00025CC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Sites and Detailed Policies Document (</w:t>
      </w:r>
      <w:r w:rsidR="00DB3988" w:rsidRPr="00BB28D9">
        <w:rPr>
          <w:rFonts w:ascii="Trebuchet MS" w:hAnsi="Trebuchet MS"/>
          <w:color w:val="000000" w:themeColor="text1"/>
          <w:sz w:val="24"/>
          <w:szCs w:val="24"/>
        </w:rPr>
        <w:t xml:space="preserve">Oct </w:t>
      </w:r>
      <w:r w:rsidRPr="00BB28D9">
        <w:rPr>
          <w:rFonts w:ascii="Trebuchet MS" w:hAnsi="Trebuchet MS"/>
          <w:color w:val="000000" w:themeColor="text1"/>
          <w:sz w:val="24"/>
          <w:szCs w:val="24"/>
        </w:rPr>
        <w:t>201</w:t>
      </w:r>
      <w:r w:rsidR="00DB3988" w:rsidRPr="00BB28D9">
        <w:rPr>
          <w:rFonts w:ascii="Trebuchet MS" w:hAnsi="Trebuchet MS"/>
          <w:color w:val="000000" w:themeColor="text1"/>
          <w:sz w:val="24"/>
          <w:szCs w:val="24"/>
        </w:rPr>
        <w:t>2</w:t>
      </w:r>
      <w:r w:rsidRPr="00BB28D9">
        <w:rPr>
          <w:rFonts w:ascii="Trebuchet MS" w:hAnsi="Trebuchet MS"/>
          <w:color w:val="000000" w:themeColor="text1"/>
          <w:sz w:val="24"/>
          <w:szCs w:val="24"/>
        </w:rPr>
        <w:t>)</w:t>
      </w:r>
    </w:p>
    <w:p w:rsidR="00025CC2" w:rsidRPr="00BB28D9" w:rsidRDefault="00025CC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DM4: Safeguarding Amenity </w:t>
      </w:r>
    </w:p>
    <w:p w:rsidR="00025CC2" w:rsidRPr="00BB28D9" w:rsidRDefault="00025CC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DM9: House Extensions and Ancillary Accommodation</w:t>
      </w:r>
    </w:p>
    <w:p w:rsidR="00811776" w:rsidRPr="00BB28D9" w:rsidRDefault="00811776" w:rsidP="006F2FAE">
      <w:pPr>
        <w:pStyle w:val="PlainText"/>
        <w:jc w:val="both"/>
        <w:rPr>
          <w:rFonts w:ascii="Trebuchet MS" w:hAnsi="Trebuchet MS"/>
          <w:color w:val="000000" w:themeColor="text1"/>
          <w:sz w:val="24"/>
          <w:szCs w:val="24"/>
        </w:rPr>
      </w:pPr>
    </w:p>
    <w:p w:rsidR="0059452E" w:rsidRPr="00BB28D9" w:rsidRDefault="00025CC2" w:rsidP="006F2FAE">
      <w:pPr>
        <w:pStyle w:val="PlainText"/>
        <w:jc w:val="both"/>
        <w:rPr>
          <w:rFonts w:ascii="Trebuchet MS" w:hAnsi="Trebuchet MS"/>
          <w:color w:val="000000" w:themeColor="text1"/>
          <w:sz w:val="24"/>
          <w:szCs w:val="24"/>
        </w:rPr>
      </w:pPr>
      <w:r w:rsidRPr="00BB28D9">
        <w:rPr>
          <w:rFonts w:ascii="Trebuchet MS" w:hAnsi="Trebuchet MS"/>
          <w:color w:val="000000" w:themeColor="text1"/>
          <w:sz w:val="24"/>
          <w:szCs w:val="24"/>
        </w:rPr>
        <w:t>S</w:t>
      </w:r>
      <w:r w:rsidR="00A879BC" w:rsidRPr="00BB28D9">
        <w:rPr>
          <w:rFonts w:ascii="Trebuchet MS" w:hAnsi="Trebuchet MS"/>
          <w:color w:val="000000" w:themeColor="text1"/>
          <w:sz w:val="24"/>
          <w:szCs w:val="24"/>
        </w:rPr>
        <w:t xml:space="preserve">upplementary Planning Guidance - </w:t>
      </w:r>
      <w:r w:rsidRPr="00BB28D9">
        <w:rPr>
          <w:rFonts w:ascii="Trebuchet MS" w:hAnsi="Trebuchet MS"/>
          <w:color w:val="000000" w:themeColor="text1"/>
          <w:sz w:val="24"/>
          <w:szCs w:val="24"/>
        </w:rPr>
        <w:t>A Design Guide to House Extensions (2003)</w:t>
      </w:r>
    </w:p>
    <w:p w:rsidR="00025CC2" w:rsidRPr="00BB28D9" w:rsidRDefault="00025CC2" w:rsidP="006F2FAE">
      <w:pPr>
        <w:pStyle w:val="PlainText"/>
        <w:jc w:val="both"/>
        <w:rPr>
          <w:rFonts w:ascii="Trebuchet MS" w:hAnsi="Trebuchet MS"/>
          <w:color w:val="000000" w:themeColor="text1"/>
          <w:sz w:val="24"/>
          <w:szCs w:val="24"/>
        </w:rPr>
      </w:pPr>
    </w:p>
    <w:p w:rsidR="0042504B" w:rsidRPr="00BB28D9" w:rsidRDefault="0042504B" w:rsidP="006F2FAE">
      <w:pPr>
        <w:pStyle w:val="PlainText"/>
        <w:jc w:val="both"/>
        <w:rPr>
          <w:rFonts w:ascii="Trebuchet MS" w:hAnsi="Trebuchet MS"/>
          <w:b/>
          <w:color w:val="000000" w:themeColor="text1"/>
          <w:sz w:val="24"/>
          <w:szCs w:val="24"/>
        </w:rPr>
      </w:pPr>
      <w:r w:rsidRPr="00BB28D9">
        <w:rPr>
          <w:rFonts w:ascii="Trebuchet MS" w:hAnsi="Trebuchet MS"/>
          <w:b/>
          <w:color w:val="000000" w:themeColor="text1"/>
          <w:sz w:val="24"/>
          <w:szCs w:val="24"/>
        </w:rPr>
        <w:t>Appraisal Checklist</w:t>
      </w:r>
    </w:p>
    <w:p w:rsidR="0042504B" w:rsidRPr="00BB28D9" w:rsidRDefault="0042504B" w:rsidP="006F2FAE">
      <w:pPr>
        <w:jc w:val="both"/>
        <w:rPr>
          <w:rFonts w:ascii="Trebuchet MS" w:hAnsi="Trebuchet MS"/>
          <w:color w:val="000000" w:themeColor="text1"/>
          <w:sz w:val="24"/>
          <w:szCs w:val="24"/>
        </w:rPr>
      </w:pPr>
      <w:r w:rsidRPr="00BB28D9">
        <w:rPr>
          <w:rFonts w:ascii="Trebuchet MS" w:hAnsi="Trebuchet MS"/>
          <w:color w:val="000000" w:themeColor="text1"/>
          <w:sz w:val="24"/>
          <w:szCs w:val="24"/>
        </w:rPr>
        <w:t>DM9 states: An extension to a house will be acceptable where it:</w:t>
      </w:r>
    </w:p>
    <w:p w:rsidR="0042504B" w:rsidRPr="00BB28D9" w:rsidRDefault="0042504B" w:rsidP="006F2FAE">
      <w:pPr>
        <w:jc w:val="both"/>
        <w:rPr>
          <w:rFonts w:ascii="Trebuchet MS" w:hAnsi="Trebuchet MS"/>
          <w:color w:val="000000" w:themeColor="text1"/>
          <w:sz w:val="24"/>
          <w:szCs w:val="24"/>
        </w:rPr>
      </w:pPr>
    </w:p>
    <w:p w:rsidR="0042504B" w:rsidRPr="00BB28D9"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B28D9">
        <w:rPr>
          <w:rFonts w:ascii="Trebuchet MS" w:hAnsi="Trebuchet MS"/>
          <w:color w:val="000000" w:themeColor="text1"/>
          <w:sz w:val="24"/>
          <w:szCs w:val="24"/>
          <w:u w:val="single"/>
        </w:rPr>
        <w:t>Respects the character of the house in terms of scale, location, materials and design;</w:t>
      </w:r>
    </w:p>
    <w:p w:rsidR="0042504B" w:rsidRPr="00BB28D9" w:rsidRDefault="0042504B" w:rsidP="006F2FAE">
      <w:pPr>
        <w:autoSpaceDE/>
        <w:autoSpaceDN/>
        <w:ind w:left="720"/>
        <w:jc w:val="both"/>
        <w:rPr>
          <w:rFonts w:ascii="Trebuchet MS" w:hAnsi="Trebuchet MS"/>
          <w:color w:val="000000" w:themeColor="text1"/>
          <w:sz w:val="24"/>
          <w:szCs w:val="24"/>
        </w:rPr>
      </w:pPr>
    </w:p>
    <w:p w:rsidR="0042504B" w:rsidRPr="00BB28D9" w:rsidRDefault="0042504B" w:rsidP="006F2FAE">
      <w:p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To assess this, the following has been considered – would the proposal:</w:t>
      </w:r>
    </w:p>
    <w:p w:rsidR="0042504B" w:rsidRPr="00BB28D9" w:rsidRDefault="0042504B" w:rsidP="006F2FAE">
      <w:pPr>
        <w:pStyle w:val="ListParagraph"/>
        <w:numPr>
          <w:ilvl w:val="0"/>
          <w:numId w:val="10"/>
        </w:numPr>
        <w:jc w:val="both"/>
        <w:rPr>
          <w:rFonts w:ascii="Trebuchet MS" w:hAnsi="Trebuchet MS"/>
          <w:b/>
          <w:color w:val="000000" w:themeColor="text1"/>
          <w:sz w:val="24"/>
          <w:szCs w:val="24"/>
        </w:rPr>
      </w:pPr>
      <w:r w:rsidRPr="00BB28D9">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BB28D9">
        <w:rPr>
          <w:rFonts w:ascii="Trebuchet MS" w:hAnsi="Trebuchet MS"/>
          <w:b/>
          <w:bCs/>
          <w:color w:val="000000" w:themeColor="text1"/>
          <w:sz w:val="24"/>
          <w:szCs w:val="24"/>
        </w:rPr>
        <w:t>NO</w:t>
      </w:r>
      <w:r w:rsidR="008E156B" w:rsidRPr="00BB28D9">
        <w:rPr>
          <w:rFonts w:ascii="Trebuchet MS" w:hAnsi="Trebuchet MS"/>
          <w:b/>
          <w:bCs/>
          <w:color w:val="000000" w:themeColor="text1"/>
          <w:sz w:val="24"/>
          <w:szCs w:val="24"/>
        </w:rPr>
        <w:t>, although the proposed two storey side extension is not set down from the main roof, the proposal is set well back from the existing front elevation and the property is located on a large plot and the house and gardens are capable of taking an extension of this size.</w:t>
      </w:r>
      <w:r w:rsidR="00C650EF" w:rsidRPr="00BB28D9">
        <w:rPr>
          <w:rFonts w:ascii="Trebuchet MS" w:hAnsi="Trebuchet MS"/>
          <w:b/>
          <w:bCs/>
          <w:color w:val="000000" w:themeColor="text1"/>
          <w:sz w:val="24"/>
          <w:szCs w:val="24"/>
        </w:rPr>
        <w:t xml:space="preserve"> </w:t>
      </w:r>
      <w:r w:rsidR="00F24A85" w:rsidRPr="00BB28D9">
        <w:rPr>
          <w:rFonts w:ascii="Trebuchet MS" w:hAnsi="Trebuchet MS"/>
          <w:b/>
          <w:bCs/>
          <w:color w:val="000000" w:themeColor="text1"/>
          <w:sz w:val="24"/>
          <w:szCs w:val="24"/>
        </w:rPr>
        <w:t xml:space="preserve"> </w:t>
      </w:r>
    </w:p>
    <w:p w:rsidR="0042504B" w:rsidRPr="00BB28D9" w:rsidRDefault="0042504B" w:rsidP="006F2FAE">
      <w:pPr>
        <w:pStyle w:val="ListParagraph"/>
        <w:numPr>
          <w:ilvl w:val="0"/>
          <w:numId w:val="10"/>
        </w:numPr>
        <w:jc w:val="both"/>
        <w:rPr>
          <w:rFonts w:ascii="Trebuchet MS" w:hAnsi="Trebuchet MS"/>
          <w:b/>
          <w:color w:val="000000" w:themeColor="text1"/>
          <w:sz w:val="24"/>
          <w:szCs w:val="24"/>
        </w:rPr>
      </w:pPr>
      <w:r w:rsidRPr="00BB28D9">
        <w:rPr>
          <w:rFonts w:ascii="Trebuchet MS" w:hAnsi="Trebuchet MS"/>
          <w:bCs/>
          <w:color w:val="000000" w:themeColor="text1"/>
          <w:sz w:val="24"/>
          <w:szCs w:val="24"/>
        </w:rPr>
        <w:t xml:space="preserve">reduce the amount of usable amenity space for the property to an unacceptable degree; </w:t>
      </w:r>
      <w:r w:rsidRPr="00BB28D9">
        <w:rPr>
          <w:rFonts w:ascii="Trebuchet MS" w:hAnsi="Trebuchet MS"/>
          <w:b/>
          <w:color w:val="000000" w:themeColor="text1"/>
          <w:sz w:val="24"/>
          <w:szCs w:val="24"/>
        </w:rPr>
        <w:t xml:space="preserve">NO  </w:t>
      </w:r>
    </w:p>
    <w:p w:rsidR="0042504B" w:rsidRPr="00BB28D9"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BB28D9">
        <w:rPr>
          <w:rFonts w:ascii="Trebuchet MS" w:hAnsi="Trebuchet MS"/>
          <w:bCs/>
          <w:color w:val="000000" w:themeColor="text1"/>
          <w:sz w:val="24"/>
          <w:szCs w:val="24"/>
        </w:rPr>
        <w:t xml:space="preserve">require the loss of trees in the garden or put significant trees at risk; </w:t>
      </w:r>
      <w:r w:rsidRPr="00BB28D9">
        <w:rPr>
          <w:rFonts w:ascii="Trebuchet MS" w:hAnsi="Trebuchet MS"/>
          <w:b/>
          <w:color w:val="000000" w:themeColor="text1"/>
          <w:sz w:val="24"/>
          <w:szCs w:val="24"/>
        </w:rPr>
        <w:t>NO</w:t>
      </w:r>
    </w:p>
    <w:p w:rsidR="0042504B" w:rsidRPr="00BB28D9" w:rsidRDefault="0042504B" w:rsidP="006F2FAE">
      <w:pPr>
        <w:pStyle w:val="ListParagraph"/>
        <w:autoSpaceDE/>
        <w:autoSpaceDN/>
        <w:jc w:val="both"/>
        <w:rPr>
          <w:rFonts w:ascii="Trebuchet MS" w:hAnsi="Trebuchet MS"/>
          <w:color w:val="000000" w:themeColor="text1"/>
          <w:sz w:val="24"/>
          <w:szCs w:val="24"/>
        </w:rPr>
      </w:pPr>
    </w:p>
    <w:p w:rsidR="0042504B" w:rsidRPr="00BB28D9"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B28D9">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B28D9" w:rsidRDefault="0042504B" w:rsidP="006F2FAE">
      <w:pPr>
        <w:jc w:val="both"/>
        <w:rPr>
          <w:rFonts w:ascii="Trebuchet MS" w:hAnsi="Trebuchet MS"/>
          <w:color w:val="000000" w:themeColor="text1"/>
          <w:sz w:val="24"/>
          <w:szCs w:val="24"/>
        </w:rPr>
      </w:pPr>
    </w:p>
    <w:p w:rsidR="0042504B" w:rsidRPr="00BB28D9" w:rsidRDefault="0042504B" w:rsidP="006F2FAE">
      <w:p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To assess this, the following has been considered – would the proposal:</w:t>
      </w:r>
    </w:p>
    <w:p w:rsidR="0042504B" w:rsidRPr="00BB28D9"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BB28D9">
        <w:rPr>
          <w:rFonts w:ascii="Trebuchet MS" w:hAnsi="Trebuchet MS"/>
          <w:bCs/>
          <w:color w:val="000000" w:themeColor="text1"/>
          <w:sz w:val="24"/>
          <w:szCs w:val="24"/>
        </w:rPr>
        <w:t>significantly</w:t>
      </w:r>
      <w:proofErr w:type="gramEnd"/>
      <w:r w:rsidRPr="00BB28D9">
        <w:rPr>
          <w:rFonts w:ascii="Trebuchet MS" w:hAnsi="Trebuchet MS"/>
          <w:bCs/>
          <w:color w:val="000000" w:themeColor="text1"/>
          <w:sz w:val="24"/>
          <w:szCs w:val="24"/>
        </w:rPr>
        <w:t xml:space="preserve"> reduce the amount of daylight and sunlight enjoyed by neighbouring properties; </w:t>
      </w:r>
      <w:r w:rsidR="008C4C5F" w:rsidRPr="00BB28D9">
        <w:rPr>
          <w:rFonts w:ascii="Trebuchet MS" w:hAnsi="Trebuchet MS"/>
          <w:b/>
          <w:bCs/>
          <w:color w:val="000000" w:themeColor="text1"/>
          <w:sz w:val="24"/>
          <w:szCs w:val="24"/>
        </w:rPr>
        <w:t>NO</w:t>
      </w:r>
      <w:r w:rsidR="008E156B" w:rsidRPr="00BB28D9">
        <w:rPr>
          <w:rFonts w:ascii="Trebuchet MS" w:hAnsi="Trebuchet MS"/>
          <w:b/>
          <w:bCs/>
          <w:color w:val="000000" w:themeColor="text1"/>
          <w:sz w:val="24"/>
          <w:szCs w:val="24"/>
        </w:rPr>
        <w:t>, there are significant distances between the proposals and neighbouring properties.</w:t>
      </w:r>
      <w:r w:rsidR="00E23A33" w:rsidRPr="00BB28D9">
        <w:rPr>
          <w:rFonts w:ascii="Trebuchet MS" w:hAnsi="Trebuchet MS"/>
          <w:b/>
          <w:bCs/>
          <w:color w:val="000000" w:themeColor="text1"/>
          <w:sz w:val="24"/>
          <w:szCs w:val="24"/>
        </w:rPr>
        <w:t xml:space="preserve"> </w:t>
      </w:r>
      <w:r w:rsidRPr="00BB28D9">
        <w:rPr>
          <w:rFonts w:ascii="Trebuchet MS" w:hAnsi="Trebuchet MS"/>
          <w:b/>
          <w:color w:val="000000" w:themeColor="text1"/>
          <w:sz w:val="24"/>
          <w:szCs w:val="24"/>
        </w:rPr>
        <w:t xml:space="preserve">  </w:t>
      </w:r>
      <w:r w:rsidRPr="00BB28D9">
        <w:rPr>
          <w:rFonts w:ascii="Trebuchet MS" w:hAnsi="Trebuchet MS"/>
          <w:b/>
          <w:bCs/>
          <w:color w:val="000000" w:themeColor="text1"/>
          <w:sz w:val="24"/>
          <w:szCs w:val="24"/>
        </w:rPr>
        <w:t xml:space="preserve"> </w:t>
      </w:r>
    </w:p>
    <w:p w:rsidR="0042504B" w:rsidRPr="00BB28D9" w:rsidRDefault="0042504B" w:rsidP="006F2FAE">
      <w:pPr>
        <w:pStyle w:val="ListParagraph"/>
        <w:numPr>
          <w:ilvl w:val="0"/>
          <w:numId w:val="9"/>
        </w:numPr>
        <w:jc w:val="both"/>
        <w:rPr>
          <w:rFonts w:ascii="Trebuchet MS" w:hAnsi="Trebuchet MS"/>
          <w:b/>
          <w:color w:val="000000" w:themeColor="text1"/>
          <w:sz w:val="24"/>
          <w:szCs w:val="24"/>
        </w:rPr>
      </w:pPr>
      <w:r w:rsidRPr="00BB28D9">
        <w:rPr>
          <w:rFonts w:ascii="Trebuchet MS" w:hAnsi="Trebuchet MS"/>
          <w:bCs/>
          <w:color w:val="000000" w:themeColor="text1"/>
          <w:sz w:val="24"/>
          <w:szCs w:val="24"/>
        </w:rPr>
        <w:t>invade the privacy of neighbouring properties through overlooking from windows or balconies;</w:t>
      </w:r>
      <w:r w:rsidRPr="00BB28D9">
        <w:rPr>
          <w:rFonts w:ascii="Trebuchet MS" w:hAnsi="Trebuchet MS"/>
          <w:color w:val="000000" w:themeColor="text1"/>
          <w:sz w:val="24"/>
          <w:szCs w:val="24"/>
        </w:rPr>
        <w:t xml:space="preserve"> </w:t>
      </w:r>
      <w:r w:rsidR="00B3245C" w:rsidRPr="00BB28D9">
        <w:rPr>
          <w:rFonts w:ascii="Trebuchet MS" w:hAnsi="Trebuchet MS"/>
          <w:b/>
          <w:color w:val="000000" w:themeColor="text1"/>
          <w:sz w:val="24"/>
          <w:szCs w:val="24"/>
        </w:rPr>
        <w:t>NO</w:t>
      </w:r>
      <w:r w:rsidR="008E156B" w:rsidRPr="00BB28D9">
        <w:rPr>
          <w:rFonts w:ascii="Trebuchet MS" w:hAnsi="Trebuchet MS"/>
          <w:b/>
          <w:color w:val="000000" w:themeColor="text1"/>
          <w:sz w:val="24"/>
          <w:szCs w:val="24"/>
        </w:rPr>
        <w:t xml:space="preserve">, the side dormer originally proposed has been removed from the proposal and the first floor side windows facing 39 Coley Avenue will be conditioned to be obscure glazed and fixed up to 1.7m in height above internal floor level.   </w:t>
      </w:r>
      <w:r w:rsidRPr="00BB28D9">
        <w:rPr>
          <w:rFonts w:ascii="Trebuchet MS" w:hAnsi="Trebuchet MS"/>
          <w:b/>
          <w:color w:val="000000" w:themeColor="text1"/>
          <w:sz w:val="24"/>
          <w:szCs w:val="24"/>
        </w:rPr>
        <w:t xml:space="preserve">   </w:t>
      </w:r>
    </w:p>
    <w:p w:rsidR="00F24A85" w:rsidRPr="00BB28D9" w:rsidRDefault="0042504B" w:rsidP="006F2FAE">
      <w:pPr>
        <w:pStyle w:val="ListParagraph"/>
        <w:numPr>
          <w:ilvl w:val="0"/>
          <w:numId w:val="9"/>
        </w:numPr>
        <w:jc w:val="both"/>
        <w:rPr>
          <w:rFonts w:ascii="Trebuchet MS" w:hAnsi="Trebuchet MS"/>
          <w:color w:val="000000" w:themeColor="text1"/>
          <w:sz w:val="24"/>
          <w:szCs w:val="24"/>
        </w:rPr>
      </w:pPr>
      <w:proofErr w:type="gramStart"/>
      <w:r w:rsidRPr="00BB28D9">
        <w:rPr>
          <w:rFonts w:ascii="Trebuchet MS" w:hAnsi="Trebuchet MS"/>
          <w:bCs/>
          <w:color w:val="000000" w:themeColor="text1"/>
          <w:sz w:val="24"/>
          <w:szCs w:val="24"/>
        </w:rPr>
        <w:t>detract</w:t>
      </w:r>
      <w:proofErr w:type="gramEnd"/>
      <w:r w:rsidRPr="00BB28D9">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BB28D9">
        <w:rPr>
          <w:rFonts w:ascii="Trebuchet MS" w:hAnsi="Trebuchet MS"/>
          <w:color w:val="000000" w:themeColor="text1"/>
          <w:sz w:val="24"/>
          <w:szCs w:val="24"/>
        </w:rPr>
        <w:t xml:space="preserve"> </w:t>
      </w:r>
      <w:r w:rsidRPr="00BB28D9">
        <w:rPr>
          <w:rFonts w:ascii="Trebuchet MS" w:hAnsi="Trebuchet MS"/>
          <w:b/>
          <w:color w:val="000000" w:themeColor="text1"/>
          <w:sz w:val="24"/>
          <w:szCs w:val="24"/>
        </w:rPr>
        <w:t>NO</w:t>
      </w:r>
      <w:r w:rsidR="008E156B" w:rsidRPr="00BB28D9">
        <w:rPr>
          <w:rFonts w:ascii="Trebuchet MS" w:hAnsi="Trebuchet MS"/>
          <w:b/>
          <w:color w:val="000000" w:themeColor="text1"/>
          <w:sz w:val="24"/>
          <w:szCs w:val="24"/>
        </w:rPr>
        <w:t xml:space="preserve">, the properties along Coley Avenue vary in design and appearance. </w:t>
      </w:r>
      <w:r w:rsidR="006B7E16" w:rsidRPr="00BB28D9">
        <w:rPr>
          <w:rFonts w:ascii="Trebuchet MS" w:hAnsi="Trebuchet MS"/>
          <w:b/>
          <w:color w:val="000000" w:themeColor="text1"/>
          <w:sz w:val="24"/>
          <w:szCs w:val="24"/>
        </w:rPr>
        <w:t xml:space="preserve"> </w:t>
      </w:r>
    </w:p>
    <w:p w:rsidR="0042504B" w:rsidRPr="00BB28D9" w:rsidRDefault="0042504B" w:rsidP="006F2FAE">
      <w:pPr>
        <w:pStyle w:val="ListParagraph"/>
        <w:numPr>
          <w:ilvl w:val="0"/>
          <w:numId w:val="9"/>
        </w:numPr>
        <w:jc w:val="both"/>
        <w:rPr>
          <w:rFonts w:ascii="Trebuchet MS" w:hAnsi="Trebuchet MS"/>
          <w:color w:val="000000" w:themeColor="text1"/>
          <w:sz w:val="24"/>
          <w:szCs w:val="24"/>
        </w:rPr>
      </w:pPr>
      <w:r w:rsidRPr="00BB28D9">
        <w:rPr>
          <w:rFonts w:ascii="Trebuchet MS" w:hAnsi="Trebuchet MS"/>
          <w:bCs/>
          <w:color w:val="000000" w:themeColor="text1"/>
          <w:sz w:val="24"/>
          <w:szCs w:val="24"/>
        </w:rPr>
        <w:t>detract from the appearance of the street or area by using ill-matched materials, glazing and detailing;</w:t>
      </w:r>
      <w:r w:rsidRPr="00BB28D9">
        <w:rPr>
          <w:rFonts w:ascii="Trebuchet MS" w:hAnsi="Trebuchet MS"/>
          <w:color w:val="000000" w:themeColor="text1"/>
          <w:sz w:val="24"/>
          <w:szCs w:val="24"/>
        </w:rPr>
        <w:t xml:space="preserve"> </w:t>
      </w:r>
      <w:r w:rsidRPr="00BB28D9">
        <w:rPr>
          <w:rFonts w:ascii="Trebuchet MS" w:hAnsi="Trebuchet MS"/>
          <w:b/>
          <w:color w:val="000000" w:themeColor="text1"/>
          <w:sz w:val="24"/>
          <w:szCs w:val="24"/>
        </w:rPr>
        <w:t>NO</w:t>
      </w:r>
    </w:p>
    <w:p w:rsidR="0042504B" w:rsidRPr="00BB28D9" w:rsidRDefault="0042504B" w:rsidP="006F2FAE">
      <w:pPr>
        <w:pStyle w:val="ListParagraph"/>
        <w:jc w:val="both"/>
        <w:rPr>
          <w:rFonts w:ascii="Trebuchet MS" w:hAnsi="Trebuchet MS"/>
          <w:color w:val="000000" w:themeColor="text1"/>
          <w:sz w:val="24"/>
          <w:szCs w:val="24"/>
        </w:rPr>
      </w:pPr>
    </w:p>
    <w:p w:rsidR="0042504B" w:rsidRPr="00BB28D9" w:rsidRDefault="0042504B" w:rsidP="006F2FAE">
      <w:pPr>
        <w:jc w:val="both"/>
        <w:rPr>
          <w:rFonts w:ascii="Trebuchet MS" w:hAnsi="Trebuchet MS"/>
          <w:color w:val="000000" w:themeColor="text1"/>
          <w:sz w:val="24"/>
          <w:szCs w:val="24"/>
        </w:rPr>
      </w:pPr>
      <w:r w:rsidRPr="00BB28D9">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BB28D9" w:rsidRDefault="0042504B" w:rsidP="006F2FAE">
      <w:pPr>
        <w:jc w:val="both"/>
        <w:rPr>
          <w:rFonts w:ascii="Trebuchet MS" w:hAnsi="Trebuchet MS"/>
          <w:color w:val="000000" w:themeColor="text1"/>
          <w:sz w:val="24"/>
          <w:szCs w:val="24"/>
        </w:rPr>
      </w:pPr>
    </w:p>
    <w:p w:rsidR="0042504B" w:rsidRPr="00BB28D9" w:rsidRDefault="0042504B" w:rsidP="006F2FAE">
      <w:pPr>
        <w:jc w:val="both"/>
        <w:rPr>
          <w:rFonts w:ascii="Trebuchet MS" w:hAnsi="Trebuchet MS"/>
          <w:color w:val="000000" w:themeColor="text1"/>
          <w:sz w:val="24"/>
          <w:szCs w:val="24"/>
        </w:rPr>
      </w:pPr>
      <w:r w:rsidRPr="00BB28D9">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BB28D9" w:rsidRDefault="0042504B" w:rsidP="006F2FAE">
      <w:pPr>
        <w:jc w:val="both"/>
        <w:rPr>
          <w:rFonts w:ascii="Trebuchet MS" w:hAnsi="Trebuchet MS"/>
          <w:color w:val="000000" w:themeColor="text1"/>
          <w:sz w:val="24"/>
          <w:szCs w:val="24"/>
        </w:rPr>
      </w:pPr>
    </w:p>
    <w:p w:rsidR="0042504B" w:rsidRPr="00BB28D9" w:rsidRDefault="0042504B" w:rsidP="006F2FAE">
      <w:pPr>
        <w:pStyle w:val="ListParagraph"/>
        <w:numPr>
          <w:ilvl w:val="0"/>
          <w:numId w:val="9"/>
        </w:numPr>
        <w:jc w:val="both"/>
        <w:rPr>
          <w:rFonts w:ascii="Trebuchet MS" w:hAnsi="Trebuchet MS"/>
          <w:b/>
          <w:color w:val="000000" w:themeColor="text1"/>
          <w:sz w:val="24"/>
          <w:szCs w:val="24"/>
        </w:rPr>
      </w:pPr>
      <w:r w:rsidRPr="00BB28D9">
        <w:rPr>
          <w:rFonts w:ascii="Trebuchet MS" w:hAnsi="Trebuchet MS"/>
          <w:color w:val="000000" w:themeColor="text1"/>
          <w:sz w:val="24"/>
          <w:szCs w:val="24"/>
        </w:rPr>
        <w:t xml:space="preserve">Privacy and overlooking; </w:t>
      </w:r>
      <w:r w:rsidRPr="00BB28D9">
        <w:rPr>
          <w:rFonts w:ascii="Trebuchet MS" w:hAnsi="Trebuchet MS"/>
          <w:b/>
          <w:color w:val="000000" w:themeColor="text1"/>
          <w:sz w:val="24"/>
          <w:szCs w:val="24"/>
        </w:rPr>
        <w:t>NO</w:t>
      </w:r>
      <w:r w:rsidR="00BB28D9" w:rsidRPr="00BB28D9">
        <w:rPr>
          <w:rFonts w:ascii="Trebuchet MS" w:hAnsi="Trebuchet MS"/>
          <w:b/>
          <w:color w:val="000000" w:themeColor="text1"/>
          <w:sz w:val="24"/>
          <w:szCs w:val="24"/>
        </w:rPr>
        <w:t>, see comments above.</w:t>
      </w:r>
      <w:r w:rsidRPr="00BB28D9">
        <w:rPr>
          <w:rFonts w:ascii="Trebuchet MS" w:hAnsi="Trebuchet MS"/>
          <w:b/>
          <w:color w:val="000000" w:themeColor="text1"/>
          <w:sz w:val="24"/>
          <w:szCs w:val="24"/>
        </w:rPr>
        <w:t xml:space="preserve"> </w:t>
      </w:r>
    </w:p>
    <w:p w:rsidR="0042504B" w:rsidRPr="00BB28D9" w:rsidRDefault="0042504B" w:rsidP="006F2FAE">
      <w:pPr>
        <w:pStyle w:val="ListParagraph"/>
        <w:numPr>
          <w:ilvl w:val="0"/>
          <w:numId w:val="9"/>
        </w:numPr>
        <w:jc w:val="both"/>
        <w:rPr>
          <w:rFonts w:ascii="Trebuchet MS" w:hAnsi="Trebuchet MS"/>
          <w:b/>
          <w:color w:val="000000" w:themeColor="text1"/>
          <w:sz w:val="24"/>
          <w:szCs w:val="24"/>
        </w:rPr>
      </w:pPr>
      <w:r w:rsidRPr="00BB28D9">
        <w:rPr>
          <w:rFonts w:ascii="Trebuchet MS" w:hAnsi="Trebuchet MS"/>
          <w:color w:val="000000" w:themeColor="text1"/>
          <w:sz w:val="24"/>
          <w:szCs w:val="24"/>
        </w:rPr>
        <w:t xml:space="preserve">Access to sunlight and daylight; </w:t>
      </w:r>
      <w:r w:rsidRPr="00BB28D9">
        <w:rPr>
          <w:rFonts w:ascii="Trebuchet MS" w:hAnsi="Trebuchet MS"/>
          <w:b/>
          <w:color w:val="000000" w:themeColor="text1"/>
          <w:sz w:val="24"/>
          <w:szCs w:val="24"/>
        </w:rPr>
        <w:t>NO</w:t>
      </w:r>
      <w:r w:rsidR="00BB28D9" w:rsidRPr="00BB28D9">
        <w:rPr>
          <w:rFonts w:ascii="Trebuchet MS" w:hAnsi="Trebuchet MS"/>
          <w:b/>
          <w:color w:val="000000" w:themeColor="text1"/>
          <w:sz w:val="24"/>
          <w:szCs w:val="24"/>
        </w:rPr>
        <w:t>, see comments above.</w:t>
      </w:r>
    </w:p>
    <w:p w:rsidR="0042504B" w:rsidRPr="00BB28D9" w:rsidRDefault="0042504B" w:rsidP="006F2FAE">
      <w:pPr>
        <w:numPr>
          <w:ilvl w:val="0"/>
          <w:numId w:val="12"/>
        </w:num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Visual dominance and overbearing effects of a development; </w:t>
      </w:r>
      <w:r w:rsidRPr="00BB28D9">
        <w:rPr>
          <w:rFonts w:ascii="Trebuchet MS" w:hAnsi="Trebuchet MS"/>
          <w:b/>
          <w:color w:val="000000" w:themeColor="text1"/>
          <w:sz w:val="24"/>
          <w:szCs w:val="24"/>
        </w:rPr>
        <w:t>NO</w:t>
      </w:r>
      <w:r w:rsidR="002221FB" w:rsidRPr="00BB28D9">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BB28D9" w:rsidRDefault="0042504B" w:rsidP="006F2FAE">
      <w:pPr>
        <w:numPr>
          <w:ilvl w:val="0"/>
          <w:numId w:val="12"/>
        </w:num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Noise and disturbance; </w:t>
      </w:r>
      <w:r w:rsidRPr="00BB28D9">
        <w:rPr>
          <w:rFonts w:ascii="Trebuchet MS" w:hAnsi="Trebuchet MS"/>
          <w:b/>
          <w:color w:val="000000" w:themeColor="text1"/>
          <w:sz w:val="24"/>
          <w:szCs w:val="24"/>
        </w:rPr>
        <w:t>NO</w:t>
      </w:r>
    </w:p>
    <w:p w:rsidR="0042504B" w:rsidRPr="00BB28D9" w:rsidRDefault="0042504B" w:rsidP="006F2FAE">
      <w:pPr>
        <w:numPr>
          <w:ilvl w:val="0"/>
          <w:numId w:val="12"/>
        </w:num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Artificial lighting; </w:t>
      </w:r>
      <w:r w:rsidRPr="00BB28D9">
        <w:rPr>
          <w:rFonts w:ascii="Trebuchet MS" w:hAnsi="Trebuchet MS"/>
          <w:b/>
          <w:color w:val="000000" w:themeColor="text1"/>
          <w:sz w:val="24"/>
          <w:szCs w:val="24"/>
        </w:rPr>
        <w:t>NO</w:t>
      </w:r>
    </w:p>
    <w:p w:rsidR="0042504B" w:rsidRPr="00BB28D9" w:rsidRDefault="0042504B" w:rsidP="006F2FAE">
      <w:pPr>
        <w:numPr>
          <w:ilvl w:val="0"/>
          <w:numId w:val="12"/>
        </w:num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Vibration; </w:t>
      </w:r>
      <w:r w:rsidRPr="00BB28D9">
        <w:rPr>
          <w:rFonts w:ascii="Trebuchet MS" w:hAnsi="Trebuchet MS"/>
          <w:b/>
          <w:color w:val="000000" w:themeColor="text1"/>
          <w:sz w:val="24"/>
          <w:szCs w:val="24"/>
        </w:rPr>
        <w:t>NO</w:t>
      </w:r>
    </w:p>
    <w:p w:rsidR="0042504B" w:rsidRPr="00BB28D9" w:rsidRDefault="0042504B" w:rsidP="006F2FAE">
      <w:pPr>
        <w:numPr>
          <w:ilvl w:val="0"/>
          <w:numId w:val="12"/>
        </w:num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Dust and fumes; </w:t>
      </w:r>
      <w:r w:rsidRPr="00BB28D9">
        <w:rPr>
          <w:rFonts w:ascii="Trebuchet MS" w:hAnsi="Trebuchet MS"/>
          <w:b/>
          <w:color w:val="000000" w:themeColor="text1"/>
          <w:sz w:val="24"/>
          <w:szCs w:val="24"/>
        </w:rPr>
        <w:t>NO</w:t>
      </w:r>
    </w:p>
    <w:p w:rsidR="0042504B" w:rsidRPr="00BB28D9" w:rsidRDefault="0042504B" w:rsidP="006F2FAE">
      <w:pPr>
        <w:numPr>
          <w:ilvl w:val="0"/>
          <w:numId w:val="12"/>
        </w:num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Smell; </w:t>
      </w:r>
      <w:r w:rsidRPr="00BB28D9">
        <w:rPr>
          <w:rFonts w:ascii="Trebuchet MS" w:hAnsi="Trebuchet MS"/>
          <w:b/>
          <w:color w:val="000000" w:themeColor="text1"/>
          <w:sz w:val="24"/>
          <w:szCs w:val="24"/>
        </w:rPr>
        <w:t>NO</w:t>
      </w:r>
    </w:p>
    <w:p w:rsidR="0042504B" w:rsidRPr="00BB28D9" w:rsidRDefault="0042504B" w:rsidP="006F2FAE">
      <w:pPr>
        <w:numPr>
          <w:ilvl w:val="0"/>
          <w:numId w:val="12"/>
        </w:numPr>
        <w:autoSpaceDE/>
        <w:autoSpaceDN/>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Crime and safety; </w:t>
      </w:r>
      <w:r w:rsidRPr="00BB28D9">
        <w:rPr>
          <w:rFonts w:ascii="Trebuchet MS" w:hAnsi="Trebuchet MS"/>
          <w:b/>
          <w:color w:val="000000" w:themeColor="text1"/>
          <w:sz w:val="24"/>
          <w:szCs w:val="24"/>
        </w:rPr>
        <w:t>NO</w:t>
      </w:r>
    </w:p>
    <w:p w:rsidR="00764FD4" w:rsidRPr="00BB28D9" w:rsidRDefault="00764FD4" w:rsidP="006F2FAE">
      <w:pPr>
        <w:jc w:val="both"/>
        <w:rPr>
          <w:rFonts w:ascii="Trebuchet MS" w:hAnsi="Trebuchet MS"/>
          <w:color w:val="000000" w:themeColor="text1"/>
          <w:sz w:val="24"/>
          <w:szCs w:val="24"/>
        </w:rPr>
      </w:pPr>
    </w:p>
    <w:p w:rsidR="0042504B" w:rsidRPr="00BB28D9" w:rsidRDefault="0042504B" w:rsidP="006F2FAE">
      <w:pPr>
        <w:jc w:val="both"/>
        <w:rPr>
          <w:rFonts w:ascii="Trebuchet MS" w:hAnsi="Trebuchet MS"/>
          <w:b/>
          <w:bCs/>
          <w:color w:val="000000" w:themeColor="text1"/>
          <w:sz w:val="24"/>
          <w:szCs w:val="24"/>
        </w:rPr>
      </w:pPr>
      <w:r w:rsidRPr="00BB28D9">
        <w:rPr>
          <w:rFonts w:ascii="Trebuchet MS" w:hAnsi="Trebuchet MS"/>
          <w:b/>
          <w:bCs/>
          <w:color w:val="000000" w:themeColor="text1"/>
          <w:sz w:val="24"/>
          <w:szCs w:val="24"/>
        </w:rPr>
        <w:t xml:space="preserve">RECOMMENDATION:    </w:t>
      </w:r>
    </w:p>
    <w:p w:rsidR="0042504B" w:rsidRPr="00BB28D9" w:rsidRDefault="0042504B" w:rsidP="006F2FAE">
      <w:pPr>
        <w:ind w:hanging="11"/>
        <w:jc w:val="both"/>
        <w:rPr>
          <w:rFonts w:ascii="Trebuchet MS" w:hAnsi="Trebuchet MS" w:cs="Trebuchet MS"/>
          <w:color w:val="000000" w:themeColor="text1"/>
          <w:sz w:val="24"/>
          <w:szCs w:val="24"/>
        </w:rPr>
      </w:pPr>
    </w:p>
    <w:p w:rsidR="0042504B" w:rsidRPr="00BB28D9" w:rsidRDefault="0042504B" w:rsidP="006F2FAE">
      <w:pPr>
        <w:ind w:hanging="11"/>
        <w:jc w:val="both"/>
        <w:rPr>
          <w:rFonts w:ascii="Trebuchet MS" w:hAnsi="Trebuchet MS" w:cs="Trebuchet MS"/>
          <w:b/>
          <w:color w:val="000000" w:themeColor="text1"/>
          <w:sz w:val="24"/>
          <w:szCs w:val="24"/>
        </w:rPr>
      </w:pPr>
      <w:r w:rsidRPr="00BB28D9">
        <w:rPr>
          <w:rFonts w:ascii="Trebuchet MS" w:hAnsi="Trebuchet MS" w:cs="Trebuchet MS"/>
          <w:b/>
          <w:color w:val="000000" w:themeColor="text1"/>
          <w:sz w:val="24"/>
          <w:szCs w:val="24"/>
        </w:rPr>
        <w:t>GRANT</w:t>
      </w:r>
    </w:p>
    <w:p w:rsidR="0042504B" w:rsidRPr="00BB28D9" w:rsidRDefault="0042504B" w:rsidP="006F2FAE">
      <w:pPr>
        <w:ind w:hanging="11"/>
        <w:jc w:val="both"/>
        <w:rPr>
          <w:rFonts w:ascii="Trebuchet MS" w:hAnsi="Trebuchet MS" w:cs="Trebuchet MS"/>
          <w:color w:val="000000" w:themeColor="text1"/>
          <w:sz w:val="24"/>
          <w:szCs w:val="24"/>
        </w:rPr>
      </w:pPr>
    </w:p>
    <w:p w:rsidR="0042504B" w:rsidRPr="00BB28D9" w:rsidRDefault="0042504B" w:rsidP="006F2FAE">
      <w:pPr>
        <w:jc w:val="both"/>
        <w:rPr>
          <w:rFonts w:ascii="Trebuchet MS" w:hAnsi="Trebuchet MS"/>
          <w:color w:val="000000" w:themeColor="text1"/>
          <w:sz w:val="24"/>
          <w:szCs w:val="24"/>
        </w:rPr>
      </w:pPr>
      <w:r w:rsidRPr="00BB28D9">
        <w:rPr>
          <w:rFonts w:ascii="Trebuchet MS" w:hAnsi="Trebuchet MS"/>
          <w:color w:val="000000" w:themeColor="text1"/>
          <w:sz w:val="24"/>
          <w:szCs w:val="24"/>
        </w:rPr>
        <w:t>Subject to the following conditions:</w:t>
      </w:r>
    </w:p>
    <w:p w:rsidR="0042504B" w:rsidRPr="00BB28D9" w:rsidRDefault="0042504B" w:rsidP="006F2FAE">
      <w:pPr>
        <w:pStyle w:val="ListParagraph"/>
        <w:numPr>
          <w:ilvl w:val="0"/>
          <w:numId w:val="16"/>
        </w:numPr>
        <w:ind w:hanging="720"/>
        <w:jc w:val="both"/>
        <w:rPr>
          <w:rFonts w:ascii="Trebuchet MS" w:hAnsi="Trebuchet MS"/>
          <w:color w:val="000000" w:themeColor="text1"/>
          <w:sz w:val="24"/>
          <w:szCs w:val="24"/>
        </w:rPr>
      </w:pPr>
      <w:r w:rsidRPr="00BB28D9">
        <w:rPr>
          <w:rFonts w:ascii="Trebuchet MS" w:hAnsi="Trebuchet MS"/>
          <w:color w:val="000000" w:themeColor="text1"/>
          <w:sz w:val="24"/>
          <w:szCs w:val="24"/>
        </w:rPr>
        <w:t>Time limit</w:t>
      </w:r>
    </w:p>
    <w:p w:rsidR="0042504B" w:rsidRPr="00BB28D9" w:rsidRDefault="0042504B" w:rsidP="006F2FAE">
      <w:pPr>
        <w:pStyle w:val="ListParagraph"/>
        <w:numPr>
          <w:ilvl w:val="0"/>
          <w:numId w:val="16"/>
        </w:numPr>
        <w:ind w:hanging="720"/>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Approved plans  </w:t>
      </w:r>
    </w:p>
    <w:p w:rsidR="0007215D" w:rsidRPr="00BB28D9" w:rsidRDefault="0007215D" w:rsidP="006F2FAE">
      <w:pPr>
        <w:pStyle w:val="ListParagraph"/>
        <w:numPr>
          <w:ilvl w:val="0"/>
          <w:numId w:val="16"/>
        </w:numPr>
        <w:ind w:hanging="720"/>
        <w:jc w:val="both"/>
        <w:rPr>
          <w:rFonts w:ascii="Trebuchet MS" w:hAnsi="Trebuchet MS"/>
          <w:color w:val="000000" w:themeColor="text1"/>
          <w:sz w:val="24"/>
          <w:szCs w:val="24"/>
        </w:rPr>
      </w:pPr>
      <w:r w:rsidRPr="00BB28D9">
        <w:rPr>
          <w:rFonts w:ascii="Trebuchet MS" w:hAnsi="Trebuchet MS"/>
          <w:color w:val="000000" w:themeColor="text1"/>
          <w:sz w:val="24"/>
          <w:szCs w:val="24"/>
        </w:rPr>
        <w:t>Materials</w:t>
      </w:r>
    </w:p>
    <w:p w:rsidR="008E156B" w:rsidRPr="00BB28D9" w:rsidRDefault="008E156B" w:rsidP="006F2FAE">
      <w:pPr>
        <w:pStyle w:val="ListParagraph"/>
        <w:numPr>
          <w:ilvl w:val="0"/>
          <w:numId w:val="16"/>
        </w:numPr>
        <w:ind w:hanging="720"/>
        <w:jc w:val="both"/>
        <w:rPr>
          <w:rFonts w:ascii="Trebuchet MS" w:hAnsi="Trebuchet MS"/>
          <w:color w:val="000000" w:themeColor="text1"/>
          <w:sz w:val="24"/>
          <w:szCs w:val="24"/>
        </w:rPr>
      </w:pPr>
      <w:r w:rsidRPr="00BB28D9">
        <w:rPr>
          <w:rFonts w:ascii="Trebuchet MS" w:hAnsi="Trebuchet MS"/>
          <w:color w:val="000000" w:themeColor="text1"/>
          <w:sz w:val="24"/>
          <w:szCs w:val="24"/>
        </w:rPr>
        <w:t>Obscure glazed and fixed first floor side windows</w:t>
      </w:r>
    </w:p>
    <w:p w:rsidR="0042504B" w:rsidRPr="00BB28D9" w:rsidRDefault="0042504B" w:rsidP="006F2FAE">
      <w:pPr>
        <w:jc w:val="both"/>
        <w:rPr>
          <w:rFonts w:ascii="Trebuchet MS" w:hAnsi="Trebuchet MS"/>
          <w:color w:val="000000" w:themeColor="text1"/>
          <w:sz w:val="24"/>
          <w:szCs w:val="24"/>
        </w:rPr>
      </w:pPr>
    </w:p>
    <w:p w:rsidR="0042504B" w:rsidRPr="00BB28D9" w:rsidRDefault="0042504B" w:rsidP="006F2FAE">
      <w:pPr>
        <w:jc w:val="both"/>
        <w:rPr>
          <w:rFonts w:ascii="Trebuchet MS" w:hAnsi="Trebuchet MS"/>
          <w:color w:val="000000" w:themeColor="text1"/>
          <w:sz w:val="24"/>
          <w:szCs w:val="24"/>
        </w:rPr>
      </w:pPr>
      <w:r w:rsidRPr="00BB28D9">
        <w:rPr>
          <w:rFonts w:ascii="Trebuchet MS" w:hAnsi="Trebuchet MS"/>
          <w:color w:val="000000" w:themeColor="text1"/>
          <w:sz w:val="24"/>
          <w:szCs w:val="24"/>
        </w:rPr>
        <w:t>Informatives relating to:</w:t>
      </w:r>
    </w:p>
    <w:p w:rsidR="003C1FBE" w:rsidRPr="00BB28D9"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BB28D9">
        <w:rPr>
          <w:rFonts w:ascii="Trebuchet MS" w:hAnsi="Trebuchet MS"/>
          <w:color w:val="000000" w:themeColor="text1"/>
          <w:sz w:val="24"/>
          <w:szCs w:val="24"/>
        </w:rPr>
        <w:t xml:space="preserve">Positive and proactive </w:t>
      </w:r>
    </w:p>
    <w:p w:rsidR="0042504B"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D87F9E">
        <w:rPr>
          <w:rFonts w:ascii="Trebuchet MS" w:hAnsi="Trebuchet MS"/>
          <w:color w:val="000000" w:themeColor="text1"/>
          <w:sz w:val="24"/>
          <w:szCs w:val="24"/>
        </w:rPr>
        <w:lastRenderedPageBreak/>
        <w:t>Terms and conditions</w:t>
      </w:r>
    </w:p>
    <w:p w:rsidR="00601C64" w:rsidRPr="00D87F9E" w:rsidRDefault="008173A2" w:rsidP="006F2FAE">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Highways</w:t>
      </w:r>
    </w:p>
    <w:p w:rsidR="0042504B" w:rsidRPr="00D87F9E" w:rsidRDefault="00601C64" w:rsidP="006F2FAE">
      <w:pPr>
        <w:jc w:val="both"/>
        <w:rPr>
          <w:rFonts w:ascii="Trebuchet MS" w:hAnsi="Trebuchet MS"/>
          <w:color w:val="000000" w:themeColor="text1"/>
          <w:sz w:val="24"/>
          <w:szCs w:val="24"/>
        </w:rPr>
      </w:pPr>
      <w:r>
        <w:rPr>
          <w:rFonts w:ascii="Trebuchet MS" w:hAnsi="Trebuchet MS"/>
          <w:color w:val="000000" w:themeColor="text1"/>
          <w:sz w:val="24"/>
          <w:szCs w:val="24"/>
        </w:rPr>
        <w:t>4</w:t>
      </w:r>
      <w:r w:rsidR="0042504B" w:rsidRPr="00D87F9E">
        <w:rPr>
          <w:rFonts w:ascii="Trebuchet MS" w:hAnsi="Trebuchet MS"/>
          <w:color w:val="000000" w:themeColor="text1"/>
          <w:sz w:val="24"/>
          <w:szCs w:val="24"/>
        </w:rPr>
        <w:t>.</w:t>
      </w:r>
      <w:r w:rsidR="0042504B" w:rsidRPr="00D87F9E">
        <w:rPr>
          <w:rFonts w:ascii="Trebuchet MS" w:hAnsi="Trebuchet MS"/>
          <w:color w:val="000000" w:themeColor="text1"/>
          <w:sz w:val="24"/>
          <w:szCs w:val="24"/>
        </w:rPr>
        <w:tab/>
        <w:t xml:space="preserve">Building regulations </w:t>
      </w:r>
    </w:p>
    <w:p w:rsidR="0042504B" w:rsidRPr="00D87F9E" w:rsidRDefault="00601C64" w:rsidP="006F2FAE">
      <w:pPr>
        <w:jc w:val="both"/>
        <w:rPr>
          <w:rFonts w:ascii="Trebuchet MS" w:hAnsi="Trebuchet MS"/>
          <w:color w:val="000000" w:themeColor="text1"/>
          <w:sz w:val="24"/>
          <w:szCs w:val="24"/>
        </w:rPr>
      </w:pPr>
      <w:r>
        <w:rPr>
          <w:rFonts w:ascii="Trebuchet MS" w:hAnsi="Trebuchet MS"/>
          <w:color w:val="000000" w:themeColor="text1"/>
          <w:sz w:val="24"/>
          <w:szCs w:val="24"/>
        </w:rPr>
        <w:t>5</w:t>
      </w:r>
      <w:r w:rsidR="0042504B" w:rsidRPr="00D87F9E">
        <w:rPr>
          <w:rFonts w:ascii="Trebuchet MS" w:hAnsi="Trebuchet MS"/>
          <w:color w:val="000000" w:themeColor="text1"/>
          <w:sz w:val="24"/>
          <w:szCs w:val="24"/>
        </w:rPr>
        <w:t>.</w:t>
      </w:r>
      <w:r w:rsidR="0042504B" w:rsidRPr="00D87F9E">
        <w:rPr>
          <w:rFonts w:ascii="Trebuchet MS" w:hAnsi="Trebuchet MS"/>
          <w:color w:val="000000" w:themeColor="text1"/>
          <w:sz w:val="24"/>
          <w:szCs w:val="24"/>
        </w:rPr>
        <w:tab/>
        <w:t xml:space="preserve">Construction and demolition </w:t>
      </w:r>
    </w:p>
    <w:p w:rsidR="00601C64" w:rsidRDefault="00601C64" w:rsidP="006F2FAE">
      <w:pPr>
        <w:jc w:val="both"/>
        <w:rPr>
          <w:rFonts w:ascii="Trebuchet MS" w:hAnsi="Trebuchet MS"/>
          <w:color w:val="000000" w:themeColor="text1"/>
          <w:sz w:val="24"/>
          <w:szCs w:val="24"/>
        </w:rPr>
      </w:pPr>
      <w:r>
        <w:rPr>
          <w:rFonts w:ascii="Trebuchet MS" w:hAnsi="Trebuchet MS"/>
          <w:color w:val="000000" w:themeColor="text1"/>
          <w:sz w:val="24"/>
          <w:szCs w:val="24"/>
        </w:rPr>
        <w:t>6</w:t>
      </w:r>
      <w:r w:rsidR="007469EB" w:rsidRPr="00D87F9E">
        <w:rPr>
          <w:rFonts w:ascii="Trebuchet MS" w:hAnsi="Trebuchet MS"/>
          <w:color w:val="000000" w:themeColor="text1"/>
          <w:sz w:val="24"/>
          <w:szCs w:val="24"/>
        </w:rPr>
        <w:t>.</w:t>
      </w:r>
      <w:r w:rsidR="007469EB" w:rsidRPr="00D87F9E">
        <w:rPr>
          <w:rFonts w:ascii="Trebuchet MS" w:hAnsi="Trebuchet MS"/>
          <w:color w:val="000000" w:themeColor="text1"/>
          <w:sz w:val="24"/>
          <w:szCs w:val="24"/>
        </w:rPr>
        <w:tab/>
        <w:t>Encroachment</w:t>
      </w:r>
    </w:p>
    <w:p w:rsidR="00E147B1" w:rsidRPr="00D87F9E" w:rsidRDefault="00601C64" w:rsidP="006F2FAE">
      <w:pPr>
        <w:jc w:val="both"/>
        <w:rPr>
          <w:rFonts w:ascii="Trebuchet MS" w:hAnsi="Trebuchet MS"/>
          <w:color w:val="000000" w:themeColor="text1"/>
          <w:sz w:val="24"/>
          <w:szCs w:val="24"/>
        </w:rPr>
      </w:pPr>
      <w:r>
        <w:rPr>
          <w:rFonts w:ascii="Trebuchet MS" w:hAnsi="Trebuchet MS"/>
          <w:color w:val="000000" w:themeColor="text1"/>
          <w:sz w:val="24"/>
          <w:szCs w:val="24"/>
        </w:rPr>
        <w:t xml:space="preserve">7. </w:t>
      </w:r>
      <w:r>
        <w:rPr>
          <w:rFonts w:ascii="Trebuchet MS" w:hAnsi="Trebuchet MS"/>
          <w:color w:val="000000" w:themeColor="text1"/>
          <w:sz w:val="24"/>
          <w:szCs w:val="24"/>
        </w:rPr>
        <w:tab/>
        <w:t>Do not damage the verge</w:t>
      </w:r>
      <w:r w:rsidR="007469EB" w:rsidRPr="00D87F9E">
        <w:rPr>
          <w:rFonts w:ascii="Trebuchet MS" w:hAnsi="Trebuchet MS"/>
          <w:color w:val="000000" w:themeColor="text1"/>
          <w:sz w:val="24"/>
          <w:szCs w:val="24"/>
        </w:rPr>
        <w:t xml:space="preserve"> </w:t>
      </w:r>
    </w:p>
    <w:sectPr w:rsidR="00E147B1" w:rsidRPr="00D87F9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31232BD"/>
    <w:multiLevelType w:val="hybridMultilevel"/>
    <w:tmpl w:val="F2C632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0"/>
  </w:num>
  <w:num w:numId="3">
    <w:abstractNumId w:val="8"/>
  </w:num>
  <w:num w:numId="4">
    <w:abstractNumId w:val="2"/>
  </w:num>
  <w:num w:numId="5">
    <w:abstractNumId w:val="18"/>
  </w:num>
  <w:num w:numId="6">
    <w:abstractNumId w:val="4"/>
  </w:num>
  <w:num w:numId="7">
    <w:abstractNumId w:val="5"/>
  </w:num>
  <w:num w:numId="8">
    <w:abstractNumId w:val="3"/>
  </w:num>
  <w:num w:numId="9">
    <w:abstractNumId w:val="11"/>
  </w:num>
  <w:num w:numId="10">
    <w:abstractNumId w:val="20"/>
  </w:num>
  <w:num w:numId="11">
    <w:abstractNumId w:val="22"/>
  </w:num>
  <w:num w:numId="12">
    <w:abstractNumId w:val="13"/>
  </w:num>
  <w:num w:numId="13">
    <w:abstractNumId w:val="15"/>
  </w:num>
  <w:num w:numId="14">
    <w:abstractNumId w:val="14"/>
  </w:num>
  <w:num w:numId="15">
    <w:abstractNumId w:val="1"/>
  </w:num>
  <w:num w:numId="16">
    <w:abstractNumId w:val="21"/>
  </w:num>
  <w:num w:numId="17">
    <w:abstractNumId w:val="0"/>
  </w:num>
  <w:num w:numId="18">
    <w:abstractNumId w:val="6"/>
  </w:num>
  <w:num w:numId="19">
    <w:abstractNumId w:val="7"/>
  </w:num>
  <w:num w:numId="20">
    <w:abstractNumId w:val="17"/>
  </w:num>
  <w:num w:numId="21">
    <w:abstractNumId w:val="19"/>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D792A"/>
    <w:rsid w:val="000E24EB"/>
    <w:rsid w:val="000E3EFD"/>
    <w:rsid w:val="000F10D9"/>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2299"/>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E39D6"/>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1C64"/>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12A6"/>
    <w:rsid w:val="006B4AB0"/>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3C3E"/>
    <w:rsid w:val="00805521"/>
    <w:rsid w:val="00811776"/>
    <w:rsid w:val="008173A2"/>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E156B"/>
    <w:rsid w:val="008F35D6"/>
    <w:rsid w:val="00900870"/>
    <w:rsid w:val="0090249F"/>
    <w:rsid w:val="0090511A"/>
    <w:rsid w:val="009126DE"/>
    <w:rsid w:val="00916C82"/>
    <w:rsid w:val="009438C9"/>
    <w:rsid w:val="00947748"/>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79E"/>
    <w:rsid w:val="009939C9"/>
    <w:rsid w:val="00994398"/>
    <w:rsid w:val="009945E9"/>
    <w:rsid w:val="009A08D5"/>
    <w:rsid w:val="009A164F"/>
    <w:rsid w:val="009A35E2"/>
    <w:rsid w:val="009B7753"/>
    <w:rsid w:val="009C2D35"/>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7535F"/>
    <w:rsid w:val="00A8367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04F"/>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B28D9"/>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D778E"/>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73AE7-CE22-4046-9A5E-98C88894F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1487</TotalTime>
  <Pages>5</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94</cp:revision>
  <cp:lastPrinted>2012-12-21T16:02:00Z</cp:lastPrinted>
  <dcterms:created xsi:type="dcterms:W3CDTF">2016-04-04T10:37:00Z</dcterms:created>
  <dcterms:modified xsi:type="dcterms:W3CDTF">2018-07-31T10:52:00Z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