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D27CD1" w:rsidRDefault="0059452E" w:rsidP="006F2FAE">
      <w:pPr>
        <w:pStyle w:val="PlainText"/>
        <w:jc w:val="both"/>
        <w:rPr>
          <w:rFonts w:ascii="Trebuchet MS" w:hAnsi="Trebuchet MS"/>
          <w:b/>
          <w:color w:val="000000" w:themeColor="text1"/>
          <w:sz w:val="24"/>
          <w:szCs w:val="24"/>
        </w:rPr>
      </w:pPr>
      <w:r w:rsidRPr="00D27CD1">
        <w:rPr>
          <w:rFonts w:ascii="Trebuchet MS" w:hAnsi="Trebuchet MS"/>
          <w:b/>
          <w:color w:val="000000" w:themeColor="text1"/>
          <w:sz w:val="24"/>
          <w:szCs w:val="24"/>
        </w:rPr>
        <w:t>DELEGATED APPLICATION REPORT</w:t>
      </w:r>
      <w:r w:rsidR="00790E47" w:rsidRPr="00D27CD1">
        <w:rPr>
          <w:rFonts w:ascii="Trebuchet MS" w:hAnsi="Trebuchet MS"/>
          <w:b/>
          <w:color w:val="000000" w:themeColor="text1"/>
          <w:sz w:val="24"/>
          <w:szCs w:val="24"/>
        </w:rPr>
        <w:t xml:space="preserve"> </w:t>
      </w:r>
      <w:r w:rsidR="004C6DB6" w:rsidRPr="00D27CD1">
        <w:rPr>
          <w:rFonts w:ascii="Trebuchet MS" w:hAnsi="Trebuchet MS"/>
          <w:b/>
          <w:color w:val="000000" w:themeColor="text1"/>
          <w:sz w:val="24"/>
          <w:szCs w:val="24"/>
        </w:rPr>
        <w:tab/>
      </w:r>
      <w:r w:rsidR="004C6DB6" w:rsidRPr="00D27CD1">
        <w:rPr>
          <w:rFonts w:ascii="Trebuchet MS" w:hAnsi="Trebuchet MS"/>
          <w:b/>
          <w:color w:val="000000" w:themeColor="text1"/>
          <w:sz w:val="24"/>
          <w:szCs w:val="24"/>
        </w:rPr>
        <w:tab/>
      </w:r>
      <w:r w:rsidR="004C6DB6" w:rsidRPr="00D27CD1">
        <w:rPr>
          <w:rFonts w:ascii="Trebuchet MS" w:hAnsi="Trebuchet MS"/>
          <w:b/>
          <w:color w:val="000000" w:themeColor="text1"/>
          <w:sz w:val="24"/>
          <w:szCs w:val="24"/>
        </w:rPr>
        <w:tab/>
      </w:r>
      <w:r w:rsidR="004C6DB6" w:rsidRPr="00D27CD1">
        <w:rPr>
          <w:rFonts w:ascii="Trebuchet MS" w:hAnsi="Trebuchet MS"/>
          <w:b/>
          <w:color w:val="000000" w:themeColor="text1"/>
          <w:sz w:val="24"/>
          <w:szCs w:val="24"/>
        </w:rPr>
        <w:tab/>
      </w:r>
      <w:r w:rsidR="008E1486" w:rsidRPr="00D27CD1">
        <w:rPr>
          <w:rFonts w:ascii="Trebuchet MS" w:hAnsi="Trebuchet MS"/>
          <w:b/>
          <w:color w:val="000000" w:themeColor="text1"/>
          <w:sz w:val="24"/>
          <w:szCs w:val="24"/>
        </w:rPr>
        <w:t>Target Date:</w:t>
      </w:r>
      <w:r w:rsidR="008E1486" w:rsidRPr="00D27CD1">
        <w:rPr>
          <w:rFonts w:ascii="Trebuchet MS" w:hAnsi="Trebuchet MS"/>
          <w:b/>
          <w:color w:val="000000" w:themeColor="text1"/>
          <w:sz w:val="24"/>
          <w:szCs w:val="24"/>
        </w:rPr>
        <w:tab/>
      </w:r>
      <w:r w:rsidR="009F700F" w:rsidRPr="00D27CD1">
        <w:rPr>
          <w:rFonts w:ascii="Trebuchet MS" w:hAnsi="Trebuchet MS"/>
          <w:color w:val="000000" w:themeColor="text1"/>
          <w:sz w:val="24"/>
          <w:szCs w:val="24"/>
        </w:rPr>
        <w:t>27</w:t>
      </w:r>
      <w:r w:rsidR="00C12380" w:rsidRPr="00D27CD1">
        <w:rPr>
          <w:rFonts w:ascii="Trebuchet MS" w:hAnsi="Trebuchet MS"/>
          <w:color w:val="000000" w:themeColor="text1"/>
          <w:sz w:val="24"/>
          <w:szCs w:val="24"/>
        </w:rPr>
        <w:t>/</w:t>
      </w:r>
      <w:r w:rsidR="006E4B7D" w:rsidRPr="00D27CD1">
        <w:rPr>
          <w:rFonts w:ascii="Trebuchet MS" w:hAnsi="Trebuchet MS"/>
          <w:color w:val="000000" w:themeColor="text1"/>
          <w:sz w:val="24"/>
          <w:szCs w:val="24"/>
        </w:rPr>
        <w:t>0</w:t>
      </w:r>
      <w:r w:rsidR="009F700F" w:rsidRPr="00D27CD1">
        <w:rPr>
          <w:rFonts w:ascii="Trebuchet MS" w:hAnsi="Trebuchet MS"/>
          <w:color w:val="000000" w:themeColor="text1"/>
          <w:sz w:val="24"/>
          <w:szCs w:val="24"/>
        </w:rPr>
        <w:t>7</w:t>
      </w:r>
      <w:r w:rsidR="00C12380" w:rsidRPr="00D27CD1">
        <w:rPr>
          <w:rFonts w:ascii="Trebuchet MS" w:hAnsi="Trebuchet MS"/>
          <w:color w:val="000000" w:themeColor="text1"/>
          <w:sz w:val="24"/>
          <w:szCs w:val="24"/>
        </w:rPr>
        <w:t>/201</w:t>
      </w:r>
      <w:r w:rsidR="006E4B7D" w:rsidRPr="00D27CD1">
        <w:rPr>
          <w:rFonts w:ascii="Trebuchet MS" w:hAnsi="Trebuchet MS"/>
          <w:color w:val="000000" w:themeColor="text1"/>
          <w:sz w:val="24"/>
          <w:szCs w:val="24"/>
        </w:rPr>
        <w:t>8</w:t>
      </w:r>
      <w:r w:rsidR="008E1486" w:rsidRPr="00D27CD1">
        <w:rPr>
          <w:rFonts w:ascii="Trebuchet MS" w:hAnsi="Trebuchet MS"/>
          <w:b/>
          <w:color w:val="000000" w:themeColor="text1"/>
          <w:sz w:val="24"/>
          <w:szCs w:val="24"/>
        </w:rPr>
        <w:tab/>
      </w:r>
      <w:r w:rsidR="008E1486" w:rsidRPr="00D27CD1">
        <w:rPr>
          <w:rFonts w:ascii="Trebuchet MS" w:hAnsi="Trebuchet MS"/>
          <w:b/>
          <w:color w:val="000000" w:themeColor="text1"/>
          <w:sz w:val="24"/>
          <w:szCs w:val="24"/>
        </w:rPr>
        <w:tab/>
      </w:r>
      <w:r w:rsidR="008E1486" w:rsidRPr="00D27CD1">
        <w:rPr>
          <w:rFonts w:ascii="Trebuchet MS" w:hAnsi="Trebuchet MS"/>
          <w:b/>
          <w:color w:val="000000" w:themeColor="text1"/>
          <w:sz w:val="24"/>
          <w:szCs w:val="24"/>
        </w:rPr>
        <w:tab/>
      </w:r>
    </w:p>
    <w:p w:rsidR="00025CC2" w:rsidRPr="00D27CD1" w:rsidRDefault="00790E47" w:rsidP="006F2FAE">
      <w:pPr>
        <w:pStyle w:val="PlainText"/>
        <w:jc w:val="both"/>
        <w:rPr>
          <w:rFonts w:ascii="Trebuchet MS" w:hAnsi="Trebuchet MS"/>
          <w:color w:val="000000" w:themeColor="text1"/>
          <w:sz w:val="24"/>
          <w:szCs w:val="24"/>
        </w:rPr>
      </w:pPr>
      <w:r w:rsidRPr="00D27CD1">
        <w:rPr>
          <w:rFonts w:ascii="Trebuchet MS" w:hAnsi="Trebuchet MS"/>
          <w:b/>
          <w:color w:val="000000" w:themeColor="text1"/>
          <w:sz w:val="24"/>
          <w:szCs w:val="24"/>
        </w:rPr>
        <w:t>Application No:</w:t>
      </w:r>
      <w:r w:rsidR="00FB1E6D" w:rsidRPr="00D27CD1">
        <w:rPr>
          <w:rFonts w:ascii="Trebuchet MS" w:hAnsi="Trebuchet MS"/>
          <w:b/>
          <w:color w:val="000000" w:themeColor="text1"/>
          <w:sz w:val="24"/>
          <w:szCs w:val="24"/>
        </w:rPr>
        <w:t xml:space="preserve"> </w:t>
      </w:r>
      <w:r w:rsidR="00C12380" w:rsidRPr="00D27CD1">
        <w:rPr>
          <w:rFonts w:ascii="Trebuchet MS" w:hAnsi="Trebuchet MS"/>
          <w:color w:val="000000" w:themeColor="text1"/>
          <w:sz w:val="24"/>
          <w:szCs w:val="24"/>
        </w:rPr>
        <w:t>1</w:t>
      </w:r>
      <w:r w:rsidR="002055FF" w:rsidRPr="00D27CD1">
        <w:rPr>
          <w:rFonts w:ascii="Trebuchet MS" w:hAnsi="Trebuchet MS"/>
          <w:color w:val="000000" w:themeColor="text1"/>
          <w:sz w:val="24"/>
          <w:szCs w:val="24"/>
        </w:rPr>
        <w:t>80</w:t>
      </w:r>
      <w:r w:rsidR="009F700F" w:rsidRPr="00D27CD1">
        <w:rPr>
          <w:rFonts w:ascii="Trebuchet MS" w:hAnsi="Trebuchet MS"/>
          <w:color w:val="000000" w:themeColor="text1"/>
          <w:sz w:val="24"/>
          <w:szCs w:val="24"/>
        </w:rPr>
        <w:t>914</w:t>
      </w:r>
      <w:r w:rsidR="00C12380" w:rsidRPr="00D27CD1">
        <w:rPr>
          <w:rFonts w:ascii="Trebuchet MS" w:hAnsi="Trebuchet MS"/>
          <w:color w:val="000000" w:themeColor="text1"/>
          <w:sz w:val="24"/>
          <w:szCs w:val="24"/>
        </w:rPr>
        <w:t>/HOU</w:t>
      </w:r>
      <w:r w:rsidR="001F4B07" w:rsidRPr="00D27CD1">
        <w:rPr>
          <w:rFonts w:ascii="Trebuchet MS" w:hAnsi="Trebuchet MS"/>
          <w:color w:val="000000" w:themeColor="text1"/>
          <w:sz w:val="24"/>
          <w:szCs w:val="24"/>
        </w:rPr>
        <w:tab/>
      </w:r>
      <w:r w:rsidR="001F4B07" w:rsidRPr="00D27CD1">
        <w:rPr>
          <w:rFonts w:ascii="Trebuchet MS" w:hAnsi="Trebuchet MS"/>
          <w:color w:val="000000" w:themeColor="text1"/>
          <w:sz w:val="24"/>
          <w:szCs w:val="24"/>
        </w:rPr>
        <w:tab/>
      </w:r>
      <w:r w:rsidR="001F4B07" w:rsidRPr="00D27CD1">
        <w:rPr>
          <w:rFonts w:ascii="Trebuchet MS" w:hAnsi="Trebuchet MS"/>
          <w:color w:val="000000" w:themeColor="text1"/>
          <w:sz w:val="24"/>
          <w:szCs w:val="24"/>
        </w:rPr>
        <w:tab/>
      </w:r>
      <w:r w:rsidR="001F4B07" w:rsidRPr="00D27CD1">
        <w:rPr>
          <w:rFonts w:ascii="Trebuchet MS" w:hAnsi="Trebuchet MS"/>
          <w:color w:val="000000" w:themeColor="text1"/>
          <w:sz w:val="24"/>
          <w:szCs w:val="24"/>
        </w:rPr>
        <w:tab/>
      </w:r>
      <w:r w:rsidR="001F4B07" w:rsidRPr="00D27CD1">
        <w:rPr>
          <w:rFonts w:ascii="Trebuchet MS" w:hAnsi="Trebuchet MS"/>
          <w:color w:val="000000" w:themeColor="text1"/>
          <w:sz w:val="24"/>
          <w:szCs w:val="24"/>
        </w:rPr>
        <w:tab/>
      </w:r>
    </w:p>
    <w:p w:rsidR="00E64B9F" w:rsidRPr="00D27CD1" w:rsidRDefault="0059452E" w:rsidP="006F2FAE">
      <w:pPr>
        <w:pStyle w:val="PlainText"/>
        <w:jc w:val="both"/>
        <w:rPr>
          <w:rFonts w:ascii="Trebuchet MS" w:hAnsi="Trebuchet MS"/>
          <w:color w:val="000000" w:themeColor="text1"/>
          <w:sz w:val="24"/>
          <w:szCs w:val="24"/>
        </w:rPr>
      </w:pPr>
      <w:r w:rsidRPr="00D27CD1">
        <w:rPr>
          <w:rFonts w:ascii="Trebuchet MS" w:hAnsi="Trebuchet MS"/>
          <w:b/>
          <w:color w:val="000000" w:themeColor="text1"/>
          <w:sz w:val="24"/>
          <w:szCs w:val="24"/>
        </w:rPr>
        <w:t>Address:</w:t>
      </w:r>
      <w:r w:rsidR="009F700F" w:rsidRPr="00D27CD1">
        <w:rPr>
          <w:rFonts w:ascii="Trebuchet MS" w:hAnsi="Trebuchet MS"/>
          <w:b/>
          <w:color w:val="000000" w:themeColor="text1"/>
          <w:sz w:val="24"/>
          <w:szCs w:val="24"/>
        </w:rPr>
        <w:t xml:space="preserve"> </w:t>
      </w:r>
      <w:r w:rsidR="009F700F" w:rsidRPr="00D27CD1">
        <w:rPr>
          <w:rFonts w:ascii="Trebuchet MS" w:hAnsi="Trebuchet MS"/>
          <w:color w:val="000000" w:themeColor="text1"/>
          <w:sz w:val="24"/>
          <w:szCs w:val="24"/>
        </w:rPr>
        <w:t>43 Green Road</w:t>
      </w:r>
      <w:r w:rsidR="00552C3B" w:rsidRPr="00D27CD1">
        <w:rPr>
          <w:rFonts w:ascii="Trebuchet MS" w:hAnsi="Trebuchet MS"/>
          <w:color w:val="000000" w:themeColor="text1"/>
          <w:sz w:val="24"/>
          <w:szCs w:val="24"/>
        </w:rPr>
        <w:t>, Reading</w:t>
      </w:r>
    </w:p>
    <w:p w:rsidR="009F700F" w:rsidRPr="00D27CD1" w:rsidRDefault="0059452E" w:rsidP="009F700F">
      <w:pPr>
        <w:pStyle w:val="PlainText"/>
        <w:jc w:val="both"/>
        <w:rPr>
          <w:rFonts w:ascii="Trebuchet MS" w:hAnsi="Trebuchet MS"/>
          <w:color w:val="000000" w:themeColor="text1"/>
          <w:sz w:val="24"/>
          <w:szCs w:val="24"/>
        </w:rPr>
      </w:pPr>
      <w:r w:rsidRPr="00D27CD1">
        <w:rPr>
          <w:rFonts w:ascii="Trebuchet MS" w:hAnsi="Trebuchet MS"/>
          <w:b/>
          <w:color w:val="000000" w:themeColor="text1"/>
          <w:sz w:val="24"/>
          <w:szCs w:val="24"/>
        </w:rPr>
        <w:t>Proposal:</w:t>
      </w:r>
      <w:r w:rsidR="00537DFF" w:rsidRPr="00D27CD1">
        <w:rPr>
          <w:rFonts w:ascii="Trebuchet MS" w:hAnsi="Trebuchet MS"/>
          <w:color w:val="000000" w:themeColor="text1"/>
          <w:sz w:val="24"/>
          <w:szCs w:val="24"/>
        </w:rPr>
        <w:t xml:space="preserve"> </w:t>
      </w:r>
      <w:r w:rsidR="009F700F" w:rsidRPr="00D27CD1">
        <w:rPr>
          <w:rFonts w:ascii="Trebuchet MS" w:hAnsi="Trebuchet MS"/>
          <w:color w:val="000000" w:themeColor="text1"/>
          <w:sz w:val="24"/>
          <w:szCs w:val="24"/>
        </w:rPr>
        <w:t>Single storey rear extension including pitched roof and roof lights.</w:t>
      </w:r>
    </w:p>
    <w:p w:rsidR="004042D4" w:rsidRPr="00D27CD1" w:rsidRDefault="009F700F" w:rsidP="009F700F">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New ground floor side window and new first floor side window (obscure)</w:t>
      </w:r>
    </w:p>
    <w:p w:rsidR="0059452E" w:rsidRPr="00D27CD1" w:rsidRDefault="0059452E" w:rsidP="006F2FAE">
      <w:pPr>
        <w:pStyle w:val="PlainText"/>
        <w:jc w:val="both"/>
        <w:rPr>
          <w:rFonts w:ascii="Trebuchet MS" w:hAnsi="Trebuchet MS"/>
          <w:color w:val="000000" w:themeColor="text1"/>
          <w:sz w:val="24"/>
          <w:szCs w:val="24"/>
        </w:rPr>
      </w:pPr>
      <w:r w:rsidRPr="00D27CD1">
        <w:rPr>
          <w:rFonts w:ascii="Trebuchet MS" w:hAnsi="Trebuchet MS"/>
          <w:b/>
          <w:color w:val="000000" w:themeColor="text1"/>
          <w:sz w:val="24"/>
          <w:szCs w:val="24"/>
        </w:rPr>
        <w:t xml:space="preserve">Case officer: </w:t>
      </w:r>
      <w:r w:rsidR="00C12380" w:rsidRPr="00D27CD1">
        <w:rPr>
          <w:rFonts w:ascii="Trebuchet MS" w:hAnsi="Trebuchet MS"/>
          <w:color w:val="000000" w:themeColor="text1"/>
          <w:sz w:val="24"/>
          <w:szCs w:val="24"/>
        </w:rPr>
        <w:t>Claire Ringwood</w:t>
      </w:r>
    </w:p>
    <w:p w:rsidR="00980598" w:rsidRPr="00D27CD1"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D27CD1" w:rsidRDefault="0059452E" w:rsidP="006F2FAE">
      <w:pPr>
        <w:pStyle w:val="PlainText"/>
        <w:jc w:val="both"/>
        <w:rPr>
          <w:rFonts w:ascii="Trebuchet MS" w:hAnsi="Trebuchet MS"/>
          <w:color w:val="000000" w:themeColor="text1"/>
          <w:sz w:val="24"/>
          <w:szCs w:val="24"/>
        </w:rPr>
      </w:pPr>
    </w:p>
    <w:p w:rsidR="0059452E" w:rsidRPr="00D27CD1" w:rsidRDefault="0059452E" w:rsidP="006F2FAE">
      <w:pPr>
        <w:pStyle w:val="PlainText"/>
        <w:jc w:val="both"/>
        <w:rPr>
          <w:rFonts w:ascii="Trebuchet MS" w:hAnsi="Trebuchet MS"/>
          <w:b/>
          <w:color w:val="000000" w:themeColor="text1"/>
          <w:sz w:val="24"/>
          <w:szCs w:val="24"/>
        </w:rPr>
      </w:pPr>
      <w:r w:rsidRPr="00D27CD1">
        <w:rPr>
          <w:rFonts w:ascii="Trebuchet MS" w:hAnsi="Trebuchet MS"/>
          <w:b/>
          <w:color w:val="000000" w:themeColor="text1"/>
          <w:sz w:val="24"/>
          <w:szCs w:val="24"/>
        </w:rPr>
        <w:t>Site Description and Surrounding Area</w:t>
      </w:r>
      <w:r w:rsidR="00790E47" w:rsidRPr="00D27CD1">
        <w:rPr>
          <w:rFonts w:ascii="Trebuchet MS" w:hAnsi="Trebuchet MS"/>
          <w:b/>
          <w:color w:val="000000" w:themeColor="text1"/>
          <w:sz w:val="24"/>
          <w:szCs w:val="24"/>
        </w:rPr>
        <w:t>:</w:t>
      </w:r>
      <w:r w:rsidR="000676FE" w:rsidRPr="00D27CD1">
        <w:rPr>
          <w:rFonts w:ascii="Trebuchet MS" w:hAnsi="Trebuchet MS"/>
          <w:b/>
          <w:color w:val="000000" w:themeColor="text1"/>
          <w:sz w:val="24"/>
          <w:szCs w:val="24"/>
        </w:rPr>
        <w:t xml:space="preserve"> </w:t>
      </w:r>
      <w:r w:rsidR="002A1C04" w:rsidRPr="00D27CD1">
        <w:rPr>
          <w:rFonts w:ascii="Trebuchet MS" w:hAnsi="Trebuchet MS"/>
          <w:b/>
          <w:color w:val="000000" w:themeColor="text1"/>
          <w:sz w:val="24"/>
          <w:szCs w:val="24"/>
        </w:rPr>
        <w:t xml:space="preserve">    </w:t>
      </w:r>
    </w:p>
    <w:p w:rsidR="00713473" w:rsidRPr="00D27CD1" w:rsidRDefault="002F6F2F" w:rsidP="006F2FAE">
      <w:pPr>
        <w:autoSpaceDE/>
        <w:autoSpaceDN/>
        <w:jc w:val="both"/>
        <w:rPr>
          <w:rFonts w:ascii="Trebuchet MS" w:hAnsi="Trebuchet MS"/>
          <w:color w:val="000000" w:themeColor="text1"/>
          <w:sz w:val="24"/>
          <w:szCs w:val="24"/>
        </w:rPr>
      </w:pPr>
      <w:r w:rsidRPr="00D27CD1">
        <w:rPr>
          <w:rFonts w:ascii="Trebuchet MS" w:eastAsia="Times New Roman" w:hAnsi="Trebuchet MS"/>
          <w:color w:val="000000" w:themeColor="text1"/>
          <w:sz w:val="24"/>
          <w:szCs w:val="24"/>
          <w:lang w:val="en-US" w:eastAsia="en-US"/>
        </w:rPr>
        <w:t xml:space="preserve">The application site </w:t>
      </w:r>
      <w:r w:rsidR="00F271AF" w:rsidRPr="00D27CD1">
        <w:rPr>
          <w:rFonts w:ascii="Trebuchet MS" w:eastAsia="Times New Roman" w:hAnsi="Trebuchet MS"/>
          <w:color w:val="000000" w:themeColor="text1"/>
          <w:sz w:val="24"/>
          <w:szCs w:val="24"/>
          <w:lang w:val="en-US" w:eastAsia="en-US"/>
        </w:rPr>
        <w:t xml:space="preserve">consists of </w:t>
      </w:r>
      <w:r w:rsidRPr="00D27CD1">
        <w:rPr>
          <w:rFonts w:ascii="Trebuchet MS" w:eastAsia="Times New Roman" w:hAnsi="Trebuchet MS"/>
          <w:color w:val="000000" w:themeColor="text1"/>
          <w:sz w:val="24"/>
          <w:szCs w:val="24"/>
          <w:lang w:val="en-US" w:eastAsia="en-US"/>
        </w:rPr>
        <w:t xml:space="preserve">a </w:t>
      </w:r>
      <w:r w:rsidR="009369EF" w:rsidRPr="00D27CD1">
        <w:rPr>
          <w:rFonts w:ascii="Trebuchet MS" w:eastAsia="Times New Roman" w:hAnsi="Trebuchet MS"/>
          <w:color w:val="000000" w:themeColor="text1"/>
          <w:sz w:val="24"/>
          <w:szCs w:val="24"/>
          <w:lang w:val="en-US" w:eastAsia="en-US"/>
        </w:rPr>
        <w:t xml:space="preserve">two storey </w:t>
      </w:r>
      <w:r w:rsidR="00AA6FEA" w:rsidRPr="00D27CD1">
        <w:rPr>
          <w:rFonts w:ascii="Trebuchet MS" w:eastAsia="Times New Roman" w:hAnsi="Trebuchet MS"/>
          <w:color w:val="000000" w:themeColor="text1"/>
          <w:sz w:val="24"/>
          <w:szCs w:val="24"/>
          <w:lang w:val="en-US" w:eastAsia="en-US"/>
        </w:rPr>
        <w:t xml:space="preserve">semi-detached </w:t>
      </w:r>
      <w:r w:rsidR="00042A0A" w:rsidRPr="00D27CD1">
        <w:rPr>
          <w:rFonts w:ascii="Trebuchet MS" w:eastAsia="Times New Roman" w:hAnsi="Trebuchet MS"/>
          <w:color w:val="000000" w:themeColor="text1"/>
          <w:sz w:val="24"/>
          <w:szCs w:val="24"/>
          <w:lang w:val="en-US" w:eastAsia="en-US"/>
        </w:rPr>
        <w:t>property</w:t>
      </w:r>
      <w:r w:rsidR="00F12E29" w:rsidRPr="00D27CD1">
        <w:rPr>
          <w:rFonts w:ascii="Trebuchet MS" w:eastAsia="Times New Roman" w:hAnsi="Trebuchet MS"/>
          <w:color w:val="000000" w:themeColor="text1"/>
          <w:sz w:val="24"/>
          <w:szCs w:val="24"/>
          <w:lang w:val="en-US" w:eastAsia="en-US"/>
        </w:rPr>
        <w:t xml:space="preserve">.  The </w:t>
      </w:r>
      <w:r w:rsidR="00E51ABA" w:rsidRPr="00D27CD1">
        <w:rPr>
          <w:rFonts w:ascii="Trebuchet MS" w:eastAsia="Times New Roman" w:hAnsi="Trebuchet MS"/>
          <w:color w:val="000000" w:themeColor="text1"/>
          <w:sz w:val="24"/>
          <w:szCs w:val="24"/>
          <w:lang w:val="en-US" w:eastAsia="en-US"/>
        </w:rPr>
        <w:t xml:space="preserve">neighbouring properties at 45 and 47 Green Road have similar rear extensions to that proposed.  </w:t>
      </w:r>
      <w:r w:rsidR="00E07EE9" w:rsidRPr="00D27CD1">
        <w:rPr>
          <w:rFonts w:ascii="Trebuchet MS" w:eastAsia="Times New Roman" w:hAnsi="Trebuchet MS"/>
          <w:color w:val="000000" w:themeColor="text1"/>
          <w:sz w:val="24"/>
          <w:szCs w:val="24"/>
          <w:lang w:val="en-US" w:eastAsia="en-US"/>
        </w:rPr>
        <w:t>T</w:t>
      </w:r>
      <w:r w:rsidR="002D6C4A" w:rsidRPr="00D27CD1">
        <w:rPr>
          <w:rFonts w:ascii="Trebuchet MS" w:eastAsia="Times New Roman" w:hAnsi="Trebuchet MS"/>
          <w:color w:val="000000" w:themeColor="text1"/>
          <w:sz w:val="24"/>
          <w:szCs w:val="24"/>
          <w:lang w:val="en-US" w:eastAsia="en-US"/>
        </w:rPr>
        <w:t xml:space="preserve">he </w:t>
      </w:r>
      <w:r w:rsidR="00713473" w:rsidRPr="00D27CD1">
        <w:rPr>
          <w:rFonts w:ascii="Trebuchet MS" w:hAnsi="Trebuchet MS"/>
          <w:color w:val="000000" w:themeColor="text1"/>
          <w:sz w:val="24"/>
          <w:szCs w:val="24"/>
        </w:rPr>
        <w:t xml:space="preserve">surrounding area is predominantly residential.   </w:t>
      </w:r>
    </w:p>
    <w:p w:rsidR="00E51ABA" w:rsidRPr="00D27CD1" w:rsidRDefault="00E51ABA" w:rsidP="006F2FAE">
      <w:pPr>
        <w:autoSpaceDE/>
        <w:autoSpaceDN/>
        <w:jc w:val="both"/>
        <w:rPr>
          <w:rFonts w:ascii="Trebuchet MS" w:hAnsi="Trebuchet MS"/>
          <w:color w:val="000000" w:themeColor="text1"/>
          <w:sz w:val="24"/>
          <w:szCs w:val="24"/>
        </w:rPr>
      </w:pPr>
    </w:p>
    <w:p w:rsidR="00E51ABA" w:rsidRPr="00D27CD1" w:rsidRDefault="00E51ABA" w:rsidP="006F2FAE">
      <w:pPr>
        <w:autoSpaceDE/>
        <w:autoSpaceDN/>
        <w:jc w:val="both"/>
        <w:rPr>
          <w:rFonts w:ascii="Trebuchet MS" w:hAnsi="Trebuchet MS"/>
          <w:color w:val="000000" w:themeColor="text1"/>
          <w:sz w:val="24"/>
          <w:szCs w:val="24"/>
        </w:rPr>
      </w:pPr>
      <w:r w:rsidRPr="00D27CD1">
        <w:rPr>
          <w:rFonts w:ascii="Trebuchet MS" w:eastAsia="Times New Roman" w:hAnsi="Trebuchet MS"/>
          <w:color w:val="000000" w:themeColor="text1"/>
          <w:sz w:val="24"/>
          <w:szCs w:val="24"/>
          <w:lang w:eastAsia="en-US"/>
        </w:rPr>
        <w:t xml:space="preserve">The application site falls within an Article 4 area which removed permitted development rights for changes from C3 </w:t>
      </w:r>
      <w:proofErr w:type="spellStart"/>
      <w:r w:rsidRPr="00D27CD1">
        <w:rPr>
          <w:rFonts w:ascii="Trebuchet MS" w:eastAsia="Times New Roman" w:hAnsi="Trebuchet MS"/>
          <w:color w:val="000000" w:themeColor="text1"/>
          <w:sz w:val="24"/>
          <w:szCs w:val="24"/>
          <w:lang w:eastAsia="en-US"/>
        </w:rPr>
        <w:t>dwellinghouses</w:t>
      </w:r>
      <w:proofErr w:type="spellEnd"/>
      <w:r w:rsidRPr="00D27CD1">
        <w:rPr>
          <w:rFonts w:ascii="Trebuchet MS" w:eastAsia="Times New Roman" w:hAnsi="Trebuchet MS"/>
          <w:color w:val="000000" w:themeColor="text1"/>
          <w:sz w:val="24"/>
          <w:szCs w:val="24"/>
          <w:lang w:eastAsia="en-US"/>
        </w:rPr>
        <w:t xml:space="preserve"> to C4 small HMOs.  </w:t>
      </w:r>
    </w:p>
    <w:p w:rsidR="002F6F2F" w:rsidRPr="00D27CD1" w:rsidRDefault="002F6F2F" w:rsidP="006F2FAE">
      <w:pPr>
        <w:jc w:val="both"/>
        <w:rPr>
          <w:rFonts w:ascii="Trebuchet MS" w:eastAsia="Times New Roman" w:hAnsi="Trebuchet MS"/>
          <w:color w:val="000000" w:themeColor="text1"/>
          <w:sz w:val="24"/>
          <w:szCs w:val="24"/>
          <w:lang w:val="en-US" w:eastAsia="en-US"/>
        </w:rPr>
      </w:pPr>
    </w:p>
    <w:p w:rsidR="0059452E" w:rsidRPr="00D27CD1" w:rsidRDefault="0059452E" w:rsidP="006F2FAE">
      <w:pPr>
        <w:pStyle w:val="PlainText"/>
        <w:jc w:val="both"/>
        <w:rPr>
          <w:rFonts w:ascii="Trebuchet MS" w:hAnsi="Trebuchet MS"/>
          <w:b/>
          <w:color w:val="000000" w:themeColor="text1"/>
          <w:sz w:val="24"/>
          <w:szCs w:val="24"/>
        </w:rPr>
      </w:pPr>
      <w:r w:rsidRPr="00D27CD1">
        <w:rPr>
          <w:rFonts w:ascii="Trebuchet MS" w:hAnsi="Trebuchet MS"/>
          <w:b/>
          <w:color w:val="000000" w:themeColor="text1"/>
          <w:sz w:val="24"/>
          <w:szCs w:val="24"/>
        </w:rPr>
        <w:t>Proposal</w:t>
      </w:r>
      <w:r w:rsidR="00790E47" w:rsidRPr="00D27CD1">
        <w:rPr>
          <w:rFonts w:ascii="Trebuchet MS" w:hAnsi="Trebuchet MS"/>
          <w:b/>
          <w:color w:val="000000" w:themeColor="text1"/>
          <w:sz w:val="24"/>
          <w:szCs w:val="24"/>
        </w:rPr>
        <w:t>:</w:t>
      </w:r>
      <w:r w:rsidR="002A1C04" w:rsidRPr="00D27CD1">
        <w:rPr>
          <w:rFonts w:ascii="Trebuchet MS" w:hAnsi="Trebuchet MS"/>
          <w:b/>
          <w:color w:val="000000" w:themeColor="text1"/>
          <w:sz w:val="24"/>
          <w:szCs w:val="24"/>
        </w:rPr>
        <w:t xml:space="preserve">    </w:t>
      </w:r>
    </w:p>
    <w:p w:rsidR="004B3290" w:rsidRPr="00D27CD1" w:rsidRDefault="003E0912" w:rsidP="00710267">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The propos</w:t>
      </w:r>
      <w:r w:rsidR="00CE037E" w:rsidRPr="00D27CD1">
        <w:rPr>
          <w:rFonts w:ascii="Trebuchet MS" w:hAnsi="Trebuchet MS"/>
          <w:color w:val="000000" w:themeColor="text1"/>
          <w:sz w:val="24"/>
          <w:szCs w:val="24"/>
        </w:rPr>
        <w:t xml:space="preserve">al involves </w:t>
      </w:r>
      <w:r w:rsidR="00AA6FEA" w:rsidRPr="00D27CD1">
        <w:rPr>
          <w:rFonts w:ascii="Trebuchet MS" w:hAnsi="Trebuchet MS"/>
          <w:color w:val="000000" w:themeColor="text1"/>
          <w:sz w:val="24"/>
          <w:szCs w:val="24"/>
        </w:rPr>
        <w:t xml:space="preserve">the </w:t>
      </w:r>
      <w:r w:rsidR="004B3290" w:rsidRPr="00D27CD1">
        <w:rPr>
          <w:rFonts w:ascii="Trebuchet MS" w:hAnsi="Trebuchet MS"/>
          <w:color w:val="000000" w:themeColor="text1"/>
          <w:sz w:val="24"/>
          <w:szCs w:val="24"/>
        </w:rPr>
        <w:t>construction of a single storey rear extension and a new first and ground floor side window</w:t>
      </w:r>
      <w:r w:rsidR="00D27CD1" w:rsidRPr="00D27CD1">
        <w:rPr>
          <w:rFonts w:ascii="Trebuchet MS" w:hAnsi="Trebuchet MS"/>
          <w:color w:val="000000" w:themeColor="text1"/>
          <w:sz w:val="24"/>
          <w:szCs w:val="24"/>
        </w:rPr>
        <w:t xml:space="preserve"> in the original dwelling</w:t>
      </w:r>
      <w:r w:rsidR="004B3290" w:rsidRPr="00D27CD1">
        <w:rPr>
          <w:rFonts w:ascii="Trebuchet MS" w:hAnsi="Trebuchet MS"/>
          <w:color w:val="000000" w:themeColor="text1"/>
          <w:sz w:val="24"/>
          <w:szCs w:val="24"/>
        </w:rPr>
        <w:t>.</w:t>
      </w:r>
    </w:p>
    <w:p w:rsidR="004B3290" w:rsidRPr="00D27CD1" w:rsidRDefault="004B3290" w:rsidP="00710267">
      <w:pPr>
        <w:pStyle w:val="PlainText"/>
        <w:jc w:val="both"/>
        <w:rPr>
          <w:rFonts w:ascii="Trebuchet MS" w:hAnsi="Trebuchet MS"/>
          <w:color w:val="000000" w:themeColor="text1"/>
          <w:sz w:val="24"/>
          <w:szCs w:val="24"/>
        </w:rPr>
      </w:pPr>
    </w:p>
    <w:p w:rsidR="004B3290" w:rsidRPr="00D27CD1" w:rsidRDefault="004B3290" w:rsidP="00710267">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The proposed extension would extend the full width of the property and extend 4m in depth.  The proposal has a pitched roof similar to existing extensions at 45 and 47 Green Road and measures 2.5m in height to eaves level and 3.2m at its highest point.  The proposed extension would extend along the boundary with 45 Green Road and would be 1m from the boundary with 41 Green Road.  The proposal would have 4 rooflights.</w:t>
      </w:r>
    </w:p>
    <w:p w:rsidR="004B3290" w:rsidRPr="00D27CD1" w:rsidRDefault="004B3290" w:rsidP="00710267">
      <w:pPr>
        <w:pStyle w:val="PlainText"/>
        <w:jc w:val="both"/>
        <w:rPr>
          <w:rFonts w:ascii="Trebuchet MS" w:hAnsi="Trebuchet MS"/>
          <w:color w:val="000000" w:themeColor="text1"/>
          <w:sz w:val="24"/>
          <w:szCs w:val="24"/>
        </w:rPr>
      </w:pPr>
    </w:p>
    <w:p w:rsidR="004B3290" w:rsidRPr="00D27CD1" w:rsidRDefault="004B3290" w:rsidP="00710267">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A ground floor side window is proposed to be inserted into the original side elevation of the main property along with a first floor side window above the main entrance.  This first floor window is to an </w:t>
      </w:r>
      <w:proofErr w:type="spellStart"/>
      <w:r w:rsidRPr="00D27CD1">
        <w:rPr>
          <w:rFonts w:ascii="Trebuchet MS" w:hAnsi="Trebuchet MS"/>
          <w:color w:val="000000" w:themeColor="text1"/>
          <w:sz w:val="24"/>
          <w:szCs w:val="24"/>
        </w:rPr>
        <w:t>en</w:t>
      </w:r>
      <w:proofErr w:type="spellEnd"/>
      <w:r w:rsidRPr="00D27CD1">
        <w:rPr>
          <w:rFonts w:ascii="Trebuchet MS" w:hAnsi="Trebuchet MS"/>
          <w:color w:val="000000" w:themeColor="text1"/>
          <w:sz w:val="24"/>
          <w:szCs w:val="24"/>
        </w:rPr>
        <w:t>-suite and will be conditioned to be obscure glazed and fixed up to 1.7m in height above internal floor level.</w:t>
      </w:r>
    </w:p>
    <w:p w:rsidR="004B3290" w:rsidRPr="00D27CD1" w:rsidRDefault="004B3290" w:rsidP="00710267">
      <w:pPr>
        <w:pStyle w:val="PlainText"/>
        <w:jc w:val="both"/>
        <w:rPr>
          <w:rFonts w:ascii="Trebuchet MS" w:hAnsi="Trebuchet MS"/>
          <w:color w:val="000000" w:themeColor="text1"/>
          <w:sz w:val="24"/>
          <w:szCs w:val="24"/>
        </w:rPr>
      </w:pPr>
    </w:p>
    <w:p w:rsidR="0007215D" w:rsidRPr="00D27CD1" w:rsidRDefault="006A527B"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The </w:t>
      </w:r>
      <w:r w:rsidR="009E69BA" w:rsidRPr="00D27CD1">
        <w:rPr>
          <w:rFonts w:ascii="Trebuchet MS" w:hAnsi="Trebuchet MS"/>
          <w:color w:val="000000" w:themeColor="text1"/>
          <w:sz w:val="24"/>
          <w:szCs w:val="24"/>
        </w:rPr>
        <w:t xml:space="preserve">materials will </w:t>
      </w:r>
      <w:r w:rsidR="007954D4" w:rsidRPr="00D27CD1">
        <w:rPr>
          <w:rFonts w:ascii="Trebuchet MS" w:hAnsi="Trebuchet MS"/>
          <w:color w:val="000000" w:themeColor="text1"/>
          <w:sz w:val="24"/>
          <w:szCs w:val="24"/>
        </w:rPr>
        <w:t xml:space="preserve">consist of </w:t>
      </w:r>
      <w:r w:rsidR="00761115" w:rsidRPr="00D27CD1">
        <w:rPr>
          <w:rFonts w:ascii="Trebuchet MS" w:hAnsi="Trebuchet MS"/>
          <w:color w:val="000000" w:themeColor="text1"/>
          <w:sz w:val="24"/>
          <w:szCs w:val="24"/>
        </w:rPr>
        <w:t xml:space="preserve">brick </w:t>
      </w:r>
      <w:r w:rsidR="001827BB" w:rsidRPr="00D27CD1">
        <w:rPr>
          <w:rFonts w:ascii="Trebuchet MS" w:hAnsi="Trebuchet MS"/>
          <w:color w:val="000000" w:themeColor="text1"/>
          <w:sz w:val="24"/>
          <w:szCs w:val="24"/>
        </w:rPr>
        <w:t xml:space="preserve">and tiles </w:t>
      </w:r>
      <w:r w:rsidR="007954D4" w:rsidRPr="00D27CD1">
        <w:rPr>
          <w:rFonts w:ascii="Trebuchet MS" w:hAnsi="Trebuchet MS"/>
          <w:color w:val="000000" w:themeColor="text1"/>
          <w:sz w:val="24"/>
          <w:szCs w:val="24"/>
        </w:rPr>
        <w:t>to match the existing property.</w:t>
      </w:r>
    </w:p>
    <w:p w:rsidR="007954D4" w:rsidRPr="00D27CD1" w:rsidRDefault="007954D4" w:rsidP="006F2FAE">
      <w:pPr>
        <w:pStyle w:val="PlainText"/>
        <w:jc w:val="both"/>
        <w:rPr>
          <w:rFonts w:ascii="Trebuchet MS" w:hAnsi="Trebuchet MS"/>
          <w:color w:val="000000" w:themeColor="text1"/>
          <w:sz w:val="24"/>
          <w:szCs w:val="24"/>
        </w:rPr>
      </w:pPr>
    </w:p>
    <w:p w:rsidR="002F6F2F" w:rsidRPr="00D27CD1" w:rsidRDefault="002F6F2F" w:rsidP="006F2FAE">
      <w:pPr>
        <w:pStyle w:val="PlainText"/>
        <w:jc w:val="both"/>
        <w:rPr>
          <w:rFonts w:ascii="Trebuchet MS" w:hAnsi="Trebuchet MS"/>
          <w:b/>
          <w:color w:val="000000" w:themeColor="text1"/>
          <w:sz w:val="24"/>
          <w:szCs w:val="24"/>
        </w:rPr>
      </w:pPr>
      <w:r w:rsidRPr="00D27CD1">
        <w:rPr>
          <w:rFonts w:ascii="Trebuchet MS" w:hAnsi="Trebuchet MS"/>
          <w:b/>
          <w:color w:val="000000" w:themeColor="text1"/>
          <w:sz w:val="24"/>
          <w:szCs w:val="24"/>
        </w:rPr>
        <w:t>Plans Considered:</w:t>
      </w:r>
    </w:p>
    <w:p w:rsidR="001653A6" w:rsidRPr="00D27CD1" w:rsidRDefault="002F6F2F"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The agent submitted the f</w:t>
      </w:r>
      <w:r w:rsidR="0049766B" w:rsidRPr="00D27CD1">
        <w:rPr>
          <w:rFonts w:ascii="Trebuchet MS" w:hAnsi="Trebuchet MS"/>
          <w:color w:val="000000" w:themeColor="text1"/>
          <w:sz w:val="24"/>
          <w:szCs w:val="24"/>
        </w:rPr>
        <w:t>ollowing</w:t>
      </w:r>
      <w:r w:rsidR="002055FF" w:rsidRPr="00D27CD1">
        <w:rPr>
          <w:rFonts w:ascii="Trebuchet MS" w:hAnsi="Trebuchet MS"/>
          <w:color w:val="000000" w:themeColor="text1"/>
          <w:sz w:val="24"/>
          <w:szCs w:val="24"/>
        </w:rPr>
        <w:t xml:space="preserve"> </w:t>
      </w:r>
      <w:r w:rsidR="0025685E" w:rsidRPr="00D27CD1">
        <w:rPr>
          <w:rFonts w:ascii="Trebuchet MS" w:hAnsi="Trebuchet MS"/>
          <w:color w:val="000000" w:themeColor="text1"/>
          <w:sz w:val="24"/>
          <w:szCs w:val="24"/>
        </w:rPr>
        <w:t xml:space="preserve">drawing, </w:t>
      </w:r>
      <w:r w:rsidR="001653A6" w:rsidRPr="00D27CD1">
        <w:rPr>
          <w:rFonts w:ascii="Trebuchet MS" w:hAnsi="Trebuchet MS"/>
          <w:color w:val="000000" w:themeColor="text1"/>
          <w:sz w:val="24"/>
          <w:szCs w:val="24"/>
        </w:rPr>
        <w:t xml:space="preserve">received on </w:t>
      </w:r>
      <w:r w:rsidR="00A72339" w:rsidRPr="00D27CD1">
        <w:rPr>
          <w:rFonts w:ascii="Trebuchet MS" w:hAnsi="Trebuchet MS"/>
          <w:color w:val="000000" w:themeColor="text1"/>
          <w:sz w:val="24"/>
          <w:szCs w:val="24"/>
        </w:rPr>
        <w:t>1</w:t>
      </w:r>
      <w:r w:rsidR="00A72339" w:rsidRPr="00D27CD1">
        <w:rPr>
          <w:rFonts w:ascii="Trebuchet MS" w:hAnsi="Trebuchet MS"/>
          <w:color w:val="000000" w:themeColor="text1"/>
          <w:sz w:val="24"/>
          <w:szCs w:val="24"/>
          <w:vertAlign w:val="superscript"/>
        </w:rPr>
        <w:t>st</w:t>
      </w:r>
      <w:r w:rsidR="00A72339" w:rsidRPr="00D27CD1">
        <w:rPr>
          <w:rFonts w:ascii="Trebuchet MS" w:hAnsi="Trebuchet MS"/>
          <w:color w:val="000000" w:themeColor="text1"/>
          <w:sz w:val="24"/>
          <w:szCs w:val="24"/>
        </w:rPr>
        <w:t xml:space="preserve"> June </w:t>
      </w:r>
      <w:r w:rsidR="002055FF" w:rsidRPr="00D27CD1">
        <w:rPr>
          <w:rFonts w:ascii="Trebuchet MS" w:hAnsi="Trebuchet MS"/>
          <w:color w:val="000000" w:themeColor="text1"/>
          <w:sz w:val="24"/>
          <w:szCs w:val="24"/>
        </w:rPr>
        <w:t>2018</w:t>
      </w:r>
      <w:r w:rsidR="001653A6" w:rsidRPr="00D27CD1">
        <w:rPr>
          <w:rFonts w:ascii="Trebuchet MS" w:hAnsi="Trebuchet MS"/>
          <w:color w:val="000000" w:themeColor="text1"/>
          <w:sz w:val="24"/>
          <w:szCs w:val="24"/>
        </w:rPr>
        <w:t>:</w:t>
      </w:r>
    </w:p>
    <w:p w:rsidR="00D502E4" w:rsidRPr="00D27CD1" w:rsidRDefault="00D502E4" w:rsidP="00480E09">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Drawing No: </w:t>
      </w:r>
      <w:r w:rsidR="00A72339" w:rsidRPr="00D27CD1">
        <w:rPr>
          <w:rFonts w:ascii="Trebuchet MS" w:hAnsi="Trebuchet MS"/>
          <w:color w:val="000000" w:themeColor="text1"/>
          <w:sz w:val="24"/>
          <w:szCs w:val="24"/>
        </w:rPr>
        <w:t xml:space="preserve">2018/001 </w:t>
      </w:r>
    </w:p>
    <w:p w:rsidR="00D002B7" w:rsidRPr="00D27CD1" w:rsidRDefault="00D002B7" w:rsidP="0025685E">
      <w:pPr>
        <w:pStyle w:val="PlainText"/>
        <w:jc w:val="both"/>
        <w:rPr>
          <w:rFonts w:ascii="Trebuchet MS" w:hAnsi="Trebuchet MS"/>
          <w:color w:val="000000" w:themeColor="text1"/>
          <w:sz w:val="24"/>
          <w:szCs w:val="24"/>
        </w:rPr>
      </w:pPr>
    </w:p>
    <w:p w:rsidR="002F6F2F" w:rsidRPr="00D27CD1" w:rsidRDefault="002F6F2F" w:rsidP="006F2FAE">
      <w:pPr>
        <w:pStyle w:val="PlainText"/>
        <w:jc w:val="both"/>
        <w:rPr>
          <w:rFonts w:ascii="Trebuchet MS" w:hAnsi="Trebuchet MS"/>
          <w:b/>
          <w:color w:val="000000" w:themeColor="text1"/>
          <w:sz w:val="24"/>
          <w:szCs w:val="24"/>
        </w:rPr>
      </w:pPr>
      <w:r w:rsidRPr="00D27CD1">
        <w:rPr>
          <w:rFonts w:ascii="Trebuchet MS" w:hAnsi="Trebuchet MS"/>
          <w:b/>
          <w:color w:val="000000" w:themeColor="text1"/>
          <w:sz w:val="24"/>
          <w:szCs w:val="24"/>
        </w:rPr>
        <w:t>Relevant Planning History:</w:t>
      </w:r>
    </w:p>
    <w:p w:rsidR="004042D4" w:rsidRPr="00D27CD1" w:rsidRDefault="009F700F" w:rsidP="009F700F">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11/00189/CLP (Civica Ref: 110090) - </w:t>
      </w:r>
      <w:r w:rsidRPr="00D27CD1">
        <w:rPr>
          <w:rFonts w:ascii="Trebuchet MS" w:hAnsi="Trebuchet MS"/>
          <w:color w:val="000000" w:themeColor="text1"/>
          <w:sz w:val="24"/>
          <w:szCs w:val="24"/>
        </w:rPr>
        <w:t>Certificate of lawfulness for proposed insertion of new window to first floor side elevation and to replace g</w:t>
      </w:r>
      <w:r w:rsidRPr="00D27CD1">
        <w:rPr>
          <w:rFonts w:ascii="Trebuchet MS" w:hAnsi="Trebuchet MS"/>
          <w:color w:val="000000" w:themeColor="text1"/>
          <w:sz w:val="24"/>
          <w:szCs w:val="24"/>
        </w:rPr>
        <w:t>round floor side window with ne</w:t>
      </w:r>
      <w:r w:rsidRPr="00D27CD1">
        <w:rPr>
          <w:rFonts w:ascii="Trebuchet MS" w:hAnsi="Trebuchet MS"/>
          <w:color w:val="000000" w:themeColor="text1"/>
          <w:sz w:val="24"/>
          <w:szCs w:val="24"/>
        </w:rPr>
        <w:t>w door.</w:t>
      </w:r>
      <w:r w:rsidRPr="00D27CD1">
        <w:rPr>
          <w:rFonts w:ascii="Trebuchet MS" w:hAnsi="Trebuchet MS"/>
          <w:color w:val="000000" w:themeColor="text1"/>
          <w:sz w:val="24"/>
          <w:szCs w:val="24"/>
        </w:rPr>
        <w:t xml:space="preserve">  </w:t>
      </w:r>
      <w:proofErr w:type="gramStart"/>
      <w:r w:rsidRPr="00D27CD1">
        <w:rPr>
          <w:rFonts w:ascii="Trebuchet MS" w:hAnsi="Trebuchet MS"/>
          <w:color w:val="000000" w:themeColor="text1"/>
          <w:sz w:val="24"/>
          <w:szCs w:val="24"/>
        </w:rPr>
        <w:t>Permitted 01/04/2011.</w:t>
      </w:r>
      <w:proofErr w:type="gramEnd"/>
    </w:p>
    <w:p w:rsidR="009F700F" w:rsidRPr="00D27CD1" w:rsidRDefault="009F700F" w:rsidP="009F700F">
      <w:pPr>
        <w:pStyle w:val="PlainText"/>
        <w:jc w:val="both"/>
        <w:rPr>
          <w:rFonts w:ascii="Trebuchet MS" w:hAnsi="Trebuchet MS"/>
          <w:color w:val="000000" w:themeColor="text1"/>
          <w:sz w:val="24"/>
          <w:szCs w:val="24"/>
        </w:rPr>
      </w:pPr>
    </w:p>
    <w:p w:rsidR="002F6F2F" w:rsidRPr="00D27CD1" w:rsidRDefault="002F6F2F" w:rsidP="006F2FAE">
      <w:pPr>
        <w:pStyle w:val="PlainText"/>
        <w:jc w:val="both"/>
        <w:rPr>
          <w:rFonts w:ascii="Trebuchet MS" w:hAnsi="Trebuchet MS"/>
          <w:color w:val="000000" w:themeColor="text1"/>
          <w:sz w:val="24"/>
          <w:szCs w:val="24"/>
        </w:rPr>
      </w:pPr>
      <w:r w:rsidRPr="00D27CD1">
        <w:rPr>
          <w:rFonts w:ascii="Trebuchet MS" w:hAnsi="Trebuchet MS"/>
          <w:b/>
          <w:color w:val="000000" w:themeColor="text1"/>
          <w:sz w:val="24"/>
          <w:szCs w:val="24"/>
        </w:rPr>
        <w:t>Consultation Responses:</w:t>
      </w:r>
    </w:p>
    <w:p w:rsidR="00A83E69" w:rsidRPr="00D27CD1" w:rsidRDefault="002F6F2F" w:rsidP="006F2FAE">
      <w:pPr>
        <w:pStyle w:val="PlainText"/>
        <w:jc w:val="both"/>
        <w:rPr>
          <w:rFonts w:ascii="Trebuchet MS" w:hAnsi="Trebuchet MS"/>
          <w:i/>
          <w:color w:val="000000" w:themeColor="text1"/>
          <w:sz w:val="24"/>
          <w:szCs w:val="24"/>
        </w:rPr>
      </w:pPr>
      <w:r w:rsidRPr="00D27CD1">
        <w:rPr>
          <w:rFonts w:ascii="Trebuchet MS" w:hAnsi="Trebuchet MS"/>
          <w:color w:val="000000" w:themeColor="text1"/>
          <w:sz w:val="24"/>
          <w:szCs w:val="24"/>
        </w:rPr>
        <w:t>Propert</w:t>
      </w:r>
      <w:r w:rsidR="00315104" w:rsidRPr="00D27CD1">
        <w:rPr>
          <w:rFonts w:ascii="Trebuchet MS" w:hAnsi="Trebuchet MS"/>
          <w:color w:val="000000" w:themeColor="text1"/>
          <w:sz w:val="24"/>
          <w:szCs w:val="24"/>
        </w:rPr>
        <w:t xml:space="preserve">ies at </w:t>
      </w:r>
      <w:r w:rsidR="004B3290" w:rsidRPr="00D27CD1">
        <w:rPr>
          <w:rFonts w:ascii="Trebuchet MS" w:hAnsi="Trebuchet MS"/>
          <w:color w:val="000000" w:themeColor="text1"/>
          <w:sz w:val="24"/>
          <w:szCs w:val="24"/>
        </w:rPr>
        <w:t xml:space="preserve">41 and 45 Green Road and 46 and 48 Talfourd Avenue </w:t>
      </w:r>
      <w:r w:rsidR="00D22E72" w:rsidRPr="00D27CD1">
        <w:rPr>
          <w:rFonts w:ascii="Trebuchet MS" w:hAnsi="Trebuchet MS"/>
          <w:color w:val="000000" w:themeColor="text1"/>
          <w:sz w:val="24"/>
          <w:szCs w:val="24"/>
        </w:rPr>
        <w:t>w</w:t>
      </w:r>
      <w:r w:rsidR="00315104" w:rsidRPr="00D27CD1">
        <w:rPr>
          <w:rFonts w:ascii="Trebuchet MS" w:hAnsi="Trebuchet MS"/>
          <w:color w:val="000000" w:themeColor="text1"/>
          <w:sz w:val="24"/>
          <w:szCs w:val="24"/>
        </w:rPr>
        <w:t>ere</w:t>
      </w:r>
      <w:r w:rsidR="00D22E72" w:rsidRPr="00D27CD1">
        <w:rPr>
          <w:rFonts w:ascii="Trebuchet MS" w:hAnsi="Trebuchet MS"/>
          <w:color w:val="000000" w:themeColor="text1"/>
          <w:sz w:val="24"/>
          <w:szCs w:val="24"/>
        </w:rPr>
        <w:t xml:space="preserve"> </w:t>
      </w:r>
      <w:r w:rsidR="00E8352E" w:rsidRPr="00D27CD1">
        <w:rPr>
          <w:rFonts w:ascii="Trebuchet MS" w:hAnsi="Trebuchet MS"/>
          <w:color w:val="000000" w:themeColor="text1"/>
          <w:sz w:val="24"/>
          <w:szCs w:val="24"/>
        </w:rPr>
        <w:t xml:space="preserve">consulted.  No comments have been received.  </w:t>
      </w:r>
    </w:p>
    <w:p w:rsidR="009A164F" w:rsidRDefault="009A164F" w:rsidP="006F2FAE">
      <w:pPr>
        <w:pStyle w:val="PlainText"/>
        <w:jc w:val="both"/>
        <w:rPr>
          <w:rFonts w:ascii="Trebuchet MS" w:hAnsi="Trebuchet MS"/>
          <w:color w:val="000000" w:themeColor="text1"/>
          <w:sz w:val="24"/>
          <w:szCs w:val="24"/>
        </w:rPr>
      </w:pPr>
    </w:p>
    <w:p w:rsidR="00B06496" w:rsidRPr="00D27CD1" w:rsidRDefault="00B06496" w:rsidP="006F2FAE">
      <w:pPr>
        <w:pStyle w:val="PlainText"/>
        <w:jc w:val="both"/>
        <w:rPr>
          <w:rFonts w:ascii="Trebuchet MS" w:hAnsi="Trebuchet MS"/>
          <w:color w:val="000000" w:themeColor="text1"/>
          <w:sz w:val="24"/>
          <w:szCs w:val="24"/>
        </w:rPr>
      </w:pPr>
    </w:p>
    <w:p w:rsidR="002F6F2F" w:rsidRPr="00D27CD1" w:rsidRDefault="002F6F2F" w:rsidP="006F2FAE">
      <w:pPr>
        <w:jc w:val="both"/>
        <w:rPr>
          <w:rFonts w:ascii="Trebuchet MS" w:hAnsi="Trebuchet MS"/>
          <w:color w:val="000000" w:themeColor="text1"/>
          <w:sz w:val="24"/>
          <w:szCs w:val="24"/>
        </w:rPr>
      </w:pPr>
      <w:r w:rsidRPr="00D27CD1">
        <w:rPr>
          <w:rFonts w:ascii="Trebuchet MS" w:hAnsi="Trebuchet MS"/>
          <w:b/>
          <w:color w:val="000000" w:themeColor="text1"/>
          <w:sz w:val="24"/>
          <w:szCs w:val="24"/>
        </w:rPr>
        <w:lastRenderedPageBreak/>
        <w:t>Summary of discussions with applicant/agent:</w:t>
      </w:r>
    </w:p>
    <w:p w:rsidR="0058646D" w:rsidRPr="00D27CD1" w:rsidRDefault="00F53312" w:rsidP="006F2FAE">
      <w:pPr>
        <w:jc w:val="both"/>
        <w:rPr>
          <w:rFonts w:ascii="Trebuchet MS" w:eastAsia="Times New Roman" w:hAnsi="Trebuchet MS"/>
          <w:color w:val="000000" w:themeColor="text1"/>
          <w:sz w:val="24"/>
          <w:szCs w:val="24"/>
          <w:lang w:eastAsia="en-US"/>
        </w:rPr>
      </w:pPr>
      <w:proofErr w:type="gramStart"/>
      <w:r w:rsidRPr="00D27CD1">
        <w:rPr>
          <w:rFonts w:ascii="Trebuchet MS" w:hAnsi="Trebuchet MS"/>
          <w:color w:val="000000" w:themeColor="text1"/>
          <w:sz w:val="24"/>
          <w:szCs w:val="24"/>
        </w:rPr>
        <w:t>None.</w:t>
      </w:r>
      <w:proofErr w:type="gramEnd"/>
    </w:p>
    <w:p w:rsidR="0058646D" w:rsidRPr="00D27CD1" w:rsidRDefault="0058646D" w:rsidP="006F2FAE">
      <w:pPr>
        <w:autoSpaceDE/>
        <w:autoSpaceDN/>
        <w:jc w:val="both"/>
        <w:rPr>
          <w:rFonts w:ascii="Trebuchet MS" w:eastAsia="Times New Roman" w:hAnsi="Trebuchet MS"/>
          <w:color w:val="000000" w:themeColor="text1"/>
          <w:sz w:val="24"/>
          <w:szCs w:val="24"/>
          <w:lang w:eastAsia="en-US"/>
        </w:rPr>
      </w:pPr>
    </w:p>
    <w:p w:rsidR="00790E47" w:rsidRPr="00D27CD1" w:rsidRDefault="00790E47" w:rsidP="006F2FAE">
      <w:pPr>
        <w:jc w:val="both"/>
        <w:rPr>
          <w:rFonts w:ascii="Trebuchet MS" w:hAnsi="Trebuchet MS" w:cs="Arial"/>
          <w:b/>
          <w:bCs/>
          <w:color w:val="000000" w:themeColor="text1"/>
          <w:sz w:val="24"/>
          <w:szCs w:val="24"/>
        </w:rPr>
      </w:pPr>
      <w:r w:rsidRPr="00D27CD1">
        <w:rPr>
          <w:rFonts w:ascii="Trebuchet MS" w:hAnsi="Trebuchet MS" w:cs="Arial"/>
          <w:b/>
          <w:bCs/>
          <w:color w:val="000000" w:themeColor="text1"/>
          <w:sz w:val="24"/>
          <w:szCs w:val="24"/>
        </w:rPr>
        <w:t>Equality Act 2010:</w:t>
      </w:r>
    </w:p>
    <w:p w:rsidR="00790E47" w:rsidRPr="00D27CD1" w:rsidRDefault="00790E47" w:rsidP="006F2FAE">
      <w:pPr>
        <w:jc w:val="both"/>
        <w:rPr>
          <w:rFonts w:ascii="Trebuchet MS" w:hAnsi="Trebuchet MS" w:cs="Arial"/>
          <w:bCs/>
          <w:color w:val="000000" w:themeColor="text1"/>
          <w:sz w:val="24"/>
          <w:szCs w:val="24"/>
        </w:rPr>
      </w:pPr>
      <w:r w:rsidRPr="00D27CD1">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D27CD1" w:rsidRDefault="00794FC5" w:rsidP="006F2FAE">
      <w:pPr>
        <w:pStyle w:val="PlainText"/>
        <w:jc w:val="both"/>
        <w:rPr>
          <w:rFonts w:ascii="Trebuchet MS" w:hAnsi="Trebuchet MS"/>
          <w:color w:val="000000" w:themeColor="text1"/>
          <w:sz w:val="24"/>
          <w:szCs w:val="24"/>
        </w:rPr>
      </w:pPr>
    </w:p>
    <w:p w:rsidR="0059452E" w:rsidRPr="00D27CD1" w:rsidRDefault="0059452E" w:rsidP="006F2FAE">
      <w:pPr>
        <w:pStyle w:val="PlainText"/>
        <w:jc w:val="both"/>
        <w:rPr>
          <w:rFonts w:ascii="Trebuchet MS" w:hAnsi="Trebuchet MS"/>
          <w:b/>
          <w:color w:val="000000" w:themeColor="text1"/>
          <w:sz w:val="24"/>
          <w:szCs w:val="24"/>
        </w:rPr>
      </w:pPr>
      <w:r w:rsidRPr="00D27CD1">
        <w:rPr>
          <w:rFonts w:ascii="Trebuchet MS" w:hAnsi="Trebuchet MS"/>
          <w:b/>
          <w:color w:val="000000" w:themeColor="text1"/>
          <w:sz w:val="24"/>
          <w:szCs w:val="24"/>
        </w:rPr>
        <w:t>Relevant Planning Policy and Guidance</w:t>
      </w:r>
      <w:r w:rsidR="002A1C04" w:rsidRPr="00D27CD1">
        <w:rPr>
          <w:rFonts w:ascii="Trebuchet MS" w:hAnsi="Trebuchet MS"/>
          <w:b/>
          <w:color w:val="000000" w:themeColor="text1"/>
          <w:sz w:val="24"/>
          <w:szCs w:val="24"/>
        </w:rPr>
        <w:t xml:space="preserve">   </w:t>
      </w:r>
    </w:p>
    <w:p w:rsidR="00025CC2" w:rsidRPr="00D27CD1" w:rsidRDefault="00025CC2"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The following local and national planning policy and guidance </w:t>
      </w:r>
      <w:r w:rsidR="00DB3988" w:rsidRPr="00D27CD1">
        <w:rPr>
          <w:rFonts w:ascii="Trebuchet MS" w:hAnsi="Trebuchet MS"/>
          <w:color w:val="000000" w:themeColor="text1"/>
          <w:sz w:val="24"/>
          <w:szCs w:val="24"/>
        </w:rPr>
        <w:t>is relevant to this application:</w:t>
      </w:r>
    </w:p>
    <w:p w:rsidR="00DB3988" w:rsidRPr="00D27CD1" w:rsidRDefault="00DB3988" w:rsidP="006F2FAE">
      <w:pPr>
        <w:pStyle w:val="PlainText"/>
        <w:jc w:val="both"/>
        <w:rPr>
          <w:rFonts w:ascii="Trebuchet MS" w:hAnsi="Trebuchet MS"/>
          <w:color w:val="000000" w:themeColor="text1"/>
          <w:sz w:val="24"/>
          <w:szCs w:val="24"/>
        </w:rPr>
      </w:pPr>
    </w:p>
    <w:p w:rsidR="00025CC2" w:rsidRPr="00D27CD1" w:rsidRDefault="00025CC2"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Reading Borough Local Development Framework Core Strategy (2008)</w:t>
      </w:r>
    </w:p>
    <w:p w:rsidR="00025CC2" w:rsidRPr="00D27CD1" w:rsidRDefault="00025CC2"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CS7 (Design and the Public Realm)</w:t>
      </w:r>
      <w:r w:rsidR="00287BC9" w:rsidRPr="00D27CD1">
        <w:rPr>
          <w:rFonts w:ascii="Trebuchet MS" w:hAnsi="Trebuchet MS"/>
          <w:color w:val="000000" w:themeColor="text1"/>
          <w:sz w:val="24"/>
          <w:szCs w:val="24"/>
        </w:rPr>
        <w:t xml:space="preserve"> </w:t>
      </w:r>
    </w:p>
    <w:p w:rsidR="00AD63D4" w:rsidRPr="00D27CD1" w:rsidRDefault="00AD63D4" w:rsidP="006F2FAE">
      <w:pPr>
        <w:pStyle w:val="PlainText"/>
        <w:jc w:val="both"/>
        <w:rPr>
          <w:rFonts w:ascii="Trebuchet MS" w:hAnsi="Trebuchet MS"/>
          <w:color w:val="000000" w:themeColor="text1"/>
          <w:sz w:val="24"/>
          <w:szCs w:val="24"/>
        </w:rPr>
      </w:pPr>
    </w:p>
    <w:p w:rsidR="00025CC2" w:rsidRPr="00D27CD1" w:rsidRDefault="00025CC2"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Sites and Detailed Policies Document (</w:t>
      </w:r>
      <w:r w:rsidR="00DB3988" w:rsidRPr="00D27CD1">
        <w:rPr>
          <w:rFonts w:ascii="Trebuchet MS" w:hAnsi="Trebuchet MS"/>
          <w:color w:val="000000" w:themeColor="text1"/>
          <w:sz w:val="24"/>
          <w:szCs w:val="24"/>
        </w:rPr>
        <w:t xml:space="preserve">Oct </w:t>
      </w:r>
      <w:r w:rsidRPr="00D27CD1">
        <w:rPr>
          <w:rFonts w:ascii="Trebuchet MS" w:hAnsi="Trebuchet MS"/>
          <w:color w:val="000000" w:themeColor="text1"/>
          <w:sz w:val="24"/>
          <w:szCs w:val="24"/>
        </w:rPr>
        <w:t>201</w:t>
      </w:r>
      <w:r w:rsidR="00DB3988" w:rsidRPr="00D27CD1">
        <w:rPr>
          <w:rFonts w:ascii="Trebuchet MS" w:hAnsi="Trebuchet MS"/>
          <w:color w:val="000000" w:themeColor="text1"/>
          <w:sz w:val="24"/>
          <w:szCs w:val="24"/>
        </w:rPr>
        <w:t>2</w:t>
      </w:r>
      <w:r w:rsidRPr="00D27CD1">
        <w:rPr>
          <w:rFonts w:ascii="Trebuchet MS" w:hAnsi="Trebuchet MS"/>
          <w:color w:val="000000" w:themeColor="text1"/>
          <w:sz w:val="24"/>
          <w:szCs w:val="24"/>
        </w:rPr>
        <w:t>)</w:t>
      </w:r>
    </w:p>
    <w:p w:rsidR="00025CC2" w:rsidRPr="00D27CD1" w:rsidRDefault="00025CC2"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DM4: Safeguarding Amenity </w:t>
      </w:r>
    </w:p>
    <w:p w:rsidR="00025CC2" w:rsidRPr="00D27CD1" w:rsidRDefault="00025CC2"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DM9: House Extensions and Ancillary Accommodation</w:t>
      </w:r>
    </w:p>
    <w:p w:rsidR="00811776" w:rsidRPr="00D27CD1" w:rsidRDefault="00811776" w:rsidP="006F2FAE">
      <w:pPr>
        <w:pStyle w:val="PlainText"/>
        <w:jc w:val="both"/>
        <w:rPr>
          <w:rFonts w:ascii="Trebuchet MS" w:hAnsi="Trebuchet MS"/>
          <w:color w:val="000000" w:themeColor="text1"/>
          <w:sz w:val="24"/>
          <w:szCs w:val="24"/>
        </w:rPr>
      </w:pPr>
    </w:p>
    <w:p w:rsidR="0059452E" w:rsidRPr="00D27CD1" w:rsidRDefault="00025CC2" w:rsidP="006F2FAE">
      <w:pPr>
        <w:pStyle w:val="PlainText"/>
        <w:jc w:val="both"/>
        <w:rPr>
          <w:rFonts w:ascii="Trebuchet MS" w:hAnsi="Trebuchet MS"/>
          <w:color w:val="000000" w:themeColor="text1"/>
          <w:sz w:val="24"/>
          <w:szCs w:val="24"/>
        </w:rPr>
      </w:pPr>
      <w:r w:rsidRPr="00D27CD1">
        <w:rPr>
          <w:rFonts w:ascii="Trebuchet MS" w:hAnsi="Trebuchet MS"/>
          <w:color w:val="000000" w:themeColor="text1"/>
          <w:sz w:val="24"/>
          <w:szCs w:val="24"/>
        </w:rPr>
        <w:t>S</w:t>
      </w:r>
      <w:r w:rsidR="00A879BC" w:rsidRPr="00D27CD1">
        <w:rPr>
          <w:rFonts w:ascii="Trebuchet MS" w:hAnsi="Trebuchet MS"/>
          <w:color w:val="000000" w:themeColor="text1"/>
          <w:sz w:val="24"/>
          <w:szCs w:val="24"/>
        </w:rPr>
        <w:t xml:space="preserve">upplementary Planning Guidance - </w:t>
      </w:r>
      <w:r w:rsidRPr="00D27CD1">
        <w:rPr>
          <w:rFonts w:ascii="Trebuchet MS" w:hAnsi="Trebuchet MS"/>
          <w:color w:val="000000" w:themeColor="text1"/>
          <w:sz w:val="24"/>
          <w:szCs w:val="24"/>
        </w:rPr>
        <w:t>A Design Guide to House Extensions (2003)</w:t>
      </w:r>
    </w:p>
    <w:p w:rsidR="00025CC2" w:rsidRPr="00D27CD1" w:rsidRDefault="00025CC2" w:rsidP="006F2FAE">
      <w:pPr>
        <w:pStyle w:val="PlainText"/>
        <w:jc w:val="both"/>
        <w:rPr>
          <w:rFonts w:ascii="Trebuchet MS" w:hAnsi="Trebuchet MS"/>
          <w:color w:val="000000" w:themeColor="text1"/>
          <w:sz w:val="24"/>
          <w:szCs w:val="24"/>
        </w:rPr>
      </w:pPr>
    </w:p>
    <w:p w:rsidR="0042504B" w:rsidRPr="00D27CD1" w:rsidRDefault="0042504B" w:rsidP="006F2FAE">
      <w:pPr>
        <w:pStyle w:val="PlainText"/>
        <w:jc w:val="both"/>
        <w:rPr>
          <w:rFonts w:ascii="Trebuchet MS" w:hAnsi="Trebuchet MS"/>
          <w:b/>
          <w:color w:val="000000" w:themeColor="text1"/>
          <w:sz w:val="24"/>
          <w:szCs w:val="24"/>
        </w:rPr>
      </w:pPr>
      <w:r w:rsidRPr="00D27CD1">
        <w:rPr>
          <w:rFonts w:ascii="Trebuchet MS" w:hAnsi="Trebuchet MS"/>
          <w:b/>
          <w:color w:val="000000" w:themeColor="text1"/>
          <w:sz w:val="24"/>
          <w:szCs w:val="24"/>
        </w:rPr>
        <w:t>Appraisal Checklist</w:t>
      </w:r>
    </w:p>
    <w:p w:rsidR="0042504B" w:rsidRPr="00D27CD1" w:rsidRDefault="0042504B" w:rsidP="006F2FAE">
      <w:pPr>
        <w:jc w:val="both"/>
        <w:rPr>
          <w:rFonts w:ascii="Trebuchet MS" w:hAnsi="Trebuchet MS"/>
          <w:color w:val="000000" w:themeColor="text1"/>
          <w:sz w:val="24"/>
          <w:szCs w:val="24"/>
        </w:rPr>
      </w:pPr>
      <w:r w:rsidRPr="00D27CD1">
        <w:rPr>
          <w:rFonts w:ascii="Trebuchet MS" w:hAnsi="Trebuchet MS"/>
          <w:color w:val="000000" w:themeColor="text1"/>
          <w:sz w:val="24"/>
          <w:szCs w:val="24"/>
        </w:rPr>
        <w:t>DM9 states: An extension to a house will be acceptable where it:</w:t>
      </w:r>
    </w:p>
    <w:p w:rsidR="0042504B" w:rsidRPr="00D27CD1" w:rsidRDefault="0042504B" w:rsidP="006F2FAE">
      <w:pPr>
        <w:jc w:val="both"/>
        <w:rPr>
          <w:rFonts w:ascii="Trebuchet MS" w:hAnsi="Trebuchet MS"/>
          <w:color w:val="000000" w:themeColor="text1"/>
          <w:sz w:val="24"/>
          <w:szCs w:val="24"/>
        </w:rPr>
      </w:pPr>
    </w:p>
    <w:p w:rsidR="0042504B" w:rsidRPr="00D27CD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D27CD1">
        <w:rPr>
          <w:rFonts w:ascii="Trebuchet MS" w:hAnsi="Trebuchet MS"/>
          <w:color w:val="000000" w:themeColor="text1"/>
          <w:sz w:val="24"/>
          <w:szCs w:val="24"/>
          <w:u w:val="single"/>
        </w:rPr>
        <w:t>Respects the character of the house in terms of scale, location, materials and design;</w:t>
      </w:r>
    </w:p>
    <w:p w:rsidR="0042504B" w:rsidRPr="00D27CD1" w:rsidRDefault="0042504B" w:rsidP="006F2FAE">
      <w:pPr>
        <w:autoSpaceDE/>
        <w:autoSpaceDN/>
        <w:ind w:left="720"/>
        <w:jc w:val="both"/>
        <w:rPr>
          <w:rFonts w:ascii="Trebuchet MS" w:hAnsi="Trebuchet MS"/>
          <w:color w:val="000000" w:themeColor="text1"/>
          <w:sz w:val="24"/>
          <w:szCs w:val="24"/>
        </w:rPr>
      </w:pPr>
    </w:p>
    <w:p w:rsidR="0042504B" w:rsidRPr="00D27CD1" w:rsidRDefault="0042504B" w:rsidP="006F2FAE">
      <w:p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To assess this, the following has been considered – would the proposal:</w:t>
      </w:r>
    </w:p>
    <w:p w:rsidR="0042504B" w:rsidRPr="00D27CD1" w:rsidRDefault="0042504B" w:rsidP="006F2FAE">
      <w:pPr>
        <w:pStyle w:val="ListParagraph"/>
        <w:numPr>
          <w:ilvl w:val="0"/>
          <w:numId w:val="10"/>
        </w:numPr>
        <w:jc w:val="both"/>
        <w:rPr>
          <w:rFonts w:ascii="Trebuchet MS" w:hAnsi="Trebuchet MS"/>
          <w:b/>
          <w:color w:val="000000" w:themeColor="text1"/>
          <w:sz w:val="24"/>
          <w:szCs w:val="24"/>
        </w:rPr>
      </w:pPr>
      <w:proofErr w:type="gramStart"/>
      <w:r w:rsidRPr="00D27CD1">
        <w:rPr>
          <w:rFonts w:ascii="Trebuchet MS" w:hAnsi="Trebuchet MS"/>
          <w:bCs/>
          <w:color w:val="000000" w:themeColor="text1"/>
          <w:sz w:val="24"/>
          <w:szCs w:val="24"/>
        </w:rPr>
        <w:t>detract</w:t>
      </w:r>
      <w:proofErr w:type="gramEnd"/>
      <w:r w:rsidRPr="00D27CD1">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D27CD1">
        <w:rPr>
          <w:rFonts w:ascii="Trebuchet MS" w:hAnsi="Trebuchet MS"/>
          <w:b/>
          <w:bCs/>
          <w:color w:val="000000" w:themeColor="text1"/>
          <w:sz w:val="24"/>
          <w:szCs w:val="24"/>
        </w:rPr>
        <w:t>NO</w:t>
      </w:r>
      <w:r w:rsidR="001827BB" w:rsidRPr="00D27CD1">
        <w:rPr>
          <w:rFonts w:ascii="Trebuchet MS" w:hAnsi="Trebuchet MS"/>
          <w:b/>
          <w:bCs/>
          <w:color w:val="000000" w:themeColor="text1"/>
          <w:sz w:val="24"/>
          <w:szCs w:val="24"/>
        </w:rPr>
        <w:t xml:space="preserve">, </w:t>
      </w:r>
      <w:r w:rsidR="00D27CD1" w:rsidRPr="00D27CD1">
        <w:rPr>
          <w:rFonts w:ascii="Trebuchet MS" w:hAnsi="Trebuchet MS"/>
          <w:b/>
          <w:bCs/>
          <w:color w:val="000000" w:themeColor="text1"/>
          <w:sz w:val="24"/>
          <w:szCs w:val="24"/>
        </w:rPr>
        <w:t>the proposal meets general policy and guidance</w:t>
      </w:r>
      <w:r w:rsidR="009E69BA" w:rsidRPr="00D27CD1">
        <w:rPr>
          <w:rFonts w:ascii="Trebuchet MS" w:hAnsi="Trebuchet MS"/>
          <w:b/>
          <w:bCs/>
          <w:color w:val="000000" w:themeColor="text1"/>
          <w:sz w:val="24"/>
          <w:szCs w:val="24"/>
        </w:rPr>
        <w:t>.</w:t>
      </w:r>
      <w:r w:rsidR="00A43C60" w:rsidRPr="00D27CD1">
        <w:rPr>
          <w:rFonts w:ascii="Trebuchet MS" w:hAnsi="Trebuchet MS"/>
          <w:b/>
          <w:bCs/>
          <w:color w:val="000000" w:themeColor="text1"/>
          <w:sz w:val="24"/>
          <w:szCs w:val="24"/>
        </w:rPr>
        <w:t xml:space="preserve"> </w:t>
      </w:r>
      <w:r w:rsidR="00C650EF" w:rsidRPr="00D27CD1">
        <w:rPr>
          <w:rFonts w:ascii="Trebuchet MS" w:hAnsi="Trebuchet MS"/>
          <w:b/>
          <w:bCs/>
          <w:color w:val="000000" w:themeColor="text1"/>
          <w:sz w:val="24"/>
          <w:szCs w:val="24"/>
        </w:rPr>
        <w:t xml:space="preserve"> </w:t>
      </w:r>
      <w:r w:rsidR="00F24A85" w:rsidRPr="00D27CD1">
        <w:rPr>
          <w:rFonts w:ascii="Trebuchet MS" w:hAnsi="Trebuchet MS"/>
          <w:b/>
          <w:bCs/>
          <w:color w:val="000000" w:themeColor="text1"/>
          <w:sz w:val="24"/>
          <w:szCs w:val="24"/>
        </w:rPr>
        <w:t xml:space="preserve"> </w:t>
      </w:r>
    </w:p>
    <w:p w:rsidR="0042504B" w:rsidRPr="00D27CD1" w:rsidRDefault="0042504B" w:rsidP="006F2FAE">
      <w:pPr>
        <w:pStyle w:val="ListParagraph"/>
        <w:numPr>
          <w:ilvl w:val="0"/>
          <w:numId w:val="10"/>
        </w:numPr>
        <w:jc w:val="both"/>
        <w:rPr>
          <w:rFonts w:ascii="Trebuchet MS" w:hAnsi="Trebuchet MS"/>
          <w:b/>
          <w:color w:val="000000" w:themeColor="text1"/>
          <w:sz w:val="24"/>
          <w:szCs w:val="24"/>
        </w:rPr>
      </w:pPr>
      <w:r w:rsidRPr="00D27CD1">
        <w:rPr>
          <w:rFonts w:ascii="Trebuchet MS" w:hAnsi="Trebuchet MS"/>
          <w:bCs/>
          <w:color w:val="000000" w:themeColor="text1"/>
          <w:sz w:val="24"/>
          <w:szCs w:val="24"/>
        </w:rPr>
        <w:t xml:space="preserve">reduce the amount of usable amenity space for the property to an unacceptable degree; </w:t>
      </w:r>
      <w:r w:rsidRPr="00D27CD1">
        <w:rPr>
          <w:rFonts w:ascii="Trebuchet MS" w:hAnsi="Trebuchet MS"/>
          <w:b/>
          <w:color w:val="000000" w:themeColor="text1"/>
          <w:sz w:val="24"/>
          <w:szCs w:val="24"/>
        </w:rPr>
        <w:t xml:space="preserve">NO </w:t>
      </w:r>
    </w:p>
    <w:p w:rsidR="0042504B" w:rsidRPr="00D27CD1"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D27CD1">
        <w:rPr>
          <w:rFonts w:ascii="Trebuchet MS" w:hAnsi="Trebuchet MS"/>
          <w:bCs/>
          <w:color w:val="000000" w:themeColor="text1"/>
          <w:sz w:val="24"/>
          <w:szCs w:val="24"/>
        </w:rPr>
        <w:t xml:space="preserve">require the loss of trees in the garden or put significant trees at risk; </w:t>
      </w:r>
      <w:r w:rsidRPr="00D27CD1">
        <w:rPr>
          <w:rFonts w:ascii="Trebuchet MS" w:hAnsi="Trebuchet MS"/>
          <w:b/>
          <w:color w:val="000000" w:themeColor="text1"/>
          <w:sz w:val="24"/>
          <w:szCs w:val="24"/>
        </w:rPr>
        <w:t>NO</w:t>
      </w:r>
    </w:p>
    <w:p w:rsidR="0042504B" w:rsidRPr="00D27CD1" w:rsidRDefault="0042504B" w:rsidP="006F2FAE">
      <w:pPr>
        <w:pStyle w:val="ListParagraph"/>
        <w:autoSpaceDE/>
        <w:autoSpaceDN/>
        <w:jc w:val="both"/>
        <w:rPr>
          <w:rFonts w:ascii="Trebuchet MS" w:hAnsi="Trebuchet MS"/>
          <w:color w:val="000000" w:themeColor="text1"/>
          <w:sz w:val="24"/>
          <w:szCs w:val="24"/>
        </w:rPr>
      </w:pPr>
    </w:p>
    <w:p w:rsidR="0042504B" w:rsidRPr="00D27CD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D27CD1">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D27CD1" w:rsidRDefault="0042504B" w:rsidP="006F2FAE">
      <w:pPr>
        <w:jc w:val="both"/>
        <w:rPr>
          <w:rFonts w:ascii="Trebuchet MS" w:hAnsi="Trebuchet MS"/>
          <w:color w:val="000000" w:themeColor="text1"/>
          <w:sz w:val="24"/>
          <w:szCs w:val="24"/>
        </w:rPr>
      </w:pPr>
    </w:p>
    <w:p w:rsidR="0042504B" w:rsidRPr="00D27CD1" w:rsidRDefault="0042504B" w:rsidP="006F2FAE">
      <w:p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To assess this, the following has been considered – would the proposal:</w:t>
      </w:r>
    </w:p>
    <w:p w:rsidR="0042504B" w:rsidRPr="00D27CD1" w:rsidRDefault="0042504B" w:rsidP="006F2FAE">
      <w:pPr>
        <w:pStyle w:val="ListParagraph"/>
        <w:numPr>
          <w:ilvl w:val="0"/>
          <w:numId w:val="9"/>
        </w:numPr>
        <w:jc w:val="both"/>
        <w:rPr>
          <w:rFonts w:ascii="Trebuchet MS" w:hAnsi="Trebuchet MS"/>
          <w:b/>
          <w:color w:val="000000" w:themeColor="text1"/>
          <w:sz w:val="24"/>
          <w:szCs w:val="24"/>
        </w:rPr>
      </w:pPr>
      <w:r w:rsidRPr="00D27CD1">
        <w:rPr>
          <w:rFonts w:ascii="Trebuchet MS" w:hAnsi="Trebuchet MS"/>
          <w:bCs/>
          <w:color w:val="000000" w:themeColor="text1"/>
          <w:sz w:val="24"/>
          <w:szCs w:val="24"/>
        </w:rPr>
        <w:t xml:space="preserve">significantly reduce the amount of daylight and sunlight enjoyed by neighbouring properties; </w:t>
      </w:r>
      <w:r w:rsidR="008C4C5F" w:rsidRPr="00D27CD1">
        <w:rPr>
          <w:rFonts w:ascii="Trebuchet MS" w:hAnsi="Trebuchet MS"/>
          <w:b/>
          <w:bCs/>
          <w:color w:val="000000" w:themeColor="text1"/>
          <w:sz w:val="24"/>
          <w:szCs w:val="24"/>
        </w:rPr>
        <w:t>NO</w:t>
      </w:r>
      <w:r w:rsidRPr="00D27CD1">
        <w:rPr>
          <w:rFonts w:ascii="Trebuchet MS" w:hAnsi="Trebuchet MS"/>
          <w:b/>
          <w:bCs/>
          <w:color w:val="000000" w:themeColor="text1"/>
          <w:sz w:val="24"/>
          <w:szCs w:val="24"/>
        </w:rPr>
        <w:t xml:space="preserve"> </w:t>
      </w:r>
    </w:p>
    <w:p w:rsidR="0042504B" w:rsidRPr="00D27CD1"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D27CD1">
        <w:rPr>
          <w:rFonts w:ascii="Trebuchet MS" w:hAnsi="Trebuchet MS"/>
          <w:bCs/>
          <w:color w:val="000000" w:themeColor="text1"/>
          <w:sz w:val="24"/>
          <w:szCs w:val="24"/>
        </w:rPr>
        <w:t>invade</w:t>
      </w:r>
      <w:proofErr w:type="gramEnd"/>
      <w:r w:rsidRPr="00D27CD1">
        <w:rPr>
          <w:rFonts w:ascii="Trebuchet MS" w:hAnsi="Trebuchet MS"/>
          <w:bCs/>
          <w:color w:val="000000" w:themeColor="text1"/>
          <w:sz w:val="24"/>
          <w:szCs w:val="24"/>
        </w:rPr>
        <w:t xml:space="preserve"> the privacy of neighbouring properties through overlooking from windows or balconies;</w:t>
      </w:r>
      <w:r w:rsidRPr="00D27CD1">
        <w:rPr>
          <w:rFonts w:ascii="Trebuchet MS" w:hAnsi="Trebuchet MS"/>
          <w:color w:val="000000" w:themeColor="text1"/>
          <w:sz w:val="24"/>
          <w:szCs w:val="24"/>
        </w:rPr>
        <w:t xml:space="preserve"> </w:t>
      </w:r>
      <w:r w:rsidR="00B3245C" w:rsidRPr="00D27CD1">
        <w:rPr>
          <w:rFonts w:ascii="Trebuchet MS" w:hAnsi="Trebuchet MS"/>
          <w:b/>
          <w:color w:val="000000" w:themeColor="text1"/>
          <w:sz w:val="24"/>
          <w:szCs w:val="24"/>
        </w:rPr>
        <w:t>NO</w:t>
      </w:r>
      <w:r w:rsidR="00315104" w:rsidRPr="00D27CD1">
        <w:rPr>
          <w:rFonts w:ascii="Trebuchet MS" w:hAnsi="Trebuchet MS"/>
          <w:b/>
          <w:color w:val="000000" w:themeColor="text1"/>
          <w:sz w:val="24"/>
          <w:szCs w:val="24"/>
        </w:rPr>
        <w:t xml:space="preserve">, </w:t>
      </w:r>
      <w:r w:rsidR="00D27CD1" w:rsidRPr="00D27CD1">
        <w:rPr>
          <w:rFonts w:ascii="Trebuchet MS" w:hAnsi="Trebuchet MS"/>
          <w:b/>
          <w:color w:val="000000" w:themeColor="text1"/>
          <w:sz w:val="24"/>
          <w:szCs w:val="24"/>
        </w:rPr>
        <w:t xml:space="preserve">the proposed first floor side window will be </w:t>
      </w:r>
      <w:r w:rsidR="00F52155">
        <w:rPr>
          <w:rFonts w:ascii="Trebuchet MS" w:hAnsi="Trebuchet MS"/>
          <w:b/>
          <w:color w:val="000000" w:themeColor="text1"/>
          <w:sz w:val="24"/>
          <w:szCs w:val="24"/>
        </w:rPr>
        <w:lastRenderedPageBreak/>
        <w:t xml:space="preserve">conditioned to be </w:t>
      </w:r>
      <w:bookmarkStart w:id="0" w:name="_GoBack"/>
      <w:bookmarkEnd w:id="0"/>
      <w:r w:rsidR="00D27CD1" w:rsidRPr="00D27CD1">
        <w:rPr>
          <w:rFonts w:ascii="Trebuchet MS" w:hAnsi="Trebuchet MS"/>
          <w:b/>
          <w:color w:val="000000" w:themeColor="text1"/>
          <w:sz w:val="24"/>
          <w:szCs w:val="24"/>
        </w:rPr>
        <w:t>obscure glazed and fixed up to 1.7m in height above internal floor level</w:t>
      </w:r>
      <w:r w:rsidR="009E69BA" w:rsidRPr="00D27CD1">
        <w:rPr>
          <w:rFonts w:ascii="Trebuchet MS" w:hAnsi="Trebuchet MS"/>
          <w:b/>
          <w:color w:val="000000" w:themeColor="text1"/>
          <w:sz w:val="24"/>
          <w:szCs w:val="24"/>
        </w:rPr>
        <w:t>.</w:t>
      </w:r>
    </w:p>
    <w:p w:rsidR="00F24A85" w:rsidRPr="00D27CD1" w:rsidRDefault="0042504B" w:rsidP="006F2FAE">
      <w:pPr>
        <w:pStyle w:val="ListParagraph"/>
        <w:numPr>
          <w:ilvl w:val="0"/>
          <w:numId w:val="9"/>
        </w:numPr>
        <w:jc w:val="both"/>
        <w:rPr>
          <w:rFonts w:ascii="Trebuchet MS" w:hAnsi="Trebuchet MS"/>
          <w:color w:val="000000" w:themeColor="text1"/>
          <w:sz w:val="24"/>
          <w:szCs w:val="24"/>
        </w:rPr>
      </w:pPr>
      <w:r w:rsidRPr="00D27CD1">
        <w:rPr>
          <w:rFonts w:ascii="Trebuchet MS" w:hAnsi="Trebuchet MS"/>
          <w:bCs/>
          <w:color w:val="000000" w:themeColor="text1"/>
          <w:sz w:val="24"/>
          <w:szCs w:val="24"/>
        </w:rPr>
        <w:t>detract from the character of neighbouring properties through siting, excessive bulk, ill-matching materials or inconsistent design;</w:t>
      </w:r>
      <w:r w:rsidRPr="00D27CD1">
        <w:rPr>
          <w:rFonts w:ascii="Trebuchet MS" w:hAnsi="Trebuchet MS"/>
          <w:color w:val="000000" w:themeColor="text1"/>
          <w:sz w:val="24"/>
          <w:szCs w:val="24"/>
        </w:rPr>
        <w:t xml:space="preserve"> </w:t>
      </w:r>
      <w:r w:rsidRPr="00D27CD1">
        <w:rPr>
          <w:rFonts w:ascii="Trebuchet MS" w:hAnsi="Trebuchet MS"/>
          <w:b/>
          <w:color w:val="000000" w:themeColor="text1"/>
          <w:sz w:val="24"/>
          <w:szCs w:val="24"/>
        </w:rPr>
        <w:t>NO</w:t>
      </w:r>
      <w:r w:rsidR="006B7E16" w:rsidRPr="00D27CD1">
        <w:rPr>
          <w:rFonts w:ascii="Trebuchet MS" w:hAnsi="Trebuchet MS"/>
          <w:b/>
          <w:color w:val="000000" w:themeColor="text1"/>
          <w:sz w:val="24"/>
          <w:szCs w:val="24"/>
        </w:rPr>
        <w:t xml:space="preserve"> </w:t>
      </w:r>
    </w:p>
    <w:p w:rsidR="0042504B" w:rsidRPr="00D27CD1" w:rsidRDefault="0042504B" w:rsidP="006F2FAE">
      <w:pPr>
        <w:pStyle w:val="ListParagraph"/>
        <w:numPr>
          <w:ilvl w:val="0"/>
          <w:numId w:val="9"/>
        </w:numPr>
        <w:jc w:val="both"/>
        <w:rPr>
          <w:rFonts w:ascii="Trebuchet MS" w:hAnsi="Trebuchet MS"/>
          <w:color w:val="000000" w:themeColor="text1"/>
          <w:sz w:val="24"/>
          <w:szCs w:val="24"/>
        </w:rPr>
      </w:pPr>
      <w:r w:rsidRPr="00D27CD1">
        <w:rPr>
          <w:rFonts w:ascii="Trebuchet MS" w:hAnsi="Trebuchet MS"/>
          <w:bCs/>
          <w:color w:val="000000" w:themeColor="text1"/>
          <w:sz w:val="24"/>
          <w:szCs w:val="24"/>
        </w:rPr>
        <w:t>detract from the appearance of the street or area by using ill-matched materials, glazing and detailing;</w:t>
      </w:r>
      <w:r w:rsidRPr="00D27CD1">
        <w:rPr>
          <w:rFonts w:ascii="Trebuchet MS" w:hAnsi="Trebuchet MS"/>
          <w:color w:val="000000" w:themeColor="text1"/>
          <w:sz w:val="24"/>
          <w:szCs w:val="24"/>
        </w:rPr>
        <w:t xml:space="preserve"> </w:t>
      </w:r>
      <w:r w:rsidRPr="00D27CD1">
        <w:rPr>
          <w:rFonts w:ascii="Trebuchet MS" w:hAnsi="Trebuchet MS"/>
          <w:b/>
          <w:color w:val="000000" w:themeColor="text1"/>
          <w:sz w:val="24"/>
          <w:szCs w:val="24"/>
        </w:rPr>
        <w:t>NO</w:t>
      </w:r>
    </w:p>
    <w:p w:rsidR="0042504B" w:rsidRPr="00D27CD1" w:rsidRDefault="0042504B" w:rsidP="006F2FAE">
      <w:pPr>
        <w:pStyle w:val="ListParagraph"/>
        <w:jc w:val="both"/>
        <w:rPr>
          <w:rFonts w:ascii="Trebuchet MS" w:hAnsi="Trebuchet MS"/>
          <w:color w:val="000000" w:themeColor="text1"/>
          <w:sz w:val="24"/>
          <w:szCs w:val="24"/>
        </w:rPr>
      </w:pPr>
    </w:p>
    <w:p w:rsidR="0042504B" w:rsidRPr="00D27CD1" w:rsidRDefault="0042504B" w:rsidP="006F2FAE">
      <w:pPr>
        <w:jc w:val="both"/>
        <w:rPr>
          <w:rFonts w:ascii="Trebuchet MS" w:hAnsi="Trebuchet MS"/>
          <w:color w:val="000000" w:themeColor="text1"/>
          <w:sz w:val="24"/>
          <w:szCs w:val="24"/>
        </w:rPr>
      </w:pPr>
      <w:r w:rsidRPr="00D27CD1">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D27CD1" w:rsidRDefault="0042504B" w:rsidP="006F2FAE">
      <w:pPr>
        <w:jc w:val="both"/>
        <w:rPr>
          <w:rFonts w:ascii="Trebuchet MS" w:hAnsi="Trebuchet MS"/>
          <w:color w:val="000000" w:themeColor="text1"/>
          <w:sz w:val="24"/>
          <w:szCs w:val="24"/>
        </w:rPr>
      </w:pPr>
    </w:p>
    <w:p w:rsidR="0042504B" w:rsidRPr="00D27CD1" w:rsidRDefault="0042504B" w:rsidP="006F2FAE">
      <w:pPr>
        <w:jc w:val="both"/>
        <w:rPr>
          <w:rFonts w:ascii="Trebuchet MS" w:hAnsi="Trebuchet MS"/>
          <w:color w:val="000000" w:themeColor="text1"/>
          <w:sz w:val="24"/>
          <w:szCs w:val="24"/>
        </w:rPr>
      </w:pPr>
      <w:r w:rsidRPr="00D27CD1">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D27CD1" w:rsidRDefault="0042504B" w:rsidP="006F2FAE">
      <w:pPr>
        <w:jc w:val="both"/>
        <w:rPr>
          <w:rFonts w:ascii="Trebuchet MS" w:hAnsi="Trebuchet MS"/>
          <w:color w:val="000000" w:themeColor="text1"/>
          <w:sz w:val="24"/>
          <w:szCs w:val="24"/>
        </w:rPr>
      </w:pPr>
    </w:p>
    <w:p w:rsidR="0042504B" w:rsidRPr="00D27CD1" w:rsidRDefault="0042504B" w:rsidP="006F2FAE">
      <w:pPr>
        <w:pStyle w:val="ListParagraph"/>
        <w:numPr>
          <w:ilvl w:val="0"/>
          <w:numId w:val="9"/>
        </w:numPr>
        <w:jc w:val="both"/>
        <w:rPr>
          <w:rFonts w:ascii="Trebuchet MS" w:hAnsi="Trebuchet MS"/>
          <w:b/>
          <w:color w:val="000000" w:themeColor="text1"/>
          <w:sz w:val="24"/>
          <w:szCs w:val="24"/>
        </w:rPr>
      </w:pPr>
      <w:r w:rsidRPr="00D27CD1">
        <w:rPr>
          <w:rFonts w:ascii="Trebuchet MS" w:hAnsi="Trebuchet MS"/>
          <w:color w:val="000000" w:themeColor="text1"/>
          <w:sz w:val="24"/>
          <w:szCs w:val="24"/>
        </w:rPr>
        <w:t xml:space="preserve">Privacy and overlooking; </w:t>
      </w:r>
      <w:r w:rsidRPr="00D27CD1">
        <w:rPr>
          <w:rFonts w:ascii="Trebuchet MS" w:hAnsi="Trebuchet MS"/>
          <w:b/>
          <w:color w:val="000000" w:themeColor="text1"/>
          <w:sz w:val="24"/>
          <w:szCs w:val="24"/>
        </w:rPr>
        <w:t>NO</w:t>
      </w:r>
      <w:r w:rsidR="009E69BA" w:rsidRPr="00D27CD1">
        <w:rPr>
          <w:rFonts w:ascii="Trebuchet MS" w:hAnsi="Trebuchet MS"/>
          <w:b/>
          <w:color w:val="000000" w:themeColor="text1"/>
          <w:sz w:val="24"/>
          <w:szCs w:val="24"/>
        </w:rPr>
        <w:t>, see comments above.</w:t>
      </w:r>
      <w:r w:rsidRPr="00D27CD1">
        <w:rPr>
          <w:rFonts w:ascii="Trebuchet MS" w:hAnsi="Trebuchet MS"/>
          <w:b/>
          <w:color w:val="000000" w:themeColor="text1"/>
          <w:sz w:val="24"/>
          <w:szCs w:val="24"/>
        </w:rPr>
        <w:t xml:space="preserve"> </w:t>
      </w:r>
    </w:p>
    <w:p w:rsidR="0042504B" w:rsidRPr="00D27CD1" w:rsidRDefault="0042504B" w:rsidP="006F2FAE">
      <w:pPr>
        <w:pStyle w:val="ListParagraph"/>
        <w:numPr>
          <w:ilvl w:val="0"/>
          <w:numId w:val="9"/>
        </w:numPr>
        <w:jc w:val="both"/>
        <w:rPr>
          <w:rFonts w:ascii="Trebuchet MS" w:hAnsi="Trebuchet MS"/>
          <w:b/>
          <w:color w:val="000000" w:themeColor="text1"/>
          <w:sz w:val="24"/>
          <w:szCs w:val="24"/>
        </w:rPr>
      </w:pPr>
      <w:r w:rsidRPr="00D27CD1">
        <w:rPr>
          <w:rFonts w:ascii="Trebuchet MS" w:hAnsi="Trebuchet MS"/>
          <w:color w:val="000000" w:themeColor="text1"/>
          <w:sz w:val="24"/>
          <w:szCs w:val="24"/>
        </w:rPr>
        <w:t xml:space="preserve">Access to sunlight and daylight; </w:t>
      </w:r>
      <w:r w:rsidRPr="00D27CD1">
        <w:rPr>
          <w:rFonts w:ascii="Trebuchet MS" w:hAnsi="Trebuchet MS"/>
          <w:b/>
          <w:color w:val="000000" w:themeColor="text1"/>
          <w:sz w:val="24"/>
          <w:szCs w:val="24"/>
        </w:rPr>
        <w:t>NO</w:t>
      </w:r>
    </w:p>
    <w:p w:rsidR="0042504B" w:rsidRPr="00D27CD1" w:rsidRDefault="0042504B" w:rsidP="006F2FAE">
      <w:pPr>
        <w:numPr>
          <w:ilvl w:val="0"/>
          <w:numId w:val="12"/>
        </w:num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Visual dominance and overbearing effects of a development; </w:t>
      </w:r>
      <w:r w:rsidRPr="00D27CD1">
        <w:rPr>
          <w:rFonts w:ascii="Trebuchet MS" w:hAnsi="Trebuchet MS"/>
          <w:b/>
          <w:color w:val="000000" w:themeColor="text1"/>
          <w:sz w:val="24"/>
          <w:szCs w:val="24"/>
        </w:rPr>
        <w:t>NO</w:t>
      </w:r>
      <w:r w:rsidR="002221FB" w:rsidRPr="00D27CD1">
        <w:rPr>
          <w:rFonts w:ascii="Trebuchet MS" w:hAnsi="Trebuchet MS"/>
          <w:b/>
          <w:color w:val="000000" w:themeColor="text1"/>
          <w:sz w:val="24"/>
          <w:szCs w:val="24"/>
        </w:rPr>
        <w:t xml:space="preserve">, </w:t>
      </w:r>
      <w:r w:rsidR="009E69BA" w:rsidRPr="00D27CD1">
        <w:rPr>
          <w:rFonts w:ascii="Trebuchet MS" w:hAnsi="Trebuchet MS"/>
          <w:b/>
          <w:color w:val="000000" w:themeColor="text1"/>
          <w:sz w:val="24"/>
          <w:szCs w:val="24"/>
        </w:rPr>
        <w:t>although the neighbouring propert</w:t>
      </w:r>
      <w:r w:rsidR="00D27CD1" w:rsidRPr="00D27CD1">
        <w:rPr>
          <w:rFonts w:ascii="Trebuchet MS" w:hAnsi="Trebuchet MS"/>
          <w:b/>
          <w:color w:val="000000" w:themeColor="text1"/>
          <w:sz w:val="24"/>
          <w:szCs w:val="24"/>
        </w:rPr>
        <w:t xml:space="preserve">ies at 41 and 45 Green Road </w:t>
      </w:r>
      <w:r w:rsidR="009E69BA" w:rsidRPr="00D27CD1">
        <w:rPr>
          <w:rFonts w:ascii="Trebuchet MS" w:hAnsi="Trebuchet MS"/>
          <w:b/>
          <w:color w:val="000000" w:themeColor="text1"/>
          <w:sz w:val="24"/>
          <w:szCs w:val="24"/>
        </w:rPr>
        <w:t xml:space="preserve">will notice the additional height and depth of the proposal </w:t>
      </w:r>
      <w:r w:rsidR="00D27CD1" w:rsidRPr="00D27CD1">
        <w:rPr>
          <w:rFonts w:ascii="Trebuchet MS" w:hAnsi="Trebuchet MS"/>
          <w:b/>
          <w:color w:val="000000" w:themeColor="text1"/>
          <w:sz w:val="24"/>
          <w:szCs w:val="24"/>
        </w:rPr>
        <w:t xml:space="preserve">it </w:t>
      </w:r>
      <w:r w:rsidR="002221FB" w:rsidRPr="00D27CD1">
        <w:rPr>
          <w:rFonts w:ascii="Trebuchet MS" w:hAnsi="Trebuchet MS"/>
          <w:b/>
          <w:color w:val="000000" w:themeColor="text1"/>
          <w:sz w:val="24"/>
          <w:szCs w:val="24"/>
        </w:rPr>
        <w:t xml:space="preserve">is not </w:t>
      </w:r>
      <w:r w:rsidR="00567159" w:rsidRPr="00D27CD1">
        <w:rPr>
          <w:rFonts w:ascii="Trebuchet MS" w:hAnsi="Trebuchet MS"/>
          <w:b/>
          <w:color w:val="000000" w:themeColor="text1"/>
          <w:sz w:val="24"/>
          <w:szCs w:val="24"/>
        </w:rPr>
        <w:t xml:space="preserve">considered </w:t>
      </w:r>
      <w:r w:rsidR="002221FB" w:rsidRPr="00D27CD1">
        <w:rPr>
          <w:rFonts w:ascii="Trebuchet MS" w:hAnsi="Trebuchet MS"/>
          <w:b/>
          <w:color w:val="000000" w:themeColor="text1"/>
          <w:sz w:val="24"/>
          <w:szCs w:val="24"/>
        </w:rPr>
        <w:t>harmful in terms of visual dominance or overbearing effects.</w:t>
      </w:r>
    </w:p>
    <w:p w:rsidR="0042504B" w:rsidRPr="00D27CD1" w:rsidRDefault="0042504B" w:rsidP="006F2FAE">
      <w:pPr>
        <w:numPr>
          <w:ilvl w:val="0"/>
          <w:numId w:val="12"/>
        </w:num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Noise and disturbance; </w:t>
      </w:r>
      <w:r w:rsidRPr="00D27CD1">
        <w:rPr>
          <w:rFonts w:ascii="Trebuchet MS" w:hAnsi="Trebuchet MS"/>
          <w:b/>
          <w:color w:val="000000" w:themeColor="text1"/>
          <w:sz w:val="24"/>
          <w:szCs w:val="24"/>
        </w:rPr>
        <w:t>NO</w:t>
      </w:r>
    </w:p>
    <w:p w:rsidR="0042504B" w:rsidRPr="00D27CD1" w:rsidRDefault="0042504B" w:rsidP="006F2FAE">
      <w:pPr>
        <w:numPr>
          <w:ilvl w:val="0"/>
          <w:numId w:val="12"/>
        </w:num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Artificial lighting; </w:t>
      </w:r>
      <w:r w:rsidRPr="00D27CD1">
        <w:rPr>
          <w:rFonts w:ascii="Trebuchet MS" w:hAnsi="Trebuchet MS"/>
          <w:b/>
          <w:color w:val="000000" w:themeColor="text1"/>
          <w:sz w:val="24"/>
          <w:szCs w:val="24"/>
        </w:rPr>
        <w:t>NO</w:t>
      </w:r>
    </w:p>
    <w:p w:rsidR="0042504B" w:rsidRPr="00D27CD1" w:rsidRDefault="0042504B" w:rsidP="006F2FAE">
      <w:pPr>
        <w:numPr>
          <w:ilvl w:val="0"/>
          <w:numId w:val="12"/>
        </w:num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Vibration; </w:t>
      </w:r>
      <w:r w:rsidRPr="00D27CD1">
        <w:rPr>
          <w:rFonts w:ascii="Trebuchet MS" w:hAnsi="Trebuchet MS"/>
          <w:b/>
          <w:color w:val="000000" w:themeColor="text1"/>
          <w:sz w:val="24"/>
          <w:szCs w:val="24"/>
        </w:rPr>
        <w:t>NO</w:t>
      </w:r>
    </w:p>
    <w:p w:rsidR="0042504B" w:rsidRPr="00D27CD1" w:rsidRDefault="0042504B" w:rsidP="006F2FAE">
      <w:pPr>
        <w:numPr>
          <w:ilvl w:val="0"/>
          <w:numId w:val="12"/>
        </w:num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Dust and fumes; </w:t>
      </w:r>
      <w:r w:rsidRPr="00D27CD1">
        <w:rPr>
          <w:rFonts w:ascii="Trebuchet MS" w:hAnsi="Trebuchet MS"/>
          <w:b/>
          <w:color w:val="000000" w:themeColor="text1"/>
          <w:sz w:val="24"/>
          <w:szCs w:val="24"/>
        </w:rPr>
        <w:t>NO</w:t>
      </w:r>
    </w:p>
    <w:p w:rsidR="0042504B" w:rsidRPr="00D27CD1" w:rsidRDefault="0042504B" w:rsidP="006F2FAE">
      <w:pPr>
        <w:numPr>
          <w:ilvl w:val="0"/>
          <w:numId w:val="12"/>
        </w:num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Smell; </w:t>
      </w:r>
      <w:r w:rsidRPr="00D27CD1">
        <w:rPr>
          <w:rFonts w:ascii="Trebuchet MS" w:hAnsi="Trebuchet MS"/>
          <w:b/>
          <w:color w:val="000000" w:themeColor="text1"/>
          <w:sz w:val="24"/>
          <w:szCs w:val="24"/>
        </w:rPr>
        <w:t>NO</w:t>
      </w:r>
    </w:p>
    <w:p w:rsidR="0042504B" w:rsidRPr="00D27CD1" w:rsidRDefault="0042504B" w:rsidP="006F2FAE">
      <w:pPr>
        <w:numPr>
          <w:ilvl w:val="0"/>
          <w:numId w:val="12"/>
        </w:numPr>
        <w:autoSpaceDE/>
        <w:autoSpaceDN/>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Crime and safety; </w:t>
      </w:r>
      <w:r w:rsidRPr="00D27CD1">
        <w:rPr>
          <w:rFonts w:ascii="Trebuchet MS" w:hAnsi="Trebuchet MS"/>
          <w:b/>
          <w:color w:val="000000" w:themeColor="text1"/>
          <w:sz w:val="24"/>
          <w:szCs w:val="24"/>
        </w:rPr>
        <w:t>NO</w:t>
      </w:r>
    </w:p>
    <w:p w:rsidR="00764FD4" w:rsidRPr="00D27CD1" w:rsidRDefault="00764FD4" w:rsidP="006F2FAE">
      <w:pPr>
        <w:jc w:val="both"/>
        <w:rPr>
          <w:rFonts w:ascii="Trebuchet MS" w:hAnsi="Trebuchet MS"/>
          <w:color w:val="000000" w:themeColor="text1"/>
          <w:sz w:val="24"/>
          <w:szCs w:val="24"/>
        </w:rPr>
      </w:pPr>
    </w:p>
    <w:p w:rsidR="0042504B" w:rsidRPr="00D27CD1" w:rsidRDefault="0042504B" w:rsidP="006F2FAE">
      <w:pPr>
        <w:jc w:val="both"/>
        <w:rPr>
          <w:rFonts w:ascii="Trebuchet MS" w:hAnsi="Trebuchet MS"/>
          <w:b/>
          <w:bCs/>
          <w:color w:val="000000" w:themeColor="text1"/>
          <w:sz w:val="24"/>
          <w:szCs w:val="24"/>
        </w:rPr>
      </w:pPr>
      <w:r w:rsidRPr="00D27CD1">
        <w:rPr>
          <w:rFonts w:ascii="Trebuchet MS" w:hAnsi="Trebuchet MS"/>
          <w:b/>
          <w:bCs/>
          <w:color w:val="000000" w:themeColor="text1"/>
          <w:sz w:val="24"/>
          <w:szCs w:val="24"/>
        </w:rPr>
        <w:t xml:space="preserve">RECOMMENDATION:    </w:t>
      </w:r>
    </w:p>
    <w:p w:rsidR="0042504B" w:rsidRPr="00D27CD1" w:rsidRDefault="0042504B" w:rsidP="006F2FAE">
      <w:pPr>
        <w:ind w:hanging="11"/>
        <w:jc w:val="both"/>
        <w:rPr>
          <w:rFonts w:ascii="Trebuchet MS" w:hAnsi="Trebuchet MS" w:cs="Trebuchet MS"/>
          <w:color w:val="000000" w:themeColor="text1"/>
          <w:sz w:val="24"/>
          <w:szCs w:val="24"/>
        </w:rPr>
      </w:pPr>
    </w:p>
    <w:p w:rsidR="0042504B" w:rsidRPr="00D27CD1" w:rsidRDefault="0042504B" w:rsidP="006F2FAE">
      <w:pPr>
        <w:ind w:hanging="11"/>
        <w:jc w:val="both"/>
        <w:rPr>
          <w:rFonts w:ascii="Trebuchet MS" w:hAnsi="Trebuchet MS" w:cs="Trebuchet MS"/>
          <w:b/>
          <w:color w:val="000000" w:themeColor="text1"/>
          <w:sz w:val="24"/>
          <w:szCs w:val="24"/>
        </w:rPr>
      </w:pPr>
      <w:r w:rsidRPr="00D27CD1">
        <w:rPr>
          <w:rFonts w:ascii="Trebuchet MS" w:hAnsi="Trebuchet MS" w:cs="Trebuchet MS"/>
          <w:b/>
          <w:color w:val="000000" w:themeColor="text1"/>
          <w:sz w:val="24"/>
          <w:szCs w:val="24"/>
        </w:rPr>
        <w:t>GRANT</w:t>
      </w:r>
    </w:p>
    <w:p w:rsidR="0042504B" w:rsidRPr="00D27CD1" w:rsidRDefault="0042504B" w:rsidP="006F2FAE">
      <w:pPr>
        <w:jc w:val="both"/>
        <w:rPr>
          <w:rFonts w:ascii="Trebuchet MS" w:hAnsi="Trebuchet MS"/>
          <w:color w:val="000000" w:themeColor="text1"/>
          <w:sz w:val="24"/>
          <w:szCs w:val="24"/>
        </w:rPr>
      </w:pPr>
      <w:r w:rsidRPr="00D27CD1">
        <w:rPr>
          <w:rFonts w:ascii="Trebuchet MS" w:hAnsi="Trebuchet MS"/>
          <w:color w:val="000000" w:themeColor="text1"/>
          <w:sz w:val="24"/>
          <w:szCs w:val="24"/>
        </w:rPr>
        <w:t>Subject to the following conditions:</w:t>
      </w:r>
    </w:p>
    <w:p w:rsidR="0042504B" w:rsidRPr="00D27CD1" w:rsidRDefault="0042504B" w:rsidP="006F2FAE">
      <w:pPr>
        <w:pStyle w:val="ListParagraph"/>
        <w:numPr>
          <w:ilvl w:val="0"/>
          <w:numId w:val="16"/>
        </w:numPr>
        <w:ind w:hanging="720"/>
        <w:jc w:val="both"/>
        <w:rPr>
          <w:rFonts w:ascii="Trebuchet MS" w:hAnsi="Trebuchet MS"/>
          <w:color w:val="000000" w:themeColor="text1"/>
          <w:sz w:val="24"/>
          <w:szCs w:val="24"/>
        </w:rPr>
      </w:pPr>
      <w:r w:rsidRPr="00D27CD1">
        <w:rPr>
          <w:rFonts w:ascii="Trebuchet MS" w:hAnsi="Trebuchet MS"/>
          <w:color w:val="000000" w:themeColor="text1"/>
          <w:sz w:val="24"/>
          <w:szCs w:val="24"/>
        </w:rPr>
        <w:t>Time limit</w:t>
      </w:r>
    </w:p>
    <w:p w:rsidR="0042504B" w:rsidRPr="00D27CD1" w:rsidRDefault="0042504B" w:rsidP="006F2FAE">
      <w:pPr>
        <w:pStyle w:val="ListParagraph"/>
        <w:numPr>
          <w:ilvl w:val="0"/>
          <w:numId w:val="16"/>
        </w:numPr>
        <w:ind w:hanging="720"/>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Approved plans  </w:t>
      </w:r>
    </w:p>
    <w:p w:rsidR="0007215D" w:rsidRPr="00D27CD1" w:rsidRDefault="0007215D" w:rsidP="006F2FAE">
      <w:pPr>
        <w:pStyle w:val="ListParagraph"/>
        <w:numPr>
          <w:ilvl w:val="0"/>
          <w:numId w:val="16"/>
        </w:numPr>
        <w:ind w:hanging="720"/>
        <w:jc w:val="both"/>
        <w:rPr>
          <w:rFonts w:ascii="Trebuchet MS" w:hAnsi="Trebuchet MS"/>
          <w:color w:val="000000" w:themeColor="text1"/>
          <w:sz w:val="24"/>
          <w:szCs w:val="24"/>
        </w:rPr>
      </w:pPr>
      <w:r w:rsidRPr="00D27CD1">
        <w:rPr>
          <w:rFonts w:ascii="Trebuchet MS" w:hAnsi="Trebuchet MS"/>
          <w:color w:val="000000" w:themeColor="text1"/>
          <w:sz w:val="24"/>
          <w:szCs w:val="24"/>
        </w:rPr>
        <w:t>Materials</w:t>
      </w:r>
    </w:p>
    <w:p w:rsidR="00C163D3" w:rsidRPr="00D27CD1" w:rsidRDefault="00D27CD1" w:rsidP="006F2FAE">
      <w:pPr>
        <w:pStyle w:val="ListParagraph"/>
        <w:numPr>
          <w:ilvl w:val="0"/>
          <w:numId w:val="16"/>
        </w:numPr>
        <w:ind w:hanging="720"/>
        <w:jc w:val="both"/>
        <w:rPr>
          <w:rFonts w:ascii="Trebuchet MS" w:hAnsi="Trebuchet MS"/>
          <w:color w:val="000000" w:themeColor="text1"/>
          <w:sz w:val="24"/>
          <w:szCs w:val="24"/>
        </w:rPr>
      </w:pPr>
      <w:r w:rsidRPr="00D27CD1">
        <w:rPr>
          <w:rFonts w:ascii="Trebuchet MS" w:hAnsi="Trebuchet MS"/>
          <w:color w:val="000000" w:themeColor="text1"/>
          <w:sz w:val="24"/>
          <w:szCs w:val="24"/>
        </w:rPr>
        <w:t>First floor side window obscure glazed and fixed</w:t>
      </w:r>
    </w:p>
    <w:p w:rsidR="0042504B" w:rsidRPr="00D27CD1" w:rsidRDefault="0042504B" w:rsidP="006F2FAE">
      <w:pPr>
        <w:jc w:val="both"/>
        <w:rPr>
          <w:rFonts w:ascii="Trebuchet MS" w:hAnsi="Trebuchet MS"/>
          <w:color w:val="000000" w:themeColor="text1"/>
          <w:sz w:val="24"/>
          <w:szCs w:val="24"/>
        </w:rPr>
      </w:pPr>
    </w:p>
    <w:p w:rsidR="0042504B" w:rsidRPr="00D27CD1" w:rsidRDefault="0042504B" w:rsidP="006F2FAE">
      <w:pPr>
        <w:jc w:val="both"/>
        <w:rPr>
          <w:rFonts w:ascii="Trebuchet MS" w:hAnsi="Trebuchet MS"/>
          <w:color w:val="000000" w:themeColor="text1"/>
          <w:sz w:val="24"/>
          <w:szCs w:val="24"/>
        </w:rPr>
      </w:pPr>
      <w:r w:rsidRPr="00D27CD1">
        <w:rPr>
          <w:rFonts w:ascii="Trebuchet MS" w:hAnsi="Trebuchet MS"/>
          <w:color w:val="000000" w:themeColor="text1"/>
          <w:sz w:val="24"/>
          <w:szCs w:val="24"/>
        </w:rPr>
        <w:t>Informatives relating to:</w:t>
      </w:r>
    </w:p>
    <w:p w:rsidR="003C1FBE" w:rsidRPr="00D27CD1"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D27CD1">
        <w:rPr>
          <w:rFonts w:ascii="Trebuchet MS" w:hAnsi="Trebuchet MS"/>
          <w:color w:val="000000" w:themeColor="text1"/>
          <w:sz w:val="24"/>
          <w:szCs w:val="24"/>
        </w:rPr>
        <w:t xml:space="preserve">Positive and proactive </w:t>
      </w:r>
    </w:p>
    <w:p w:rsidR="0042504B" w:rsidRPr="00D27CD1"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D27CD1">
        <w:rPr>
          <w:rFonts w:ascii="Trebuchet MS" w:hAnsi="Trebuchet MS"/>
          <w:color w:val="000000" w:themeColor="text1"/>
          <w:sz w:val="24"/>
          <w:szCs w:val="24"/>
        </w:rPr>
        <w:t>Terms and conditions</w:t>
      </w:r>
    </w:p>
    <w:p w:rsidR="0042504B" w:rsidRPr="00D27CD1" w:rsidRDefault="003C1FBE" w:rsidP="006F2FAE">
      <w:pPr>
        <w:jc w:val="both"/>
        <w:rPr>
          <w:rFonts w:ascii="Trebuchet MS" w:hAnsi="Trebuchet MS"/>
          <w:color w:val="000000" w:themeColor="text1"/>
          <w:sz w:val="24"/>
          <w:szCs w:val="24"/>
        </w:rPr>
      </w:pPr>
      <w:r w:rsidRPr="00D27CD1">
        <w:rPr>
          <w:rFonts w:ascii="Trebuchet MS" w:hAnsi="Trebuchet MS"/>
          <w:color w:val="000000" w:themeColor="text1"/>
          <w:sz w:val="24"/>
          <w:szCs w:val="24"/>
        </w:rPr>
        <w:t>3</w:t>
      </w:r>
      <w:r w:rsidR="0042504B" w:rsidRPr="00D27CD1">
        <w:rPr>
          <w:rFonts w:ascii="Trebuchet MS" w:hAnsi="Trebuchet MS"/>
          <w:color w:val="000000" w:themeColor="text1"/>
          <w:sz w:val="24"/>
          <w:szCs w:val="24"/>
        </w:rPr>
        <w:t>.</w:t>
      </w:r>
      <w:r w:rsidR="0042504B" w:rsidRPr="00D27CD1">
        <w:rPr>
          <w:rFonts w:ascii="Trebuchet MS" w:hAnsi="Trebuchet MS"/>
          <w:color w:val="000000" w:themeColor="text1"/>
          <w:sz w:val="24"/>
          <w:szCs w:val="24"/>
        </w:rPr>
        <w:tab/>
        <w:t xml:space="preserve">Building regulations </w:t>
      </w:r>
    </w:p>
    <w:p w:rsidR="0042504B" w:rsidRPr="00D27CD1" w:rsidRDefault="003C1FBE" w:rsidP="006F2FAE">
      <w:pPr>
        <w:jc w:val="both"/>
        <w:rPr>
          <w:rFonts w:ascii="Trebuchet MS" w:hAnsi="Trebuchet MS"/>
          <w:color w:val="000000" w:themeColor="text1"/>
          <w:sz w:val="24"/>
          <w:szCs w:val="24"/>
        </w:rPr>
      </w:pPr>
      <w:r w:rsidRPr="00D27CD1">
        <w:rPr>
          <w:rFonts w:ascii="Trebuchet MS" w:hAnsi="Trebuchet MS"/>
          <w:color w:val="000000" w:themeColor="text1"/>
          <w:sz w:val="24"/>
          <w:szCs w:val="24"/>
        </w:rPr>
        <w:t>4</w:t>
      </w:r>
      <w:r w:rsidR="0042504B" w:rsidRPr="00D27CD1">
        <w:rPr>
          <w:rFonts w:ascii="Trebuchet MS" w:hAnsi="Trebuchet MS"/>
          <w:color w:val="000000" w:themeColor="text1"/>
          <w:sz w:val="24"/>
          <w:szCs w:val="24"/>
        </w:rPr>
        <w:t>.</w:t>
      </w:r>
      <w:r w:rsidR="0042504B" w:rsidRPr="00D27CD1">
        <w:rPr>
          <w:rFonts w:ascii="Trebuchet MS" w:hAnsi="Trebuchet MS"/>
          <w:color w:val="000000" w:themeColor="text1"/>
          <w:sz w:val="24"/>
          <w:szCs w:val="24"/>
        </w:rPr>
        <w:tab/>
        <w:t xml:space="preserve">Construction and demolition </w:t>
      </w:r>
    </w:p>
    <w:p w:rsidR="00676826" w:rsidRPr="00D27CD1" w:rsidRDefault="007469EB" w:rsidP="006F2FAE">
      <w:pPr>
        <w:jc w:val="both"/>
        <w:rPr>
          <w:rFonts w:ascii="Trebuchet MS" w:hAnsi="Trebuchet MS"/>
          <w:color w:val="000000" w:themeColor="text1"/>
          <w:sz w:val="24"/>
          <w:szCs w:val="24"/>
        </w:rPr>
      </w:pPr>
      <w:r w:rsidRPr="00D27CD1">
        <w:rPr>
          <w:rFonts w:ascii="Trebuchet MS" w:hAnsi="Trebuchet MS"/>
          <w:color w:val="000000" w:themeColor="text1"/>
          <w:sz w:val="24"/>
          <w:szCs w:val="24"/>
        </w:rPr>
        <w:t>5.</w:t>
      </w:r>
      <w:r w:rsidRPr="00D27CD1">
        <w:rPr>
          <w:rFonts w:ascii="Trebuchet MS" w:hAnsi="Trebuchet MS"/>
          <w:color w:val="000000" w:themeColor="text1"/>
          <w:sz w:val="24"/>
          <w:szCs w:val="24"/>
        </w:rPr>
        <w:tab/>
        <w:t xml:space="preserve">Encroachment </w:t>
      </w:r>
    </w:p>
    <w:p w:rsidR="00676826" w:rsidRPr="00D27CD1" w:rsidRDefault="00676826" w:rsidP="006F2FAE">
      <w:pPr>
        <w:jc w:val="both"/>
        <w:rPr>
          <w:rFonts w:ascii="Trebuchet MS" w:hAnsi="Trebuchet MS"/>
          <w:color w:val="000000" w:themeColor="text1"/>
          <w:sz w:val="24"/>
          <w:szCs w:val="24"/>
        </w:rPr>
      </w:pPr>
    </w:p>
    <w:p w:rsidR="00676826" w:rsidRPr="00D27CD1" w:rsidRDefault="00676826" w:rsidP="006F2FAE">
      <w:pPr>
        <w:jc w:val="both"/>
        <w:rPr>
          <w:rFonts w:ascii="Trebuchet MS" w:hAnsi="Trebuchet MS"/>
          <w:color w:val="000000" w:themeColor="text1"/>
          <w:sz w:val="24"/>
          <w:szCs w:val="24"/>
        </w:rPr>
      </w:pPr>
    </w:p>
    <w:sectPr w:rsidR="00676826" w:rsidRPr="00D27CD1"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27BB"/>
    <w:rsid w:val="00183429"/>
    <w:rsid w:val="0018573A"/>
    <w:rsid w:val="00192538"/>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15104"/>
    <w:rsid w:val="00321315"/>
    <w:rsid w:val="003279B1"/>
    <w:rsid w:val="00327B21"/>
    <w:rsid w:val="00332D36"/>
    <w:rsid w:val="003412EA"/>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290"/>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2C3B"/>
    <w:rsid w:val="00554896"/>
    <w:rsid w:val="0055531F"/>
    <w:rsid w:val="00555461"/>
    <w:rsid w:val="0056270A"/>
    <w:rsid w:val="00567159"/>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1AEB"/>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A527B"/>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1916"/>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E593F"/>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E69BA"/>
    <w:rsid w:val="009F3869"/>
    <w:rsid w:val="009F3918"/>
    <w:rsid w:val="009F700F"/>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72339"/>
    <w:rsid w:val="00A838B3"/>
    <w:rsid w:val="00A83E69"/>
    <w:rsid w:val="00A879BC"/>
    <w:rsid w:val="00A93897"/>
    <w:rsid w:val="00A9737E"/>
    <w:rsid w:val="00AA2DEA"/>
    <w:rsid w:val="00AA6F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649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06374"/>
    <w:rsid w:val="00C12380"/>
    <w:rsid w:val="00C14F01"/>
    <w:rsid w:val="00C163D3"/>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02B7"/>
    <w:rsid w:val="00D038EC"/>
    <w:rsid w:val="00D05D70"/>
    <w:rsid w:val="00D065AA"/>
    <w:rsid w:val="00D06BA4"/>
    <w:rsid w:val="00D147E2"/>
    <w:rsid w:val="00D22E72"/>
    <w:rsid w:val="00D22F96"/>
    <w:rsid w:val="00D24142"/>
    <w:rsid w:val="00D26E42"/>
    <w:rsid w:val="00D27CD1"/>
    <w:rsid w:val="00D34B23"/>
    <w:rsid w:val="00D36058"/>
    <w:rsid w:val="00D403EF"/>
    <w:rsid w:val="00D450F5"/>
    <w:rsid w:val="00D45912"/>
    <w:rsid w:val="00D502E4"/>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1ABA"/>
    <w:rsid w:val="00E546BB"/>
    <w:rsid w:val="00E5638D"/>
    <w:rsid w:val="00E623FD"/>
    <w:rsid w:val="00E64B9F"/>
    <w:rsid w:val="00E651C0"/>
    <w:rsid w:val="00E721FA"/>
    <w:rsid w:val="00E80235"/>
    <w:rsid w:val="00E82E85"/>
    <w:rsid w:val="00E8352E"/>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2E29"/>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2155"/>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909A3-0C6A-4D0C-A876-F6BD486FE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235</TotalTime>
  <Pages>3</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22</cp:revision>
  <cp:lastPrinted>2012-12-21T16:02:00Z</cp:lastPrinted>
  <dcterms:created xsi:type="dcterms:W3CDTF">2018-06-05T12:00:00Z</dcterms:created>
  <dcterms:modified xsi:type="dcterms:W3CDTF">2018-07-16T11:49:00Z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