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6B05DF" w:rsidRDefault="0059452E"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DELEGATED APPLICATION REPORT</w:t>
      </w:r>
      <w:r w:rsidR="00790E47" w:rsidRPr="006B05DF">
        <w:rPr>
          <w:rFonts w:ascii="Trebuchet MS" w:hAnsi="Trebuchet MS"/>
          <w:b/>
          <w:color w:val="000000" w:themeColor="text1"/>
          <w:sz w:val="24"/>
          <w:szCs w:val="24"/>
        </w:rPr>
        <w:t xml:space="preserve"> </w:t>
      </w:r>
      <w:r w:rsidR="004C6DB6" w:rsidRPr="006B05DF">
        <w:rPr>
          <w:rFonts w:ascii="Trebuchet MS" w:hAnsi="Trebuchet MS"/>
          <w:b/>
          <w:color w:val="000000" w:themeColor="text1"/>
          <w:sz w:val="24"/>
          <w:szCs w:val="24"/>
        </w:rPr>
        <w:tab/>
      </w:r>
      <w:r w:rsidR="004C6DB6" w:rsidRPr="006B05DF">
        <w:rPr>
          <w:rFonts w:ascii="Trebuchet MS" w:hAnsi="Trebuchet MS"/>
          <w:b/>
          <w:color w:val="000000" w:themeColor="text1"/>
          <w:sz w:val="24"/>
          <w:szCs w:val="24"/>
        </w:rPr>
        <w:tab/>
      </w:r>
      <w:r w:rsidR="004C6DB6" w:rsidRPr="006B05DF">
        <w:rPr>
          <w:rFonts w:ascii="Trebuchet MS" w:hAnsi="Trebuchet MS"/>
          <w:b/>
          <w:color w:val="000000" w:themeColor="text1"/>
          <w:sz w:val="24"/>
          <w:szCs w:val="24"/>
        </w:rPr>
        <w:tab/>
      </w:r>
      <w:r w:rsidR="004C6DB6" w:rsidRPr="006B05DF">
        <w:rPr>
          <w:rFonts w:ascii="Trebuchet MS" w:hAnsi="Trebuchet MS"/>
          <w:b/>
          <w:color w:val="000000" w:themeColor="text1"/>
          <w:sz w:val="24"/>
          <w:szCs w:val="24"/>
        </w:rPr>
        <w:tab/>
      </w:r>
      <w:r w:rsidR="008E1486" w:rsidRPr="006B05DF">
        <w:rPr>
          <w:rFonts w:ascii="Trebuchet MS" w:hAnsi="Trebuchet MS"/>
          <w:b/>
          <w:color w:val="000000" w:themeColor="text1"/>
          <w:sz w:val="24"/>
          <w:szCs w:val="24"/>
        </w:rPr>
        <w:t>Target Date:</w:t>
      </w:r>
      <w:r w:rsidR="008E1486" w:rsidRPr="006B05DF">
        <w:rPr>
          <w:rFonts w:ascii="Trebuchet MS" w:hAnsi="Trebuchet MS"/>
          <w:b/>
          <w:color w:val="000000" w:themeColor="text1"/>
          <w:sz w:val="24"/>
          <w:szCs w:val="24"/>
        </w:rPr>
        <w:tab/>
      </w:r>
      <w:r w:rsidR="007D1229" w:rsidRPr="006B05DF">
        <w:rPr>
          <w:rFonts w:ascii="Trebuchet MS" w:hAnsi="Trebuchet MS"/>
          <w:color w:val="000000" w:themeColor="text1"/>
          <w:sz w:val="24"/>
          <w:szCs w:val="24"/>
        </w:rPr>
        <w:t>18</w:t>
      </w:r>
      <w:r w:rsidR="00C12380" w:rsidRPr="006B05DF">
        <w:rPr>
          <w:rFonts w:ascii="Trebuchet MS" w:hAnsi="Trebuchet MS"/>
          <w:color w:val="000000" w:themeColor="text1"/>
          <w:sz w:val="24"/>
          <w:szCs w:val="24"/>
        </w:rPr>
        <w:t>/</w:t>
      </w:r>
      <w:r w:rsidR="006E4B7D" w:rsidRPr="006B05DF">
        <w:rPr>
          <w:rFonts w:ascii="Trebuchet MS" w:hAnsi="Trebuchet MS"/>
          <w:color w:val="000000" w:themeColor="text1"/>
          <w:sz w:val="24"/>
          <w:szCs w:val="24"/>
        </w:rPr>
        <w:t>0</w:t>
      </w:r>
      <w:r w:rsidR="002055FF" w:rsidRPr="006B05DF">
        <w:rPr>
          <w:rFonts w:ascii="Trebuchet MS" w:hAnsi="Trebuchet MS"/>
          <w:color w:val="000000" w:themeColor="text1"/>
          <w:sz w:val="24"/>
          <w:szCs w:val="24"/>
        </w:rPr>
        <w:t>4</w:t>
      </w:r>
      <w:r w:rsidR="00C12380" w:rsidRPr="006B05DF">
        <w:rPr>
          <w:rFonts w:ascii="Trebuchet MS" w:hAnsi="Trebuchet MS"/>
          <w:color w:val="000000" w:themeColor="text1"/>
          <w:sz w:val="24"/>
          <w:szCs w:val="24"/>
        </w:rPr>
        <w:t>/201</w:t>
      </w:r>
      <w:r w:rsidR="006E4B7D" w:rsidRPr="006B05DF">
        <w:rPr>
          <w:rFonts w:ascii="Trebuchet MS" w:hAnsi="Trebuchet MS"/>
          <w:color w:val="000000" w:themeColor="text1"/>
          <w:sz w:val="24"/>
          <w:szCs w:val="24"/>
        </w:rPr>
        <w:t>8</w:t>
      </w:r>
      <w:r w:rsidR="008E1486" w:rsidRPr="006B05DF">
        <w:rPr>
          <w:rFonts w:ascii="Trebuchet MS" w:hAnsi="Trebuchet MS"/>
          <w:b/>
          <w:color w:val="000000" w:themeColor="text1"/>
          <w:sz w:val="24"/>
          <w:szCs w:val="24"/>
        </w:rPr>
        <w:tab/>
      </w:r>
      <w:r w:rsidR="008E1486" w:rsidRPr="006B05DF">
        <w:rPr>
          <w:rFonts w:ascii="Trebuchet MS" w:hAnsi="Trebuchet MS"/>
          <w:b/>
          <w:color w:val="000000" w:themeColor="text1"/>
          <w:sz w:val="24"/>
          <w:szCs w:val="24"/>
        </w:rPr>
        <w:tab/>
      </w:r>
      <w:r w:rsidR="008E1486" w:rsidRPr="006B05DF">
        <w:rPr>
          <w:rFonts w:ascii="Trebuchet MS" w:hAnsi="Trebuchet MS"/>
          <w:b/>
          <w:color w:val="000000" w:themeColor="text1"/>
          <w:sz w:val="24"/>
          <w:szCs w:val="24"/>
        </w:rPr>
        <w:tab/>
      </w:r>
    </w:p>
    <w:p w:rsidR="00025CC2" w:rsidRPr="006B05DF" w:rsidRDefault="00790E47" w:rsidP="006F2FAE">
      <w:pPr>
        <w:pStyle w:val="PlainText"/>
        <w:jc w:val="both"/>
        <w:rPr>
          <w:rFonts w:ascii="Trebuchet MS" w:hAnsi="Trebuchet MS"/>
          <w:color w:val="000000" w:themeColor="text1"/>
          <w:sz w:val="24"/>
          <w:szCs w:val="24"/>
        </w:rPr>
      </w:pPr>
      <w:r w:rsidRPr="006B05DF">
        <w:rPr>
          <w:rFonts w:ascii="Trebuchet MS" w:hAnsi="Trebuchet MS"/>
          <w:b/>
          <w:color w:val="000000" w:themeColor="text1"/>
          <w:sz w:val="24"/>
          <w:szCs w:val="24"/>
        </w:rPr>
        <w:t>Application No:</w:t>
      </w:r>
      <w:r w:rsidR="00FB1E6D" w:rsidRPr="006B05DF">
        <w:rPr>
          <w:rFonts w:ascii="Trebuchet MS" w:hAnsi="Trebuchet MS"/>
          <w:b/>
          <w:color w:val="000000" w:themeColor="text1"/>
          <w:sz w:val="24"/>
          <w:szCs w:val="24"/>
        </w:rPr>
        <w:t xml:space="preserve"> </w:t>
      </w:r>
      <w:r w:rsidR="00C12380" w:rsidRPr="006B05DF">
        <w:rPr>
          <w:rFonts w:ascii="Trebuchet MS" w:hAnsi="Trebuchet MS"/>
          <w:color w:val="000000" w:themeColor="text1"/>
          <w:sz w:val="24"/>
          <w:szCs w:val="24"/>
        </w:rPr>
        <w:t>1</w:t>
      </w:r>
      <w:r w:rsidR="002055FF" w:rsidRPr="006B05DF">
        <w:rPr>
          <w:rFonts w:ascii="Trebuchet MS" w:hAnsi="Trebuchet MS"/>
          <w:color w:val="000000" w:themeColor="text1"/>
          <w:sz w:val="24"/>
          <w:szCs w:val="24"/>
        </w:rPr>
        <w:t>803</w:t>
      </w:r>
      <w:r w:rsidR="007D1229" w:rsidRPr="006B05DF">
        <w:rPr>
          <w:rFonts w:ascii="Trebuchet MS" w:hAnsi="Trebuchet MS"/>
          <w:color w:val="000000" w:themeColor="text1"/>
          <w:sz w:val="24"/>
          <w:szCs w:val="24"/>
        </w:rPr>
        <w:t>4</w:t>
      </w:r>
      <w:r w:rsidR="002055FF" w:rsidRPr="006B05DF">
        <w:rPr>
          <w:rFonts w:ascii="Trebuchet MS" w:hAnsi="Trebuchet MS"/>
          <w:color w:val="000000" w:themeColor="text1"/>
          <w:sz w:val="24"/>
          <w:szCs w:val="24"/>
        </w:rPr>
        <w:t>0</w:t>
      </w:r>
      <w:r w:rsidR="00C12380" w:rsidRPr="006B05DF">
        <w:rPr>
          <w:rFonts w:ascii="Trebuchet MS" w:hAnsi="Trebuchet MS"/>
          <w:color w:val="000000" w:themeColor="text1"/>
          <w:sz w:val="24"/>
          <w:szCs w:val="24"/>
        </w:rPr>
        <w:t>/HOU</w:t>
      </w:r>
      <w:r w:rsidR="001F4B07" w:rsidRPr="006B05DF">
        <w:rPr>
          <w:rFonts w:ascii="Trebuchet MS" w:hAnsi="Trebuchet MS"/>
          <w:color w:val="000000" w:themeColor="text1"/>
          <w:sz w:val="24"/>
          <w:szCs w:val="24"/>
        </w:rPr>
        <w:tab/>
      </w:r>
      <w:r w:rsidR="001F4B07" w:rsidRPr="006B05DF">
        <w:rPr>
          <w:rFonts w:ascii="Trebuchet MS" w:hAnsi="Trebuchet MS"/>
          <w:color w:val="000000" w:themeColor="text1"/>
          <w:sz w:val="24"/>
          <w:szCs w:val="24"/>
        </w:rPr>
        <w:tab/>
      </w:r>
      <w:r w:rsidR="001F4B07" w:rsidRPr="006B05DF">
        <w:rPr>
          <w:rFonts w:ascii="Trebuchet MS" w:hAnsi="Trebuchet MS"/>
          <w:color w:val="000000" w:themeColor="text1"/>
          <w:sz w:val="24"/>
          <w:szCs w:val="24"/>
        </w:rPr>
        <w:tab/>
      </w:r>
      <w:r w:rsidR="001F4B07" w:rsidRPr="006B05DF">
        <w:rPr>
          <w:rFonts w:ascii="Trebuchet MS" w:hAnsi="Trebuchet MS"/>
          <w:color w:val="000000" w:themeColor="text1"/>
          <w:sz w:val="24"/>
          <w:szCs w:val="24"/>
        </w:rPr>
        <w:tab/>
      </w:r>
      <w:r w:rsidR="001F4B07" w:rsidRPr="006B05DF">
        <w:rPr>
          <w:rFonts w:ascii="Trebuchet MS" w:hAnsi="Trebuchet MS"/>
          <w:color w:val="000000" w:themeColor="text1"/>
          <w:sz w:val="24"/>
          <w:szCs w:val="24"/>
        </w:rPr>
        <w:tab/>
      </w:r>
    </w:p>
    <w:p w:rsidR="00E64B9F" w:rsidRPr="006B05DF" w:rsidRDefault="0059452E" w:rsidP="006F2FAE">
      <w:pPr>
        <w:pStyle w:val="PlainText"/>
        <w:jc w:val="both"/>
        <w:rPr>
          <w:rFonts w:ascii="Trebuchet MS" w:hAnsi="Trebuchet MS"/>
          <w:color w:val="000000" w:themeColor="text1"/>
          <w:sz w:val="24"/>
          <w:szCs w:val="24"/>
        </w:rPr>
      </w:pPr>
      <w:r w:rsidRPr="006B05DF">
        <w:rPr>
          <w:rFonts w:ascii="Trebuchet MS" w:hAnsi="Trebuchet MS"/>
          <w:b/>
          <w:color w:val="000000" w:themeColor="text1"/>
          <w:sz w:val="24"/>
          <w:szCs w:val="24"/>
        </w:rPr>
        <w:t>Address:</w:t>
      </w:r>
      <w:r w:rsidR="00A3419E" w:rsidRPr="006B05DF">
        <w:rPr>
          <w:rFonts w:ascii="Trebuchet MS" w:hAnsi="Trebuchet MS"/>
          <w:color w:val="000000" w:themeColor="text1"/>
          <w:sz w:val="24"/>
          <w:szCs w:val="24"/>
        </w:rPr>
        <w:t xml:space="preserve"> </w:t>
      </w:r>
      <w:r w:rsidR="007D1229" w:rsidRPr="006B05DF">
        <w:rPr>
          <w:rFonts w:ascii="Trebuchet MS" w:hAnsi="Trebuchet MS"/>
          <w:color w:val="000000" w:themeColor="text1"/>
          <w:sz w:val="24"/>
          <w:szCs w:val="24"/>
        </w:rPr>
        <w:t>6 Devonshire Park, Reading</w:t>
      </w:r>
    </w:p>
    <w:p w:rsidR="007D1229" w:rsidRPr="006B05DF" w:rsidRDefault="0059452E" w:rsidP="006F2FAE">
      <w:pPr>
        <w:pStyle w:val="PlainText"/>
        <w:jc w:val="both"/>
        <w:rPr>
          <w:rFonts w:ascii="Trebuchet MS" w:hAnsi="Trebuchet MS"/>
          <w:color w:val="000000" w:themeColor="text1"/>
          <w:sz w:val="24"/>
          <w:szCs w:val="24"/>
        </w:rPr>
      </w:pPr>
      <w:r w:rsidRPr="006B05DF">
        <w:rPr>
          <w:rFonts w:ascii="Trebuchet MS" w:hAnsi="Trebuchet MS"/>
          <w:b/>
          <w:color w:val="000000" w:themeColor="text1"/>
          <w:sz w:val="24"/>
          <w:szCs w:val="24"/>
        </w:rPr>
        <w:t>Proposal:</w:t>
      </w:r>
      <w:r w:rsidR="00537DFF" w:rsidRPr="006B05DF">
        <w:rPr>
          <w:rFonts w:ascii="Trebuchet MS" w:hAnsi="Trebuchet MS"/>
          <w:color w:val="000000" w:themeColor="text1"/>
          <w:sz w:val="24"/>
          <w:szCs w:val="24"/>
        </w:rPr>
        <w:t xml:space="preserve"> </w:t>
      </w:r>
      <w:r w:rsidR="007D1229" w:rsidRPr="006B05DF">
        <w:rPr>
          <w:rFonts w:ascii="Trebuchet MS" w:hAnsi="Trebuchet MS"/>
          <w:color w:val="000000" w:themeColor="text1"/>
          <w:sz w:val="24"/>
          <w:szCs w:val="24"/>
        </w:rPr>
        <w:t>First floor extension over existing garage</w:t>
      </w:r>
    </w:p>
    <w:p w:rsidR="0059452E" w:rsidRPr="006B05DF" w:rsidRDefault="0059452E" w:rsidP="006F2FAE">
      <w:pPr>
        <w:pStyle w:val="PlainText"/>
        <w:jc w:val="both"/>
        <w:rPr>
          <w:rFonts w:ascii="Trebuchet MS" w:hAnsi="Trebuchet MS"/>
          <w:color w:val="000000" w:themeColor="text1"/>
          <w:sz w:val="24"/>
          <w:szCs w:val="24"/>
        </w:rPr>
      </w:pPr>
      <w:r w:rsidRPr="006B05DF">
        <w:rPr>
          <w:rFonts w:ascii="Trebuchet MS" w:hAnsi="Trebuchet MS"/>
          <w:b/>
          <w:color w:val="000000" w:themeColor="text1"/>
          <w:sz w:val="24"/>
          <w:szCs w:val="24"/>
        </w:rPr>
        <w:t xml:space="preserve">Case officer: </w:t>
      </w:r>
      <w:r w:rsidR="00C12380" w:rsidRPr="006B05DF">
        <w:rPr>
          <w:rFonts w:ascii="Trebuchet MS" w:hAnsi="Trebuchet MS"/>
          <w:color w:val="000000" w:themeColor="text1"/>
          <w:sz w:val="24"/>
          <w:szCs w:val="24"/>
        </w:rPr>
        <w:t>Claire Ringwood</w:t>
      </w:r>
    </w:p>
    <w:p w:rsidR="00980598" w:rsidRPr="006B05DF"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6B05DF" w:rsidRDefault="0059452E" w:rsidP="006F2FAE">
      <w:pPr>
        <w:pStyle w:val="PlainText"/>
        <w:jc w:val="both"/>
        <w:rPr>
          <w:rFonts w:ascii="Trebuchet MS" w:hAnsi="Trebuchet MS"/>
          <w:color w:val="000000" w:themeColor="text1"/>
          <w:sz w:val="24"/>
          <w:szCs w:val="24"/>
        </w:rPr>
      </w:pPr>
    </w:p>
    <w:p w:rsidR="0059452E" w:rsidRPr="006B05DF" w:rsidRDefault="0059452E"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Site Description and Surrounding Area</w:t>
      </w:r>
      <w:r w:rsidR="00790E47" w:rsidRPr="006B05DF">
        <w:rPr>
          <w:rFonts w:ascii="Trebuchet MS" w:hAnsi="Trebuchet MS"/>
          <w:b/>
          <w:color w:val="000000" w:themeColor="text1"/>
          <w:sz w:val="24"/>
          <w:szCs w:val="24"/>
        </w:rPr>
        <w:t>:</w:t>
      </w:r>
      <w:r w:rsidR="000676FE" w:rsidRPr="006B05DF">
        <w:rPr>
          <w:rFonts w:ascii="Trebuchet MS" w:hAnsi="Trebuchet MS"/>
          <w:b/>
          <w:color w:val="000000" w:themeColor="text1"/>
          <w:sz w:val="24"/>
          <w:szCs w:val="24"/>
        </w:rPr>
        <w:t xml:space="preserve"> </w:t>
      </w:r>
      <w:r w:rsidR="002A1C04" w:rsidRPr="006B05DF">
        <w:rPr>
          <w:rFonts w:ascii="Trebuchet MS" w:hAnsi="Trebuchet MS"/>
          <w:b/>
          <w:color w:val="000000" w:themeColor="text1"/>
          <w:sz w:val="24"/>
          <w:szCs w:val="24"/>
        </w:rPr>
        <w:t xml:space="preserve">    </w:t>
      </w:r>
    </w:p>
    <w:p w:rsidR="007D1229" w:rsidRPr="006B05DF" w:rsidRDefault="007D1229" w:rsidP="007D1229">
      <w:pPr>
        <w:rPr>
          <w:rFonts w:ascii="Trebuchet MS" w:eastAsia="Times New Roman" w:hAnsi="Trebuchet MS"/>
          <w:color w:val="000000" w:themeColor="text1"/>
          <w:sz w:val="24"/>
          <w:szCs w:val="24"/>
          <w:lang w:eastAsia="en-US"/>
        </w:rPr>
      </w:pPr>
      <w:r w:rsidRPr="006B05DF">
        <w:rPr>
          <w:rFonts w:ascii="Trebuchet MS" w:eastAsia="Times New Roman" w:hAnsi="Trebuchet MS"/>
          <w:color w:val="000000" w:themeColor="text1"/>
          <w:sz w:val="24"/>
          <w:szCs w:val="24"/>
          <w:lang w:val="en-US" w:eastAsia="en-US"/>
        </w:rPr>
        <w:t xml:space="preserve">The application site is a large two storey detached property with a </w:t>
      </w:r>
      <w:r w:rsidRPr="006B05DF">
        <w:rPr>
          <w:rFonts w:ascii="Trebuchet MS" w:eastAsia="Times New Roman" w:hAnsi="Trebuchet MS"/>
          <w:color w:val="000000" w:themeColor="text1"/>
          <w:sz w:val="24"/>
          <w:szCs w:val="24"/>
          <w:lang w:val="en-US" w:eastAsia="en-US"/>
        </w:rPr>
        <w:t xml:space="preserve">single storey double garage attached to the </w:t>
      </w:r>
      <w:r w:rsidRPr="006B05DF">
        <w:rPr>
          <w:rFonts w:ascii="Trebuchet MS" w:eastAsia="Times New Roman" w:hAnsi="Trebuchet MS"/>
          <w:color w:val="000000" w:themeColor="text1"/>
          <w:sz w:val="24"/>
          <w:szCs w:val="24"/>
          <w:lang w:val="en-US" w:eastAsia="en-US"/>
        </w:rPr>
        <w:t xml:space="preserve">side </w:t>
      </w:r>
      <w:r w:rsidRPr="006B05DF">
        <w:rPr>
          <w:rFonts w:ascii="Trebuchet MS" w:eastAsia="Times New Roman" w:hAnsi="Trebuchet MS"/>
          <w:color w:val="000000" w:themeColor="text1"/>
          <w:sz w:val="24"/>
          <w:szCs w:val="24"/>
          <w:lang w:val="en-US" w:eastAsia="en-US"/>
        </w:rPr>
        <w:t>and a conservatory to the rear.</w:t>
      </w:r>
      <w:r w:rsidRPr="006B05DF">
        <w:rPr>
          <w:rFonts w:ascii="Trebuchet MS" w:eastAsia="Times New Roman" w:hAnsi="Trebuchet MS"/>
          <w:color w:val="000000" w:themeColor="text1"/>
          <w:sz w:val="24"/>
          <w:szCs w:val="24"/>
          <w:lang w:val="en-US" w:eastAsia="en-US"/>
        </w:rPr>
        <w:t xml:space="preserve">  Devonshire Park is characterised by large detached properties all with open frontages</w:t>
      </w:r>
      <w:r w:rsidRPr="006B05DF">
        <w:rPr>
          <w:rFonts w:ascii="Trebuchet MS" w:hAnsi="Trebuchet MS"/>
          <w:color w:val="000000" w:themeColor="text1"/>
          <w:sz w:val="24"/>
          <w:szCs w:val="24"/>
        </w:rPr>
        <w:t xml:space="preserve">.  </w:t>
      </w:r>
    </w:p>
    <w:p w:rsidR="002F6F2F" w:rsidRPr="006B05DF" w:rsidRDefault="002F6F2F" w:rsidP="006F2FAE">
      <w:pPr>
        <w:jc w:val="both"/>
        <w:rPr>
          <w:rFonts w:ascii="Trebuchet MS" w:eastAsia="Times New Roman" w:hAnsi="Trebuchet MS"/>
          <w:color w:val="000000" w:themeColor="text1"/>
          <w:sz w:val="24"/>
          <w:szCs w:val="24"/>
          <w:lang w:val="en-US" w:eastAsia="en-US"/>
        </w:rPr>
      </w:pPr>
    </w:p>
    <w:p w:rsidR="0059452E" w:rsidRPr="006B05DF" w:rsidRDefault="0059452E"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Proposal</w:t>
      </w:r>
      <w:r w:rsidR="00790E47" w:rsidRPr="006B05DF">
        <w:rPr>
          <w:rFonts w:ascii="Trebuchet MS" w:hAnsi="Trebuchet MS"/>
          <w:b/>
          <w:color w:val="000000" w:themeColor="text1"/>
          <w:sz w:val="24"/>
          <w:szCs w:val="24"/>
        </w:rPr>
        <w:t>:</w:t>
      </w:r>
      <w:r w:rsidR="002A1C04" w:rsidRPr="006B05DF">
        <w:rPr>
          <w:rFonts w:ascii="Trebuchet MS" w:hAnsi="Trebuchet MS"/>
          <w:b/>
          <w:color w:val="000000" w:themeColor="text1"/>
          <w:sz w:val="24"/>
          <w:szCs w:val="24"/>
        </w:rPr>
        <w:t xml:space="preserve">    </w:t>
      </w:r>
    </w:p>
    <w:p w:rsidR="008E2B14" w:rsidRPr="006B05DF" w:rsidRDefault="003E091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The propos</w:t>
      </w:r>
      <w:r w:rsidR="00CE037E" w:rsidRPr="006B05DF">
        <w:rPr>
          <w:rFonts w:ascii="Trebuchet MS" w:hAnsi="Trebuchet MS"/>
          <w:color w:val="000000" w:themeColor="text1"/>
          <w:sz w:val="24"/>
          <w:szCs w:val="24"/>
        </w:rPr>
        <w:t xml:space="preserve">al involves </w:t>
      </w:r>
      <w:r w:rsidR="007D1229" w:rsidRPr="006B05DF">
        <w:rPr>
          <w:rFonts w:ascii="Trebuchet MS" w:hAnsi="Trebuchet MS"/>
          <w:color w:val="000000" w:themeColor="text1"/>
          <w:sz w:val="24"/>
          <w:szCs w:val="24"/>
        </w:rPr>
        <w:t>a first floor extension above the existing garage.  The propos</w:t>
      </w:r>
      <w:r w:rsidR="008E2B14" w:rsidRPr="006B05DF">
        <w:rPr>
          <w:rFonts w:ascii="Trebuchet MS" w:hAnsi="Trebuchet MS"/>
          <w:color w:val="000000" w:themeColor="text1"/>
          <w:sz w:val="24"/>
          <w:szCs w:val="24"/>
        </w:rPr>
        <w:t xml:space="preserve">al </w:t>
      </w:r>
      <w:r w:rsidR="007D1229" w:rsidRPr="006B05DF">
        <w:rPr>
          <w:rFonts w:ascii="Trebuchet MS" w:hAnsi="Trebuchet MS"/>
          <w:color w:val="000000" w:themeColor="text1"/>
          <w:sz w:val="24"/>
          <w:szCs w:val="24"/>
        </w:rPr>
        <w:t xml:space="preserve">is the same width and depth </w:t>
      </w:r>
      <w:r w:rsidR="008E2B14" w:rsidRPr="006B05DF">
        <w:rPr>
          <w:rFonts w:ascii="Trebuchet MS" w:hAnsi="Trebuchet MS"/>
          <w:color w:val="000000" w:themeColor="text1"/>
          <w:sz w:val="24"/>
          <w:szCs w:val="24"/>
        </w:rPr>
        <w:t xml:space="preserve">of </w:t>
      </w:r>
      <w:r w:rsidR="007D1229" w:rsidRPr="006B05DF">
        <w:rPr>
          <w:rFonts w:ascii="Trebuchet MS" w:hAnsi="Trebuchet MS"/>
          <w:color w:val="000000" w:themeColor="text1"/>
          <w:sz w:val="24"/>
          <w:szCs w:val="24"/>
        </w:rPr>
        <w:t>the existing garage</w:t>
      </w:r>
      <w:r w:rsidR="008E2B14" w:rsidRPr="006B05DF">
        <w:rPr>
          <w:rFonts w:ascii="Trebuchet MS" w:hAnsi="Trebuchet MS"/>
          <w:color w:val="000000" w:themeColor="text1"/>
          <w:sz w:val="24"/>
          <w:szCs w:val="24"/>
        </w:rPr>
        <w:t xml:space="preserve"> which </w:t>
      </w:r>
      <w:r w:rsidR="007D1229" w:rsidRPr="006B05DF">
        <w:rPr>
          <w:rFonts w:ascii="Trebuchet MS" w:hAnsi="Trebuchet MS"/>
          <w:color w:val="000000" w:themeColor="text1"/>
          <w:sz w:val="24"/>
          <w:szCs w:val="24"/>
        </w:rPr>
        <w:t>is set back from the existing front elevation of the property by 2m</w:t>
      </w:r>
      <w:r w:rsidR="008E2B14" w:rsidRPr="006B05DF">
        <w:rPr>
          <w:rFonts w:ascii="Trebuchet MS" w:hAnsi="Trebuchet MS"/>
          <w:color w:val="000000" w:themeColor="text1"/>
          <w:sz w:val="24"/>
          <w:szCs w:val="24"/>
        </w:rPr>
        <w:t xml:space="preserve"> (3.5m from the two storey front projection).  The proposal is not set down from the main roof and would be seen as a continuation of the main roof.  The detailing and design of the proposal would match the existing property.</w:t>
      </w:r>
    </w:p>
    <w:p w:rsidR="008E2B14" w:rsidRPr="006B05DF" w:rsidRDefault="008E2B14" w:rsidP="006F2FAE">
      <w:pPr>
        <w:pStyle w:val="PlainText"/>
        <w:jc w:val="both"/>
        <w:rPr>
          <w:rFonts w:ascii="Trebuchet MS" w:hAnsi="Trebuchet MS"/>
          <w:color w:val="000000" w:themeColor="text1"/>
          <w:sz w:val="24"/>
          <w:szCs w:val="24"/>
        </w:rPr>
      </w:pPr>
    </w:p>
    <w:p w:rsidR="00D3160D" w:rsidRPr="006B05DF" w:rsidRDefault="00D3160D"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The neighbouring property at 7 Devonshire Park is orientated to face the application site although there is a distance of approximately </w:t>
      </w:r>
      <w:r w:rsidR="00B7051B" w:rsidRPr="006B05DF">
        <w:rPr>
          <w:rFonts w:ascii="Trebuchet MS" w:hAnsi="Trebuchet MS"/>
          <w:color w:val="000000" w:themeColor="text1"/>
          <w:sz w:val="24"/>
          <w:szCs w:val="24"/>
        </w:rPr>
        <w:t>12m between the proposal and the front elevation of this property.  There is also high hedging along the side boundary.</w:t>
      </w:r>
    </w:p>
    <w:p w:rsidR="00980598" w:rsidRPr="006B05DF" w:rsidRDefault="00980598" w:rsidP="006F2FAE">
      <w:pPr>
        <w:pStyle w:val="PlainText"/>
        <w:jc w:val="both"/>
        <w:rPr>
          <w:rFonts w:ascii="Trebuchet MS" w:hAnsi="Trebuchet MS"/>
          <w:color w:val="000000" w:themeColor="text1"/>
          <w:sz w:val="24"/>
          <w:szCs w:val="24"/>
        </w:rPr>
      </w:pPr>
    </w:p>
    <w:p w:rsidR="0007215D" w:rsidRPr="006B05DF" w:rsidRDefault="007954D4"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The materials will consist of </w:t>
      </w:r>
      <w:r w:rsidR="00777B10" w:rsidRPr="006B05DF">
        <w:rPr>
          <w:rFonts w:ascii="Trebuchet MS" w:hAnsi="Trebuchet MS"/>
          <w:color w:val="000000" w:themeColor="text1"/>
          <w:sz w:val="24"/>
          <w:szCs w:val="24"/>
        </w:rPr>
        <w:t xml:space="preserve">brick </w:t>
      </w:r>
      <w:r w:rsidR="004624AD" w:rsidRPr="006B05DF">
        <w:rPr>
          <w:rFonts w:ascii="Trebuchet MS" w:hAnsi="Trebuchet MS"/>
          <w:color w:val="000000" w:themeColor="text1"/>
          <w:sz w:val="24"/>
          <w:szCs w:val="24"/>
        </w:rPr>
        <w:t xml:space="preserve">and </w:t>
      </w:r>
      <w:r w:rsidR="00D3160D" w:rsidRPr="006B05DF">
        <w:rPr>
          <w:rFonts w:ascii="Trebuchet MS" w:hAnsi="Trebuchet MS"/>
          <w:color w:val="000000" w:themeColor="text1"/>
          <w:sz w:val="24"/>
          <w:szCs w:val="24"/>
        </w:rPr>
        <w:t>slate</w:t>
      </w:r>
      <w:r w:rsidR="004624AD" w:rsidRPr="006B05DF">
        <w:rPr>
          <w:rFonts w:ascii="Trebuchet MS" w:hAnsi="Trebuchet MS"/>
          <w:color w:val="000000" w:themeColor="text1"/>
          <w:sz w:val="24"/>
          <w:szCs w:val="24"/>
        </w:rPr>
        <w:t xml:space="preserve"> </w:t>
      </w:r>
      <w:r w:rsidRPr="006B05DF">
        <w:rPr>
          <w:rFonts w:ascii="Trebuchet MS" w:hAnsi="Trebuchet MS"/>
          <w:color w:val="000000" w:themeColor="text1"/>
          <w:sz w:val="24"/>
          <w:szCs w:val="24"/>
        </w:rPr>
        <w:t>to match the existing property.</w:t>
      </w:r>
    </w:p>
    <w:p w:rsidR="007954D4" w:rsidRPr="006B05DF" w:rsidRDefault="007954D4" w:rsidP="006F2FAE">
      <w:pPr>
        <w:pStyle w:val="PlainText"/>
        <w:jc w:val="both"/>
        <w:rPr>
          <w:rFonts w:ascii="Trebuchet MS" w:hAnsi="Trebuchet MS"/>
          <w:color w:val="000000" w:themeColor="text1"/>
          <w:sz w:val="24"/>
          <w:szCs w:val="24"/>
        </w:rPr>
      </w:pPr>
    </w:p>
    <w:p w:rsidR="002F6F2F" w:rsidRPr="006B05DF" w:rsidRDefault="002F6F2F"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Plans Considered:</w:t>
      </w:r>
    </w:p>
    <w:p w:rsidR="001653A6" w:rsidRPr="006B05DF" w:rsidRDefault="002F6F2F"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The agent submitted the f</w:t>
      </w:r>
      <w:r w:rsidR="0049766B" w:rsidRPr="006B05DF">
        <w:rPr>
          <w:rFonts w:ascii="Trebuchet MS" w:hAnsi="Trebuchet MS"/>
          <w:color w:val="000000" w:themeColor="text1"/>
          <w:sz w:val="24"/>
          <w:szCs w:val="24"/>
        </w:rPr>
        <w:t>ollowing</w:t>
      </w:r>
      <w:r w:rsidR="002055FF" w:rsidRPr="006B05DF">
        <w:rPr>
          <w:rFonts w:ascii="Trebuchet MS" w:hAnsi="Trebuchet MS"/>
          <w:color w:val="000000" w:themeColor="text1"/>
          <w:sz w:val="24"/>
          <w:szCs w:val="24"/>
        </w:rPr>
        <w:t xml:space="preserve"> </w:t>
      </w:r>
      <w:r w:rsidR="00B7051B" w:rsidRPr="006B05DF">
        <w:rPr>
          <w:rFonts w:ascii="Trebuchet MS" w:hAnsi="Trebuchet MS"/>
          <w:color w:val="000000" w:themeColor="text1"/>
          <w:sz w:val="24"/>
          <w:szCs w:val="24"/>
        </w:rPr>
        <w:t>drawings</w:t>
      </w:r>
      <w:r w:rsidR="001653A6" w:rsidRPr="006B05DF">
        <w:rPr>
          <w:rFonts w:ascii="Trebuchet MS" w:hAnsi="Trebuchet MS"/>
          <w:color w:val="000000" w:themeColor="text1"/>
          <w:sz w:val="24"/>
          <w:szCs w:val="24"/>
        </w:rPr>
        <w:t xml:space="preserve">, received on </w:t>
      </w:r>
      <w:r w:rsidR="00B7051B" w:rsidRPr="006B05DF">
        <w:rPr>
          <w:rFonts w:ascii="Trebuchet MS" w:hAnsi="Trebuchet MS"/>
          <w:color w:val="000000" w:themeColor="text1"/>
          <w:sz w:val="24"/>
          <w:szCs w:val="24"/>
        </w:rPr>
        <w:t>21</w:t>
      </w:r>
      <w:r w:rsidR="00B7051B" w:rsidRPr="006B05DF">
        <w:rPr>
          <w:rFonts w:ascii="Trebuchet MS" w:hAnsi="Trebuchet MS"/>
          <w:color w:val="000000" w:themeColor="text1"/>
          <w:sz w:val="24"/>
          <w:szCs w:val="24"/>
          <w:vertAlign w:val="superscript"/>
        </w:rPr>
        <w:t>st</w:t>
      </w:r>
      <w:r w:rsidR="00B7051B" w:rsidRPr="006B05DF">
        <w:rPr>
          <w:rFonts w:ascii="Trebuchet MS" w:hAnsi="Trebuchet MS"/>
          <w:color w:val="000000" w:themeColor="text1"/>
          <w:sz w:val="24"/>
          <w:szCs w:val="24"/>
        </w:rPr>
        <w:t xml:space="preserve"> </w:t>
      </w:r>
      <w:r w:rsidR="002055FF" w:rsidRPr="006B05DF">
        <w:rPr>
          <w:rFonts w:ascii="Trebuchet MS" w:hAnsi="Trebuchet MS"/>
          <w:color w:val="000000" w:themeColor="text1"/>
          <w:sz w:val="24"/>
          <w:szCs w:val="24"/>
        </w:rPr>
        <w:t>February 2018</w:t>
      </w:r>
      <w:r w:rsidR="001653A6" w:rsidRPr="006B05DF">
        <w:rPr>
          <w:rFonts w:ascii="Trebuchet MS" w:hAnsi="Trebuchet MS"/>
          <w:color w:val="000000" w:themeColor="text1"/>
          <w:sz w:val="24"/>
          <w:szCs w:val="24"/>
        </w:rPr>
        <w:t>:</w:t>
      </w:r>
    </w:p>
    <w:p w:rsidR="008C4C5F" w:rsidRPr="006B05DF" w:rsidRDefault="00B7051B" w:rsidP="00480E09">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Drawing No: 17.01.01 – Sheet 1 of 2 </w:t>
      </w:r>
    </w:p>
    <w:p w:rsidR="00B7051B" w:rsidRPr="006B05DF" w:rsidRDefault="00B7051B" w:rsidP="00480E09">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Drawing No: 17.01.01 – Sheet 2 of 2</w:t>
      </w:r>
    </w:p>
    <w:p w:rsidR="00B7051B" w:rsidRPr="006B05DF" w:rsidRDefault="00B7051B"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Brief Design Statement </w:t>
      </w:r>
    </w:p>
    <w:p w:rsidR="00C6785E" w:rsidRPr="006B05DF" w:rsidRDefault="00A83E69"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 </w:t>
      </w:r>
      <w:r w:rsidR="00643F32" w:rsidRPr="006B05DF">
        <w:rPr>
          <w:rFonts w:ascii="Trebuchet MS" w:hAnsi="Trebuchet MS"/>
          <w:color w:val="000000" w:themeColor="text1"/>
          <w:sz w:val="24"/>
          <w:szCs w:val="24"/>
        </w:rPr>
        <w:t xml:space="preserve"> </w:t>
      </w:r>
    </w:p>
    <w:p w:rsidR="002F6F2F" w:rsidRPr="006B05DF" w:rsidRDefault="002F6F2F"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Relevant Planning History:</w:t>
      </w:r>
    </w:p>
    <w:p w:rsidR="009939C9" w:rsidRPr="006B05DF" w:rsidRDefault="00B7051B" w:rsidP="009939C9">
      <w:pPr>
        <w:pStyle w:val="PlainText"/>
        <w:jc w:val="both"/>
        <w:rPr>
          <w:rFonts w:ascii="Trebuchet MS" w:hAnsi="Trebuchet MS"/>
          <w:color w:val="000000" w:themeColor="text1"/>
          <w:sz w:val="24"/>
          <w:szCs w:val="24"/>
        </w:rPr>
      </w:pPr>
      <w:proofErr w:type="gramStart"/>
      <w:r w:rsidRPr="006B05DF">
        <w:rPr>
          <w:rFonts w:ascii="Trebuchet MS" w:hAnsi="Trebuchet MS"/>
          <w:color w:val="000000" w:themeColor="text1"/>
          <w:sz w:val="24"/>
          <w:szCs w:val="24"/>
        </w:rPr>
        <w:t>None</w:t>
      </w:r>
      <w:r w:rsidR="009939C9" w:rsidRPr="006B05DF">
        <w:rPr>
          <w:rFonts w:ascii="Trebuchet MS" w:hAnsi="Trebuchet MS"/>
          <w:color w:val="000000" w:themeColor="text1"/>
          <w:sz w:val="24"/>
          <w:szCs w:val="24"/>
        </w:rPr>
        <w:t>.</w:t>
      </w:r>
      <w:proofErr w:type="gramEnd"/>
    </w:p>
    <w:p w:rsidR="00036D04" w:rsidRPr="006B05DF" w:rsidRDefault="00036D04" w:rsidP="006F2FAE">
      <w:pPr>
        <w:pStyle w:val="PlainText"/>
        <w:jc w:val="both"/>
        <w:rPr>
          <w:rFonts w:ascii="Trebuchet MS" w:hAnsi="Trebuchet MS"/>
          <w:color w:val="000000" w:themeColor="text1"/>
          <w:sz w:val="24"/>
          <w:szCs w:val="24"/>
        </w:rPr>
      </w:pPr>
    </w:p>
    <w:p w:rsidR="002F6F2F" w:rsidRPr="006B05DF" w:rsidRDefault="002F6F2F" w:rsidP="006F2FAE">
      <w:pPr>
        <w:pStyle w:val="PlainText"/>
        <w:jc w:val="both"/>
        <w:rPr>
          <w:rFonts w:ascii="Trebuchet MS" w:hAnsi="Trebuchet MS"/>
          <w:color w:val="000000" w:themeColor="text1"/>
          <w:sz w:val="24"/>
          <w:szCs w:val="24"/>
        </w:rPr>
      </w:pPr>
      <w:r w:rsidRPr="006B05DF">
        <w:rPr>
          <w:rFonts w:ascii="Trebuchet MS" w:hAnsi="Trebuchet MS"/>
          <w:b/>
          <w:color w:val="000000" w:themeColor="text1"/>
          <w:sz w:val="24"/>
          <w:szCs w:val="24"/>
        </w:rPr>
        <w:t>Consultation Responses:</w:t>
      </w:r>
    </w:p>
    <w:p w:rsidR="00C95143" w:rsidRPr="006B05DF" w:rsidRDefault="00C95143"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Transport raised no objection.</w:t>
      </w:r>
    </w:p>
    <w:p w:rsidR="00C95143" w:rsidRPr="006B05DF" w:rsidRDefault="00C95143"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Natural Environment Trees raised no objection.</w:t>
      </w:r>
    </w:p>
    <w:p w:rsidR="00A83E69" w:rsidRPr="006B05DF" w:rsidRDefault="002F6F2F"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Properties at</w:t>
      </w:r>
      <w:r w:rsidR="00643F32" w:rsidRPr="006B05DF">
        <w:rPr>
          <w:rFonts w:ascii="Trebuchet MS" w:hAnsi="Trebuchet MS"/>
          <w:color w:val="000000" w:themeColor="text1"/>
          <w:sz w:val="24"/>
          <w:szCs w:val="24"/>
        </w:rPr>
        <w:t xml:space="preserve"> </w:t>
      </w:r>
      <w:r w:rsidR="00B7051B" w:rsidRPr="006B05DF">
        <w:rPr>
          <w:rFonts w:ascii="Trebuchet MS" w:hAnsi="Trebuchet MS"/>
          <w:color w:val="000000" w:themeColor="text1"/>
          <w:sz w:val="24"/>
          <w:szCs w:val="24"/>
        </w:rPr>
        <w:t xml:space="preserve">5, 7 and 8 Devonshire Park </w:t>
      </w:r>
      <w:r w:rsidR="009519A5" w:rsidRPr="006B05DF">
        <w:rPr>
          <w:rFonts w:ascii="Trebuchet MS" w:hAnsi="Trebuchet MS"/>
          <w:color w:val="000000" w:themeColor="text1"/>
          <w:sz w:val="24"/>
          <w:szCs w:val="24"/>
        </w:rPr>
        <w:t>were consulted and no comments have been received.</w:t>
      </w:r>
    </w:p>
    <w:p w:rsidR="009A164F" w:rsidRPr="006B05DF" w:rsidRDefault="009A164F" w:rsidP="006F2FAE">
      <w:pPr>
        <w:pStyle w:val="PlainText"/>
        <w:jc w:val="both"/>
        <w:rPr>
          <w:rFonts w:ascii="Trebuchet MS" w:hAnsi="Trebuchet MS"/>
          <w:color w:val="000000" w:themeColor="text1"/>
          <w:sz w:val="24"/>
          <w:szCs w:val="24"/>
        </w:rPr>
      </w:pPr>
    </w:p>
    <w:p w:rsidR="002F6F2F" w:rsidRPr="006B05DF" w:rsidRDefault="002F6F2F" w:rsidP="006F2FAE">
      <w:pPr>
        <w:jc w:val="both"/>
        <w:rPr>
          <w:rFonts w:ascii="Trebuchet MS" w:hAnsi="Trebuchet MS"/>
          <w:color w:val="000000" w:themeColor="text1"/>
          <w:sz w:val="24"/>
          <w:szCs w:val="24"/>
        </w:rPr>
      </w:pPr>
      <w:r w:rsidRPr="006B05DF">
        <w:rPr>
          <w:rFonts w:ascii="Trebuchet MS" w:hAnsi="Trebuchet MS"/>
          <w:b/>
          <w:color w:val="000000" w:themeColor="text1"/>
          <w:sz w:val="24"/>
          <w:szCs w:val="24"/>
        </w:rPr>
        <w:t>Summary of discussions with applicant/agent:</w:t>
      </w:r>
    </w:p>
    <w:p w:rsidR="0058646D" w:rsidRPr="006B05DF" w:rsidRDefault="008C4C5F" w:rsidP="006F2FAE">
      <w:pPr>
        <w:jc w:val="both"/>
        <w:rPr>
          <w:rFonts w:ascii="Trebuchet MS" w:eastAsia="Times New Roman" w:hAnsi="Trebuchet MS"/>
          <w:color w:val="000000" w:themeColor="text1"/>
          <w:sz w:val="24"/>
          <w:szCs w:val="24"/>
          <w:lang w:eastAsia="en-US"/>
        </w:rPr>
      </w:pPr>
      <w:proofErr w:type="gramStart"/>
      <w:r w:rsidRPr="006B05DF">
        <w:rPr>
          <w:rFonts w:ascii="Trebuchet MS" w:hAnsi="Trebuchet MS"/>
          <w:color w:val="000000" w:themeColor="text1"/>
          <w:sz w:val="24"/>
          <w:szCs w:val="24"/>
        </w:rPr>
        <w:t>None</w:t>
      </w:r>
      <w:r w:rsidR="0058646D" w:rsidRPr="006B05DF">
        <w:rPr>
          <w:rFonts w:ascii="Trebuchet MS" w:eastAsia="Times New Roman" w:hAnsi="Trebuchet MS"/>
          <w:color w:val="000000" w:themeColor="text1"/>
          <w:sz w:val="24"/>
          <w:szCs w:val="24"/>
          <w:lang w:eastAsia="en-US"/>
        </w:rPr>
        <w:t>.</w:t>
      </w:r>
      <w:proofErr w:type="gramEnd"/>
    </w:p>
    <w:p w:rsidR="0058646D" w:rsidRPr="006B05DF" w:rsidRDefault="0058646D" w:rsidP="006F2FAE">
      <w:pPr>
        <w:autoSpaceDE/>
        <w:autoSpaceDN/>
        <w:jc w:val="both"/>
        <w:rPr>
          <w:rFonts w:ascii="Trebuchet MS" w:eastAsia="Times New Roman" w:hAnsi="Trebuchet MS"/>
          <w:color w:val="000000" w:themeColor="text1"/>
          <w:sz w:val="24"/>
          <w:szCs w:val="24"/>
          <w:lang w:eastAsia="en-US"/>
        </w:rPr>
      </w:pPr>
    </w:p>
    <w:p w:rsidR="00790E47" w:rsidRPr="006B05DF" w:rsidRDefault="00790E47" w:rsidP="006F2FAE">
      <w:pPr>
        <w:jc w:val="both"/>
        <w:rPr>
          <w:rFonts w:ascii="Trebuchet MS" w:hAnsi="Trebuchet MS" w:cs="Arial"/>
          <w:b/>
          <w:bCs/>
          <w:color w:val="000000" w:themeColor="text1"/>
          <w:sz w:val="24"/>
          <w:szCs w:val="24"/>
        </w:rPr>
      </w:pPr>
      <w:r w:rsidRPr="006B05DF">
        <w:rPr>
          <w:rFonts w:ascii="Trebuchet MS" w:hAnsi="Trebuchet MS" w:cs="Arial"/>
          <w:b/>
          <w:bCs/>
          <w:color w:val="000000" w:themeColor="text1"/>
          <w:sz w:val="24"/>
          <w:szCs w:val="24"/>
        </w:rPr>
        <w:t>Equality Act 2010:</w:t>
      </w:r>
    </w:p>
    <w:p w:rsidR="00790E47" w:rsidRPr="006B05DF" w:rsidRDefault="00790E47" w:rsidP="006F2FAE">
      <w:pPr>
        <w:jc w:val="both"/>
        <w:rPr>
          <w:rFonts w:ascii="Trebuchet MS" w:hAnsi="Trebuchet MS" w:cs="Arial"/>
          <w:bCs/>
          <w:color w:val="000000" w:themeColor="text1"/>
          <w:sz w:val="24"/>
          <w:szCs w:val="24"/>
        </w:rPr>
      </w:pPr>
      <w:r w:rsidRPr="006B05DF">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w:t>
      </w:r>
      <w:r w:rsidRPr="006B05DF">
        <w:rPr>
          <w:rFonts w:ascii="Trebuchet MS" w:hAnsi="Trebuchet MS" w:cs="Arial"/>
          <w:bCs/>
          <w:color w:val="000000" w:themeColor="text1"/>
          <w:sz w:val="24"/>
          <w:szCs w:val="24"/>
        </w:rPr>
        <w:lastRenderedPageBreak/>
        <w:t>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6B05DF" w:rsidRDefault="00794FC5" w:rsidP="006F2FAE">
      <w:pPr>
        <w:pStyle w:val="PlainText"/>
        <w:jc w:val="both"/>
        <w:rPr>
          <w:rFonts w:ascii="Trebuchet MS" w:hAnsi="Trebuchet MS"/>
          <w:color w:val="000000" w:themeColor="text1"/>
          <w:sz w:val="24"/>
          <w:szCs w:val="24"/>
        </w:rPr>
      </w:pPr>
    </w:p>
    <w:p w:rsidR="0059452E" w:rsidRPr="006B05DF" w:rsidRDefault="0059452E"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Relevant Planning Policy and Guidance</w:t>
      </w:r>
      <w:r w:rsidR="002A1C04" w:rsidRPr="006B05DF">
        <w:rPr>
          <w:rFonts w:ascii="Trebuchet MS" w:hAnsi="Trebuchet MS"/>
          <w:b/>
          <w:color w:val="000000" w:themeColor="text1"/>
          <w:sz w:val="24"/>
          <w:szCs w:val="24"/>
        </w:rPr>
        <w:t xml:space="preserve">   </w:t>
      </w:r>
    </w:p>
    <w:p w:rsidR="00025CC2"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The following local and national planning policy and guidance </w:t>
      </w:r>
      <w:r w:rsidR="00DB3988" w:rsidRPr="006B05DF">
        <w:rPr>
          <w:rFonts w:ascii="Trebuchet MS" w:hAnsi="Trebuchet MS"/>
          <w:color w:val="000000" w:themeColor="text1"/>
          <w:sz w:val="24"/>
          <w:szCs w:val="24"/>
        </w:rPr>
        <w:t>is relevant to this application:</w:t>
      </w:r>
    </w:p>
    <w:p w:rsidR="00DB3988" w:rsidRPr="006B05DF" w:rsidRDefault="00DB3988" w:rsidP="006F2FAE">
      <w:pPr>
        <w:pStyle w:val="PlainText"/>
        <w:jc w:val="both"/>
        <w:rPr>
          <w:rFonts w:ascii="Trebuchet MS" w:hAnsi="Trebuchet MS"/>
          <w:color w:val="000000" w:themeColor="text1"/>
          <w:sz w:val="24"/>
          <w:szCs w:val="24"/>
        </w:rPr>
      </w:pPr>
    </w:p>
    <w:p w:rsidR="00025CC2"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Reading Borough Local Development Framework Core Strategy (2008)</w:t>
      </w:r>
    </w:p>
    <w:p w:rsidR="00025CC2"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CS7 (Design and the Public Realm)</w:t>
      </w:r>
      <w:r w:rsidR="00287BC9" w:rsidRPr="006B05DF">
        <w:rPr>
          <w:rFonts w:ascii="Trebuchet MS" w:hAnsi="Trebuchet MS"/>
          <w:color w:val="000000" w:themeColor="text1"/>
          <w:sz w:val="24"/>
          <w:szCs w:val="24"/>
        </w:rPr>
        <w:t xml:space="preserve"> </w:t>
      </w:r>
    </w:p>
    <w:p w:rsidR="00C95143" w:rsidRPr="006B05DF" w:rsidRDefault="00C95143"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CS38 (Trees, Hedges and Woodlands)</w:t>
      </w:r>
    </w:p>
    <w:p w:rsidR="00AD63D4" w:rsidRPr="006B05DF" w:rsidRDefault="00AD63D4" w:rsidP="006F2FAE">
      <w:pPr>
        <w:pStyle w:val="PlainText"/>
        <w:jc w:val="both"/>
        <w:rPr>
          <w:rFonts w:ascii="Trebuchet MS" w:hAnsi="Trebuchet MS"/>
          <w:color w:val="000000" w:themeColor="text1"/>
          <w:sz w:val="24"/>
          <w:szCs w:val="24"/>
        </w:rPr>
      </w:pPr>
    </w:p>
    <w:p w:rsidR="00025CC2"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Sites and Detailed Policies Document (</w:t>
      </w:r>
      <w:r w:rsidR="00DB3988" w:rsidRPr="006B05DF">
        <w:rPr>
          <w:rFonts w:ascii="Trebuchet MS" w:hAnsi="Trebuchet MS"/>
          <w:color w:val="000000" w:themeColor="text1"/>
          <w:sz w:val="24"/>
          <w:szCs w:val="24"/>
        </w:rPr>
        <w:t xml:space="preserve">Oct </w:t>
      </w:r>
      <w:r w:rsidRPr="006B05DF">
        <w:rPr>
          <w:rFonts w:ascii="Trebuchet MS" w:hAnsi="Trebuchet MS"/>
          <w:color w:val="000000" w:themeColor="text1"/>
          <w:sz w:val="24"/>
          <w:szCs w:val="24"/>
        </w:rPr>
        <w:t>201</w:t>
      </w:r>
      <w:r w:rsidR="00DB3988" w:rsidRPr="006B05DF">
        <w:rPr>
          <w:rFonts w:ascii="Trebuchet MS" w:hAnsi="Trebuchet MS"/>
          <w:color w:val="000000" w:themeColor="text1"/>
          <w:sz w:val="24"/>
          <w:szCs w:val="24"/>
        </w:rPr>
        <w:t>2</w:t>
      </w:r>
      <w:r w:rsidRPr="006B05DF">
        <w:rPr>
          <w:rFonts w:ascii="Trebuchet MS" w:hAnsi="Trebuchet MS"/>
          <w:color w:val="000000" w:themeColor="text1"/>
          <w:sz w:val="24"/>
          <w:szCs w:val="24"/>
        </w:rPr>
        <w:t>)</w:t>
      </w:r>
    </w:p>
    <w:p w:rsidR="00025CC2"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DM4: Safeguarding Amenity </w:t>
      </w:r>
    </w:p>
    <w:p w:rsidR="00025CC2"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DM9: House Extensions and Ancillary Accommodation</w:t>
      </w:r>
    </w:p>
    <w:p w:rsidR="00811776" w:rsidRPr="006B05DF" w:rsidRDefault="00811776" w:rsidP="006F2FAE">
      <w:pPr>
        <w:pStyle w:val="PlainText"/>
        <w:jc w:val="both"/>
        <w:rPr>
          <w:rFonts w:ascii="Trebuchet MS" w:hAnsi="Trebuchet MS"/>
          <w:color w:val="000000" w:themeColor="text1"/>
          <w:sz w:val="24"/>
          <w:szCs w:val="24"/>
        </w:rPr>
      </w:pPr>
    </w:p>
    <w:p w:rsidR="0059452E" w:rsidRPr="006B05DF" w:rsidRDefault="00025CC2" w:rsidP="006F2FAE">
      <w:pPr>
        <w:pStyle w:val="PlainText"/>
        <w:jc w:val="both"/>
        <w:rPr>
          <w:rFonts w:ascii="Trebuchet MS" w:hAnsi="Trebuchet MS"/>
          <w:color w:val="000000" w:themeColor="text1"/>
          <w:sz w:val="24"/>
          <w:szCs w:val="24"/>
        </w:rPr>
      </w:pPr>
      <w:r w:rsidRPr="006B05DF">
        <w:rPr>
          <w:rFonts w:ascii="Trebuchet MS" w:hAnsi="Trebuchet MS"/>
          <w:color w:val="000000" w:themeColor="text1"/>
          <w:sz w:val="24"/>
          <w:szCs w:val="24"/>
        </w:rPr>
        <w:t>S</w:t>
      </w:r>
      <w:r w:rsidR="00A879BC" w:rsidRPr="006B05DF">
        <w:rPr>
          <w:rFonts w:ascii="Trebuchet MS" w:hAnsi="Trebuchet MS"/>
          <w:color w:val="000000" w:themeColor="text1"/>
          <w:sz w:val="24"/>
          <w:szCs w:val="24"/>
        </w:rPr>
        <w:t xml:space="preserve">upplementary Planning Guidance - </w:t>
      </w:r>
      <w:r w:rsidRPr="006B05DF">
        <w:rPr>
          <w:rFonts w:ascii="Trebuchet MS" w:hAnsi="Trebuchet MS"/>
          <w:color w:val="000000" w:themeColor="text1"/>
          <w:sz w:val="24"/>
          <w:szCs w:val="24"/>
        </w:rPr>
        <w:t>A Design Guide to House Extensions (2003)</w:t>
      </w:r>
    </w:p>
    <w:p w:rsidR="00025CC2" w:rsidRPr="006B05DF" w:rsidRDefault="00025CC2" w:rsidP="006F2FAE">
      <w:pPr>
        <w:pStyle w:val="PlainText"/>
        <w:jc w:val="both"/>
        <w:rPr>
          <w:rFonts w:ascii="Trebuchet MS" w:hAnsi="Trebuchet MS"/>
          <w:color w:val="000000" w:themeColor="text1"/>
          <w:sz w:val="24"/>
          <w:szCs w:val="24"/>
        </w:rPr>
      </w:pPr>
    </w:p>
    <w:p w:rsidR="0042504B" w:rsidRPr="006B05DF" w:rsidRDefault="0042504B" w:rsidP="006F2FAE">
      <w:pPr>
        <w:pStyle w:val="PlainText"/>
        <w:jc w:val="both"/>
        <w:rPr>
          <w:rFonts w:ascii="Trebuchet MS" w:hAnsi="Trebuchet MS"/>
          <w:b/>
          <w:color w:val="000000" w:themeColor="text1"/>
          <w:sz w:val="24"/>
          <w:szCs w:val="24"/>
        </w:rPr>
      </w:pPr>
      <w:r w:rsidRPr="006B05DF">
        <w:rPr>
          <w:rFonts w:ascii="Trebuchet MS" w:hAnsi="Trebuchet MS"/>
          <w:b/>
          <w:color w:val="000000" w:themeColor="text1"/>
          <w:sz w:val="24"/>
          <w:szCs w:val="24"/>
        </w:rPr>
        <w:t>Appraisal Checklist</w:t>
      </w:r>
    </w:p>
    <w:p w:rsidR="0042504B" w:rsidRPr="006B05DF" w:rsidRDefault="0042504B"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DM9 states: An extension to a house will be acceptable where it:</w:t>
      </w:r>
    </w:p>
    <w:p w:rsidR="0042504B" w:rsidRPr="006B05DF" w:rsidRDefault="0042504B" w:rsidP="006F2FAE">
      <w:pPr>
        <w:jc w:val="both"/>
        <w:rPr>
          <w:rFonts w:ascii="Trebuchet MS" w:hAnsi="Trebuchet MS"/>
          <w:color w:val="000000" w:themeColor="text1"/>
          <w:sz w:val="24"/>
          <w:szCs w:val="24"/>
        </w:rPr>
      </w:pPr>
    </w:p>
    <w:p w:rsidR="0042504B" w:rsidRPr="006B05DF"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B05DF">
        <w:rPr>
          <w:rFonts w:ascii="Trebuchet MS" w:hAnsi="Trebuchet MS"/>
          <w:color w:val="000000" w:themeColor="text1"/>
          <w:sz w:val="24"/>
          <w:szCs w:val="24"/>
          <w:u w:val="single"/>
        </w:rPr>
        <w:t>Respects the character of the house in terms of scale, location, materials and design;</w:t>
      </w:r>
    </w:p>
    <w:p w:rsidR="0042504B" w:rsidRPr="006B05DF" w:rsidRDefault="0042504B" w:rsidP="006F2FAE">
      <w:pPr>
        <w:autoSpaceDE/>
        <w:autoSpaceDN/>
        <w:ind w:left="720"/>
        <w:jc w:val="both"/>
        <w:rPr>
          <w:rFonts w:ascii="Trebuchet MS" w:hAnsi="Trebuchet MS"/>
          <w:color w:val="000000" w:themeColor="text1"/>
          <w:sz w:val="24"/>
          <w:szCs w:val="24"/>
        </w:rPr>
      </w:pPr>
    </w:p>
    <w:p w:rsidR="0042504B" w:rsidRPr="006B05DF" w:rsidRDefault="0042504B" w:rsidP="006F2FAE">
      <w:p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To assess this, the following has been considered – would the proposal:</w:t>
      </w:r>
    </w:p>
    <w:p w:rsidR="0042504B" w:rsidRPr="006B05DF" w:rsidRDefault="0042504B" w:rsidP="006F2FAE">
      <w:pPr>
        <w:pStyle w:val="ListParagraph"/>
        <w:numPr>
          <w:ilvl w:val="0"/>
          <w:numId w:val="10"/>
        </w:numPr>
        <w:jc w:val="both"/>
        <w:rPr>
          <w:rFonts w:ascii="Trebuchet MS" w:hAnsi="Trebuchet MS"/>
          <w:b/>
          <w:color w:val="000000" w:themeColor="text1"/>
          <w:sz w:val="24"/>
          <w:szCs w:val="24"/>
        </w:rPr>
      </w:pPr>
      <w:r w:rsidRPr="006B05DF">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6B05DF">
        <w:rPr>
          <w:rFonts w:ascii="Trebuchet MS" w:hAnsi="Trebuchet MS"/>
          <w:b/>
          <w:bCs/>
          <w:color w:val="000000" w:themeColor="text1"/>
          <w:sz w:val="24"/>
          <w:szCs w:val="24"/>
        </w:rPr>
        <w:t>NO</w:t>
      </w:r>
      <w:r w:rsidR="00B7051B" w:rsidRPr="006B05DF">
        <w:rPr>
          <w:rFonts w:ascii="Trebuchet MS" w:hAnsi="Trebuchet MS"/>
          <w:b/>
          <w:bCs/>
          <w:color w:val="000000" w:themeColor="text1"/>
          <w:sz w:val="24"/>
          <w:szCs w:val="24"/>
        </w:rPr>
        <w:t xml:space="preserve">, although the proposal is not set down from the main roof </w:t>
      </w:r>
      <w:r w:rsidR="006B05DF" w:rsidRPr="006B05DF">
        <w:rPr>
          <w:rFonts w:ascii="Trebuchet MS" w:hAnsi="Trebuchet MS"/>
          <w:b/>
          <w:bCs/>
          <w:color w:val="000000" w:themeColor="text1"/>
          <w:sz w:val="24"/>
          <w:szCs w:val="24"/>
        </w:rPr>
        <w:t>and therefore not in line with the Council’s guidance the proposal will be seen as a continuation of the existing property which, due to its size, is considered acceptable in this instance.</w:t>
      </w:r>
      <w:r w:rsidR="00C650EF" w:rsidRPr="006B05DF">
        <w:rPr>
          <w:rFonts w:ascii="Trebuchet MS" w:hAnsi="Trebuchet MS"/>
          <w:b/>
          <w:bCs/>
          <w:color w:val="000000" w:themeColor="text1"/>
          <w:sz w:val="24"/>
          <w:szCs w:val="24"/>
        </w:rPr>
        <w:t xml:space="preserve"> </w:t>
      </w:r>
      <w:r w:rsidR="00F24A85" w:rsidRPr="006B05DF">
        <w:rPr>
          <w:rFonts w:ascii="Trebuchet MS" w:hAnsi="Trebuchet MS"/>
          <w:b/>
          <w:bCs/>
          <w:color w:val="000000" w:themeColor="text1"/>
          <w:sz w:val="24"/>
          <w:szCs w:val="24"/>
        </w:rPr>
        <w:t xml:space="preserve"> </w:t>
      </w:r>
    </w:p>
    <w:p w:rsidR="0042504B" w:rsidRPr="006B05DF" w:rsidRDefault="0042504B" w:rsidP="006F2FAE">
      <w:pPr>
        <w:pStyle w:val="ListParagraph"/>
        <w:numPr>
          <w:ilvl w:val="0"/>
          <w:numId w:val="10"/>
        </w:numPr>
        <w:jc w:val="both"/>
        <w:rPr>
          <w:rFonts w:ascii="Trebuchet MS" w:hAnsi="Trebuchet MS"/>
          <w:b/>
          <w:color w:val="000000" w:themeColor="text1"/>
          <w:sz w:val="24"/>
          <w:szCs w:val="24"/>
        </w:rPr>
      </w:pPr>
      <w:r w:rsidRPr="006B05DF">
        <w:rPr>
          <w:rFonts w:ascii="Trebuchet MS" w:hAnsi="Trebuchet MS"/>
          <w:bCs/>
          <w:color w:val="000000" w:themeColor="text1"/>
          <w:sz w:val="24"/>
          <w:szCs w:val="24"/>
        </w:rPr>
        <w:t xml:space="preserve">reduce the amount of usable amenity space for the property to an unacceptable degree; </w:t>
      </w:r>
      <w:r w:rsidRPr="006B05DF">
        <w:rPr>
          <w:rFonts w:ascii="Trebuchet MS" w:hAnsi="Trebuchet MS"/>
          <w:b/>
          <w:color w:val="000000" w:themeColor="text1"/>
          <w:sz w:val="24"/>
          <w:szCs w:val="24"/>
        </w:rPr>
        <w:t xml:space="preserve">NO  </w:t>
      </w:r>
    </w:p>
    <w:p w:rsidR="0042504B" w:rsidRPr="006B05DF"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6B05DF">
        <w:rPr>
          <w:rFonts w:ascii="Trebuchet MS" w:hAnsi="Trebuchet MS"/>
          <w:bCs/>
          <w:color w:val="000000" w:themeColor="text1"/>
          <w:sz w:val="24"/>
          <w:szCs w:val="24"/>
        </w:rPr>
        <w:t xml:space="preserve">require the loss of trees in the garden or put significant trees at risk; </w:t>
      </w:r>
      <w:r w:rsidRPr="006B05DF">
        <w:rPr>
          <w:rFonts w:ascii="Trebuchet MS" w:hAnsi="Trebuchet MS"/>
          <w:b/>
          <w:color w:val="000000" w:themeColor="text1"/>
          <w:sz w:val="24"/>
          <w:szCs w:val="24"/>
        </w:rPr>
        <w:t>NO</w:t>
      </w:r>
    </w:p>
    <w:p w:rsidR="0042504B" w:rsidRPr="006B05DF" w:rsidRDefault="0042504B" w:rsidP="006F2FAE">
      <w:pPr>
        <w:pStyle w:val="ListParagraph"/>
        <w:autoSpaceDE/>
        <w:autoSpaceDN/>
        <w:jc w:val="both"/>
        <w:rPr>
          <w:rFonts w:ascii="Trebuchet MS" w:hAnsi="Trebuchet MS"/>
          <w:color w:val="000000" w:themeColor="text1"/>
          <w:sz w:val="24"/>
          <w:szCs w:val="24"/>
        </w:rPr>
      </w:pPr>
    </w:p>
    <w:p w:rsidR="0042504B" w:rsidRPr="006B05DF"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B05DF">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6B05DF" w:rsidRDefault="0042504B" w:rsidP="006F2FAE">
      <w:pPr>
        <w:jc w:val="both"/>
        <w:rPr>
          <w:rFonts w:ascii="Trebuchet MS" w:hAnsi="Trebuchet MS"/>
          <w:color w:val="000000" w:themeColor="text1"/>
          <w:sz w:val="24"/>
          <w:szCs w:val="24"/>
        </w:rPr>
      </w:pPr>
    </w:p>
    <w:p w:rsidR="0042504B" w:rsidRPr="006B05DF" w:rsidRDefault="0042504B" w:rsidP="006F2FAE">
      <w:p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To assess this, the following has been considered – would the proposal:</w:t>
      </w:r>
    </w:p>
    <w:p w:rsidR="0042504B" w:rsidRPr="006B05DF" w:rsidRDefault="0042504B" w:rsidP="006F2FAE">
      <w:pPr>
        <w:pStyle w:val="ListParagraph"/>
        <w:numPr>
          <w:ilvl w:val="0"/>
          <w:numId w:val="9"/>
        </w:numPr>
        <w:jc w:val="both"/>
        <w:rPr>
          <w:rFonts w:ascii="Trebuchet MS" w:hAnsi="Trebuchet MS"/>
          <w:b/>
          <w:color w:val="000000" w:themeColor="text1"/>
          <w:sz w:val="24"/>
          <w:szCs w:val="24"/>
        </w:rPr>
      </w:pPr>
      <w:r w:rsidRPr="006B05DF">
        <w:rPr>
          <w:rFonts w:ascii="Trebuchet MS" w:hAnsi="Trebuchet MS"/>
          <w:bCs/>
          <w:color w:val="000000" w:themeColor="text1"/>
          <w:sz w:val="24"/>
          <w:szCs w:val="24"/>
        </w:rPr>
        <w:t xml:space="preserve">significantly reduce the amount of daylight and sunlight enjoyed by neighbouring properties; </w:t>
      </w:r>
      <w:r w:rsidR="008C4C5F" w:rsidRPr="006B05DF">
        <w:rPr>
          <w:rFonts w:ascii="Trebuchet MS" w:hAnsi="Trebuchet MS"/>
          <w:b/>
          <w:bCs/>
          <w:color w:val="000000" w:themeColor="text1"/>
          <w:sz w:val="24"/>
          <w:szCs w:val="24"/>
        </w:rPr>
        <w:t>NO</w:t>
      </w:r>
      <w:r w:rsidR="00E23A33" w:rsidRPr="006B05DF">
        <w:rPr>
          <w:rFonts w:ascii="Trebuchet MS" w:hAnsi="Trebuchet MS"/>
          <w:b/>
          <w:bCs/>
          <w:color w:val="000000" w:themeColor="text1"/>
          <w:sz w:val="24"/>
          <w:szCs w:val="24"/>
        </w:rPr>
        <w:t xml:space="preserve"> </w:t>
      </w:r>
      <w:r w:rsidRPr="006B05DF">
        <w:rPr>
          <w:rFonts w:ascii="Trebuchet MS" w:hAnsi="Trebuchet MS"/>
          <w:b/>
          <w:color w:val="000000" w:themeColor="text1"/>
          <w:sz w:val="24"/>
          <w:szCs w:val="24"/>
        </w:rPr>
        <w:t xml:space="preserve">  </w:t>
      </w:r>
      <w:r w:rsidRPr="006B05DF">
        <w:rPr>
          <w:rFonts w:ascii="Trebuchet MS" w:hAnsi="Trebuchet MS"/>
          <w:b/>
          <w:bCs/>
          <w:color w:val="000000" w:themeColor="text1"/>
          <w:sz w:val="24"/>
          <w:szCs w:val="24"/>
        </w:rPr>
        <w:t xml:space="preserve"> </w:t>
      </w:r>
    </w:p>
    <w:p w:rsidR="0042504B" w:rsidRPr="006B05DF"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6B05DF">
        <w:rPr>
          <w:rFonts w:ascii="Trebuchet MS" w:hAnsi="Trebuchet MS"/>
          <w:bCs/>
          <w:color w:val="000000" w:themeColor="text1"/>
          <w:sz w:val="24"/>
          <w:szCs w:val="24"/>
        </w:rPr>
        <w:t>invade</w:t>
      </w:r>
      <w:proofErr w:type="gramEnd"/>
      <w:r w:rsidRPr="006B05DF">
        <w:rPr>
          <w:rFonts w:ascii="Trebuchet MS" w:hAnsi="Trebuchet MS"/>
          <w:bCs/>
          <w:color w:val="000000" w:themeColor="text1"/>
          <w:sz w:val="24"/>
          <w:szCs w:val="24"/>
        </w:rPr>
        <w:t xml:space="preserve"> the privacy of neighbouring properties through overlooking from windows or balconies;</w:t>
      </w:r>
      <w:r w:rsidRPr="006B05DF">
        <w:rPr>
          <w:rFonts w:ascii="Trebuchet MS" w:hAnsi="Trebuchet MS"/>
          <w:color w:val="000000" w:themeColor="text1"/>
          <w:sz w:val="24"/>
          <w:szCs w:val="24"/>
        </w:rPr>
        <w:t xml:space="preserve"> </w:t>
      </w:r>
      <w:r w:rsidR="00B3245C" w:rsidRPr="006B05DF">
        <w:rPr>
          <w:rFonts w:ascii="Trebuchet MS" w:hAnsi="Trebuchet MS"/>
          <w:b/>
          <w:color w:val="000000" w:themeColor="text1"/>
          <w:sz w:val="24"/>
          <w:szCs w:val="24"/>
        </w:rPr>
        <w:t>NO</w:t>
      </w:r>
      <w:r w:rsidR="006B05DF" w:rsidRPr="006B05DF">
        <w:rPr>
          <w:rFonts w:ascii="Trebuchet MS" w:hAnsi="Trebuchet MS"/>
          <w:b/>
          <w:color w:val="000000" w:themeColor="text1"/>
          <w:sz w:val="24"/>
          <w:szCs w:val="24"/>
        </w:rPr>
        <w:t xml:space="preserve">, </w:t>
      </w:r>
      <w:r w:rsidR="005048C0">
        <w:rPr>
          <w:rFonts w:ascii="Trebuchet MS" w:hAnsi="Trebuchet MS"/>
          <w:b/>
          <w:color w:val="000000" w:themeColor="text1"/>
          <w:sz w:val="24"/>
          <w:szCs w:val="24"/>
        </w:rPr>
        <w:t>there are no</w:t>
      </w:r>
      <w:r w:rsidR="006B05DF" w:rsidRPr="006B05DF">
        <w:rPr>
          <w:rFonts w:ascii="Trebuchet MS" w:hAnsi="Trebuchet MS"/>
          <w:b/>
          <w:color w:val="000000" w:themeColor="text1"/>
          <w:sz w:val="24"/>
          <w:szCs w:val="24"/>
        </w:rPr>
        <w:t xml:space="preserve"> side windows proposed.</w:t>
      </w:r>
      <w:r w:rsidRPr="006B05DF">
        <w:rPr>
          <w:rFonts w:ascii="Trebuchet MS" w:hAnsi="Trebuchet MS"/>
          <w:b/>
          <w:color w:val="000000" w:themeColor="text1"/>
          <w:sz w:val="24"/>
          <w:szCs w:val="24"/>
        </w:rPr>
        <w:t xml:space="preserve">   </w:t>
      </w:r>
    </w:p>
    <w:p w:rsidR="00F24A85" w:rsidRPr="006B05DF" w:rsidRDefault="0042504B" w:rsidP="006F2FAE">
      <w:pPr>
        <w:pStyle w:val="ListParagraph"/>
        <w:numPr>
          <w:ilvl w:val="0"/>
          <w:numId w:val="9"/>
        </w:numPr>
        <w:jc w:val="both"/>
        <w:rPr>
          <w:rFonts w:ascii="Trebuchet MS" w:hAnsi="Trebuchet MS"/>
          <w:color w:val="000000" w:themeColor="text1"/>
          <w:sz w:val="24"/>
          <w:szCs w:val="24"/>
        </w:rPr>
      </w:pPr>
      <w:r w:rsidRPr="006B05DF">
        <w:rPr>
          <w:rFonts w:ascii="Trebuchet MS" w:hAnsi="Trebuchet MS"/>
          <w:bCs/>
          <w:color w:val="000000" w:themeColor="text1"/>
          <w:sz w:val="24"/>
          <w:szCs w:val="24"/>
        </w:rPr>
        <w:t>detract from the character of neighbouring properties through siting, excessive bulk, ill-matching materials or inconsistent design;</w:t>
      </w:r>
      <w:r w:rsidRPr="006B05DF">
        <w:rPr>
          <w:rFonts w:ascii="Trebuchet MS" w:hAnsi="Trebuchet MS"/>
          <w:color w:val="000000" w:themeColor="text1"/>
          <w:sz w:val="24"/>
          <w:szCs w:val="24"/>
        </w:rPr>
        <w:t xml:space="preserve"> </w:t>
      </w:r>
      <w:r w:rsidRPr="006B05DF">
        <w:rPr>
          <w:rFonts w:ascii="Trebuchet MS" w:hAnsi="Trebuchet MS"/>
          <w:b/>
          <w:color w:val="000000" w:themeColor="text1"/>
          <w:sz w:val="24"/>
          <w:szCs w:val="24"/>
        </w:rPr>
        <w:t>NO</w:t>
      </w:r>
      <w:r w:rsidR="006B7E16" w:rsidRPr="006B05DF">
        <w:rPr>
          <w:rFonts w:ascii="Trebuchet MS" w:hAnsi="Trebuchet MS"/>
          <w:b/>
          <w:color w:val="000000" w:themeColor="text1"/>
          <w:sz w:val="24"/>
          <w:szCs w:val="24"/>
        </w:rPr>
        <w:t xml:space="preserve"> </w:t>
      </w:r>
    </w:p>
    <w:p w:rsidR="0042504B" w:rsidRPr="006B05DF" w:rsidRDefault="0042504B" w:rsidP="006F2FAE">
      <w:pPr>
        <w:pStyle w:val="ListParagraph"/>
        <w:numPr>
          <w:ilvl w:val="0"/>
          <w:numId w:val="9"/>
        </w:numPr>
        <w:jc w:val="both"/>
        <w:rPr>
          <w:rFonts w:ascii="Trebuchet MS" w:hAnsi="Trebuchet MS"/>
          <w:color w:val="000000" w:themeColor="text1"/>
          <w:sz w:val="24"/>
          <w:szCs w:val="24"/>
        </w:rPr>
      </w:pPr>
      <w:r w:rsidRPr="006B05DF">
        <w:rPr>
          <w:rFonts w:ascii="Trebuchet MS" w:hAnsi="Trebuchet MS"/>
          <w:bCs/>
          <w:color w:val="000000" w:themeColor="text1"/>
          <w:sz w:val="24"/>
          <w:szCs w:val="24"/>
        </w:rPr>
        <w:lastRenderedPageBreak/>
        <w:t>detract from the appearance of the street or area by using ill-matched materials, glazing and detailing;</w:t>
      </w:r>
      <w:r w:rsidRPr="006B05DF">
        <w:rPr>
          <w:rFonts w:ascii="Trebuchet MS" w:hAnsi="Trebuchet MS"/>
          <w:color w:val="000000" w:themeColor="text1"/>
          <w:sz w:val="24"/>
          <w:szCs w:val="24"/>
        </w:rPr>
        <w:t xml:space="preserve"> </w:t>
      </w:r>
      <w:r w:rsidRPr="006B05DF">
        <w:rPr>
          <w:rFonts w:ascii="Trebuchet MS" w:hAnsi="Trebuchet MS"/>
          <w:b/>
          <w:color w:val="000000" w:themeColor="text1"/>
          <w:sz w:val="24"/>
          <w:szCs w:val="24"/>
        </w:rPr>
        <w:t>NO</w:t>
      </w:r>
    </w:p>
    <w:p w:rsidR="0042504B" w:rsidRPr="006B05DF" w:rsidRDefault="0042504B" w:rsidP="006F2FAE">
      <w:pPr>
        <w:pStyle w:val="ListParagraph"/>
        <w:jc w:val="both"/>
        <w:rPr>
          <w:rFonts w:ascii="Trebuchet MS" w:hAnsi="Trebuchet MS"/>
          <w:color w:val="000000" w:themeColor="text1"/>
          <w:sz w:val="24"/>
          <w:szCs w:val="24"/>
        </w:rPr>
      </w:pPr>
    </w:p>
    <w:p w:rsidR="0042504B" w:rsidRPr="006B05DF" w:rsidRDefault="0042504B"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6B05DF" w:rsidRDefault="0042504B" w:rsidP="006F2FAE">
      <w:pPr>
        <w:jc w:val="both"/>
        <w:rPr>
          <w:rFonts w:ascii="Trebuchet MS" w:hAnsi="Trebuchet MS"/>
          <w:color w:val="000000" w:themeColor="text1"/>
          <w:sz w:val="24"/>
          <w:szCs w:val="24"/>
        </w:rPr>
      </w:pPr>
    </w:p>
    <w:p w:rsidR="0042504B" w:rsidRPr="006B05DF" w:rsidRDefault="0042504B"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6B05DF" w:rsidRDefault="0042504B" w:rsidP="006F2FAE">
      <w:pPr>
        <w:jc w:val="both"/>
        <w:rPr>
          <w:rFonts w:ascii="Trebuchet MS" w:hAnsi="Trebuchet MS"/>
          <w:color w:val="000000" w:themeColor="text1"/>
          <w:sz w:val="24"/>
          <w:szCs w:val="24"/>
        </w:rPr>
      </w:pPr>
    </w:p>
    <w:p w:rsidR="0042504B" w:rsidRPr="006B05DF" w:rsidRDefault="0042504B" w:rsidP="006F2FAE">
      <w:pPr>
        <w:pStyle w:val="ListParagraph"/>
        <w:numPr>
          <w:ilvl w:val="0"/>
          <w:numId w:val="9"/>
        </w:numPr>
        <w:jc w:val="both"/>
        <w:rPr>
          <w:rFonts w:ascii="Trebuchet MS" w:hAnsi="Trebuchet MS"/>
          <w:b/>
          <w:color w:val="000000" w:themeColor="text1"/>
          <w:sz w:val="24"/>
          <w:szCs w:val="24"/>
        </w:rPr>
      </w:pPr>
      <w:r w:rsidRPr="006B05DF">
        <w:rPr>
          <w:rFonts w:ascii="Trebuchet MS" w:hAnsi="Trebuchet MS"/>
          <w:color w:val="000000" w:themeColor="text1"/>
          <w:sz w:val="24"/>
          <w:szCs w:val="24"/>
        </w:rPr>
        <w:t xml:space="preserve">Privacy and overlooking; </w:t>
      </w:r>
      <w:r w:rsidRPr="006B05DF">
        <w:rPr>
          <w:rFonts w:ascii="Trebuchet MS" w:hAnsi="Trebuchet MS"/>
          <w:b/>
          <w:color w:val="000000" w:themeColor="text1"/>
          <w:sz w:val="24"/>
          <w:szCs w:val="24"/>
        </w:rPr>
        <w:t xml:space="preserve">NO </w:t>
      </w:r>
    </w:p>
    <w:p w:rsidR="0042504B" w:rsidRPr="006B05DF" w:rsidRDefault="0042504B" w:rsidP="006F2FAE">
      <w:pPr>
        <w:pStyle w:val="ListParagraph"/>
        <w:numPr>
          <w:ilvl w:val="0"/>
          <w:numId w:val="9"/>
        </w:numPr>
        <w:jc w:val="both"/>
        <w:rPr>
          <w:rFonts w:ascii="Trebuchet MS" w:hAnsi="Trebuchet MS"/>
          <w:b/>
          <w:color w:val="000000" w:themeColor="text1"/>
          <w:sz w:val="24"/>
          <w:szCs w:val="24"/>
        </w:rPr>
      </w:pPr>
      <w:r w:rsidRPr="006B05DF">
        <w:rPr>
          <w:rFonts w:ascii="Trebuchet MS" w:hAnsi="Trebuchet MS"/>
          <w:color w:val="000000" w:themeColor="text1"/>
          <w:sz w:val="24"/>
          <w:szCs w:val="24"/>
        </w:rPr>
        <w:t xml:space="preserve">Access to sunlight and daylight; </w:t>
      </w:r>
      <w:r w:rsidRPr="006B05DF">
        <w:rPr>
          <w:rFonts w:ascii="Trebuchet MS" w:hAnsi="Trebuchet MS"/>
          <w:b/>
          <w:color w:val="000000" w:themeColor="text1"/>
          <w:sz w:val="24"/>
          <w:szCs w:val="24"/>
        </w:rPr>
        <w:t>NO</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Visual dominance and overbearing effects of a development; </w:t>
      </w:r>
      <w:r w:rsidRPr="006B05DF">
        <w:rPr>
          <w:rFonts w:ascii="Trebuchet MS" w:hAnsi="Trebuchet MS"/>
          <w:b/>
          <w:color w:val="000000" w:themeColor="text1"/>
          <w:sz w:val="24"/>
          <w:szCs w:val="24"/>
        </w:rPr>
        <w:t>NO</w:t>
      </w:r>
      <w:r w:rsidR="006B05DF" w:rsidRPr="006B05DF">
        <w:rPr>
          <w:rFonts w:ascii="Trebuchet MS" w:hAnsi="Trebuchet MS"/>
          <w:b/>
          <w:color w:val="000000" w:themeColor="text1"/>
          <w:sz w:val="24"/>
          <w:szCs w:val="24"/>
        </w:rPr>
        <w:t>, although the neighbouring properties will notice the additional height and depth of the proposal there is sufficient distance between the properties.  The proposal is therefore not considered harmful to the residents of neighbouring properties.</w:t>
      </w:r>
      <w:r w:rsidR="00F24A85" w:rsidRPr="006B05DF">
        <w:rPr>
          <w:rFonts w:ascii="Trebuchet MS" w:hAnsi="Trebuchet MS"/>
          <w:b/>
          <w:color w:val="000000" w:themeColor="text1"/>
          <w:sz w:val="24"/>
          <w:szCs w:val="24"/>
        </w:rPr>
        <w:t xml:space="preserve">  </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Noise and disturbance; </w:t>
      </w:r>
      <w:r w:rsidRPr="006B05DF">
        <w:rPr>
          <w:rFonts w:ascii="Trebuchet MS" w:hAnsi="Trebuchet MS"/>
          <w:b/>
          <w:color w:val="000000" w:themeColor="text1"/>
          <w:sz w:val="24"/>
          <w:szCs w:val="24"/>
        </w:rPr>
        <w:t>NO</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Artificial lighting; </w:t>
      </w:r>
      <w:r w:rsidRPr="006B05DF">
        <w:rPr>
          <w:rFonts w:ascii="Trebuchet MS" w:hAnsi="Trebuchet MS"/>
          <w:b/>
          <w:color w:val="000000" w:themeColor="text1"/>
          <w:sz w:val="24"/>
          <w:szCs w:val="24"/>
        </w:rPr>
        <w:t>NO</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Vibration; </w:t>
      </w:r>
      <w:r w:rsidRPr="006B05DF">
        <w:rPr>
          <w:rFonts w:ascii="Trebuchet MS" w:hAnsi="Trebuchet MS"/>
          <w:b/>
          <w:color w:val="000000" w:themeColor="text1"/>
          <w:sz w:val="24"/>
          <w:szCs w:val="24"/>
        </w:rPr>
        <w:t>NO</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Dust and fumes; </w:t>
      </w:r>
      <w:r w:rsidRPr="006B05DF">
        <w:rPr>
          <w:rFonts w:ascii="Trebuchet MS" w:hAnsi="Trebuchet MS"/>
          <w:b/>
          <w:color w:val="000000" w:themeColor="text1"/>
          <w:sz w:val="24"/>
          <w:szCs w:val="24"/>
        </w:rPr>
        <w:t>NO</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Smell; </w:t>
      </w:r>
      <w:r w:rsidRPr="006B05DF">
        <w:rPr>
          <w:rFonts w:ascii="Trebuchet MS" w:hAnsi="Trebuchet MS"/>
          <w:b/>
          <w:color w:val="000000" w:themeColor="text1"/>
          <w:sz w:val="24"/>
          <w:szCs w:val="24"/>
        </w:rPr>
        <w:t>NO</w:t>
      </w:r>
    </w:p>
    <w:p w:rsidR="0042504B" w:rsidRPr="006B05DF" w:rsidRDefault="0042504B" w:rsidP="006F2FAE">
      <w:pPr>
        <w:numPr>
          <w:ilvl w:val="0"/>
          <w:numId w:val="12"/>
        </w:numPr>
        <w:autoSpaceDE/>
        <w:autoSpaceDN/>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Crime and safety; </w:t>
      </w:r>
      <w:r w:rsidRPr="006B05DF">
        <w:rPr>
          <w:rFonts w:ascii="Trebuchet MS" w:hAnsi="Trebuchet MS"/>
          <w:b/>
          <w:color w:val="000000" w:themeColor="text1"/>
          <w:sz w:val="24"/>
          <w:szCs w:val="24"/>
        </w:rPr>
        <w:t>NO</w:t>
      </w:r>
    </w:p>
    <w:p w:rsidR="00764FD4" w:rsidRPr="006B05DF" w:rsidRDefault="00764FD4" w:rsidP="006F2FAE">
      <w:pPr>
        <w:jc w:val="both"/>
        <w:rPr>
          <w:rFonts w:ascii="Trebuchet MS" w:hAnsi="Trebuchet MS"/>
          <w:color w:val="000000" w:themeColor="text1"/>
          <w:sz w:val="24"/>
          <w:szCs w:val="24"/>
        </w:rPr>
      </w:pPr>
    </w:p>
    <w:p w:rsidR="0042504B" w:rsidRPr="006B05DF" w:rsidRDefault="0042504B" w:rsidP="006F2FAE">
      <w:pPr>
        <w:jc w:val="both"/>
        <w:rPr>
          <w:rFonts w:ascii="Trebuchet MS" w:hAnsi="Trebuchet MS"/>
          <w:b/>
          <w:bCs/>
          <w:color w:val="000000" w:themeColor="text1"/>
          <w:sz w:val="24"/>
          <w:szCs w:val="24"/>
        </w:rPr>
      </w:pPr>
      <w:r w:rsidRPr="006B05DF">
        <w:rPr>
          <w:rFonts w:ascii="Trebuchet MS" w:hAnsi="Trebuchet MS"/>
          <w:b/>
          <w:bCs/>
          <w:color w:val="000000" w:themeColor="text1"/>
          <w:sz w:val="24"/>
          <w:szCs w:val="24"/>
        </w:rPr>
        <w:t xml:space="preserve">RECOMMENDATION:  </w:t>
      </w:r>
      <w:bookmarkStart w:id="0" w:name="_GoBack"/>
      <w:bookmarkEnd w:id="0"/>
      <w:r w:rsidRPr="006B05DF">
        <w:rPr>
          <w:rFonts w:ascii="Trebuchet MS" w:hAnsi="Trebuchet MS"/>
          <w:b/>
          <w:bCs/>
          <w:color w:val="000000" w:themeColor="text1"/>
          <w:sz w:val="24"/>
          <w:szCs w:val="24"/>
        </w:rPr>
        <w:t xml:space="preserve">  </w:t>
      </w:r>
    </w:p>
    <w:p w:rsidR="0042504B" w:rsidRPr="006B05DF" w:rsidRDefault="0042504B" w:rsidP="006F2FAE">
      <w:pPr>
        <w:ind w:hanging="11"/>
        <w:jc w:val="both"/>
        <w:rPr>
          <w:rFonts w:ascii="Trebuchet MS" w:hAnsi="Trebuchet MS" w:cs="Trebuchet MS"/>
          <w:color w:val="000000" w:themeColor="text1"/>
          <w:sz w:val="24"/>
          <w:szCs w:val="24"/>
        </w:rPr>
      </w:pPr>
    </w:p>
    <w:p w:rsidR="0042504B" w:rsidRPr="006B05DF" w:rsidRDefault="0042504B" w:rsidP="006F2FAE">
      <w:pPr>
        <w:ind w:hanging="11"/>
        <w:jc w:val="both"/>
        <w:rPr>
          <w:rFonts w:ascii="Trebuchet MS" w:hAnsi="Trebuchet MS" w:cs="Trebuchet MS"/>
          <w:b/>
          <w:color w:val="000000" w:themeColor="text1"/>
          <w:sz w:val="24"/>
          <w:szCs w:val="24"/>
        </w:rPr>
      </w:pPr>
      <w:r w:rsidRPr="006B05DF">
        <w:rPr>
          <w:rFonts w:ascii="Trebuchet MS" w:hAnsi="Trebuchet MS" w:cs="Trebuchet MS"/>
          <w:b/>
          <w:color w:val="000000" w:themeColor="text1"/>
          <w:sz w:val="24"/>
          <w:szCs w:val="24"/>
        </w:rPr>
        <w:t>GRANT</w:t>
      </w:r>
    </w:p>
    <w:p w:rsidR="0042504B" w:rsidRPr="006B05DF" w:rsidRDefault="0042504B" w:rsidP="006F2FAE">
      <w:pPr>
        <w:ind w:hanging="11"/>
        <w:jc w:val="both"/>
        <w:rPr>
          <w:rFonts w:ascii="Trebuchet MS" w:hAnsi="Trebuchet MS" w:cs="Trebuchet MS"/>
          <w:color w:val="000000" w:themeColor="text1"/>
          <w:sz w:val="24"/>
          <w:szCs w:val="24"/>
        </w:rPr>
      </w:pPr>
    </w:p>
    <w:p w:rsidR="0042504B" w:rsidRPr="006B05DF" w:rsidRDefault="0042504B"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Subject to the following conditions:</w:t>
      </w:r>
    </w:p>
    <w:p w:rsidR="0042504B" w:rsidRPr="006B05DF" w:rsidRDefault="0042504B" w:rsidP="006F2FAE">
      <w:pPr>
        <w:pStyle w:val="ListParagraph"/>
        <w:numPr>
          <w:ilvl w:val="0"/>
          <w:numId w:val="16"/>
        </w:numPr>
        <w:ind w:hanging="720"/>
        <w:jc w:val="both"/>
        <w:rPr>
          <w:rFonts w:ascii="Trebuchet MS" w:hAnsi="Trebuchet MS"/>
          <w:color w:val="000000" w:themeColor="text1"/>
          <w:sz w:val="24"/>
          <w:szCs w:val="24"/>
        </w:rPr>
      </w:pPr>
      <w:r w:rsidRPr="006B05DF">
        <w:rPr>
          <w:rFonts w:ascii="Trebuchet MS" w:hAnsi="Trebuchet MS"/>
          <w:color w:val="000000" w:themeColor="text1"/>
          <w:sz w:val="24"/>
          <w:szCs w:val="24"/>
        </w:rPr>
        <w:t>Time limit</w:t>
      </w:r>
    </w:p>
    <w:p w:rsidR="0042504B" w:rsidRPr="006B05DF" w:rsidRDefault="0042504B" w:rsidP="006F2FAE">
      <w:pPr>
        <w:pStyle w:val="ListParagraph"/>
        <w:numPr>
          <w:ilvl w:val="0"/>
          <w:numId w:val="16"/>
        </w:numPr>
        <w:ind w:hanging="720"/>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Approved plans  </w:t>
      </w:r>
    </w:p>
    <w:p w:rsidR="0007215D" w:rsidRPr="006B05DF" w:rsidRDefault="0007215D" w:rsidP="006F2FAE">
      <w:pPr>
        <w:pStyle w:val="ListParagraph"/>
        <w:numPr>
          <w:ilvl w:val="0"/>
          <w:numId w:val="16"/>
        </w:numPr>
        <w:ind w:hanging="720"/>
        <w:jc w:val="both"/>
        <w:rPr>
          <w:rFonts w:ascii="Trebuchet MS" w:hAnsi="Trebuchet MS"/>
          <w:color w:val="000000" w:themeColor="text1"/>
          <w:sz w:val="24"/>
          <w:szCs w:val="24"/>
        </w:rPr>
      </w:pPr>
      <w:r w:rsidRPr="006B05DF">
        <w:rPr>
          <w:rFonts w:ascii="Trebuchet MS" w:hAnsi="Trebuchet MS"/>
          <w:color w:val="000000" w:themeColor="text1"/>
          <w:sz w:val="24"/>
          <w:szCs w:val="24"/>
        </w:rPr>
        <w:t>Materials</w:t>
      </w:r>
    </w:p>
    <w:p w:rsidR="0042504B" w:rsidRPr="006B05DF" w:rsidRDefault="0042504B" w:rsidP="006F2FAE">
      <w:pPr>
        <w:jc w:val="both"/>
        <w:rPr>
          <w:rFonts w:ascii="Trebuchet MS" w:hAnsi="Trebuchet MS"/>
          <w:color w:val="000000" w:themeColor="text1"/>
          <w:sz w:val="24"/>
          <w:szCs w:val="24"/>
        </w:rPr>
      </w:pPr>
    </w:p>
    <w:p w:rsidR="0042504B" w:rsidRPr="006B05DF" w:rsidRDefault="0042504B"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Informatives relating to:</w:t>
      </w:r>
    </w:p>
    <w:p w:rsidR="003C1FBE" w:rsidRPr="006B05DF"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6B05DF">
        <w:rPr>
          <w:rFonts w:ascii="Trebuchet MS" w:hAnsi="Trebuchet MS"/>
          <w:color w:val="000000" w:themeColor="text1"/>
          <w:sz w:val="24"/>
          <w:szCs w:val="24"/>
        </w:rPr>
        <w:t xml:space="preserve">Positive and proactive </w:t>
      </w:r>
    </w:p>
    <w:p w:rsidR="0042504B" w:rsidRPr="006B05DF"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6B05DF">
        <w:rPr>
          <w:rFonts w:ascii="Trebuchet MS" w:hAnsi="Trebuchet MS"/>
          <w:color w:val="000000" w:themeColor="text1"/>
          <w:sz w:val="24"/>
          <w:szCs w:val="24"/>
        </w:rPr>
        <w:t>Terms and conditions</w:t>
      </w:r>
    </w:p>
    <w:p w:rsidR="006B05DF" w:rsidRPr="006B05DF" w:rsidRDefault="00B17018" w:rsidP="006B05DF">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Highways </w:t>
      </w:r>
    </w:p>
    <w:p w:rsidR="0042504B" w:rsidRPr="006B05DF" w:rsidRDefault="003C1FBE"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3</w:t>
      </w:r>
      <w:r w:rsidR="0042504B" w:rsidRPr="006B05DF">
        <w:rPr>
          <w:rFonts w:ascii="Trebuchet MS" w:hAnsi="Trebuchet MS"/>
          <w:color w:val="000000" w:themeColor="text1"/>
          <w:sz w:val="24"/>
          <w:szCs w:val="24"/>
        </w:rPr>
        <w:t>.</w:t>
      </w:r>
      <w:r w:rsidR="0042504B" w:rsidRPr="006B05DF">
        <w:rPr>
          <w:rFonts w:ascii="Trebuchet MS" w:hAnsi="Trebuchet MS"/>
          <w:color w:val="000000" w:themeColor="text1"/>
          <w:sz w:val="24"/>
          <w:szCs w:val="24"/>
        </w:rPr>
        <w:tab/>
        <w:t xml:space="preserve">Building regulations </w:t>
      </w:r>
    </w:p>
    <w:p w:rsidR="0042504B" w:rsidRPr="006B05DF" w:rsidRDefault="003C1FBE"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4</w:t>
      </w:r>
      <w:r w:rsidR="0042504B" w:rsidRPr="006B05DF">
        <w:rPr>
          <w:rFonts w:ascii="Trebuchet MS" w:hAnsi="Trebuchet MS"/>
          <w:color w:val="000000" w:themeColor="text1"/>
          <w:sz w:val="24"/>
          <w:szCs w:val="24"/>
        </w:rPr>
        <w:t>.</w:t>
      </w:r>
      <w:r w:rsidR="0042504B" w:rsidRPr="006B05DF">
        <w:rPr>
          <w:rFonts w:ascii="Trebuchet MS" w:hAnsi="Trebuchet MS"/>
          <w:color w:val="000000" w:themeColor="text1"/>
          <w:sz w:val="24"/>
          <w:szCs w:val="24"/>
        </w:rPr>
        <w:tab/>
        <w:t xml:space="preserve">Construction and demolition </w:t>
      </w:r>
    </w:p>
    <w:p w:rsidR="00E147B1" w:rsidRPr="006B05DF" w:rsidRDefault="007469EB" w:rsidP="006F2FAE">
      <w:pPr>
        <w:jc w:val="both"/>
        <w:rPr>
          <w:rFonts w:ascii="Trebuchet MS" w:hAnsi="Trebuchet MS"/>
          <w:color w:val="000000" w:themeColor="text1"/>
          <w:sz w:val="24"/>
          <w:szCs w:val="24"/>
        </w:rPr>
      </w:pPr>
      <w:r w:rsidRPr="006B05DF">
        <w:rPr>
          <w:rFonts w:ascii="Trebuchet MS" w:hAnsi="Trebuchet MS"/>
          <w:color w:val="000000" w:themeColor="text1"/>
          <w:sz w:val="24"/>
          <w:szCs w:val="24"/>
        </w:rPr>
        <w:t>5.</w:t>
      </w:r>
      <w:r w:rsidRPr="006B05DF">
        <w:rPr>
          <w:rFonts w:ascii="Trebuchet MS" w:hAnsi="Trebuchet MS"/>
          <w:color w:val="000000" w:themeColor="text1"/>
          <w:sz w:val="24"/>
          <w:szCs w:val="24"/>
        </w:rPr>
        <w:tab/>
        <w:t xml:space="preserve">Encroachment </w:t>
      </w:r>
    </w:p>
    <w:sectPr w:rsidR="00E147B1" w:rsidRPr="006B05DF"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8C0"/>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05DF"/>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1229"/>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2B14"/>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17018"/>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051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160D"/>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864BB-5AC5-4431-A98D-C761060AA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1308</TotalTime>
  <Pages>3</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88</cp:revision>
  <cp:lastPrinted>2012-12-21T16:02:00Z</cp:lastPrinted>
  <dcterms:created xsi:type="dcterms:W3CDTF">2016-04-04T10:37:00Z</dcterms:created>
  <dcterms:modified xsi:type="dcterms:W3CDTF">2018-04-16T11:09:00Z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