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0A9" w:rsidRPr="0072495E" w:rsidRDefault="00A63632" w:rsidP="00E270A9">
      <w:pPr>
        <w:pStyle w:val="PlainText"/>
        <w:jc w:val="both"/>
        <w:rPr>
          <w:rFonts w:ascii="Trebuchet MS" w:hAnsi="Trebuchet MS"/>
          <w:sz w:val="22"/>
          <w:szCs w:val="22"/>
        </w:rPr>
      </w:pPr>
      <w:r>
        <w:rPr>
          <w:rFonts w:ascii="Trebuchet MS" w:hAnsi="Trebuchet MS"/>
          <w:b/>
          <w:sz w:val="22"/>
          <w:szCs w:val="22"/>
        </w:rPr>
        <w:t>DELEGATED AP</w:t>
      </w:r>
      <w:r w:rsidRPr="006C710B">
        <w:rPr>
          <w:rFonts w:ascii="Trebuchet MS" w:hAnsi="Trebuchet MS"/>
          <w:b/>
          <w:sz w:val="22"/>
          <w:szCs w:val="22"/>
        </w:rPr>
        <w:t>PLICATION REPORT</w:t>
      </w:r>
      <w:r>
        <w:rPr>
          <w:rFonts w:ascii="Trebuchet MS" w:hAnsi="Trebuchet MS"/>
          <w:b/>
          <w:sz w:val="22"/>
          <w:szCs w:val="22"/>
        </w:rPr>
        <w:t xml:space="preserve">  </w:t>
      </w:r>
      <w:r w:rsidR="00E270A9">
        <w:rPr>
          <w:rFonts w:ascii="Trebuchet MS" w:hAnsi="Trebuchet MS"/>
          <w:b/>
          <w:sz w:val="22"/>
          <w:szCs w:val="22"/>
        </w:rPr>
        <w:t xml:space="preserve"> </w:t>
      </w:r>
      <w:r w:rsidR="00E270A9">
        <w:rPr>
          <w:rFonts w:ascii="Trebuchet MS" w:hAnsi="Trebuchet MS"/>
          <w:b/>
          <w:sz w:val="22"/>
          <w:szCs w:val="22"/>
        </w:rPr>
        <w:tab/>
      </w:r>
      <w:r w:rsidR="00E270A9">
        <w:rPr>
          <w:rFonts w:ascii="Trebuchet MS" w:hAnsi="Trebuchet MS"/>
          <w:b/>
          <w:sz w:val="22"/>
          <w:szCs w:val="22"/>
        </w:rPr>
        <w:tab/>
      </w:r>
      <w:r w:rsidR="00E270A9">
        <w:rPr>
          <w:rFonts w:ascii="Trebuchet MS" w:hAnsi="Trebuchet MS"/>
          <w:b/>
          <w:sz w:val="22"/>
          <w:szCs w:val="22"/>
        </w:rPr>
        <w:tab/>
      </w:r>
      <w:r w:rsidR="00E270A9">
        <w:rPr>
          <w:rFonts w:ascii="Trebuchet MS" w:hAnsi="Trebuchet MS"/>
          <w:sz w:val="22"/>
          <w:szCs w:val="22"/>
        </w:rPr>
        <w:t>Target Expiry: 14/9/18 (</w:t>
      </w:r>
      <w:proofErr w:type="spellStart"/>
      <w:r w:rsidR="00E270A9">
        <w:rPr>
          <w:rFonts w:ascii="Trebuchet MS" w:hAnsi="Trebuchet MS"/>
          <w:sz w:val="22"/>
          <w:szCs w:val="22"/>
        </w:rPr>
        <w:t>ext</w:t>
      </w:r>
      <w:proofErr w:type="spellEnd"/>
      <w:r w:rsidR="00E270A9">
        <w:rPr>
          <w:rFonts w:ascii="Trebuchet MS" w:hAnsi="Trebuchet MS"/>
          <w:sz w:val="22"/>
          <w:szCs w:val="22"/>
        </w:rPr>
        <w:t>)</w:t>
      </w:r>
    </w:p>
    <w:p w:rsidR="00E270A9" w:rsidRDefault="00E270A9" w:rsidP="00B44A82">
      <w:pPr>
        <w:pStyle w:val="PlainText"/>
        <w:jc w:val="both"/>
        <w:rPr>
          <w:rFonts w:ascii="Trebuchet MS" w:hAnsi="Trebuchet MS"/>
          <w:b/>
          <w:sz w:val="22"/>
          <w:szCs w:val="22"/>
        </w:rPr>
      </w:pPr>
    </w:p>
    <w:p w:rsidR="00E270A9" w:rsidRDefault="00A63632" w:rsidP="00B44A82">
      <w:pPr>
        <w:pStyle w:val="PlainText"/>
        <w:jc w:val="both"/>
        <w:rPr>
          <w:rFonts w:ascii="Trebuchet MS" w:hAnsi="Trebuchet MS"/>
          <w:b/>
          <w:sz w:val="22"/>
          <w:szCs w:val="22"/>
        </w:rPr>
      </w:pPr>
      <w:r w:rsidRPr="006C710B">
        <w:rPr>
          <w:rFonts w:ascii="Trebuchet MS" w:hAnsi="Trebuchet MS"/>
          <w:b/>
          <w:sz w:val="22"/>
          <w:szCs w:val="22"/>
        </w:rPr>
        <w:t xml:space="preserve">Application No.: </w:t>
      </w:r>
      <w:r w:rsidR="00E270A9">
        <w:rPr>
          <w:rFonts w:ascii="Trebuchet MS" w:hAnsi="Trebuchet MS"/>
          <w:b/>
          <w:sz w:val="22"/>
          <w:szCs w:val="22"/>
        </w:rPr>
        <w:t>180926</w:t>
      </w:r>
      <w:r w:rsidR="00EA5269">
        <w:rPr>
          <w:rFonts w:ascii="Trebuchet MS" w:hAnsi="Trebuchet MS"/>
          <w:b/>
          <w:sz w:val="22"/>
          <w:szCs w:val="22"/>
        </w:rPr>
        <w:t xml:space="preserve"> </w:t>
      </w:r>
      <w:r w:rsidR="0072495E">
        <w:rPr>
          <w:rFonts w:ascii="Trebuchet MS" w:hAnsi="Trebuchet MS"/>
          <w:b/>
          <w:sz w:val="22"/>
          <w:szCs w:val="22"/>
        </w:rPr>
        <w:t xml:space="preserve">  </w:t>
      </w:r>
    </w:p>
    <w:p w:rsidR="00A63632" w:rsidRPr="004F03B9" w:rsidRDefault="00A63632" w:rsidP="00B44A82">
      <w:pPr>
        <w:pStyle w:val="PlainText"/>
        <w:jc w:val="both"/>
        <w:rPr>
          <w:rFonts w:ascii="Trebuchet MS" w:hAnsi="Trebuchet MS"/>
          <w:b/>
          <w:sz w:val="22"/>
          <w:szCs w:val="22"/>
        </w:rPr>
      </w:pPr>
      <w:r w:rsidRPr="004F03B9">
        <w:rPr>
          <w:rFonts w:ascii="Trebuchet MS" w:hAnsi="Trebuchet MS"/>
          <w:b/>
          <w:sz w:val="22"/>
          <w:szCs w:val="22"/>
        </w:rPr>
        <w:t xml:space="preserve">Address: </w:t>
      </w:r>
      <w:r w:rsidR="00E270A9" w:rsidRPr="00E270A9">
        <w:rPr>
          <w:rFonts w:ascii="Trebuchet MS" w:hAnsi="Trebuchet MS"/>
          <w:sz w:val="22"/>
          <w:szCs w:val="22"/>
        </w:rPr>
        <w:t>453 Basingstoke Road</w:t>
      </w:r>
    </w:p>
    <w:p w:rsidR="006D39F7" w:rsidRDefault="00A63632" w:rsidP="00B44A82">
      <w:pPr>
        <w:pStyle w:val="PlainText"/>
        <w:jc w:val="both"/>
        <w:rPr>
          <w:rFonts w:ascii="Trebuchet MS" w:hAnsi="Trebuchet MS"/>
          <w:sz w:val="22"/>
          <w:szCs w:val="22"/>
        </w:rPr>
      </w:pPr>
      <w:r w:rsidRPr="004F03B9">
        <w:rPr>
          <w:rFonts w:ascii="Trebuchet MS" w:hAnsi="Trebuchet MS"/>
          <w:b/>
          <w:sz w:val="22"/>
          <w:szCs w:val="22"/>
        </w:rPr>
        <w:t>Proposal</w:t>
      </w:r>
      <w:r w:rsidRPr="00A966DD">
        <w:rPr>
          <w:rFonts w:ascii="Trebuchet MS" w:hAnsi="Trebuchet MS"/>
          <w:sz w:val="22"/>
          <w:szCs w:val="22"/>
        </w:rPr>
        <w:t xml:space="preserve">: </w:t>
      </w:r>
      <w:r w:rsidR="00E270A9">
        <w:rPr>
          <w:rFonts w:ascii="Trebuchet MS" w:hAnsi="Trebuchet MS"/>
          <w:sz w:val="22"/>
          <w:szCs w:val="22"/>
        </w:rPr>
        <w:t>First floor rear extension</w:t>
      </w:r>
    </w:p>
    <w:p w:rsidR="00A63632" w:rsidRPr="006C710B" w:rsidRDefault="00A63632" w:rsidP="00B44A82">
      <w:pPr>
        <w:pStyle w:val="PlainText"/>
        <w:jc w:val="both"/>
        <w:rPr>
          <w:rFonts w:ascii="Trebuchet MS" w:hAnsi="Trebuchet MS"/>
          <w:b/>
          <w:sz w:val="22"/>
          <w:szCs w:val="22"/>
        </w:rPr>
      </w:pPr>
      <w:r w:rsidRPr="006C710B">
        <w:rPr>
          <w:rFonts w:ascii="Trebuchet MS" w:hAnsi="Trebuchet MS"/>
          <w:b/>
          <w:sz w:val="22"/>
          <w:szCs w:val="22"/>
        </w:rPr>
        <w:t xml:space="preserve">Case officer: </w:t>
      </w:r>
      <w:r w:rsidRPr="004F03B9">
        <w:rPr>
          <w:rFonts w:ascii="Trebuchet MS" w:hAnsi="Trebuchet MS"/>
          <w:sz w:val="22"/>
          <w:szCs w:val="22"/>
        </w:rPr>
        <w:t>Alison Amoah</w:t>
      </w:r>
    </w:p>
    <w:p w:rsidR="00A63632" w:rsidRPr="00E964E0" w:rsidRDefault="00A63632" w:rsidP="00B44A82">
      <w:pPr>
        <w:pStyle w:val="PlainText"/>
        <w:jc w:val="both"/>
        <w:rPr>
          <w:rFonts w:ascii="Trebuchet MS" w:hAnsi="Trebuchet MS"/>
          <w:sz w:val="22"/>
          <w:szCs w:val="22"/>
        </w:rPr>
      </w:pPr>
    </w:p>
    <w:p w:rsidR="00A63632" w:rsidRPr="006C710B" w:rsidRDefault="00A63632" w:rsidP="00B44A82">
      <w:pPr>
        <w:pStyle w:val="PlainText"/>
        <w:jc w:val="both"/>
        <w:rPr>
          <w:rFonts w:ascii="Trebuchet MS" w:hAnsi="Trebuchet MS"/>
          <w:b/>
          <w:sz w:val="22"/>
          <w:szCs w:val="22"/>
        </w:rPr>
      </w:pPr>
      <w:r w:rsidRPr="006C710B">
        <w:rPr>
          <w:rFonts w:ascii="Trebuchet MS" w:hAnsi="Trebuchet MS"/>
          <w:b/>
          <w:sz w:val="22"/>
          <w:szCs w:val="22"/>
        </w:rPr>
        <w:t>Site Description and Surrounding Area</w:t>
      </w:r>
      <w:r>
        <w:rPr>
          <w:rFonts w:ascii="Trebuchet MS" w:hAnsi="Trebuchet MS"/>
          <w:b/>
          <w:sz w:val="22"/>
          <w:szCs w:val="22"/>
        </w:rPr>
        <w:t>:</w:t>
      </w:r>
    </w:p>
    <w:p w:rsidR="00FB3CE7" w:rsidRDefault="00A63632" w:rsidP="00FB3CE7">
      <w:pPr>
        <w:pStyle w:val="PlainText"/>
        <w:jc w:val="both"/>
        <w:rPr>
          <w:rFonts w:ascii="Trebuchet MS" w:hAnsi="Trebuchet MS"/>
          <w:b/>
          <w:sz w:val="22"/>
          <w:szCs w:val="22"/>
        </w:rPr>
      </w:pPr>
      <w:r>
        <w:rPr>
          <w:rFonts w:ascii="Trebuchet MS" w:hAnsi="Trebuchet MS"/>
          <w:sz w:val="22"/>
          <w:szCs w:val="22"/>
        </w:rPr>
        <w:t>The property is a</w:t>
      </w:r>
      <w:r w:rsidR="00A966DD">
        <w:rPr>
          <w:rFonts w:ascii="Trebuchet MS" w:hAnsi="Trebuchet MS"/>
          <w:sz w:val="22"/>
          <w:szCs w:val="22"/>
        </w:rPr>
        <w:t xml:space="preserve"> </w:t>
      </w:r>
      <w:r w:rsidR="007E6384">
        <w:rPr>
          <w:rFonts w:ascii="Trebuchet MS" w:hAnsi="Trebuchet MS"/>
          <w:sz w:val="22"/>
          <w:szCs w:val="22"/>
        </w:rPr>
        <w:t xml:space="preserve">semi-detached house with </w:t>
      </w:r>
      <w:r w:rsidR="00B73903">
        <w:rPr>
          <w:rFonts w:ascii="Trebuchet MS" w:hAnsi="Trebuchet MS"/>
          <w:sz w:val="22"/>
          <w:szCs w:val="22"/>
        </w:rPr>
        <w:t xml:space="preserve">an existing </w:t>
      </w:r>
      <w:r w:rsidR="007E6384">
        <w:rPr>
          <w:rFonts w:ascii="Trebuchet MS" w:hAnsi="Trebuchet MS"/>
          <w:sz w:val="22"/>
          <w:szCs w:val="22"/>
        </w:rPr>
        <w:t xml:space="preserve">6m single storey rear extension (approved under 180504/HPA).  This side of </w:t>
      </w:r>
      <w:r w:rsidR="00B73903">
        <w:rPr>
          <w:rFonts w:ascii="Trebuchet MS" w:hAnsi="Trebuchet MS"/>
          <w:sz w:val="22"/>
          <w:szCs w:val="22"/>
        </w:rPr>
        <w:t>Basingstoke</w:t>
      </w:r>
      <w:r w:rsidR="007E6384">
        <w:rPr>
          <w:rFonts w:ascii="Trebuchet MS" w:hAnsi="Trebuchet MS"/>
          <w:sz w:val="22"/>
          <w:szCs w:val="22"/>
        </w:rPr>
        <w:t xml:space="preserve"> Road is mainly residential with a mix of property types and styles.</w:t>
      </w:r>
      <w:r w:rsidR="00A966DD" w:rsidRPr="00064614">
        <w:rPr>
          <w:rFonts w:ascii="Trebuchet MS" w:hAnsi="Trebuchet MS"/>
          <w:sz w:val="22"/>
          <w:szCs w:val="22"/>
        </w:rPr>
        <w:t xml:space="preserve">  </w:t>
      </w:r>
      <w:r w:rsidR="00FB3CE7">
        <w:rPr>
          <w:rFonts w:ascii="Trebuchet MS" w:hAnsi="Trebuchet MS"/>
          <w:sz w:val="22"/>
          <w:szCs w:val="22"/>
        </w:rPr>
        <w:t xml:space="preserve">   </w:t>
      </w:r>
      <w:r w:rsidR="00FB3CE7">
        <w:rPr>
          <w:rFonts w:ascii="Trebuchet MS" w:hAnsi="Trebuchet MS"/>
          <w:b/>
          <w:sz w:val="22"/>
          <w:szCs w:val="22"/>
        </w:rPr>
        <w:t xml:space="preserve">                </w:t>
      </w:r>
    </w:p>
    <w:p w:rsidR="00FB3CE7" w:rsidRDefault="00FB3CE7" w:rsidP="00B44A82">
      <w:pPr>
        <w:jc w:val="both"/>
        <w:rPr>
          <w:rFonts w:ascii="Trebuchet MS" w:hAnsi="Trebuchet MS"/>
          <w:b/>
          <w:sz w:val="22"/>
          <w:szCs w:val="22"/>
        </w:rPr>
      </w:pPr>
    </w:p>
    <w:p w:rsidR="00287775" w:rsidRDefault="00A63632" w:rsidP="00B44A82">
      <w:pPr>
        <w:jc w:val="both"/>
        <w:rPr>
          <w:rFonts w:ascii="Trebuchet MS" w:hAnsi="Trebuchet MS"/>
          <w:sz w:val="22"/>
          <w:szCs w:val="22"/>
        </w:rPr>
      </w:pPr>
      <w:r w:rsidRPr="006C710B">
        <w:rPr>
          <w:rFonts w:ascii="Trebuchet MS" w:hAnsi="Trebuchet MS"/>
          <w:b/>
          <w:sz w:val="22"/>
          <w:szCs w:val="22"/>
        </w:rPr>
        <w:t>Proposal</w:t>
      </w:r>
      <w:r>
        <w:rPr>
          <w:rFonts w:ascii="Trebuchet MS" w:hAnsi="Trebuchet MS"/>
          <w:b/>
          <w:sz w:val="22"/>
          <w:szCs w:val="22"/>
        </w:rPr>
        <w:t>:</w:t>
      </w:r>
      <w:r w:rsidR="00A02F1E">
        <w:rPr>
          <w:rFonts w:ascii="Trebuchet MS" w:hAnsi="Trebuchet MS"/>
          <w:sz w:val="22"/>
          <w:szCs w:val="22"/>
        </w:rPr>
        <w:t xml:space="preserve"> </w:t>
      </w:r>
      <w:r w:rsidR="00D76EB4">
        <w:rPr>
          <w:rFonts w:ascii="Trebuchet MS" w:hAnsi="Trebuchet MS"/>
          <w:sz w:val="22"/>
          <w:szCs w:val="22"/>
        </w:rPr>
        <w:t>A</w:t>
      </w:r>
      <w:r w:rsidR="00B73903">
        <w:rPr>
          <w:rFonts w:ascii="Trebuchet MS" w:hAnsi="Trebuchet MS"/>
          <w:sz w:val="22"/>
          <w:szCs w:val="22"/>
        </w:rPr>
        <w:t xml:space="preserve"> first floor extension over part of the ground floor proposed as 3m deep by 3.8m wide, with a pitched and hipped roof, following the alignment of the existing roof.  Materials proposed would match existing.</w:t>
      </w:r>
    </w:p>
    <w:p w:rsidR="00B73903" w:rsidRDefault="00B73903" w:rsidP="00D60C0C">
      <w:pPr>
        <w:pStyle w:val="PlainText"/>
        <w:jc w:val="both"/>
        <w:rPr>
          <w:rFonts w:ascii="Trebuchet MS" w:hAnsi="Trebuchet MS"/>
          <w:b/>
          <w:sz w:val="22"/>
          <w:szCs w:val="22"/>
        </w:rPr>
      </w:pPr>
    </w:p>
    <w:p w:rsidR="00F949F9" w:rsidRDefault="00A63632" w:rsidP="00D60C0C">
      <w:pPr>
        <w:pStyle w:val="PlainText"/>
        <w:jc w:val="both"/>
        <w:rPr>
          <w:rFonts w:ascii="Trebuchet MS" w:hAnsi="Trebuchet MS"/>
          <w:sz w:val="22"/>
          <w:szCs w:val="22"/>
        </w:rPr>
      </w:pPr>
      <w:r>
        <w:rPr>
          <w:rFonts w:ascii="Trebuchet MS" w:hAnsi="Trebuchet MS"/>
          <w:b/>
          <w:sz w:val="22"/>
          <w:szCs w:val="22"/>
        </w:rPr>
        <w:t>Plans conside</w:t>
      </w:r>
      <w:r w:rsidRPr="006C710B">
        <w:rPr>
          <w:rFonts w:ascii="Trebuchet MS" w:hAnsi="Trebuchet MS"/>
          <w:b/>
          <w:sz w:val="22"/>
          <w:szCs w:val="22"/>
        </w:rPr>
        <w:t>red</w:t>
      </w:r>
      <w:r w:rsidR="00F949F9">
        <w:rPr>
          <w:rFonts w:ascii="Trebuchet MS" w:hAnsi="Trebuchet MS"/>
          <w:b/>
          <w:sz w:val="22"/>
          <w:szCs w:val="22"/>
        </w:rPr>
        <w:t>:</w:t>
      </w:r>
      <w:r w:rsidR="00CA1720">
        <w:rPr>
          <w:rFonts w:ascii="Trebuchet MS" w:hAnsi="Trebuchet MS"/>
          <w:b/>
          <w:sz w:val="22"/>
          <w:szCs w:val="22"/>
        </w:rPr>
        <w:t xml:space="preserve"> </w:t>
      </w:r>
      <w:r w:rsidR="001A58D4" w:rsidRPr="001A58D4">
        <w:rPr>
          <w:rFonts w:ascii="Trebuchet MS" w:hAnsi="Trebuchet MS"/>
          <w:sz w:val="22"/>
          <w:szCs w:val="22"/>
        </w:rPr>
        <w:t>As received</w:t>
      </w:r>
      <w:r w:rsidR="000D5DE7">
        <w:rPr>
          <w:rFonts w:ascii="Trebuchet MS" w:hAnsi="Trebuchet MS"/>
          <w:sz w:val="22"/>
          <w:szCs w:val="22"/>
        </w:rPr>
        <w:t xml:space="preserve"> </w:t>
      </w:r>
      <w:r w:rsidR="007E6384">
        <w:rPr>
          <w:rFonts w:ascii="Trebuchet MS" w:hAnsi="Trebuchet MS"/>
          <w:sz w:val="22"/>
          <w:szCs w:val="22"/>
        </w:rPr>
        <w:t>4</w:t>
      </w:r>
      <w:r w:rsidR="007E6384" w:rsidRPr="007E6384">
        <w:rPr>
          <w:rFonts w:ascii="Trebuchet MS" w:hAnsi="Trebuchet MS"/>
          <w:sz w:val="22"/>
          <w:szCs w:val="22"/>
          <w:vertAlign w:val="superscript"/>
        </w:rPr>
        <w:t>th</w:t>
      </w:r>
      <w:r w:rsidR="007E6384">
        <w:rPr>
          <w:rFonts w:ascii="Trebuchet MS" w:hAnsi="Trebuchet MS"/>
          <w:sz w:val="22"/>
          <w:szCs w:val="22"/>
        </w:rPr>
        <w:t xml:space="preserve"> June 2018</w:t>
      </w:r>
      <w:r w:rsidR="002B5FB8">
        <w:rPr>
          <w:rFonts w:ascii="Trebuchet MS" w:hAnsi="Trebuchet MS"/>
          <w:sz w:val="22"/>
          <w:szCs w:val="22"/>
        </w:rPr>
        <w:t>:</w:t>
      </w:r>
    </w:p>
    <w:p w:rsidR="007621A2" w:rsidRDefault="007E6384" w:rsidP="00D60C0C">
      <w:pPr>
        <w:pStyle w:val="PlainText"/>
        <w:jc w:val="both"/>
        <w:rPr>
          <w:rFonts w:ascii="Trebuchet MS" w:hAnsi="Trebuchet MS"/>
          <w:sz w:val="22"/>
          <w:szCs w:val="22"/>
        </w:rPr>
      </w:pPr>
      <w:r>
        <w:rPr>
          <w:rFonts w:ascii="Trebuchet MS" w:hAnsi="Trebuchet MS"/>
          <w:sz w:val="22"/>
          <w:szCs w:val="22"/>
        </w:rPr>
        <w:t xml:space="preserve">Site Plan - </w:t>
      </w:r>
      <w:r w:rsidR="007621A2">
        <w:rPr>
          <w:rFonts w:ascii="Trebuchet MS" w:hAnsi="Trebuchet MS"/>
          <w:sz w:val="22"/>
          <w:szCs w:val="22"/>
        </w:rPr>
        <w:t xml:space="preserve">Drawing no: </w:t>
      </w:r>
      <w:r>
        <w:rPr>
          <w:rFonts w:ascii="Trebuchet MS" w:hAnsi="Trebuchet MS"/>
          <w:sz w:val="22"/>
          <w:szCs w:val="22"/>
        </w:rPr>
        <w:t>AS00318-SP21 A</w:t>
      </w:r>
    </w:p>
    <w:p w:rsidR="007E6384" w:rsidRDefault="007E6384" w:rsidP="007E6384">
      <w:pPr>
        <w:pStyle w:val="PlainText"/>
        <w:jc w:val="both"/>
        <w:rPr>
          <w:rFonts w:ascii="Trebuchet MS" w:hAnsi="Trebuchet MS"/>
          <w:sz w:val="22"/>
          <w:szCs w:val="22"/>
        </w:rPr>
      </w:pPr>
      <w:r>
        <w:rPr>
          <w:rFonts w:ascii="Trebuchet MS" w:hAnsi="Trebuchet MS"/>
          <w:sz w:val="22"/>
          <w:szCs w:val="22"/>
        </w:rPr>
        <w:t>Block Plan</w:t>
      </w:r>
      <w:r>
        <w:rPr>
          <w:rFonts w:ascii="Trebuchet MS" w:hAnsi="Trebuchet MS"/>
          <w:sz w:val="22"/>
          <w:szCs w:val="22"/>
        </w:rPr>
        <w:t xml:space="preserve"> - Drawing no: </w:t>
      </w:r>
      <w:r>
        <w:rPr>
          <w:rFonts w:ascii="Trebuchet MS" w:hAnsi="Trebuchet MS"/>
          <w:sz w:val="22"/>
          <w:szCs w:val="22"/>
        </w:rPr>
        <w:t>AS00318-BP</w:t>
      </w:r>
      <w:r>
        <w:rPr>
          <w:rFonts w:ascii="Trebuchet MS" w:hAnsi="Trebuchet MS"/>
          <w:sz w:val="22"/>
          <w:szCs w:val="22"/>
        </w:rPr>
        <w:t>21 A</w:t>
      </w:r>
    </w:p>
    <w:p w:rsidR="007E6384" w:rsidRDefault="007E6384" w:rsidP="007E6384">
      <w:pPr>
        <w:pStyle w:val="PlainText"/>
        <w:jc w:val="both"/>
        <w:rPr>
          <w:rFonts w:ascii="Trebuchet MS" w:hAnsi="Trebuchet MS"/>
          <w:sz w:val="22"/>
          <w:szCs w:val="22"/>
        </w:rPr>
      </w:pPr>
      <w:r>
        <w:rPr>
          <w:rFonts w:ascii="Trebuchet MS" w:hAnsi="Trebuchet MS"/>
          <w:sz w:val="22"/>
          <w:szCs w:val="22"/>
        </w:rPr>
        <w:t>Existing Floor Plans and Elevations</w:t>
      </w:r>
      <w:r>
        <w:rPr>
          <w:rFonts w:ascii="Trebuchet MS" w:hAnsi="Trebuchet MS"/>
          <w:sz w:val="22"/>
          <w:szCs w:val="22"/>
        </w:rPr>
        <w:t>- Drawing no: AS00318-</w:t>
      </w:r>
      <w:r>
        <w:rPr>
          <w:rFonts w:ascii="Trebuchet MS" w:hAnsi="Trebuchet MS"/>
          <w:sz w:val="22"/>
          <w:szCs w:val="22"/>
        </w:rPr>
        <w:t>10</w:t>
      </w:r>
    </w:p>
    <w:p w:rsidR="007E6384" w:rsidRDefault="007E6384" w:rsidP="007E6384">
      <w:pPr>
        <w:pStyle w:val="PlainText"/>
        <w:jc w:val="both"/>
        <w:rPr>
          <w:rFonts w:ascii="Trebuchet MS" w:hAnsi="Trebuchet MS"/>
          <w:sz w:val="22"/>
          <w:szCs w:val="22"/>
        </w:rPr>
      </w:pPr>
      <w:r>
        <w:rPr>
          <w:rFonts w:ascii="Trebuchet MS" w:hAnsi="Trebuchet MS"/>
          <w:sz w:val="22"/>
          <w:szCs w:val="22"/>
        </w:rPr>
        <w:t xml:space="preserve">Proposed </w:t>
      </w:r>
      <w:r>
        <w:rPr>
          <w:rFonts w:ascii="Trebuchet MS" w:hAnsi="Trebuchet MS"/>
          <w:sz w:val="22"/>
          <w:szCs w:val="22"/>
        </w:rPr>
        <w:t>Floor Plans and Elevations- Drawing no: AS00318-</w:t>
      </w:r>
      <w:r>
        <w:rPr>
          <w:rFonts w:ascii="Trebuchet MS" w:hAnsi="Trebuchet MS"/>
          <w:sz w:val="22"/>
          <w:szCs w:val="22"/>
        </w:rPr>
        <w:t>11</w:t>
      </w:r>
    </w:p>
    <w:p w:rsidR="009416D3" w:rsidRDefault="009416D3" w:rsidP="00D60C0C">
      <w:pPr>
        <w:pStyle w:val="PlainText"/>
        <w:jc w:val="both"/>
        <w:rPr>
          <w:rFonts w:ascii="Trebuchet MS" w:hAnsi="Trebuchet MS"/>
          <w:b/>
          <w:sz w:val="22"/>
          <w:szCs w:val="22"/>
        </w:rPr>
      </w:pPr>
    </w:p>
    <w:p w:rsidR="00D038F6" w:rsidRDefault="00A63632" w:rsidP="00D60C0C">
      <w:pPr>
        <w:pStyle w:val="PlainText"/>
        <w:jc w:val="both"/>
        <w:rPr>
          <w:rFonts w:ascii="Trebuchet MS" w:hAnsi="Trebuchet MS"/>
          <w:b/>
          <w:sz w:val="22"/>
          <w:szCs w:val="22"/>
        </w:rPr>
      </w:pPr>
      <w:r w:rsidRPr="006C710B">
        <w:rPr>
          <w:rFonts w:ascii="Trebuchet MS" w:hAnsi="Trebuchet MS"/>
          <w:b/>
          <w:sz w:val="22"/>
          <w:szCs w:val="22"/>
        </w:rPr>
        <w:t>Relevant Planning History</w:t>
      </w:r>
      <w:r>
        <w:rPr>
          <w:rFonts w:ascii="Trebuchet MS" w:hAnsi="Trebuchet MS"/>
          <w:b/>
          <w:sz w:val="22"/>
          <w:szCs w:val="22"/>
        </w:rPr>
        <w:t xml:space="preserve">: </w:t>
      </w:r>
    </w:p>
    <w:p w:rsidR="001C547D" w:rsidRPr="00E270A9" w:rsidRDefault="001C547D" w:rsidP="00E270A9">
      <w:pPr>
        <w:pStyle w:val="PlainText"/>
        <w:jc w:val="both"/>
        <w:rPr>
          <w:rFonts w:ascii="Trebuchet MS" w:hAnsi="Trebuchet MS"/>
          <w:sz w:val="22"/>
          <w:szCs w:val="22"/>
        </w:rPr>
      </w:pPr>
      <w:r w:rsidRPr="00E270A9">
        <w:rPr>
          <w:rFonts w:ascii="Trebuchet MS" w:hAnsi="Trebuchet MS"/>
          <w:b/>
          <w:sz w:val="22"/>
          <w:szCs w:val="22"/>
        </w:rPr>
        <w:t>180</w:t>
      </w:r>
      <w:r w:rsidR="00E270A9" w:rsidRPr="00E270A9">
        <w:rPr>
          <w:rFonts w:ascii="Trebuchet MS" w:hAnsi="Trebuchet MS"/>
          <w:b/>
          <w:sz w:val="22"/>
          <w:szCs w:val="22"/>
        </w:rPr>
        <w:t>504/HPA</w:t>
      </w:r>
      <w:r w:rsidR="00E270A9" w:rsidRPr="00E270A9">
        <w:rPr>
          <w:rFonts w:ascii="Trebuchet MS" w:hAnsi="Trebuchet MS"/>
          <w:sz w:val="22"/>
          <w:szCs w:val="22"/>
        </w:rPr>
        <w:t xml:space="preserve"> – </w:t>
      </w:r>
      <w:r w:rsidR="00E270A9" w:rsidRPr="00E270A9">
        <w:rPr>
          <w:rFonts w:ascii="Trebuchet MS" w:hAnsi="Trebuchet MS"/>
          <w:sz w:val="22"/>
          <w:szCs w:val="22"/>
        </w:rPr>
        <w:t>Rear extension measuring 6 metres in depth, with a maximum height of</w:t>
      </w:r>
      <w:r w:rsidR="00E270A9">
        <w:rPr>
          <w:rFonts w:ascii="Trebuchet MS" w:hAnsi="Trebuchet MS"/>
          <w:sz w:val="22"/>
          <w:szCs w:val="22"/>
        </w:rPr>
        <w:t xml:space="preserve"> </w:t>
      </w:r>
      <w:r w:rsidR="00E270A9" w:rsidRPr="00E270A9">
        <w:rPr>
          <w:rFonts w:ascii="Trebuchet MS" w:hAnsi="Trebuchet MS"/>
          <w:sz w:val="22"/>
          <w:szCs w:val="22"/>
        </w:rPr>
        <w:t>2.85 metres, and 2.7 metres in height to eaves level. Notification of the construction of an extension under class A Part 1 of Schedule 2 of the Town and Country Planning (General Permitted Development) (England)Order 2015 (amended)</w:t>
      </w:r>
      <w:r w:rsidR="00E270A9" w:rsidRPr="00E270A9">
        <w:rPr>
          <w:rFonts w:ascii="Trebuchet MS" w:hAnsi="Trebuchet MS"/>
          <w:sz w:val="22"/>
          <w:szCs w:val="22"/>
        </w:rPr>
        <w:t xml:space="preserve">Single Storey rear extension – </w:t>
      </w:r>
      <w:r w:rsidR="00E270A9">
        <w:rPr>
          <w:rFonts w:ascii="Trebuchet MS" w:hAnsi="Trebuchet MS"/>
          <w:sz w:val="22"/>
          <w:szCs w:val="22"/>
        </w:rPr>
        <w:t>Prior Approval not required - 30/4/2018</w:t>
      </w:r>
    </w:p>
    <w:p w:rsidR="00EB3850" w:rsidRDefault="00EB3850" w:rsidP="00EB3850">
      <w:pPr>
        <w:rPr>
          <w:rFonts w:ascii="Trebuchet MS" w:hAnsi="Trebuchet MS"/>
          <w:b/>
          <w:sz w:val="22"/>
          <w:szCs w:val="22"/>
        </w:rPr>
      </w:pPr>
    </w:p>
    <w:p w:rsidR="001C547D" w:rsidRDefault="00A63632" w:rsidP="00FB3CE7">
      <w:pPr>
        <w:jc w:val="both"/>
        <w:rPr>
          <w:rFonts w:ascii="Trebuchet MS" w:hAnsi="Trebuchet MS"/>
          <w:sz w:val="22"/>
          <w:szCs w:val="22"/>
        </w:rPr>
      </w:pPr>
      <w:r w:rsidRPr="006C710B">
        <w:rPr>
          <w:rFonts w:ascii="Trebuchet MS" w:hAnsi="Trebuchet MS"/>
          <w:b/>
          <w:sz w:val="22"/>
          <w:szCs w:val="22"/>
        </w:rPr>
        <w:t>Consultation Responses</w:t>
      </w:r>
      <w:r>
        <w:rPr>
          <w:rFonts w:ascii="Trebuchet MS" w:hAnsi="Trebuchet MS"/>
          <w:b/>
          <w:sz w:val="22"/>
          <w:szCs w:val="22"/>
        </w:rPr>
        <w:t>:</w:t>
      </w:r>
      <w:r w:rsidR="00EB3850">
        <w:rPr>
          <w:rFonts w:ascii="Trebuchet MS" w:hAnsi="Trebuchet MS"/>
          <w:b/>
          <w:sz w:val="22"/>
          <w:szCs w:val="22"/>
        </w:rPr>
        <w:t xml:space="preserve"> </w:t>
      </w:r>
      <w:r w:rsidR="00E270A9">
        <w:rPr>
          <w:rFonts w:ascii="Trebuchet MS" w:hAnsi="Trebuchet MS"/>
          <w:sz w:val="22"/>
          <w:szCs w:val="22"/>
        </w:rPr>
        <w:t xml:space="preserve">Nos. 451, 455 Basingstoke Road and Nos. 42 and 44 </w:t>
      </w:r>
      <w:proofErr w:type="spellStart"/>
      <w:r w:rsidR="00E270A9">
        <w:rPr>
          <w:rFonts w:ascii="Trebuchet MS" w:hAnsi="Trebuchet MS"/>
          <w:sz w:val="22"/>
          <w:szCs w:val="22"/>
        </w:rPr>
        <w:t>Chagford</w:t>
      </w:r>
      <w:proofErr w:type="spellEnd"/>
      <w:r w:rsidR="00E270A9">
        <w:rPr>
          <w:rFonts w:ascii="Trebuchet MS" w:hAnsi="Trebuchet MS"/>
          <w:sz w:val="22"/>
          <w:szCs w:val="22"/>
        </w:rPr>
        <w:t xml:space="preserve"> Road were consulted.  No comments were received.</w:t>
      </w:r>
    </w:p>
    <w:p w:rsidR="001C547D" w:rsidRDefault="001C547D" w:rsidP="001C547D">
      <w:pPr>
        <w:autoSpaceDE/>
        <w:autoSpaceDN/>
        <w:rPr>
          <w:rFonts w:ascii="Trebuchet MS" w:eastAsia="Times New Roman" w:hAnsi="Trebuchet MS"/>
          <w:sz w:val="24"/>
          <w:szCs w:val="21"/>
          <w:lang w:eastAsia="en-US"/>
        </w:rPr>
      </w:pPr>
    </w:p>
    <w:p w:rsidR="001C547D" w:rsidRDefault="00E270A9" w:rsidP="00D60C0C">
      <w:pPr>
        <w:pStyle w:val="PlainText"/>
        <w:jc w:val="both"/>
        <w:rPr>
          <w:rFonts w:ascii="Trebuchet MS" w:hAnsi="Trebuchet MS"/>
          <w:i/>
          <w:sz w:val="22"/>
          <w:szCs w:val="22"/>
        </w:rPr>
      </w:pPr>
      <w:r w:rsidRPr="00E270A9">
        <w:rPr>
          <w:rFonts w:ascii="Trebuchet MS" w:hAnsi="Trebuchet MS"/>
          <w:i/>
          <w:sz w:val="22"/>
          <w:szCs w:val="22"/>
        </w:rPr>
        <w:t xml:space="preserve">Ecology: </w:t>
      </w:r>
      <w:r w:rsidRPr="00E270A9">
        <w:rPr>
          <w:rFonts w:ascii="Trebuchet MS" w:hAnsi="Trebuchet MS"/>
          <w:sz w:val="22"/>
          <w:szCs w:val="22"/>
        </w:rPr>
        <w:t>No objection.</w:t>
      </w:r>
    </w:p>
    <w:p w:rsidR="00E270A9" w:rsidRPr="00E270A9" w:rsidRDefault="00E270A9" w:rsidP="00D60C0C">
      <w:pPr>
        <w:pStyle w:val="PlainText"/>
        <w:jc w:val="both"/>
        <w:rPr>
          <w:rFonts w:ascii="Trebuchet MS" w:hAnsi="Trebuchet MS"/>
          <w:i/>
          <w:sz w:val="22"/>
          <w:szCs w:val="22"/>
        </w:rPr>
      </w:pPr>
    </w:p>
    <w:p w:rsidR="00A63632" w:rsidRPr="00790E47" w:rsidRDefault="00A63632" w:rsidP="00D60C0C">
      <w:pPr>
        <w:pStyle w:val="PlainText"/>
        <w:jc w:val="both"/>
        <w:rPr>
          <w:rFonts w:ascii="Trebuchet MS" w:hAnsi="Trebuchet MS" w:cs="Arial"/>
          <w:b/>
          <w:bCs/>
          <w:sz w:val="22"/>
          <w:szCs w:val="22"/>
        </w:rPr>
      </w:pPr>
      <w:r w:rsidRPr="00790E47">
        <w:rPr>
          <w:rFonts w:ascii="Trebuchet MS" w:hAnsi="Trebuchet MS" w:cs="Arial"/>
          <w:b/>
          <w:bCs/>
          <w:sz w:val="22"/>
          <w:szCs w:val="22"/>
        </w:rPr>
        <w:t>Equality Act 2010:</w:t>
      </w:r>
    </w:p>
    <w:p w:rsidR="00A63632" w:rsidRPr="00790E47" w:rsidRDefault="00A63632" w:rsidP="00D60C0C">
      <w:pPr>
        <w:jc w:val="both"/>
        <w:rPr>
          <w:rFonts w:ascii="Trebuchet MS" w:hAnsi="Trebuchet MS" w:cs="Arial"/>
          <w:bCs/>
          <w:sz w:val="22"/>
          <w:szCs w:val="22"/>
        </w:rPr>
      </w:pPr>
      <w:r w:rsidRPr="00790E47">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14570" w:rsidRDefault="00C14570" w:rsidP="00D60C0C">
      <w:pPr>
        <w:pStyle w:val="PlainText"/>
        <w:jc w:val="both"/>
        <w:rPr>
          <w:rFonts w:ascii="Trebuchet MS" w:hAnsi="Trebuchet MS"/>
          <w:b/>
          <w:sz w:val="22"/>
          <w:szCs w:val="22"/>
        </w:rPr>
      </w:pPr>
    </w:p>
    <w:p w:rsidR="00A63632" w:rsidRPr="006C710B" w:rsidRDefault="00A63632" w:rsidP="00D60C0C">
      <w:pPr>
        <w:pStyle w:val="PlainText"/>
        <w:jc w:val="both"/>
        <w:rPr>
          <w:rFonts w:ascii="Trebuchet MS" w:hAnsi="Trebuchet MS"/>
          <w:b/>
          <w:sz w:val="22"/>
          <w:szCs w:val="22"/>
        </w:rPr>
      </w:pPr>
      <w:r w:rsidRPr="006C710B">
        <w:rPr>
          <w:rFonts w:ascii="Trebuchet MS" w:hAnsi="Trebuchet MS"/>
          <w:b/>
          <w:sz w:val="22"/>
          <w:szCs w:val="22"/>
        </w:rPr>
        <w:t>Relevant Planning Policy and Guidance</w:t>
      </w:r>
    </w:p>
    <w:p w:rsidR="00A63632" w:rsidRPr="0059452E" w:rsidRDefault="00A63632" w:rsidP="00D60C0C">
      <w:pPr>
        <w:pStyle w:val="PlainText"/>
        <w:jc w:val="both"/>
        <w:rPr>
          <w:rFonts w:ascii="Trebuchet MS" w:hAnsi="Trebuchet MS"/>
          <w:sz w:val="22"/>
          <w:szCs w:val="22"/>
        </w:rPr>
      </w:pPr>
      <w:r w:rsidRPr="0059452E">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A63632" w:rsidRPr="0059452E" w:rsidRDefault="00A63632" w:rsidP="00D60C0C">
      <w:pPr>
        <w:pStyle w:val="PlainText"/>
        <w:jc w:val="both"/>
        <w:rPr>
          <w:rFonts w:ascii="Trebuchet MS" w:hAnsi="Trebuchet MS"/>
          <w:sz w:val="22"/>
          <w:szCs w:val="22"/>
        </w:rPr>
      </w:pPr>
    </w:p>
    <w:p w:rsidR="00A63632" w:rsidRPr="0059452E" w:rsidRDefault="00A63632" w:rsidP="00D60C0C">
      <w:pPr>
        <w:pStyle w:val="PlainText"/>
        <w:jc w:val="both"/>
        <w:rPr>
          <w:rFonts w:ascii="Trebuchet MS" w:hAnsi="Trebuchet MS"/>
          <w:sz w:val="22"/>
          <w:szCs w:val="22"/>
        </w:rPr>
      </w:pPr>
      <w:r w:rsidRPr="0059452E">
        <w:rPr>
          <w:rFonts w:ascii="Trebuchet MS" w:hAnsi="Trebuchet MS"/>
          <w:sz w:val="22"/>
          <w:szCs w:val="22"/>
        </w:rPr>
        <w:t>The following local and national planning policy and guidance is relevant to this application:</w:t>
      </w:r>
    </w:p>
    <w:p w:rsidR="00A63632" w:rsidRDefault="00A63632" w:rsidP="00D60C0C">
      <w:pPr>
        <w:jc w:val="both"/>
        <w:rPr>
          <w:rFonts w:ascii="Calibri" w:hAnsi="Calibri"/>
          <w:sz w:val="22"/>
          <w:szCs w:val="22"/>
        </w:rPr>
      </w:pPr>
    </w:p>
    <w:p w:rsidR="00A63632" w:rsidRPr="00D8492F" w:rsidRDefault="00A63632" w:rsidP="00D60C0C">
      <w:pPr>
        <w:pStyle w:val="PlainText"/>
        <w:jc w:val="both"/>
        <w:rPr>
          <w:rFonts w:ascii="Trebuchet MS" w:hAnsi="Trebuchet MS" w:cs="Trebuchet MS"/>
          <w:sz w:val="24"/>
          <w:szCs w:val="24"/>
          <w:u w:val="single"/>
        </w:rPr>
      </w:pPr>
      <w:r w:rsidRPr="00D8492F">
        <w:rPr>
          <w:rFonts w:ascii="Trebuchet MS" w:hAnsi="Trebuchet MS"/>
          <w:sz w:val="22"/>
          <w:szCs w:val="22"/>
          <w:u w:val="single"/>
        </w:rPr>
        <w:t>Reading Borough Local Development Framework Core Strategy (2008</w:t>
      </w:r>
      <w:r w:rsidR="00B73903">
        <w:rPr>
          <w:rFonts w:ascii="Trebuchet MS" w:hAnsi="Trebuchet MS"/>
          <w:sz w:val="22"/>
          <w:szCs w:val="22"/>
          <w:u w:val="single"/>
        </w:rPr>
        <w:t>, altered 2015</w:t>
      </w:r>
      <w:r w:rsidRPr="00D8492F">
        <w:rPr>
          <w:rFonts w:ascii="Trebuchet MS" w:hAnsi="Trebuchet MS"/>
          <w:sz w:val="22"/>
          <w:szCs w:val="22"/>
          <w:u w:val="single"/>
        </w:rPr>
        <w:t xml:space="preserve">) </w:t>
      </w:r>
    </w:p>
    <w:p w:rsidR="00A63632" w:rsidRPr="0031781B" w:rsidRDefault="00A63632" w:rsidP="00D60C0C">
      <w:pPr>
        <w:pStyle w:val="PlainText"/>
        <w:jc w:val="both"/>
        <w:rPr>
          <w:rFonts w:ascii="Trebuchet MS" w:hAnsi="Trebuchet MS" w:cs="Trebuchet MS"/>
          <w:sz w:val="24"/>
          <w:szCs w:val="24"/>
        </w:rPr>
      </w:pPr>
      <w:r w:rsidRPr="0031781B">
        <w:rPr>
          <w:rFonts w:ascii="Trebuchet MS" w:hAnsi="Trebuchet MS"/>
          <w:sz w:val="22"/>
          <w:szCs w:val="22"/>
        </w:rPr>
        <w:t>CS7: Design and the Public Realm</w:t>
      </w:r>
    </w:p>
    <w:p w:rsidR="00A63632" w:rsidRDefault="00A63632" w:rsidP="00D60C0C">
      <w:pPr>
        <w:pStyle w:val="PlainText"/>
        <w:jc w:val="both"/>
        <w:rPr>
          <w:rFonts w:ascii="Trebuchet MS" w:hAnsi="Trebuchet MS" w:cs="Trebuchet MS"/>
          <w:sz w:val="22"/>
          <w:szCs w:val="22"/>
        </w:rPr>
      </w:pPr>
    </w:p>
    <w:p w:rsidR="00B73903" w:rsidRDefault="00B73903" w:rsidP="00D60C0C">
      <w:pPr>
        <w:pStyle w:val="PlainText"/>
        <w:jc w:val="both"/>
        <w:rPr>
          <w:rFonts w:ascii="Trebuchet MS" w:hAnsi="Trebuchet MS" w:cs="Trebuchet MS"/>
          <w:sz w:val="22"/>
          <w:szCs w:val="22"/>
        </w:rPr>
      </w:pPr>
    </w:p>
    <w:p w:rsidR="00A63632" w:rsidRDefault="00A63632" w:rsidP="00D60C0C">
      <w:pPr>
        <w:pStyle w:val="PlainText"/>
        <w:jc w:val="both"/>
        <w:rPr>
          <w:rFonts w:ascii="Trebuchet MS" w:hAnsi="Trebuchet MS" w:cs="Trebuchet MS"/>
          <w:sz w:val="22"/>
          <w:szCs w:val="22"/>
        </w:rPr>
      </w:pPr>
      <w:r w:rsidRPr="00D8492F">
        <w:rPr>
          <w:rFonts w:ascii="Trebuchet MS" w:hAnsi="Trebuchet MS" w:cs="Trebuchet MS"/>
          <w:sz w:val="22"/>
          <w:szCs w:val="22"/>
          <w:u w:val="single"/>
        </w:rPr>
        <w:lastRenderedPageBreak/>
        <w:t>Sites and Detailed Policies Document (2012</w:t>
      </w:r>
      <w:r w:rsidR="00B73903">
        <w:rPr>
          <w:rFonts w:ascii="Trebuchet MS" w:hAnsi="Trebuchet MS" w:cs="Trebuchet MS"/>
          <w:sz w:val="22"/>
          <w:szCs w:val="22"/>
          <w:u w:val="single"/>
        </w:rPr>
        <w:t>, altered 2015</w:t>
      </w:r>
      <w:r w:rsidRPr="00D8492F">
        <w:rPr>
          <w:rFonts w:ascii="Trebuchet MS" w:hAnsi="Trebuchet MS" w:cs="Trebuchet MS"/>
          <w:sz w:val="22"/>
          <w:szCs w:val="22"/>
          <w:u w:val="single"/>
        </w:rPr>
        <w:t>)</w:t>
      </w:r>
      <w:r w:rsidRPr="0031781B">
        <w:rPr>
          <w:rFonts w:ascii="Trebuchet MS" w:hAnsi="Trebuchet MS" w:cs="Trebuchet MS"/>
          <w:sz w:val="22"/>
          <w:szCs w:val="22"/>
        </w:rPr>
        <w:t xml:space="preserve"> </w:t>
      </w:r>
    </w:p>
    <w:p w:rsidR="00A63632" w:rsidRDefault="00A63632" w:rsidP="00D60C0C">
      <w:pPr>
        <w:pStyle w:val="PlainText"/>
        <w:jc w:val="both"/>
        <w:rPr>
          <w:rFonts w:ascii="Trebuchet MS" w:hAnsi="Trebuchet MS" w:cs="Trebuchet MS"/>
          <w:sz w:val="22"/>
          <w:szCs w:val="22"/>
        </w:rPr>
      </w:pPr>
      <w:r w:rsidRPr="0031781B">
        <w:rPr>
          <w:rFonts w:ascii="Trebuchet MS" w:hAnsi="Trebuchet MS" w:cs="Trebuchet MS"/>
          <w:sz w:val="22"/>
          <w:szCs w:val="22"/>
        </w:rPr>
        <w:t>DM9: House Extensions and Ancillary Accommodation</w:t>
      </w:r>
      <w:r>
        <w:rPr>
          <w:rFonts w:ascii="Trebuchet MS" w:hAnsi="Trebuchet MS" w:cs="Trebuchet MS"/>
          <w:sz w:val="22"/>
          <w:szCs w:val="22"/>
        </w:rPr>
        <w:t xml:space="preserve">; </w:t>
      </w:r>
    </w:p>
    <w:p w:rsidR="00A63632" w:rsidRPr="0031781B" w:rsidRDefault="00A63632" w:rsidP="00D60C0C">
      <w:pPr>
        <w:pStyle w:val="PlainText"/>
        <w:jc w:val="both"/>
        <w:rPr>
          <w:rFonts w:ascii="Trebuchet MS" w:hAnsi="Trebuchet MS" w:cs="Trebuchet MS"/>
          <w:sz w:val="24"/>
          <w:szCs w:val="24"/>
        </w:rPr>
      </w:pPr>
      <w:r>
        <w:rPr>
          <w:rFonts w:ascii="Trebuchet MS" w:hAnsi="Trebuchet MS" w:cs="Trebuchet MS"/>
          <w:sz w:val="22"/>
          <w:szCs w:val="22"/>
        </w:rPr>
        <w:t>DM4: Safeguarding Amenity</w:t>
      </w:r>
    </w:p>
    <w:p w:rsidR="00A63632" w:rsidRDefault="00A63632" w:rsidP="00D60C0C">
      <w:pPr>
        <w:pStyle w:val="PlainText"/>
        <w:jc w:val="both"/>
        <w:rPr>
          <w:rFonts w:ascii="Trebuchet MS" w:hAnsi="Trebuchet MS"/>
          <w:sz w:val="22"/>
          <w:szCs w:val="22"/>
        </w:rPr>
      </w:pPr>
    </w:p>
    <w:p w:rsidR="001C547D" w:rsidRDefault="00A63632" w:rsidP="00D60C0C">
      <w:pPr>
        <w:pStyle w:val="PlainText"/>
        <w:jc w:val="both"/>
        <w:rPr>
          <w:rFonts w:ascii="Trebuchet MS" w:hAnsi="Trebuchet MS"/>
          <w:sz w:val="22"/>
          <w:szCs w:val="22"/>
          <w:u w:val="single"/>
        </w:rPr>
      </w:pPr>
      <w:r w:rsidRPr="00D8492F">
        <w:rPr>
          <w:rFonts w:ascii="Trebuchet MS" w:hAnsi="Trebuchet MS"/>
          <w:sz w:val="22"/>
          <w:szCs w:val="22"/>
          <w:u w:val="single"/>
        </w:rPr>
        <w:t xml:space="preserve">Supplementary Planning Guidance:  </w:t>
      </w:r>
    </w:p>
    <w:p w:rsidR="00A63632" w:rsidRDefault="00A63632" w:rsidP="00D60C0C">
      <w:pPr>
        <w:pStyle w:val="PlainText"/>
        <w:jc w:val="both"/>
        <w:rPr>
          <w:rFonts w:ascii="Trebuchet MS" w:hAnsi="Trebuchet MS"/>
          <w:sz w:val="22"/>
          <w:szCs w:val="22"/>
        </w:rPr>
      </w:pPr>
      <w:r w:rsidRPr="001C547D">
        <w:rPr>
          <w:rFonts w:ascii="Trebuchet MS" w:hAnsi="Trebuchet MS"/>
          <w:sz w:val="22"/>
          <w:szCs w:val="22"/>
        </w:rPr>
        <w:t xml:space="preserve">A Design Guide to House Extensions (2003) </w:t>
      </w:r>
    </w:p>
    <w:p w:rsidR="001C547D" w:rsidRDefault="001C547D" w:rsidP="00D60C0C">
      <w:pPr>
        <w:pStyle w:val="PlainText"/>
        <w:jc w:val="both"/>
        <w:rPr>
          <w:rFonts w:ascii="Trebuchet MS" w:hAnsi="Trebuchet MS" w:cs="Trebuchet MS"/>
          <w:sz w:val="24"/>
          <w:szCs w:val="24"/>
        </w:rPr>
      </w:pPr>
    </w:p>
    <w:p w:rsidR="00A63632" w:rsidRPr="004A29C1" w:rsidRDefault="00A63632" w:rsidP="00D60C0C">
      <w:pPr>
        <w:pStyle w:val="PlainText"/>
        <w:jc w:val="both"/>
        <w:rPr>
          <w:rFonts w:ascii="Trebuchet MS" w:hAnsi="Trebuchet MS"/>
          <w:b/>
          <w:sz w:val="22"/>
          <w:szCs w:val="22"/>
        </w:rPr>
      </w:pPr>
      <w:r w:rsidRPr="004A29C1">
        <w:rPr>
          <w:rFonts w:ascii="Trebuchet MS" w:hAnsi="Trebuchet MS"/>
          <w:b/>
          <w:sz w:val="22"/>
          <w:szCs w:val="22"/>
        </w:rPr>
        <w:t>Appraisal Checklist</w:t>
      </w:r>
      <w:r>
        <w:rPr>
          <w:rFonts w:ascii="Trebuchet MS" w:hAnsi="Trebuchet MS"/>
          <w:b/>
          <w:sz w:val="22"/>
          <w:szCs w:val="22"/>
        </w:rPr>
        <w:t>:</w:t>
      </w:r>
    </w:p>
    <w:p w:rsidR="00A63632" w:rsidRPr="002D797F" w:rsidRDefault="00A63632" w:rsidP="00D60C0C">
      <w:pPr>
        <w:jc w:val="both"/>
        <w:rPr>
          <w:rFonts w:ascii="Trebuchet MS" w:hAnsi="Trebuchet MS"/>
          <w:sz w:val="22"/>
          <w:szCs w:val="22"/>
        </w:rPr>
      </w:pPr>
      <w:r w:rsidRPr="002D797F">
        <w:rPr>
          <w:rFonts w:ascii="Trebuchet MS" w:hAnsi="Trebuchet MS"/>
          <w:sz w:val="22"/>
          <w:szCs w:val="22"/>
        </w:rPr>
        <w:t>DM9 states: An extension to a house will be acceptable where it:</w:t>
      </w:r>
    </w:p>
    <w:p w:rsidR="00ED1D50" w:rsidRPr="002D797F" w:rsidRDefault="00ED1D50" w:rsidP="00D60C0C">
      <w:pPr>
        <w:jc w:val="both"/>
        <w:rPr>
          <w:rFonts w:ascii="Trebuchet MS" w:hAnsi="Trebuchet MS"/>
          <w:sz w:val="22"/>
          <w:szCs w:val="22"/>
        </w:rPr>
      </w:pPr>
    </w:p>
    <w:p w:rsidR="00A63632" w:rsidRPr="002D797F" w:rsidRDefault="00A63632" w:rsidP="00D60C0C">
      <w:pPr>
        <w:pStyle w:val="ListParagraph"/>
        <w:numPr>
          <w:ilvl w:val="0"/>
          <w:numId w:val="11"/>
        </w:numPr>
        <w:autoSpaceDE/>
        <w:autoSpaceDN/>
        <w:ind w:left="567" w:hanging="567"/>
        <w:jc w:val="both"/>
        <w:rPr>
          <w:rFonts w:ascii="Trebuchet MS" w:hAnsi="Trebuchet MS"/>
          <w:sz w:val="22"/>
          <w:szCs w:val="22"/>
          <w:u w:val="single"/>
        </w:rPr>
      </w:pPr>
      <w:r w:rsidRPr="002D797F">
        <w:rPr>
          <w:rFonts w:ascii="Trebuchet MS" w:hAnsi="Trebuchet MS"/>
          <w:sz w:val="22"/>
          <w:szCs w:val="22"/>
          <w:u w:val="single"/>
        </w:rPr>
        <w:t>Respects the character of the house in terms of scale, location, materials and design;</w:t>
      </w:r>
    </w:p>
    <w:p w:rsidR="00A63632" w:rsidRPr="002D797F" w:rsidRDefault="00A63632" w:rsidP="00D60C0C">
      <w:pPr>
        <w:autoSpaceDE/>
        <w:autoSpaceDN/>
        <w:ind w:left="720"/>
        <w:jc w:val="both"/>
        <w:rPr>
          <w:rFonts w:ascii="Trebuchet MS" w:hAnsi="Trebuchet MS"/>
          <w:sz w:val="22"/>
          <w:szCs w:val="22"/>
        </w:rPr>
      </w:pPr>
    </w:p>
    <w:p w:rsidR="00A63632" w:rsidRDefault="00A63632" w:rsidP="00D60C0C">
      <w:pPr>
        <w:autoSpaceDE/>
        <w:autoSpaceDN/>
        <w:jc w:val="both"/>
        <w:rPr>
          <w:rFonts w:ascii="Trebuchet MS" w:hAnsi="Trebuchet MS"/>
          <w:sz w:val="22"/>
          <w:szCs w:val="22"/>
        </w:rPr>
      </w:pPr>
      <w:r w:rsidRPr="002D797F">
        <w:rPr>
          <w:rFonts w:ascii="Trebuchet MS" w:hAnsi="Trebuchet MS"/>
          <w:sz w:val="22"/>
          <w:szCs w:val="22"/>
        </w:rPr>
        <w:t>To assess this, the following has been considered – would the proposal:</w:t>
      </w:r>
    </w:p>
    <w:p w:rsidR="00A63632" w:rsidRPr="002D797F" w:rsidRDefault="00A63632" w:rsidP="00D60C0C">
      <w:pPr>
        <w:autoSpaceDE/>
        <w:autoSpaceDN/>
        <w:jc w:val="both"/>
        <w:rPr>
          <w:rFonts w:ascii="Trebuchet MS" w:hAnsi="Trebuchet MS"/>
          <w:sz w:val="22"/>
          <w:szCs w:val="22"/>
        </w:rPr>
      </w:pPr>
    </w:p>
    <w:p w:rsidR="007D71FA" w:rsidRPr="002728FC" w:rsidRDefault="00A63632" w:rsidP="00D60C0C">
      <w:pPr>
        <w:pStyle w:val="ListParagraph"/>
        <w:numPr>
          <w:ilvl w:val="0"/>
          <w:numId w:val="10"/>
        </w:numPr>
        <w:jc w:val="both"/>
        <w:rPr>
          <w:rFonts w:ascii="Trebuchet MS" w:hAnsi="Trebuchet MS"/>
          <w:sz w:val="22"/>
          <w:szCs w:val="22"/>
        </w:rPr>
      </w:pPr>
      <w:r w:rsidRPr="002728FC">
        <w:rPr>
          <w:rFonts w:ascii="Trebuchet MS" w:hAnsi="Trebuchet MS"/>
          <w:bCs/>
          <w:sz w:val="22"/>
          <w:szCs w:val="22"/>
        </w:rPr>
        <w:t xml:space="preserve">Detract from the appearance of the original building through the use of ill-matching materials and by not fitting in with the design, scale and proportions of the original building;  </w:t>
      </w:r>
      <w:r w:rsidR="00C14570" w:rsidRPr="001605ED">
        <w:rPr>
          <w:rFonts w:ascii="Trebuchet MS" w:hAnsi="Trebuchet MS"/>
          <w:b/>
          <w:bCs/>
          <w:sz w:val="22"/>
          <w:szCs w:val="22"/>
        </w:rPr>
        <w:t>No</w:t>
      </w:r>
      <w:r w:rsidR="00D038F6" w:rsidRPr="001605ED">
        <w:rPr>
          <w:rFonts w:ascii="Trebuchet MS" w:hAnsi="Trebuchet MS"/>
          <w:b/>
          <w:bCs/>
          <w:sz w:val="22"/>
          <w:szCs w:val="22"/>
        </w:rPr>
        <w:t xml:space="preserve"> </w:t>
      </w:r>
      <w:r w:rsidR="00CC6026" w:rsidRPr="001605ED">
        <w:rPr>
          <w:rFonts w:ascii="Trebuchet MS" w:hAnsi="Trebuchet MS"/>
          <w:b/>
          <w:bCs/>
          <w:sz w:val="22"/>
          <w:szCs w:val="22"/>
        </w:rPr>
        <w:t xml:space="preserve"> </w:t>
      </w:r>
      <w:r w:rsidR="00CC6026" w:rsidRPr="002728FC">
        <w:rPr>
          <w:rFonts w:ascii="Trebuchet MS" w:hAnsi="Trebuchet MS"/>
          <w:bCs/>
          <w:sz w:val="22"/>
          <w:szCs w:val="22"/>
        </w:rPr>
        <w:t xml:space="preserve"> </w:t>
      </w:r>
    </w:p>
    <w:p w:rsidR="007D71FA" w:rsidRDefault="007D71FA" w:rsidP="00D60C0C">
      <w:pPr>
        <w:pStyle w:val="ListParagraph"/>
        <w:jc w:val="both"/>
        <w:rPr>
          <w:rFonts w:ascii="Trebuchet MS" w:hAnsi="Trebuchet MS"/>
          <w:bCs/>
          <w:sz w:val="22"/>
          <w:szCs w:val="22"/>
        </w:rPr>
      </w:pPr>
    </w:p>
    <w:p w:rsidR="00A63632" w:rsidRDefault="00A63632" w:rsidP="00D60C0C">
      <w:pPr>
        <w:pStyle w:val="ListParagraph"/>
        <w:numPr>
          <w:ilvl w:val="0"/>
          <w:numId w:val="10"/>
        </w:numPr>
        <w:jc w:val="both"/>
        <w:rPr>
          <w:rFonts w:ascii="Trebuchet MS" w:hAnsi="Trebuchet MS"/>
          <w:sz w:val="22"/>
          <w:szCs w:val="22"/>
        </w:rPr>
      </w:pPr>
      <w:r w:rsidRPr="00D038F6">
        <w:rPr>
          <w:rFonts w:ascii="Trebuchet MS" w:hAnsi="Trebuchet MS"/>
          <w:bCs/>
          <w:sz w:val="22"/>
          <w:szCs w:val="22"/>
        </w:rPr>
        <w:t xml:space="preserve">Reduce the amount of usable amenity space for the property to an unacceptable degree;  </w:t>
      </w:r>
      <w:r w:rsidRPr="001605ED">
        <w:rPr>
          <w:rFonts w:ascii="Trebuchet MS" w:hAnsi="Trebuchet MS"/>
          <w:b/>
          <w:bCs/>
          <w:sz w:val="22"/>
          <w:szCs w:val="22"/>
        </w:rPr>
        <w:t xml:space="preserve"> </w:t>
      </w:r>
      <w:r w:rsidRPr="001605ED">
        <w:rPr>
          <w:rFonts w:ascii="Trebuchet MS" w:hAnsi="Trebuchet MS"/>
          <w:b/>
          <w:sz w:val="22"/>
          <w:szCs w:val="22"/>
        </w:rPr>
        <w:t>No</w:t>
      </w:r>
      <w:r w:rsidRPr="00D038F6">
        <w:rPr>
          <w:rFonts w:ascii="Trebuchet MS" w:hAnsi="Trebuchet MS"/>
          <w:sz w:val="22"/>
          <w:szCs w:val="22"/>
        </w:rPr>
        <w:t xml:space="preserve"> </w:t>
      </w:r>
    </w:p>
    <w:p w:rsidR="00D038F6" w:rsidRPr="00D038F6" w:rsidRDefault="00D038F6" w:rsidP="00D60C0C">
      <w:pPr>
        <w:pStyle w:val="ListParagraph"/>
        <w:jc w:val="both"/>
        <w:rPr>
          <w:rFonts w:ascii="Trebuchet MS" w:hAnsi="Trebuchet MS"/>
          <w:sz w:val="22"/>
          <w:szCs w:val="22"/>
        </w:rPr>
      </w:pPr>
    </w:p>
    <w:p w:rsidR="00F2702C" w:rsidRPr="001C547D" w:rsidRDefault="00A63632" w:rsidP="00D60C0C">
      <w:pPr>
        <w:pStyle w:val="ListParagraph"/>
        <w:numPr>
          <w:ilvl w:val="0"/>
          <w:numId w:val="10"/>
        </w:numPr>
        <w:autoSpaceDE/>
        <w:autoSpaceDN/>
        <w:jc w:val="both"/>
        <w:rPr>
          <w:rFonts w:ascii="Trebuchet MS" w:hAnsi="Trebuchet MS"/>
          <w:sz w:val="22"/>
          <w:szCs w:val="22"/>
        </w:rPr>
      </w:pPr>
      <w:r w:rsidRPr="001C547D">
        <w:rPr>
          <w:rFonts w:ascii="Trebuchet MS" w:hAnsi="Trebuchet MS"/>
          <w:bCs/>
          <w:sz w:val="22"/>
          <w:szCs w:val="22"/>
        </w:rPr>
        <w:t xml:space="preserve">Require the loss of trees in the garden or put significant trees at risk; </w:t>
      </w:r>
      <w:r w:rsidR="00DC7F4D" w:rsidRPr="001C547D">
        <w:rPr>
          <w:rFonts w:ascii="Trebuchet MS" w:hAnsi="Trebuchet MS"/>
          <w:b/>
          <w:bCs/>
          <w:sz w:val="22"/>
          <w:szCs w:val="22"/>
        </w:rPr>
        <w:t>No</w:t>
      </w:r>
      <w:r w:rsidR="00D31335">
        <w:rPr>
          <w:rFonts w:ascii="Trebuchet MS" w:hAnsi="Trebuchet MS"/>
          <w:bCs/>
          <w:sz w:val="22"/>
          <w:szCs w:val="22"/>
        </w:rPr>
        <w:t xml:space="preserve"> – proposed landscaping will be secured through condition.</w:t>
      </w:r>
    </w:p>
    <w:p w:rsidR="001C547D" w:rsidRPr="001C547D" w:rsidRDefault="001C547D" w:rsidP="001C547D">
      <w:pPr>
        <w:pStyle w:val="ListParagraph"/>
        <w:rPr>
          <w:rFonts w:ascii="Trebuchet MS" w:hAnsi="Trebuchet MS"/>
          <w:sz w:val="22"/>
          <w:szCs w:val="22"/>
        </w:rPr>
      </w:pPr>
    </w:p>
    <w:p w:rsidR="00A63632" w:rsidRPr="0007114B" w:rsidRDefault="00A63632" w:rsidP="00D60C0C">
      <w:pPr>
        <w:pStyle w:val="ListParagraph"/>
        <w:numPr>
          <w:ilvl w:val="0"/>
          <w:numId w:val="11"/>
        </w:numPr>
        <w:autoSpaceDE/>
        <w:autoSpaceDN/>
        <w:ind w:left="567" w:hanging="567"/>
        <w:jc w:val="both"/>
        <w:rPr>
          <w:rFonts w:ascii="Trebuchet MS" w:hAnsi="Trebuchet MS"/>
          <w:sz w:val="22"/>
          <w:szCs w:val="22"/>
          <w:u w:val="single"/>
        </w:rPr>
      </w:pPr>
      <w:r w:rsidRPr="002D797F">
        <w:rPr>
          <w:rFonts w:ascii="Trebuchet MS" w:hAnsi="Trebuchet MS"/>
          <w:sz w:val="22"/>
          <w:szCs w:val="22"/>
          <w:u w:val="single"/>
        </w:rPr>
        <w:t>Respects the character and pattern of neighbouring properties and the street as a whole in terms of scale, location, materials and design, and any important</w:t>
      </w:r>
      <w:r w:rsidRPr="0007114B">
        <w:rPr>
          <w:rFonts w:ascii="Trebuchet MS" w:hAnsi="Trebuchet MS"/>
          <w:sz w:val="22"/>
          <w:szCs w:val="22"/>
          <w:u w:val="single"/>
        </w:rPr>
        <w:t xml:space="preserve"> existing building line; Respects neighbour’s amenities and </w:t>
      </w:r>
      <w:r>
        <w:rPr>
          <w:rFonts w:ascii="Trebuchet MS" w:hAnsi="Trebuchet MS"/>
          <w:sz w:val="22"/>
          <w:szCs w:val="22"/>
          <w:u w:val="single"/>
        </w:rPr>
        <w:t>d</w:t>
      </w:r>
      <w:r w:rsidRPr="0007114B">
        <w:rPr>
          <w:rFonts w:ascii="Trebuchet MS" w:hAnsi="Trebuchet MS"/>
          <w:sz w:val="22"/>
          <w:szCs w:val="22"/>
          <w:u w:val="single"/>
        </w:rPr>
        <w:t>oes not present a large blank façade to public areas.</w:t>
      </w:r>
    </w:p>
    <w:p w:rsidR="00A63632" w:rsidRPr="005A2F7F" w:rsidRDefault="00A63632" w:rsidP="00D60C0C">
      <w:pPr>
        <w:jc w:val="both"/>
        <w:rPr>
          <w:rFonts w:ascii="Trebuchet MS" w:hAnsi="Trebuchet MS"/>
          <w:sz w:val="22"/>
          <w:szCs w:val="22"/>
        </w:rPr>
      </w:pPr>
    </w:p>
    <w:p w:rsidR="00A63632" w:rsidRDefault="00A63632" w:rsidP="00D60C0C">
      <w:pPr>
        <w:autoSpaceDE/>
        <w:autoSpaceDN/>
        <w:jc w:val="both"/>
        <w:rPr>
          <w:rFonts w:ascii="Trebuchet MS" w:hAnsi="Trebuchet MS"/>
          <w:sz w:val="22"/>
          <w:szCs w:val="22"/>
        </w:rPr>
      </w:pPr>
      <w:r>
        <w:rPr>
          <w:rFonts w:ascii="Trebuchet MS" w:hAnsi="Trebuchet MS"/>
          <w:sz w:val="22"/>
          <w:szCs w:val="22"/>
        </w:rPr>
        <w:t>To assess this, the following has been considered – would the proposal:</w:t>
      </w:r>
    </w:p>
    <w:p w:rsidR="00A63632" w:rsidRDefault="00A63632" w:rsidP="00D60C0C">
      <w:pPr>
        <w:autoSpaceDE/>
        <w:autoSpaceDN/>
        <w:jc w:val="both"/>
        <w:rPr>
          <w:rFonts w:ascii="Trebuchet MS" w:hAnsi="Trebuchet MS"/>
          <w:sz w:val="22"/>
          <w:szCs w:val="22"/>
        </w:rPr>
      </w:pPr>
    </w:p>
    <w:p w:rsidR="00D038F6" w:rsidRPr="0077344E" w:rsidRDefault="00A63632" w:rsidP="00C21383">
      <w:pPr>
        <w:pStyle w:val="ListParagraph"/>
        <w:numPr>
          <w:ilvl w:val="0"/>
          <w:numId w:val="12"/>
        </w:numPr>
        <w:adjustRightInd w:val="0"/>
        <w:jc w:val="both"/>
        <w:rPr>
          <w:rFonts w:ascii="Trebuchet MS" w:hAnsi="Trebuchet MS"/>
          <w:i/>
          <w:color w:val="000000" w:themeColor="text1"/>
          <w:sz w:val="22"/>
          <w:szCs w:val="22"/>
        </w:rPr>
      </w:pPr>
      <w:r w:rsidRPr="0077344E">
        <w:rPr>
          <w:rFonts w:ascii="Trebuchet MS" w:hAnsi="Trebuchet MS"/>
          <w:bCs/>
          <w:sz w:val="22"/>
          <w:szCs w:val="22"/>
        </w:rPr>
        <w:t xml:space="preserve">Significantly reduce the amount of daylight and sunlight enjoyed by neighbouring properties; </w:t>
      </w:r>
      <w:r w:rsidR="00CC6026" w:rsidRPr="00B73903">
        <w:rPr>
          <w:rFonts w:ascii="Trebuchet MS" w:hAnsi="Trebuchet MS"/>
          <w:b/>
          <w:sz w:val="22"/>
          <w:szCs w:val="22"/>
        </w:rPr>
        <w:t>No</w:t>
      </w:r>
      <w:r w:rsidR="00D31335" w:rsidRPr="0077344E">
        <w:rPr>
          <w:rFonts w:ascii="Trebuchet MS" w:hAnsi="Trebuchet MS"/>
          <w:sz w:val="22"/>
          <w:szCs w:val="22"/>
        </w:rPr>
        <w:t xml:space="preserve"> – </w:t>
      </w:r>
      <w:r w:rsidR="00B73903" w:rsidRPr="00B73903">
        <w:rPr>
          <w:rFonts w:ascii="Trebuchet MS" w:hAnsi="Trebuchet MS"/>
          <w:i/>
          <w:sz w:val="22"/>
          <w:szCs w:val="22"/>
        </w:rPr>
        <w:t>the applicant has submitted information to show that the extension would not</w:t>
      </w:r>
      <w:r w:rsidR="00B73903">
        <w:rPr>
          <w:rFonts w:ascii="Trebuchet MS" w:hAnsi="Trebuchet MS"/>
          <w:i/>
          <w:sz w:val="22"/>
          <w:szCs w:val="22"/>
        </w:rPr>
        <w:t xml:space="preserve"> </w:t>
      </w:r>
      <w:r w:rsidR="00B73903" w:rsidRPr="00B73903">
        <w:rPr>
          <w:rFonts w:ascii="Trebuchet MS" w:hAnsi="Trebuchet MS"/>
          <w:i/>
          <w:sz w:val="22"/>
          <w:szCs w:val="22"/>
        </w:rPr>
        <w:t xml:space="preserve">breach the line </w:t>
      </w:r>
      <w:r w:rsidR="00D31335" w:rsidRPr="00B73903">
        <w:rPr>
          <w:rFonts w:ascii="Trebuchet MS" w:hAnsi="Trebuchet MS"/>
          <w:i/>
          <w:sz w:val="22"/>
          <w:szCs w:val="22"/>
        </w:rPr>
        <w:t xml:space="preserve">taken at 45 </w:t>
      </w:r>
      <w:r w:rsidR="0077344E" w:rsidRPr="00B73903">
        <w:rPr>
          <w:rFonts w:ascii="Trebuchet MS" w:hAnsi="Trebuchet MS"/>
          <w:i/>
          <w:sz w:val="22"/>
          <w:szCs w:val="22"/>
        </w:rPr>
        <w:t>degrees</w:t>
      </w:r>
      <w:r w:rsidR="00D31335" w:rsidRPr="00B73903">
        <w:rPr>
          <w:rFonts w:ascii="Trebuchet MS" w:hAnsi="Trebuchet MS"/>
          <w:i/>
          <w:sz w:val="22"/>
          <w:szCs w:val="22"/>
        </w:rPr>
        <w:t xml:space="preserve"> from the centre of the </w:t>
      </w:r>
      <w:r w:rsidR="00B73903" w:rsidRPr="00B73903">
        <w:rPr>
          <w:rFonts w:ascii="Trebuchet MS" w:hAnsi="Trebuchet MS"/>
          <w:i/>
          <w:sz w:val="22"/>
          <w:szCs w:val="22"/>
        </w:rPr>
        <w:t>neighbouring window at no. 455, and additionally would be sited to the north of that property.</w:t>
      </w:r>
      <w:r w:rsidR="00D76EB4">
        <w:rPr>
          <w:rFonts w:ascii="Trebuchet MS" w:hAnsi="Trebuchet MS"/>
          <w:i/>
          <w:sz w:val="22"/>
          <w:szCs w:val="22"/>
        </w:rPr>
        <w:t xml:space="preserve">  Additionally t</w:t>
      </w:r>
      <w:bookmarkStart w:id="0" w:name="_GoBack"/>
      <w:bookmarkEnd w:id="0"/>
      <w:r w:rsidR="00D76EB4">
        <w:rPr>
          <w:rFonts w:ascii="Trebuchet MS" w:hAnsi="Trebuchet MS"/>
          <w:i/>
          <w:sz w:val="22"/>
          <w:szCs w:val="22"/>
        </w:rPr>
        <w:t>here is sufficient separation to no. 451 for there to be no significant issues in this regard.</w:t>
      </w:r>
    </w:p>
    <w:p w:rsidR="00C21383" w:rsidRPr="00D038F6" w:rsidRDefault="00C21383" w:rsidP="00C21383">
      <w:pPr>
        <w:pStyle w:val="ListParagraph"/>
        <w:adjustRightInd w:val="0"/>
        <w:jc w:val="both"/>
      </w:pPr>
    </w:p>
    <w:p w:rsidR="00B94237" w:rsidRPr="00D76EB4" w:rsidRDefault="00A63632" w:rsidP="00D76EB4">
      <w:pPr>
        <w:pStyle w:val="ListParagraph"/>
        <w:numPr>
          <w:ilvl w:val="0"/>
          <w:numId w:val="12"/>
        </w:numPr>
        <w:shd w:val="clear" w:color="auto" w:fill="FFFFFF"/>
        <w:adjustRightInd w:val="0"/>
        <w:jc w:val="both"/>
        <w:rPr>
          <w:rFonts w:ascii="Arial" w:hAnsi="Arial" w:cs="Arial"/>
          <w:color w:val="222222"/>
          <w:sz w:val="19"/>
          <w:szCs w:val="19"/>
        </w:rPr>
      </w:pPr>
      <w:r w:rsidRPr="00D76EB4">
        <w:rPr>
          <w:rFonts w:ascii="Trebuchet MS" w:hAnsi="Trebuchet MS"/>
          <w:bCs/>
          <w:sz w:val="22"/>
          <w:szCs w:val="22"/>
        </w:rPr>
        <w:t>Invade the privacy of neighbouring properties through overlooking from windows or balconies;</w:t>
      </w:r>
      <w:r w:rsidRPr="00AF24B8">
        <w:t xml:space="preserve"> </w:t>
      </w:r>
      <w:r w:rsidR="00BF625B" w:rsidRPr="00D76EB4">
        <w:rPr>
          <w:rFonts w:ascii="Trebuchet MS" w:hAnsi="Trebuchet MS"/>
          <w:b/>
          <w:sz w:val="22"/>
          <w:szCs w:val="22"/>
        </w:rPr>
        <w:t>No</w:t>
      </w:r>
      <w:r w:rsidR="00FB3CE7" w:rsidRPr="00D76EB4">
        <w:rPr>
          <w:rFonts w:ascii="Trebuchet MS" w:hAnsi="Trebuchet MS"/>
          <w:i/>
          <w:sz w:val="22"/>
          <w:szCs w:val="22"/>
        </w:rPr>
        <w:t xml:space="preserve"> – </w:t>
      </w:r>
      <w:r w:rsidR="00B73903" w:rsidRPr="00D76EB4">
        <w:rPr>
          <w:rFonts w:ascii="Trebuchet MS" w:hAnsi="Trebuchet MS"/>
          <w:i/>
          <w:sz w:val="22"/>
          <w:szCs w:val="22"/>
        </w:rPr>
        <w:t>The proposed first floor extension would bring the rear facing window further forward.  It is considered that this would not be significantly different to overlooking into neighbours gardens possible from the existing first floor rear facing windows. No side facing windows are proposed and a condition is recommended to restrict this</w:t>
      </w:r>
      <w:r w:rsidR="00D76EB4">
        <w:rPr>
          <w:rFonts w:ascii="Trebuchet MS" w:hAnsi="Trebuchet MS"/>
          <w:i/>
          <w:sz w:val="22"/>
          <w:szCs w:val="22"/>
        </w:rPr>
        <w:t xml:space="preserve"> and new </w:t>
      </w:r>
      <w:r w:rsidR="00D76EB4" w:rsidRPr="00D76EB4">
        <w:rPr>
          <w:rFonts w:ascii="Trebuchet MS" w:hAnsi="Trebuchet MS"/>
          <w:i/>
          <w:sz w:val="22"/>
          <w:szCs w:val="22"/>
        </w:rPr>
        <w:t>doors.</w:t>
      </w:r>
    </w:p>
    <w:p w:rsidR="00D76EB4" w:rsidRPr="00D76EB4" w:rsidRDefault="00D76EB4" w:rsidP="00D76EB4">
      <w:pPr>
        <w:shd w:val="clear" w:color="auto" w:fill="FFFFFF"/>
        <w:adjustRightInd w:val="0"/>
        <w:jc w:val="both"/>
        <w:rPr>
          <w:rFonts w:ascii="Arial" w:hAnsi="Arial" w:cs="Arial"/>
          <w:color w:val="222222"/>
          <w:sz w:val="19"/>
          <w:szCs w:val="19"/>
        </w:rPr>
      </w:pPr>
    </w:p>
    <w:p w:rsidR="00A63632" w:rsidRPr="00931EF6" w:rsidRDefault="00A63632" w:rsidP="00D60C0C">
      <w:pPr>
        <w:pStyle w:val="ListParagraph"/>
        <w:numPr>
          <w:ilvl w:val="0"/>
          <w:numId w:val="9"/>
        </w:numPr>
        <w:jc w:val="both"/>
        <w:rPr>
          <w:rFonts w:ascii="Trebuchet MS" w:hAnsi="Trebuchet MS"/>
          <w:sz w:val="22"/>
          <w:szCs w:val="22"/>
        </w:rPr>
      </w:pPr>
      <w:r>
        <w:rPr>
          <w:rFonts w:ascii="Trebuchet MS" w:hAnsi="Trebuchet MS"/>
          <w:bCs/>
          <w:sz w:val="22"/>
          <w:szCs w:val="22"/>
        </w:rPr>
        <w:t>D</w:t>
      </w:r>
      <w:r w:rsidRPr="00437BA3">
        <w:rPr>
          <w:rFonts w:ascii="Trebuchet MS" w:hAnsi="Trebuchet MS"/>
          <w:bCs/>
          <w:sz w:val="22"/>
          <w:szCs w:val="22"/>
        </w:rPr>
        <w:t>etract from the character of neighbouring properties through siting, excessive bulk, ill-</w:t>
      </w:r>
      <w:r w:rsidRPr="00931EF6">
        <w:rPr>
          <w:rFonts w:ascii="Trebuchet MS" w:hAnsi="Trebuchet MS"/>
          <w:bCs/>
          <w:sz w:val="22"/>
          <w:szCs w:val="22"/>
        </w:rPr>
        <w:t>matching materials or inconsistent design;</w:t>
      </w:r>
      <w:r w:rsidRPr="00931EF6">
        <w:rPr>
          <w:sz w:val="22"/>
          <w:szCs w:val="22"/>
        </w:rPr>
        <w:t xml:space="preserve"> </w:t>
      </w:r>
      <w:r w:rsidR="00D374E9" w:rsidRPr="000B3D46">
        <w:rPr>
          <w:rFonts w:ascii="Trebuchet MS" w:hAnsi="Trebuchet MS"/>
          <w:b/>
          <w:sz w:val="22"/>
          <w:szCs w:val="22"/>
        </w:rPr>
        <w:t>No</w:t>
      </w:r>
      <w:r w:rsidR="00D374E9" w:rsidRPr="00931EF6">
        <w:rPr>
          <w:rFonts w:ascii="Trebuchet MS" w:hAnsi="Trebuchet MS"/>
          <w:sz w:val="22"/>
          <w:szCs w:val="22"/>
        </w:rPr>
        <w:t xml:space="preserve"> </w:t>
      </w:r>
    </w:p>
    <w:p w:rsidR="00A63632" w:rsidRPr="00C45595" w:rsidRDefault="00A63632" w:rsidP="00D60C0C">
      <w:pPr>
        <w:pStyle w:val="ListParagraph"/>
        <w:jc w:val="both"/>
        <w:rPr>
          <w:rFonts w:ascii="Trebuchet MS" w:hAnsi="Trebuchet MS"/>
          <w:sz w:val="22"/>
          <w:szCs w:val="22"/>
        </w:rPr>
      </w:pPr>
    </w:p>
    <w:p w:rsidR="00C35392" w:rsidRPr="00D038F6" w:rsidRDefault="00A63632" w:rsidP="00D60C0C">
      <w:pPr>
        <w:pStyle w:val="ListParagraph"/>
        <w:numPr>
          <w:ilvl w:val="0"/>
          <w:numId w:val="9"/>
        </w:numPr>
        <w:jc w:val="both"/>
        <w:rPr>
          <w:rFonts w:ascii="Trebuchet MS" w:hAnsi="Trebuchet MS"/>
          <w:b/>
          <w:sz w:val="22"/>
          <w:szCs w:val="22"/>
        </w:rPr>
      </w:pPr>
      <w:r w:rsidRPr="00D038F6">
        <w:rPr>
          <w:rFonts w:ascii="Trebuchet MS" w:hAnsi="Trebuchet MS"/>
          <w:bCs/>
          <w:sz w:val="22"/>
          <w:szCs w:val="22"/>
        </w:rPr>
        <w:t>Detract from the appearance of the street or area by using ill-matched materials, glazing and detailing;</w:t>
      </w:r>
      <w:r w:rsidRPr="00AF24B8">
        <w:t xml:space="preserve"> </w:t>
      </w:r>
      <w:r w:rsidRPr="000B3D46">
        <w:rPr>
          <w:rFonts w:ascii="Trebuchet MS" w:hAnsi="Trebuchet MS"/>
          <w:b/>
          <w:sz w:val="22"/>
          <w:szCs w:val="22"/>
        </w:rPr>
        <w:t xml:space="preserve">No </w:t>
      </w:r>
    </w:p>
    <w:p w:rsidR="00D038F6" w:rsidRPr="00D038F6" w:rsidRDefault="00D038F6" w:rsidP="00D60C0C">
      <w:pPr>
        <w:pStyle w:val="ListParagraph"/>
        <w:jc w:val="both"/>
        <w:rPr>
          <w:rFonts w:ascii="Trebuchet MS" w:hAnsi="Trebuchet MS"/>
          <w:b/>
          <w:sz w:val="22"/>
          <w:szCs w:val="22"/>
        </w:rPr>
      </w:pPr>
    </w:p>
    <w:p w:rsidR="00086694" w:rsidRPr="00086694" w:rsidRDefault="00086694" w:rsidP="00D60C0C">
      <w:pPr>
        <w:jc w:val="both"/>
        <w:rPr>
          <w:rFonts w:ascii="Trebuchet MS" w:hAnsi="Trebuchet MS"/>
          <w:sz w:val="22"/>
          <w:szCs w:val="22"/>
        </w:rPr>
      </w:pPr>
      <w:r w:rsidRPr="00086694">
        <w:rPr>
          <w:rFonts w:ascii="Trebuchet MS" w:hAnsi="Trebuchet MS"/>
          <w:sz w:val="22"/>
          <w:szCs w:val="22"/>
        </w:rPr>
        <w:t xml:space="preserve">DM4 states: </w:t>
      </w:r>
      <w:r w:rsidRPr="00086694">
        <w:rPr>
          <w:rFonts w:ascii="Trebuchet MS" w:hAnsi="Trebuchet MS"/>
          <w:bCs/>
          <w:iCs/>
          <w:sz w:val="22"/>
          <w:szCs w:val="22"/>
        </w:rPr>
        <w:t xml:space="preserve">Development will not cause a significant detrimental impact to the living environment of existing or new residential properties, in terms of: </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Privacy and overlooking; </w:t>
      </w:r>
      <w:r>
        <w:rPr>
          <w:bCs/>
          <w:iCs/>
          <w:sz w:val="22"/>
          <w:szCs w:val="22"/>
        </w:rPr>
        <w:t>NO</w:t>
      </w:r>
      <w:r w:rsidR="00B94237">
        <w:rPr>
          <w:bCs/>
          <w:iCs/>
          <w:sz w:val="22"/>
          <w:szCs w:val="22"/>
        </w:rPr>
        <w:t xml:space="preserve"> (see above)</w:t>
      </w:r>
    </w:p>
    <w:p w:rsidR="00086694" w:rsidRPr="00086694" w:rsidRDefault="00086694" w:rsidP="00D60C0C">
      <w:pPr>
        <w:pStyle w:val="Default"/>
        <w:spacing w:after="47"/>
        <w:jc w:val="both"/>
        <w:rPr>
          <w:sz w:val="22"/>
          <w:szCs w:val="22"/>
        </w:rPr>
      </w:pPr>
      <w:r w:rsidRPr="00086694">
        <w:rPr>
          <w:sz w:val="22"/>
          <w:szCs w:val="22"/>
        </w:rPr>
        <w:lastRenderedPageBreak/>
        <w:t xml:space="preserve"> </w:t>
      </w:r>
      <w:r w:rsidRPr="00086694">
        <w:rPr>
          <w:bCs/>
          <w:iCs/>
          <w:sz w:val="22"/>
          <w:szCs w:val="22"/>
        </w:rPr>
        <w:t xml:space="preserve">Access to sunlight and daylight; </w:t>
      </w:r>
      <w:r>
        <w:rPr>
          <w:bCs/>
          <w:iCs/>
          <w:sz w:val="22"/>
          <w:szCs w:val="22"/>
        </w:rPr>
        <w:t>NO</w:t>
      </w:r>
      <w:r w:rsidR="00B94237">
        <w:rPr>
          <w:bCs/>
          <w:iCs/>
          <w:sz w:val="22"/>
          <w:szCs w:val="22"/>
        </w:rPr>
        <w:t xml:space="preserve"> (see above)</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Visual dominance and overbearing effects of a development;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Noise and disturbance;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proofErr w:type="gramStart"/>
      <w:r w:rsidRPr="00086694">
        <w:rPr>
          <w:bCs/>
          <w:iCs/>
          <w:sz w:val="22"/>
          <w:szCs w:val="22"/>
        </w:rPr>
        <w:t>Artificial</w:t>
      </w:r>
      <w:proofErr w:type="gramEnd"/>
      <w:r w:rsidRPr="00086694">
        <w:rPr>
          <w:bCs/>
          <w:iCs/>
          <w:sz w:val="22"/>
          <w:szCs w:val="22"/>
        </w:rPr>
        <w:t xml:space="preserve"> lighting;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Vibration; </w:t>
      </w:r>
      <w:r w:rsidR="00D038F6">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Dust and fumes; </w:t>
      </w:r>
      <w:r w:rsidR="00D038F6">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Smell; or </w:t>
      </w:r>
      <w:r w:rsidR="00D038F6">
        <w:rPr>
          <w:bCs/>
          <w:iCs/>
          <w:sz w:val="22"/>
          <w:szCs w:val="22"/>
        </w:rPr>
        <w:t>NO</w:t>
      </w:r>
    </w:p>
    <w:p w:rsidR="00086694" w:rsidRPr="0018268B" w:rsidRDefault="00086694" w:rsidP="0018268B">
      <w:pPr>
        <w:pStyle w:val="Default"/>
        <w:jc w:val="both"/>
        <w:rPr>
          <w:sz w:val="22"/>
          <w:szCs w:val="22"/>
        </w:rPr>
      </w:pPr>
      <w:proofErr w:type="gramStart"/>
      <w:r w:rsidRPr="0018268B">
        <w:rPr>
          <w:sz w:val="22"/>
          <w:szCs w:val="22"/>
        </w:rPr>
        <w:t xml:space="preserve"> </w:t>
      </w:r>
      <w:r w:rsidRPr="0018268B">
        <w:rPr>
          <w:bCs/>
          <w:iCs/>
          <w:sz w:val="22"/>
          <w:szCs w:val="22"/>
        </w:rPr>
        <w:t>Crime and safety.</w:t>
      </w:r>
      <w:proofErr w:type="gramEnd"/>
      <w:r w:rsidRPr="0018268B">
        <w:rPr>
          <w:bCs/>
          <w:iCs/>
          <w:sz w:val="22"/>
          <w:szCs w:val="22"/>
        </w:rPr>
        <w:t xml:space="preserve"> </w:t>
      </w:r>
      <w:r w:rsidR="00D038F6" w:rsidRPr="0018268B">
        <w:rPr>
          <w:bCs/>
          <w:iCs/>
          <w:sz w:val="22"/>
          <w:szCs w:val="22"/>
        </w:rPr>
        <w:t>NO</w:t>
      </w:r>
    </w:p>
    <w:p w:rsidR="0018268B" w:rsidRDefault="0018268B" w:rsidP="0018268B">
      <w:pPr>
        <w:shd w:val="clear" w:color="auto" w:fill="FFFFFF"/>
        <w:jc w:val="both"/>
        <w:rPr>
          <w:color w:val="222222"/>
        </w:rPr>
      </w:pPr>
      <w:r>
        <w:rPr>
          <w:rFonts w:ascii="Trebuchet MS" w:hAnsi="Trebuchet MS"/>
          <w:color w:val="000000"/>
        </w:rPr>
        <w:t> </w:t>
      </w:r>
    </w:p>
    <w:p w:rsidR="00086694" w:rsidRDefault="00D038F6" w:rsidP="00D60C0C">
      <w:pPr>
        <w:pStyle w:val="PlainText"/>
        <w:jc w:val="both"/>
        <w:rPr>
          <w:rFonts w:ascii="Trebuchet MS" w:hAnsi="Trebuchet MS"/>
          <w:b/>
          <w:sz w:val="22"/>
          <w:szCs w:val="22"/>
        </w:rPr>
      </w:pPr>
      <w:r>
        <w:rPr>
          <w:rFonts w:ascii="Trebuchet MS" w:hAnsi="Trebuchet MS"/>
          <w:b/>
          <w:sz w:val="22"/>
          <w:szCs w:val="22"/>
        </w:rPr>
        <w:t>RECOMMENDATION</w:t>
      </w:r>
    </w:p>
    <w:p w:rsidR="00D038F6" w:rsidRPr="00D038F6" w:rsidRDefault="00D038F6" w:rsidP="00D60C0C">
      <w:pPr>
        <w:pStyle w:val="PlainText"/>
        <w:jc w:val="both"/>
        <w:rPr>
          <w:rFonts w:ascii="Trebuchet MS" w:hAnsi="Trebuchet MS"/>
          <w:sz w:val="22"/>
          <w:szCs w:val="22"/>
        </w:rPr>
      </w:pPr>
    </w:p>
    <w:p w:rsidR="009E0489" w:rsidRPr="00D038F6" w:rsidRDefault="00D038F6" w:rsidP="00D60C0C">
      <w:pPr>
        <w:pStyle w:val="PlainText"/>
        <w:jc w:val="both"/>
        <w:rPr>
          <w:rFonts w:ascii="Trebuchet MS" w:hAnsi="Trebuchet MS" w:cs="Trebuchet MS"/>
          <w:sz w:val="22"/>
          <w:szCs w:val="22"/>
        </w:rPr>
      </w:pPr>
      <w:r w:rsidRPr="00D038F6">
        <w:rPr>
          <w:rFonts w:ascii="Trebuchet MS" w:hAnsi="Trebuchet MS"/>
          <w:b/>
          <w:sz w:val="22"/>
          <w:szCs w:val="22"/>
        </w:rPr>
        <w:t xml:space="preserve">APPROVE </w:t>
      </w:r>
      <w:r w:rsidRPr="00D038F6">
        <w:rPr>
          <w:rFonts w:ascii="Trebuchet MS" w:hAnsi="Trebuchet MS"/>
          <w:sz w:val="22"/>
          <w:szCs w:val="22"/>
        </w:rPr>
        <w:t>s</w:t>
      </w:r>
      <w:r w:rsidR="009E0489" w:rsidRPr="00D038F6">
        <w:rPr>
          <w:rFonts w:ascii="Trebuchet MS" w:hAnsi="Trebuchet MS" w:cs="Trebuchet MS"/>
          <w:sz w:val="22"/>
          <w:szCs w:val="22"/>
        </w:rPr>
        <w:t>ubject to conditions and informatives.</w:t>
      </w:r>
    </w:p>
    <w:p w:rsidR="009E649F" w:rsidRDefault="009E649F" w:rsidP="00D60C0C">
      <w:pPr>
        <w:ind w:hanging="11"/>
        <w:jc w:val="both"/>
        <w:rPr>
          <w:rFonts w:ascii="Trebuchet MS" w:hAnsi="Trebuchet MS" w:cs="Trebuchet MS"/>
          <w:b/>
          <w:sz w:val="22"/>
          <w:szCs w:val="22"/>
        </w:rPr>
      </w:pPr>
    </w:p>
    <w:p w:rsidR="004309C6" w:rsidRPr="00715DAA" w:rsidRDefault="004309C6" w:rsidP="00D60C0C">
      <w:pPr>
        <w:ind w:hanging="11"/>
        <w:jc w:val="both"/>
        <w:rPr>
          <w:rFonts w:ascii="Trebuchet MS" w:hAnsi="Trebuchet MS" w:cs="Trebuchet MS"/>
          <w:b/>
          <w:sz w:val="22"/>
          <w:szCs w:val="22"/>
        </w:rPr>
      </w:pPr>
      <w:r w:rsidRPr="00715DAA">
        <w:rPr>
          <w:rFonts w:ascii="Trebuchet MS" w:hAnsi="Trebuchet MS" w:cs="Trebuchet MS"/>
          <w:b/>
          <w:sz w:val="22"/>
          <w:szCs w:val="22"/>
        </w:rPr>
        <w:t>Proposed Conditions:</w:t>
      </w:r>
    </w:p>
    <w:p w:rsidR="004309C6" w:rsidRPr="00715DAA" w:rsidRDefault="004309C6" w:rsidP="00D60C0C">
      <w:pPr>
        <w:ind w:hanging="11"/>
        <w:jc w:val="both"/>
        <w:rPr>
          <w:rFonts w:ascii="Trebuchet MS" w:hAnsi="Trebuchet MS" w:cs="Trebuchet MS"/>
          <w:sz w:val="22"/>
          <w:szCs w:val="22"/>
        </w:rPr>
      </w:pPr>
    </w:p>
    <w:p w:rsidR="001A58D4" w:rsidRPr="00715DAA" w:rsidRDefault="00AE5E2F" w:rsidP="00D60C0C">
      <w:pPr>
        <w:pStyle w:val="PlainText"/>
        <w:numPr>
          <w:ilvl w:val="0"/>
          <w:numId w:val="16"/>
        </w:numPr>
        <w:jc w:val="both"/>
        <w:rPr>
          <w:rFonts w:ascii="Trebuchet MS" w:hAnsi="Trebuchet MS"/>
          <w:sz w:val="22"/>
          <w:szCs w:val="22"/>
        </w:rPr>
      </w:pPr>
      <w:r w:rsidRPr="00715DAA">
        <w:rPr>
          <w:rFonts w:ascii="Trebuchet MS" w:hAnsi="Trebuchet MS"/>
          <w:sz w:val="22"/>
          <w:szCs w:val="22"/>
        </w:rPr>
        <w:t>Standard Time limit TL1</w:t>
      </w:r>
    </w:p>
    <w:p w:rsidR="000A579A" w:rsidRDefault="001A58D4" w:rsidP="00EA085C">
      <w:pPr>
        <w:pStyle w:val="PlainText"/>
        <w:numPr>
          <w:ilvl w:val="0"/>
          <w:numId w:val="16"/>
        </w:numPr>
        <w:jc w:val="both"/>
        <w:rPr>
          <w:rFonts w:ascii="Trebuchet MS" w:hAnsi="Trebuchet MS"/>
          <w:sz w:val="22"/>
          <w:szCs w:val="22"/>
        </w:rPr>
      </w:pPr>
      <w:r w:rsidRPr="00715DAA">
        <w:rPr>
          <w:rFonts w:ascii="Trebuchet MS" w:hAnsi="Trebuchet MS"/>
          <w:sz w:val="22"/>
          <w:szCs w:val="22"/>
        </w:rPr>
        <w:t>The development hereby permitted shall be carried out in accordance with the following approved plans</w:t>
      </w:r>
      <w:r w:rsidR="000A579A">
        <w:rPr>
          <w:rFonts w:ascii="Trebuchet MS" w:hAnsi="Trebuchet MS"/>
          <w:sz w:val="22"/>
          <w:szCs w:val="22"/>
        </w:rPr>
        <w:t xml:space="preserve"> as received 4</w:t>
      </w:r>
      <w:r w:rsidR="000A579A" w:rsidRPr="000A579A">
        <w:rPr>
          <w:rFonts w:ascii="Trebuchet MS" w:hAnsi="Trebuchet MS"/>
          <w:sz w:val="22"/>
          <w:szCs w:val="22"/>
          <w:vertAlign w:val="superscript"/>
        </w:rPr>
        <w:t>th</w:t>
      </w:r>
      <w:r w:rsidR="000A579A">
        <w:rPr>
          <w:rFonts w:ascii="Trebuchet MS" w:hAnsi="Trebuchet MS"/>
          <w:sz w:val="22"/>
          <w:szCs w:val="22"/>
        </w:rPr>
        <w:t xml:space="preserve"> June 2018</w:t>
      </w:r>
      <w:r w:rsidR="0018268B">
        <w:rPr>
          <w:rFonts w:ascii="Trebuchet MS" w:hAnsi="Trebuchet MS"/>
          <w:sz w:val="22"/>
          <w:szCs w:val="22"/>
        </w:rPr>
        <w:t>:</w:t>
      </w:r>
    </w:p>
    <w:p w:rsidR="000A579A" w:rsidRDefault="0018268B" w:rsidP="000A579A">
      <w:pPr>
        <w:pStyle w:val="PlainText"/>
        <w:jc w:val="both"/>
        <w:rPr>
          <w:rFonts w:ascii="Trebuchet MS" w:hAnsi="Trebuchet MS"/>
          <w:sz w:val="22"/>
          <w:szCs w:val="22"/>
        </w:rPr>
      </w:pPr>
      <w:r>
        <w:rPr>
          <w:rFonts w:ascii="Trebuchet MS" w:hAnsi="Trebuchet MS"/>
          <w:sz w:val="22"/>
          <w:szCs w:val="22"/>
        </w:rPr>
        <w:t xml:space="preserve"> </w:t>
      </w:r>
      <w:r w:rsidR="00661FD0" w:rsidRPr="00715DAA">
        <w:rPr>
          <w:rFonts w:ascii="Trebuchet MS" w:hAnsi="Trebuchet MS"/>
          <w:sz w:val="22"/>
          <w:szCs w:val="22"/>
        </w:rPr>
        <w:t xml:space="preserve"> </w:t>
      </w:r>
      <w:r w:rsidR="001A58D4" w:rsidRPr="00715DAA">
        <w:rPr>
          <w:rFonts w:ascii="Trebuchet MS" w:hAnsi="Trebuchet MS"/>
          <w:sz w:val="22"/>
          <w:szCs w:val="22"/>
        </w:rPr>
        <w:t xml:space="preserve"> </w:t>
      </w:r>
      <w:r w:rsidR="000A579A">
        <w:rPr>
          <w:rFonts w:ascii="Trebuchet MS" w:hAnsi="Trebuchet MS"/>
          <w:sz w:val="22"/>
          <w:szCs w:val="22"/>
        </w:rPr>
        <w:tab/>
      </w:r>
      <w:r w:rsidR="000A579A">
        <w:rPr>
          <w:rFonts w:ascii="Trebuchet MS" w:hAnsi="Trebuchet MS"/>
          <w:sz w:val="22"/>
          <w:szCs w:val="22"/>
        </w:rPr>
        <w:t>Block Plan - Drawing no: AS00318-BP21 A</w:t>
      </w:r>
    </w:p>
    <w:p w:rsidR="000A579A" w:rsidRDefault="000A579A" w:rsidP="000A579A">
      <w:pPr>
        <w:pStyle w:val="PlainText"/>
        <w:jc w:val="both"/>
        <w:rPr>
          <w:rFonts w:ascii="Trebuchet MS" w:hAnsi="Trebuchet MS"/>
          <w:sz w:val="22"/>
          <w:szCs w:val="22"/>
        </w:rPr>
      </w:pPr>
      <w:r>
        <w:rPr>
          <w:rFonts w:ascii="Trebuchet MS" w:hAnsi="Trebuchet MS"/>
          <w:sz w:val="22"/>
          <w:szCs w:val="22"/>
        </w:rPr>
        <w:tab/>
      </w:r>
      <w:r>
        <w:rPr>
          <w:rFonts w:ascii="Trebuchet MS" w:hAnsi="Trebuchet MS"/>
          <w:sz w:val="22"/>
          <w:szCs w:val="22"/>
        </w:rPr>
        <w:t>Proposed Floor Plans and Elevations- Drawing no: AS00318-11</w:t>
      </w:r>
    </w:p>
    <w:p w:rsidR="007E6384" w:rsidRPr="007E6384" w:rsidRDefault="007E6384" w:rsidP="007E6384">
      <w:pPr>
        <w:pStyle w:val="PlainText"/>
        <w:numPr>
          <w:ilvl w:val="0"/>
          <w:numId w:val="16"/>
        </w:numPr>
        <w:jc w:val="both"/>
        <w:rPr>
          <w:rFonts w:ascii="Trebuchet MS" w:hAnsi="Trebuchet MS"/>
          <w:sz w:val="22"/>
          <w:szCs w:val="22"/>
        </w:rPr>
      </w:pPr>
      <w:r w:rsidRPr="007E6384">
        <w:rPr>
          <w:rFonts w:ascii="Trebuchet MS" w:hAnsi="Trebuchet MS"/>
          <w:sz w:val="22"/>
          <w:szCs w:val="22"/>
        </w:rPr>
        <w:t>M</w:t>
      </w:r>
      <w:r>
        <w:rPr>
          <w:rFonts w:ascii="Trebuchet MS" w:hAnsi="Trebuchet MS"/>
          <w:sz w:val="22"/>
          <w:szCs w:val="22"/>
        </w:rPr>
        <w:t>a</w:t>
      </w:r>
      <w:r w:rsidRPr="007E6384">
        <w:rPr>
          <w:rFonts w:ascii="Trebuchet MS" w:hAnsi="Trebuchet MS"/>
          <w:sz w:val="22"/>
          <w:szCs w:val="22"/>
        </w:rPr>
        <w:t>terials</w:t>
      </w:r>
    </w:p>
    <w:p w:rsidR="000A579A" w:rsidRDefault="0082159A" w:rsidP="0082159A">
      <w:pPr>
        <w:pStyle w:val="ListParagraph"/>
        <w:numPr>
          <w:ilvl w:val="0"/>
          <w:numId w:val="16"/>
        </w:numPr>
        <w:shd w:val="clear" w:color="auto" w:fill="FFFFFF"/>
        <w:rPr>
          <w:rFonts w:ascii="Trebuchet MS" w:eastAsia="Times New Roman" w:hAnsi="Trebuchet MS" w:cs="Arial"/>
          <w:color w:val="000000" w:themeColor="text1"/>
          <w:sz w:val="22"/>
          <w:szCs w:val="22"/>
        </w:rPr>
      </w:pPr>
      <w:r>
        <w:rPr>
          <w:rFonts w:ascii="Trebuchet MS" w:eastAsia="Times New Roman" w:hAnsi="Trebuchet MS" w:cs="Arial"/>
          <w:color w:val="000000" w:themeColor="text1"/>
          <w:sz w:val="22"/>
          <w:szCs w:val="22"/>
        </w:rPr>
        <w:t>No additional windows and no doors</w:t>
      </w:r>
    </w:p>
    <w:p w:rsidR="000A579A" w:rsidRPr="000A579A" w:rsidRDefault="000A579A" w:rsidP="000A579A">
      <w:pPr>
        <w:pStyle w:val="ListParagraph"/>
        <w:shd w:val="clear" w:color="auto" w:fill="FFFFFF"/>
        <w:rPr>
          <w:rFonts w:ascii="Trebuchet MS" w:hAnsi="Trebuchet MS" w:cs="Arial"/>
          <w:color w:val="000000" w:themeColor="text1"/>
          <w:sz w:val="22"/>
          <w:szCs w:val="22"/>
        </w:rPr>
      </w:pPr>
    </w:p>
    <w:p w:rsidR="004309C6" w:rsidRPr="00E353E6" w:rsidRDefault="009E0489" w:rsidP="00D60C0C">
      <w:pPr>
        <w:pStyle w:val="PlainText"/>
        <w:jc w:val="both"/>
        <w:rPr>
          <w:rFonts w:ascii="Trebuchet MS" w:hAnsi="Trebuchet MS"/>
          <w:b/>
          <w:sz w:val="22"/>
          <w:szCs w:val="22"/>
        </w:rPr>
      </w:pPr>
      <w:r w:rsidRPr="00E353E6">
        <w:rPr>
          <w:rFonts w:ascii="Trebuchet MS" w:hAnsi="Trebuchet MS"/>
          <w:b/>
          <w:sz w:val="22"/>
          <w:szCs w:val="22"/>
        </w:rPr>
        <w:t>Informatives</w:t>
      </w:r>
      <w:r w:rsidR="00E353E6">
        <w:rPr>
          <w:rFonts w:ascii="Trebuchet MS" w:hAnsi="Trebuchet MS"/>
          <w:b/>
          <w:sz w:val="22"/>
          <w:szCs w:val="22"/>
        </w:rPr>
        <w:t>:</w:t>
      </w:r>
    </w:p>
    <w:p w:rsidR="009E0489" w:rsidRPr="00357492" w:rsidRDefault="009E0489" w:rsidP="00D60C0C">
      <w:pPr>
        <w:jc w:val="both"/>
        <w:rPr>
          <w:rFonts w:ascii="Trebuchet MS" w:hAnsi="Trebuchet MS"/>
        </w:rPr>
      </w:pPr>
    </w:p>
    <w:p w:rsidR="00086694" w:rsidRDefault="00086694" w:rsidP="00D60C0C">
      <w:pPr>
        <w:jc w:val="both"/>
        <w:rPr>
          <w:rFonts w:ascii="Trebuchet MS" w:hAnsi="Trebuchet MS"/>
          <w:sz w:val="22"/>
          <w:szCs w:val="22"/>
        </w:rPr>
      </w:pPr>
      <w:r>
        <w:rPr>
          <w:rFonts w:ascii="Trebuchet MS" w:hAnsi="Trebuchet MS"/>
          <w:sz w:val="22"/>
          <w:szCs w:val="22"/>
        </w:rPr>
        <w:t>Terms and conditions</w:t>
      </w:r>
    </w:p>
    <w:p w:rsidR="00086694" w:rsidRDefault="00086694" w:rsidP="00D60C0C">
      <w:pPr>
        <w:jc w:val="both"/>
        <w:rPr>
          <w:rFonts w:ascii="Trebuchet MS" w:hAnsi="Trebuchet MS"/>
          <w:sz w:val="22"/>
          <w:szCs w:val="22"/>
        </w:rPr>
      </w:pPr>
      <w:r>
        <w:rPr>
          <w:rFonts w:ascii="Trebuchet MS" w:hAnsi="Trebuchet MS"/>
          <w:sz w:val="22"/>
          <w:szCs w:val="22"/>
        </w:rPr>
        <w:t>Building regulations</w:t>
      </w:r>
    </w:p>
    <w:p w:rsidR="00364ED7" w:rsidRDefault="00364ED7" w:rsidP="00D60C0C">
      <w:pPr>
        <w:jc w:val="both"/>
        <w:rPr>
          <w:rFonts w:ascii="Trebuchet MS" w:hAnsi="Trebuchet MS"/>
          <w:sz w:val="22"/>
          <w:szCs w:val="22"/>
        </w:rPr>
      </w:pPr>
      <w:r>
        <w:rPr>
          <w:rFonts w:ascii="Trebuchet MS" w:hAnsi="Trebuchet MS"/>
          <w:sz w:val="22"/>
          <w:szCs w:val="22"/>
        </w:rPr>
        <w:t>Encroachment</w:t>
      </w:r>
    </w:p>
    <w:p w:rsidR="009A6209" w:rsidRDefault="009A6209" w:rsidP="009A6209">
      <w:pPr>
        <w:jc w:val="both"/>
        <w:rPr>
          <w:rFonts w:ascii="Trebuchet MS" w:hAnsi="Trebuchet MS"/>
          <w:sz w:val="22"/>
          <w:szCs w:val="22"/>
        </w:rPr>
      </w:pPr>
      <w:r>
        <w:rPr>
          <w:rFonts w:ascii="Trebuchet MS" w:hAnsi="Trebuchet MS"/>
          <w:sz w:val="22"/>
          <w:szCs w:val="22"/>
        </w:rPr>
        <w:t>Complaints re noise during construction</w:t>
      </w:r>
    </w:p>
    <w:p w:rsidR="00086694" w:rsidRDefault="00086694" w:rsidP="00D60C0C">
      <w:pPr>
        <w:jc w:val="both"/>
        <w:rPr>
          <w:rFonts w:ascii="Trebuchet MS" w:hAnsi="Trebuchet MS"/>
          <w:sz w:val="22"/>
          <w:szCs w:val="22"/>
        </w:rPr>
      </w:pPr>
      <w:r>
        <w:rPr>
          <w:rFonts w:ascii="Trebuchet MS" w:hAnsi="Trebuchet MS"/>
          <w:sz w:val="22"/>
          <w:szCs w:val="22"/>
        </w:rPr>
        <w:t>Positive and proactive</w:t>
      </w:r>
    </w:p>
    <w:sectPr w:rsidR="00086694" w:rsidSect="00AF24B8">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5F3" w:rsidRDefault="00E915F3" w:rsidP="00E915F3">
      <w:r>
        <w:separator/>
      </w:r>
    </w:p>
  </w:endnote>
  <w:endnote w:type="continuationSeparator" w:id="0">
    <w:p w:rsidR="00E915F3" w:rsidRDefault="00E915F3" w:rsidP="00E91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5F3" w:rsidRDefault="00E915F3" w:rsidP="00E915F3">
      <w:r>
        <w:separator/>
      </w:r>
    </w:p>
  </w:footnote>
  <w:footnote w:type="continuationSeparator" w:id="0">
    <w:p w:rsidR="00E915F3" w:rsidRDefault="00E915F3" w:rsidP="00E915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D24E3"/>
    <w:multiLevelType w:val="hybridMultilevel"/>
    <w:tmpl w:val="BA70E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BB2652"/>
    <w:multiLevelType w:val="hybridMultilevel"/>
    <w:tmpl w:val="076655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1F401B3E"/>
    <w:multiLevelType w:val="hybridMultilevel"/>
    <w:tmpl w:val="870A2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ACB5F18"/>
    <w:multiLevelType w:val="hybridMultilevel"/>
    <w:tmpl w:val="28FA791E"/>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EBF5FE8"/>
    <w:multiLevelType w:val="hybridMultilevel"/>
    <w:tmpl w:val="67988868"/>
    <w:lvl w:ilvl="0" w:tplc="F8A2F1F2">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nsid w:val="51A57463"/>
    <w:multiLevelType w:val="hybridMultilevel"/>
    <w:tmpl w:val="8FF2D4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7C57564"/>
    <w:multiLevelType w:val="hybridMultilevel"/>
    <w:tmpl w:val="1248B826"/>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6"/>
  </w:num>
  <w:num w:numId="6">
    <w:abstractNumId w:val="5"/>
  </w:num>
  <w:num w:numId="7">
    <w:abstractNumId w:val="6"/>
  </w:num>
  <w:num w:numId="8">
    <w:abstractNumId w:val="3"/>
  </w:num>
  <w:num w:numId="9">
    <w:abstractNumId w:val="11"/>
  </w:num>
  <w:num w:numId="10">
    <w:abstractNumId w:val="17"/>
  </w:num>
  <w:num w:numId="11">
    <w:abstractNumId w:val="18"/>
  </w:num>
  <w:num w:numId="12">
    <w:abstractNumId w:val="4"/>
  </w:num>
  <w:num w:numId="13">
    <w:abstractNumId w:val="13"/>
  </w:num>
  <w:num w:numId="14">
    <w:abstractNumId w:val="10"/>
  </w:num>
  <w:num w:numId="15">
    <w:abstractNumId w:val="7"/>
  </w:num>
  <w:num w:numId="16">
    <w:abstractNumId w:val="1"/>
  </w:num>
  <w:num w:numId="17">
    <w:abstractNumId w:val="14"/>
  </w:num>
  <w:num w:numId="18">
    <w:abstractNumId w:val="12"/>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FF9"/>
    <w:rsid w:val="000075CC"/>
    <w:rsid w:val="0002006A"/>
    <w:rsid w:val="0002495C"/>
    <w:rsid w:val="00033958"/>
    <w:rsid w:val="00053B2C"/>
    <w:rsid w:val="00062051"/>
    <w:rsid w:val="0006351E"/>
    <w:rsid w:val="00064614"/>
    <w:rsid w:val="0007114B"/>
    <w:rsid w:val="000735A3"/>
    <w:rsid w:val="00084035"/>
    <w:rsid w:val="00085BE2"/>
    <w:rsid w:val="00086694"/>
    <w:rsid w:val="00090A87"/>
    <w:rsid w:val="000A579A"/>
    <w:rsid w:val="000B3D46"/>
    <w:rsid w:val="000B7582"/>
    <w:rsid w:val="000D1438"/>
    <w:rsid w:val="000D442F"/>
    <w:rsid w:val="000D5DE7"/>
    <w:rsid w:val="000E7A92"/>
    <w:rsid w:val="000F4244"/>
    <w:rsid w:val="000F4806"/>
    <w:rsid w:val="00104535"/>
    <w:rsid w:val="00115BE4"/>
    <w:rsid w:val="001552C6"/>
    <w:rsid w:val="001605ED"/>
    <w:rsid w:val="00170C47"/>
    <w:rsid w:val="0018268B"/>
    <w:rsid w:val="00187889"/>
    <w:rsid w:val="001914EE"/>
    <w:rsid w:val="00192E7D"/>
    <w:rsid w:val="001A58D4"/>
    <w:rsid w:val="001B0F5B"/>
    <w:rsid w:val="001C547D"/>
    <w:rsid w:val="001D4A87"/>
    <w:rsid w:val="00204FC7"/>
    <w:rsid w:val="00205B1C"/>
    <w:rsid w:val="00236D1B"/>
    <w:rsid w:val="00244270"/>
    <w:rsid w:val="00260245"/>
    <w:rsid w:val="002728FC"/>
    <w:rsid w:val="00280D02"/>
    <w:rsid w:val="00287775"/>
    <w:rsid w:val="00291606"/>
    <w:rsid w:val="002A0E61"/>
    <w:rsid w:val="002B160F"/>
    <w:rsid w:val="002B5FB8"/>
    <w:rsid w:val="002F3DB1"/>
    <w:rsid w:val="00307933"/>
    <w:rsid w:val="00314570"/>
    <w:rsid w:val="003309D3"/>
    <w:rsid w:val="00343B30"/>
    <w:rsid w:val="00355074"/>
    <w:rsid w:val="00364ED7"/>
    <w:rsid w:val="003732DD"/>
    <w:rsid w:val="003D4BB0"/>
    <w:rsid w:val="0040670C"/>
    <w:rsid w:val="00427B2D"/>
    <w:rsid w:val="004309C6"/>
    <w:rsid w:val="00432C8D"/>
    <w:rsid w:val="00457BD7"/>
    <w:rsid w:val="00474340"/>
    <w:rsid w:val="00496B6F"/>
    <w:rsid w:val="004A29C1"/>
    <w:rsid w:val="004A6FF9"/>
    <w:rsid w:val="004B3DF9"/>
    <w:rsid w:val="004B49AD"/>
    <w:rsid w:val="004C0BF1"/>
    <w:rsid w:val="004D2214"/>
    <w:rsid w:val="004F03B9"/>
    <w:rsid w:val="004F06B2"/>
    <w:rsid w:val="00532A98"/>
    <w:rsid w:val="00535A72"/>
    <w:rsid w:val="00547204"/>
    <w:rsid w:val="00574DC9"/>
    <w:rsid w:val="0059452E"/>
    <w:rsid w:val="005A0119"/>
    <w:rsid w:val="005A2F7F"/>
    <w:rsid w:val="005B5720"/>
    <w:rsid w:val="0061274C"/>
    <w:rsid w:val="00613911"/>
    <w:rsid w:val="00633244"/>
    <w:rsid w:val="00653E5F"/>
    <w:rsid w:val="00661FD0"/>
    <w:rsid w:val="00691C6F"/>
    <w:rsid w:val="006C710B"/>
    <w:rsid w:val="006D39F7"/>
    <w:rsid w:val="0070794E"/>
    <w:rsid w:val="00715DAA"/>
    <w:rsid w:val="0072495E"/>
    <w:rsid w:val="007428CA"/>
    <w:rsid w:val="00750689"/>
    <w:rsid w:val="007546F7"/>
    <w:rsid w:val="0076207B"/>
    <w:rsid w:val="007621A2"/>
    <w:rsid w:val="00770094"/>
    <w:rsid w:val="0077344E"/>
    <w:rsid w:val="00777F10"/>
    <w:rsid w:val="00780F5E"/>
    <w:rsid w:val="00790E47"/>
    <w:rsid w:val="007D71FA"/>
    <w:rsid w:val="007E0120"/>
    <w:rsid w:val="007E5316"/>
    <w:rsid w:val="007E6384"/>
    <w:rsid w:val="00801F26"/>
    <w:rsid w:val="008112E4"/>
    <w:rsid w:val="0082159A"/>
    <w:rsid w:val="00845FAC"/>
    <w:rsid w:val="008922A1"/>
    <w:rsid w:val="008B3B66"/>
    <w:rsid w:val="008E5016"/>
    <w:rsid w:val="008F3B4B"/>
    <w:rsid w:val="00917EA2"/>
    <w:rsid w:val="00931EF6"/>
    <w:rsid w:val="009370C1"/>
    <w:rsid w:val="009416D3"/>
    <w:rsid w:val="009511DD"/>
    <w:rsid w:val="00953897"/>
    <w:rsid w:val="009804B1"/>
    <w:rsid w:val="009A6209"/>
    <w:rsid w:val="009B4964"/>
    <w:rsid w:val="009B704D"/>
    <w:rsid w:val="009E0489"/>
    <w:rsid w:val="009E649F"/>
    <w:rsid w:val="00A02F1E"/>
    <w:rsid w:val="00A04F08"/>
    <w:rsid w:val="00A214C8"/>
    <w:rsid w:val="00A63632"/>
    <w:rsid w:val="00A7646D"/>
    <w:rsid w:val="00A951E6"/>
    <w:rsid w:val="00A966DD"/>
    <w:rsid w:val="00AA038D"/>
    <w:rsid w:val="00AA0973"/>
    <w:rsid w:val="00AE5E2F"/>
    <w:rsid w:val="00AF24B8"/>
    <w:rsid w:val="00B44A82"/>
    <w:rsid w:val="00B6235B"/>
    <w:rsid w:val="00B73903"/>
    <w:rsid w:val="00B83329"/>
    <w:rsid w:val="00B94237"/>
    <w:rsid w:val="00BB217F"/>
    <w:rsid w:val="00BC3D03"/>
    <w:rsid w:val="00BD1A91"/>
    <w:rsid w:val="00BE228B"/>
    <w:rsid w:val="00BF625B"/>
    <w:rsid w:val="00C002B2"/>
    <w:rsid w:val="00C12266"/>
    <w:rsid w:val="00C14570"/>
    <w:rsid w:val="00C21383"/>
    <w:rsid w:val="00C27488"/>
    <w:rsid w:val="00C35392"/>
    <w:rsid w:val="00C42FF6"/>
    <w:rsid w:val="00C533C7"/>
    <w:rsid w:val="00CA1720"/>
    <w:rsid w:val="00CC6026"/>
    <w:rsid w:val="00CD1577"/>
    <w:rsid w:val="00D038F6"/>
    <w:rsid w:val="00D25B6E"/>
    <w:rsid w:val="00D31335"/>
    <w:rsid w:val="00D374E9"/>
    <w:rsid w:val="00D60C0C"/>
    <w:rsid w:val="00D661A2"/>
    <w:rsid w:val="00D74D9F"/>
    <w:rsid w:val="00D76EB4"/>
    <w:rsid w:val="00D80FF3"/>
    <w:rsid w:val="00D866B5"/>
    <w:rsid w:val="00D9626D"/>
    <w:rsid w:val="00DA3EFB"/>
    <w:rsid w:val="00DA413D"/>
    <w:rsid w:val="00DC79DD"/>
    <w:rsid w:val="00DC7F4D"/>
    <w:rsid w:val="00DE0D9D"/>
    <w:rsid w:val="00E12B38"/>
    <w:rsid w:val="00E222FB"/>
    <w:rsid w:val="00E230F8"/>
    <w:rsid w:val="00E270A9"/>
    <w:rsid w:val="00E353E6"/>
    <w:rsid w:val="00E355D4"/>
    <w:rsid w:val="00E40E89"/>
    <w:rsid w:val="00E50E33"/>
    <w:rsid w:val="00E51A4D"/>
    <w:rsid w:val="00E56F99"/>
    <w:rsid w:val="00E75EBA"/>
    <w:rsid w:val="00E915F3"/>
    <w:rsid w:val="00E9718E"/>
    <w:rsid w:val="00EA085C"/>
    <w:rsid w:val="00EA5269"/>
    <w:rsid w:val="00EB3850"/>
    <w:rsid w:val="00EB3F34"/>
    <w:rsid w:val="00ED1D50"/>
    <w:rsid w:val="00ED209F"/>
    <w:rsid w:val="00ED28DC"/>
    <w:rsid w:val="00EE3A5B"/>
    <w:rsid w:val="00EE5097"/>
    <w:rsid w:val="00EF4D3D"/>
    <w:rsid w:val="00F2702C"/>
    <w:rsid w:val="00F563AF"/>
    <w:rsid w:val="00F65DE2"/>
    <w:rsid w:val="00F77EB0"/>
    <w:rsid w:val="00F949F9"/>
    <w:rsid w:val="00FA1C0B"/>
    <w:rsid w:val="00FB3CE7"/>
    <w:rsid w:val="00FF5A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uiPriority w:val="99"/>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uiPriority w:val="99"/>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rsid w:val="00770094"/>
    <w:rPr>
      <w:rFonts w:ascii="Tahoma" w:eastAsiaTheme="minorEastAsia" w:hAnsi="Tahoma" w:cs="Tahoma"/>
      <w:sz w:val="16"/>
      <w:szCs w:val="16"/>
      <w:lang w:eastAsia="en-GB"/>
    </w:rPr>
  </w:style>
  <w:style w:type="paragraph" w:styleId="Header">
    <w:name w:val="header"/>
    <w:basedOn w:val="Normal"/>
    <w:link w:val="HeaderChar"/>
    <w:uiPriority w:val="99"/>
    <w:unhideWhenUsed/>
    <w:rsid w:val="00E915F3"/>
    <w:pPr>
      <w:tabs>
        <w:tab w:val="center" w:pos="4513"/>
        <w:tab w:val="right" w:pos="9026"/>
      </w:tabs>
    </w:pPr>
  </w:style>
  <w:style w:type="character" w:customStyle="1" w:styleId="HeaderChar">
    <w:name w:val="Header Char"/>
    <w:basedOn w:val="DefaultParagraphFont"/>
    <w:link w:val="Header"/>
    <w:uiPriority w:val="99"/>
    <w:rsid w:val="00E915F3"/>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E915F3"/>
    <w:pPr>
      <w:tabs>
        <w:tab w:val="center" w:pos="4513"/>
        <w:tab w:val="right" w:pos="9026"/>
      </w:tabs>
    </w:pPr>
  </w:style>
  <w:style w:type="character" w:customStyle="1" w:styleId="FooterChar">
    <w:name w:val="Footer Char"/>
    <w:basedOn w:val="DefaultParagraphFont"/>
    <w:link w:val="Footer"/>
    <w:uiPriority w:val="99"/>
    <w:rsid w:val="00E915F3"/>
    <w:rPr>
      <w:rFonts w:ascii="Times New Roman" w:eastAsiaTheme="minorEastAsia" w:hAnsi="Times New Roman" w:cs="Times New Roman"/>
      <w:sz w:val="20"/>
      <w:szCs w:val="20"/>
      <w:lang w:eastAsia="en-GB"/>
    </w:rPr>
  </w:style>
  <w:style w:type="paragraph" w:customStyle="1" w:styleId="Default">
    <w:name w:val="Default"/>
    <w:rsid w:val="00086694"/>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uiPriority w:val="99"/>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uiPriority w:val="99"/>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rsid w:val="00770094"/>
    <w:rPr>
      <w:rFonts w:ascii="Tahoma" w:eastAsiaTheme="minorEastAsia" w:hAnsi="Tahoma" w:cs="Tahoma"/>
      <w:sz w:val="16"/>
      <w:szCs w:val="16"/>
      <w:lang w:eastAsia="en-GB"/>
    </w:rPr>
  </w:style>
  <w:style w:type="paragraph" w:styleId="Header">
    <w:name w:val="header"/>
    <w:basedOn w:val="Normal"/>
    <w:link w:val="HeaderChar"/>
    <w:uiPriority w:val="99"/>
    <w:unhideWhenUsed/>
    <w:rsid w:val="00E915F3"/>
    <w:pPr>
      <w:tabs>
        <w:tab w:val="center" w:pos="4513"/>
        <w:tab w:val="right" w:pos="9026"/>
      </w:tabs>
    </w:pPr>
  </w:style>
  <w:style w:type="character" w:customStyle="1" w:styleId="HeaderChar">
    <w:name w:val="Header Char"/>
    <w:basedOn w:val="DefaultParagraphFont"/>
    <w:link w:val="Header"/>
    <w:uiPriority w:val="99"/>
    <w:rsid w:val="00E915F3"/>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E915F3"/>
    <w:pPr>
      <w:tabs>
        <w:tab w:val="center" w:pos="4513"/>
        <w:tab w:val="right" w:pos="9026"/>
      </w:tabs>
    </w:pPr>
  </w:style>
  <w:style w:type="character" w:customStyle="1" w:styleId="FooterChar">
    <w:name w:val="Footer Char"/>
    <w:basedOn w:val="DefaultParagraphFont"/>
    <w:link w:val="Footer"/>
    <w:uiPriority w:val="99"/>
    <w:rsid w:val="00E915F3"/>
    <w:rPr>
      <w:rFonts w:ascii="Times New Roman" w:eastAsiaTheme="minorEastAsia" w:hAnsi="Times New Roman" w:cs="Times New Roman"/>
      <w:sz w:val="20"/>
      <w:szCs w:val="20"/>
      <w:lang w:eastAsia="en-GB"/>
    </w:rPr>
  </w:style>
  <w:style w:type="paragraph" w:customStyle="1" w:styleId="Default">
    <w:name w:val="Default"/>
    <w:rsid w:val="00086694"/>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93481">
      <w:bodyDiv w:val="1"/>
      <w:marLeft w:val="0"/>
      <w:marRight w:val="0"/>
      <w:marTop w:val="0"/>
      <w:marBottom w:val="0"/>
      <w:divBdr>
        <w:top w:val="none" w:sz="0" w:space="0" w:color="auto"/>
        <w:left w:val="none" w:sz="0" w:space="0" w:color="auto"/>
        <w:bottom w:val="none" w:sz="0" w:space="0" w:color="auto"/>
        <w:right w:val="none" w:sz="0" w:space="0" w:color="auto"/>
      </w:divBdr>
    </w:div>
    <w:div w:id="310184648">
      <w:bodyDiv w:val="1"/>
      <w:marLeft w:val="0"/>
      <w:marRight w:val="0"/>
      <w:marTop w:val="0"/>
      <w:marBottom w:val="0"/>
      <w:divBdr>
        <w:top w:val="none" w:sz="0" w:space="0" w:color="auto"/>
        <w:left w:val="none" w:sz="0" w:space="0" w:color="auto"/>
        <w:bottom w:val="none" w:sz="0" w:space="0" w:color="auto"/>
        <w:right w:val="none" w:sz="0" w:space="0" w:color="auto"/>
      </w:divBdr>
    </w:div>
    <w:div w:id="785857743">
      <w:bodyDiv w:val="1"/>
      <w:marLeft w:val="0"/>
      <w:marRight w:val="0"/>
      <w:marTop w:val="0"/>
      <w:marBottom w:val="0"/>
      <w:divBdr>
        <w:top w:val="none" w:sz="0" w:space="0" w:color="auto"/>
        <w:left w:val="none" w:sz="0" w:space="0" w:color="auto"/>
        <w:bottom w:val="none" w:sz="0" w:space="0" w:color="auto"/>
        <w:right w:val="none" w:sz="0" w:space="0" w:color="auto"/>
      </w:divBdr>
    </w:div>
    <w:div w:id="812721013">
      <w:bodyDiv w:val="1"/>
      <w:marLeft w:val="0"/>
      <w:marRight w:val="0"/>
      <w:marTop w:val="0"/>
      <w:marBottom w:val="0"/>
      <w:divBdr>
        <w:top w:val="none" w:sz="0" w:space="0" w:color="auto"/>
        <w:left w:val="none" w:sz="0" w:space="0" w:color="auto"/>
        <w:bottom w:val="none" w:sz="0" w:space="0" w:color="auto"/>
        <w:right w:val="none" w:sz="0" w:space="0" w:color="auto"/>
      </w:divBdr>
    </w:div>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999700424">
      <w:bodyDiv w:val="1"/>
      <w:marLeft w:val="0"/>
      <w:marRight w:val="0"/>
      <w:marTop w:val="0"/>
      <w:marBottom w:val="0"/>
      <w:divBdr>
        <w:top w:val="none" w:sz="0" w:space="0" w:color="auto"/>
        <w:left w:val="none" w:sz="0" w:space="0" w:color="auto"/>
        <w:bottom w:val="none" w:sz="0" w:space="0" w:color="auto"/>
        <w:right w:val="none" w:sz="0" w:space="0" w:color="auto"/>
      </w:divBdr>
    </w:div>
    <w:div w:id="1012948142">
      <w:bodyDiv w:val="1"/>
      <w:marLeft w:val="0"/>
      <w:marRight w:val="0"/>
      <w:marTop w:val="0"/>
      <w:marBottom w:val="0"/>
      <w:divBdr>
        <w:top w:val="none" w:sz="0" w:space="0" w:color="auto"/>
        <w:left w:val="none" w:sz="0" w:space="0" w:color="auto"/>
        <w:bottom w:val="none" w:sz="0" w:space="0" w:color="auto"/>
        <w:right w:val="none" w:sz="0" w:space="0" w:color="auto"/>
      </w:divBdr>
    </w:div>
    <w:div w:id="1110591828">
      <w:bodyDiv w:val="1"/>
      <w:marLeft w:val="0"/>
      <w:marRight w:val="0"/>
      <w:marTop w:val="0"/>
      <w:marBottom w:val="0"/>
      <w:divBdr>
        <w:top w:val="none" w:sz="0" w:space="0" w:color="auto"/>
        <w:left w:val="none" w:sz="0" w:space="0" w:color="auto"/>
        <w:bottom w:val="none" w:sz="0" w:space="0" w:color="auto"/>
        <w:right w:val="none" w:sz="0" w:space="0" w:color="auto"/>
      </w:divBdr>
    </w:div>
    <w:div w:id="1367832974">
      <w:bodyDiv w:val="1"/>
      <w:marLeft w:val="0"/>
      <w:marRight w:val="0"/>
      <w:marTop w:val="0"/>
      <w:marBottom w:val="0"/>
      <w:divBdr>
        <w:top w:val="none" w:sz="0" w:space="0" w:color="auto"/>
        <w:left w:val="none" w:sz="0" w:space="0" w:color="auto"/>
        <w:bottom w:val="none" w:sz="0" w:space="0" w:color="auto"/>
        <w:right w:val="none" w:sz="0" w:space="0" w:color="auto"/>
      </w:divBdr>
    </w:div>
    <w:div w:id="1828520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913DB-2F54-462A-9CA1-055DBCA9A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3</Pages>
  <Words>895</Words>
  <Characters>5106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Stylianou, Emilios</dc:creator>
  <cp:lastModifiedBy>Amoah, Alison</cp:lastModifiedBy>
  <cp:revision>5</cp:revision>
  <cp:lastPrinted>2013-04-08T11:34:00Z</cp:lastPrinted>
  <dcterms:created xsi:type="dcterms:W3CDTF">2018-09-14T11:29:00Z</dcterms:created>
  <dcterms:modified xsi:type="dcterms:W3CDTF">2018-09-14T12:33:00Z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2018-03-19T10:58:00Z</vt:filetime>
  </property>
</Properties>
</file>