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1D2A" w:rsidRPr="00DD1D2A" w:rsidRDefault="008D4470" w:rsidP="008D4470">
      <w:pPr>
        <w:keepNext/>
        <w:overflowPunct w:val="0"/>
        <w:autoSpaceDE w:val="0"/>
        <w:autoSpaceDN w:val="0"/>
        <w:adjustRightInd w:val="0"/>
        <w:spacing w:after="0" w:line="240" w:lineRule="auto"/>
        <w:jc w:val="both"/>
        <w:textAlignment w:val="baseline"/>
        <w:outlineLvl w:val="0"/>
        <w:rPr>
          <w:rFonts w:ascii="Trebuchet MS" w:eastAsia="Times New Roman" w:hAnsi="Trebuchet MS" w:cs="Times New Roman"/>
          <w:b/>
        </w:rPr>
      </w:pPr>
      <w:r>
        <w:rPr>
          <w:rFonts w:ascii="Trebuchet MS" w:eastAsia="Times New Roman" w:hAnsi="Trebuchet MS" w:cs="Times New Roman"/>
          <w:b/>
        </w:rPr>
        <w:t>DELEGATED</w:t>
      </w:r>
      <w:r w:rsidR="00DD1D2A" w:rsidRPr="00DD1D2A">
        <w:rPr>
          <w:rFonts w:ascii="Trebuchet MS" w:eastAsia="Times New Roman" w:hAnsi="Trebuchet MS" w:cs="Times New Roman"/>
          <w:b/>
        </w:rPr>
        <w:t xml:space="preserve"> REPORT</w:t>
      </w:r>
    </w:p>
    <w:p w:rsidR="00DD1D2A" w:rsidRPr="00DD1D2A" w:rsidRDefault="00DD1D2A" w:rsidP="00DD1D2A">
      <w:pPr>
        <w:overflowPunct w:val="0"/>
        <w:autoSpaceDE w:val="0"/>
        <w:autoSpaceDN w:val="0"/>
        <w:adjustRightInd w:val="0"/>
        <w:spacing w:after="0" w:line="240" w:lineRule="auto"/>
        <w:ind w:left="1980" w:hanging="1980"/>
        <w:jc w:val="both"/>
        <w:textAlignment w:val="baseline"/>
        <w:rPr>
          <w:rFonts w:ascii="Trebuchet MS" w:eastAsia="Times New Roman" w:hAnsi="Trebuchet MS" w:cs="Times New Roman"/>
          <w:b/>
        </w:rPr>
      </w:pPr>
      <w:r w:rsidRPr="00DD1D2A">
        <w:rPr>
          <w:rFonts w:ascii="Trebuchet MS" w:eastAsia="Times New Roman" w:hAnsi="Trebuchet MS" w:cs="Times New Roman"/>
          <w:b/>
        </w:rPr>
        <w:t>Ward</w:t>
      </w:r>
      <w:r w:rsidRPr="00DD1D2A">
        <w:rPr>
          <w:rFonts w:ascii="Trebuchet MS" w:eastAsia="Times New Roman" w:hAnsi="Trebuchet MS" w:cs="Times New Roman"/>
        </w:rPr>
        <w:t>:</w:t>
      </w:r>
      <w:r w:rsidRPr="00DD1D2A">
        <w:rPr>
          <w:rFonts w:ascii="Trebuchet MS" w:eastAsia="Times New Roman" w:hAnsi="Trebuchet MS" w:cs="Times New Roman"/>
          <w:b/>
        </w:rPr>
        <w:t xml:space="preserve"> </w:t>
      </w:r>
      <w:r w:rsidRPr="00DD1D2A">
        <w:rPr>
          <w:rFonts w:ascii="Trebuchet MS" w:eastAsia="Times New Roman" w:hAnsi="Trebuchet MS" w:cs="Times New Roman"/>
        </w:rPr>
        <w:t xml:space="preserve"> </w:t>
      </w:r>
      <w:r w:rsidRPr="00DD1D2A">
        <w:rPr>
          <w:rFonts w:ascii="Trebuchet MS" w:eastAsia="Times New Roman" w:hAnsi="Trebuchet MS" w:cs="Times New Roman"/>
        </w:rPr>
        <w:tab/>
        <w:t>Whitley</w:t>
      </w:r>
    </w:p>
    <w:p w:rsidR="00DD1D2A" w:rsidRPr="00DD1D2A" w:rsidRDefault="00DD1D2A" w:rsidP="00DD1D2A">
      <w:pPr>
        <w:overflowPunct w:val="0"/>
        <w:autoSpaceDE w:val="0"/>
        <w:autoSpaceDN w:val="0"/>
        <w:adjustRightInd w:val="0"/>
        <w:spacing w:after="0" w:line="240" w:lineRule="auto"/>
        <w:ind w:left="1980" w:hanging="1980"/>
        <w:jc w:val="both"/>
        <w:textAlignment w:val="baseline"/>
        <w:rPr>
          <w:rFonts w:ascii="Trebuchet MS" w:eastAsia="Times New Roman" w:hAnsi="Trebuchet MS" w:cs="Times New Roman"/>
        </w:rPr>
      </w:pPr>
      <w:r w:rsidRPr="00DD1D2A">
        <w:rPr>
          <w:rFonts w:ascii="Trebuchet MS" w:eastAsia="Times New Roman" w:hAnsi="Trebuchet MS" w:cs="Times New Roman"/>
          <w:b/>
        </w:rPr>
        <w:t xml:space="preserve">App No.: </w:t>
      </w:r>
      <w:r w:rsidRPr="00DD1D2A">
        <w:rPr>
          <w:rFonts w:ascii="Trebuchet MS" w:eastAsia="Times New Roman" w:hAnsi="Trebuchet MS" w:cs="Times New Roman"/>
          <w:b/>
        </w:rPr>
        <w:tab/>
      </w:r>
      <w:r w:rsidR="008D4470">
        <w:rPr>
          <w:rFonts w:ascii="Trebuchet MS" w:eastAsia="Times New Roman" w:hAnsi="Trebuchet MS" w:cs="Times New Roman"/>
        </w:rPr>
        <w:t>170888</w:t>
      </w:r>
      <w:r w:rsidR="00AE6255">
        <w:rPr>
          <w:rFonts w:ascii="Trebuchet MS" w:eastAsia="Times New Roman" w:hAnsi="Trebuchet MS" w:cs="Times New Roman"/>
        </w:rPr>
        <w:t>/</w:t>
      </w:r>
      <w:r w:rsidR="008D4470">
        <w:rPr>
          <w:rFonts w:ascii="Trebuchet MS" w:eastAsia="Times New Roman" w:hAnsi="Trebuchet MS" w:cs="Times New Roman"/>
        </w:rPr>
        <w:t>VAR</w:t>
      </w:r>
    </w:p>
    <w:p w:rsidR="00DD1D2A" w:rsidRPr="00DD1D2A" w:rsidRDefault="00DD1D2A" w:rsidP="00DD1D2A">
      <w:pPr>
        <w:overflowPunct w:val="0"/>
        <w:autoSpaceDE w:val="0"/>
        <w:autoSpaceDN w:val="0"/>
        <w:adjustRightInd w:val="0"/>
        <w:spacing w:after="0" w:line="240" w:lineRule="auto"/>
        <w:ind w:left="1980" w:hanging="1980"/>
        <w:jc w:val="both"/>
        <w:textAlignment w:val="baseline"/>
        <w:rPr>
          <w:rFonts w:ascii="Trebuchet MS" w:eastAsia="Times New Roman" w:hAnsi="Trebuchet MS" w:cs="Times New Roman"/>
        </w:rPr>
      </w:pPr>
      <w:r w:rsidRPr="00DD1D2A">
        <w:rPr>
          <w:rFonts w:ascii="Trebuchet MS" w:eastAsia="Times New Roman" w:hAnsi="Trebuchet MS" w:cs="Times New Roman"/>
          <w:b/>
        </w:rPr>
        <w:t xml:space="preserve">Address: </w:t>
      </w:r>
      <w:r w:rsidRPr="00DD1D2A">
        <w:rPr>
          <w:rFonts w:ascii="Trebuchet MS" w:eastAsia="Times New Roman" w:hAnsi="Trebuchet MS" w:cs="Times New Roman"/>
          <w:b/>
        </w:rPr>
        <w:tab/>
      </w:r>
      <w:r w:rsidRPr="00DD1D2A">
        <w:rPr>
          <w:rFonts w:ascii="Trebuchet MS" w:eastAsia="Times New Roman" w:hAnsi="Trebuchet MS" w:cs="Times New Roman"/>
        </w:rPr>
        <w:t xml:space="preserve">Burghfield Landfill site, Island Road. </w:t>
      </w:r>
    </w:p>
    <w:p w:rsidR="008D4470" w:rsidRDefault="00DD1D2A" w:rsidP="008D4470">
      <w:pPr>
        <w:overflowPunct w:val="0"/>
        <w:autoSpaceDE w:val="0"/>
        <w:autoSpaceDN w:val="0"/>
        <w:adjustRightInd w:val="0"/>
        <w:spacing w:after="0" w:line="240" w:lineRule="auto"/>
        <w:ind w:left="1980" w:hanging="1980"/>
        <w:jc w:val="both"/>
        <w:textAlignment w:val="baseline"/>
        <w:rPr>
          <w:rFonts w:ascii="Trebuchet MS" w:eastAsia="Times New Roman" w:hAnsi="Trebuchet MS" w:cs="Times New Roman"/>
        </w:rPr>
      </w:pPr>
      <w:r w:rsidRPr="00DD1D2A">
        <w:rPr>
          <w:rFonts w:ascii="Trebuchet MS" w:eastAsia="Times New Roman" w:hAnsi="Trebuchet MS" w:cs="Times New Roman"/>
          <w:b/>
        </w:rPr>
        <w:t xml:space="preserve">Proposal: </w:t>
      </w:r>
      <w:r w:rsidRPr="00DD1D2A">
        <w:rPr>
          <w:rFonts w:ascii="Trebuchet MS" w:eastAsia="Times New Roman" w:hAnsi="Trebuchet MS" w:cs="Times New Roman"/>
          <w:b/>
        </w:rPr>
        <w:tab/>
      </w:r>
      <w:r w:rsidRPr="00DD1D2A">
        <w:rPr>
          <w:rFonts w:ascii="Trebuchet MS" w:eastAsia="Times New Roman" w:hAnsi="Trebuchet MS" w:cs="Times New Roman"/>
        </w:rPr>
        <w:t>Development of a Leachate Treatment Plant</w:t>
      </w:r>
      <w:r w:rsidR="008D4470" w:rsidRPr="008D4470">
        <w:t xml:space="preserve"> </w:t>
      </w:r>
      <w:r w:rsidR="008D4470">
        <w:t>(</w:t>
      </w:r>
      <w:r w:rsidR="008D4470" w:rsidRPr="008D4470">
        <w:rPr>
          <w:rFonts w:ascii="Trebuchet MS" w:eastAsia="Times New Roman" w:hAnsi="Trebuchet MS" w:cs="Times New Roman"/>
        </w:rPr>
        <w:t xml:space="preserve">Application for </w:t>
      </w:r>
      <w:r w:rsidR="008D4470">
        <w:rPr>
          <w:rFonts w:ascii="Trebuchet MS" w:eastAsia="Times New Roman" w:hAnsi="Trebuchet MS" w:cs="Times New Roman"/>
        </w:rPr>
        <w:t xml:space="preserve">variation of </w:t>
      </w:r>
      <w:r w:rsidR="008D4470" w:rsidRPr="008D4470">
        <w:rPr>
          <w:rFonts w:ascii="Trebuchet MS" w:eastAsia="Times New Roman" w:hAnsi="Trebuchet MS" w:cs="Times New Roman"/>
        </w:rPr>
        <w:t>condition</w:t>
      </w:r>
      <w:r w:rsidR="008D4470">
        <w:rPr>
          <w:rFonts w:ascii="Trebuchet MS" w:eastAsia="Times New Roman" w:hAnsi="Trebuchet MS" w:cs="Times New Roman"/>
        </w:rPr>
        <w:t>s 2 and 4</w:t>
      </w:r>
      <w:r w:rsidR="008D4470" w:rsidRPr="008D4470">
        <w:rPr>
          <w:rFonts w:ascii="Trebuchet MS" w:eastAsia="Times New Roman" w:hAnsi="Trebuchet MS" w:cs="Times New Roman"/>
        </w:rPr>
        <w:t xml:space="preserve"> following grant</w:t>
      </w:r>
      <w:r w:rsidR="008D4470">
        <w:rPr>
          <w:rFonts w:ascii="Trebuchet MS" w:eastAsia="Times New Roman" w:hAnsi="Trebuchet MS" w:cs="Times New Roman"/>
        </w:rPr>
        <w:t xml:space="preserve"> of planning permission 12/01430/FUL)</w:t>
      </w:r>
      <w:r w:rsidRPr="00DD1D2A">
        <w:rPr>
          <w:rFonts w:ascii="Trebuchet MS" w:eastAsia="Times New Roman" w:hAnsi="Trebuchet MS" w:cs="Times New Roman"/>
        </w:rPr>
        <w:t>.</w:t>
      </w:r>
    </w:p>
    <w:p w:rsidR="008D4470" w:rsidRPr="008D4470" w:rsidRDefault="008D4470" w:rsidP="008D4470">
      <w:pPr>
        <w:overflowPunct w:val="0"/>
        <w:autoSpaceDE w:val="0"/>
        <w:autoSpaceDN w:val="0"/>
        <w:adjustRightInd w:val="0"/>
        <w:spacing w:after="0" w:line="240" w:lineRule="auto"/>
        <w:ind w:left="1980" w:hanging="1980"/>
        <w:jc w:val="both"/>
        <w:textAlignment w:val="baseline"/>
        <w:rPr>
          <w:rFonts w:ascii="Trebuchet MS" w:eastAsia="Times New Roman" w:hAnsi="Trebuchet MS" w:cs="Times New Roman"/>
        </w:rPr>
      </w:pPr>
      <w:r>
        <w:rPr>
          <w:rFonts w:ascii="Trebuchet MS" w:eastAsia="Times New Roman" w:hAnsi="Trebuchet MS" w:cs="Times New Roman"/>
          <w:b/>
        </w:rPr>
        <w:t>Case officer:</w:t>
      </w:r>
      <w:r>
        <w:rPr>
          <w:rFonts w:ascii="Trebuchet MS" w:eastAsia="Times New Roman" w:hAnsi="Trebuchet MS" w:cs="Times New Roman"/>
          <w:b/>
        </w:rPr>
        <w:tab/>
      </w:r>
      <w:r w:rsidRPr="008D4470">
        <w:rPr>
          <w:rFonts w:ascii="Trebuchet MS" w:eastAsia="Times New Roman" w:hAnsi="Trebuchet MS" w:cs="Times New Roman"/>
        </w:rPr>
        <w:t>Ralph Chakadya</w:t>
      </w:r>
    </w:p>
    <w:p w:rsidR="008D4470" w:rsidRDefault="008D4470" w:rsidP="008D4470">
      <w:pPr>
        <w:overflowPunct w:val="0"/>
        <w:autoSpaceDE w:val="0"/>
        <w:autoSpaceDN w:val="0"/>
        <w:adjustRightInd w:val="0"/>
        <w:spacing w:after="0" w:line="240" w:lineRule="auto"/>
        <w:ind w:left="1980" w:hanging="1980"/>
        <w:jc w:val="both"/>
        <w:textAlignment w:val="baseline"/>
        <w:rPr>
          <w:rFonts w:ascii="Trebuchet MS" w:eastAsia="Times New Roman" w:hAnsi="Trebuchet MS" w:cs="Times New Roman"/>
        </w:rPr>
      </w:pPr>
    </w:p>
    <w:p w:rsidR="008D4470" w:rsidRPr="00DD1D2A" w:rsidRDefault="008D4470" w:rsidP="008D4470">
      <w:pPr>
        <w:overflowPunct w:val="0"/>
        <w:autoSpaceDE w:val="0"/>
        <w:autoSpaceDN w:val="0"/>
        <w:adjustRightInd w:val="0"/>
        <w:spacing w:after="0" w:line="240" w:lineRule="auto"/>
        <w:ind w:left="1980" w:hanging="1980"/>
        <w:jc w:val="both"/>
        <w:textAlignment w:val="baseline"/>
        <w:rPr>
          <w:rFonts w:ascii="Trebuchet MS" w:eastAsia="Times New Roman" w:hAnsi="Trebuchet MS" w:cs="Times New Roman"/>
        </w:rPr>
      </w:pPr>
    </w:p>
    <w:p w:rsidR="00DD1D2A" w:rsidRDefault="00DD1D2A" w:rsidP="00DD1D2A">
      <w:pPr>
        <w:overflowPunct w:val="0"/>
        <w:autoSpaceDE w:val="0"/>
        <w:autoSpaceDN w:val="0"/>
        <w:adjustRightInd w:val="0"/>
        <w:spacing w:after="0" w:line="240" w:lineRule="auto"/>
        <w:jc w:val="both"/>
        <w:textAlignment w:val="baseline"/>
        <w:rPr>
          <w:rFonts w:ascii="Trebuchet MS" w:eastAsia="Times New Roman" w:hAnsi="Trebuchet MS" w:cs="Times New Roman"/>
          <w:b/>
          <w:color w:val="000000"/>
        </w:rPr>
      </w:pPr>
      <w:r w:rsidRPr="00DD1D2A">
        <w:rPr>
          <w:rFonts w:ascii="Trebuchet MS" w:eastAsia="Times New Roman" w:hAnsi="Trebuchet MS" w:cs="Times New Roman"/>
          <w:b/>
          <w:color w:val="000000"/>
        </w:rPr>
        <w:t>1.</w:t>
      </w:r>
      <w:r w:rsidRPr="00DD1D2A">
        <w:rPr>
          <w:rFonts w:ascii="Trebuchet MS" w:eastAsia="Times New Roman" w:hAnsi="Trebuchet MS" w:cs="Times New Roman"/>
          <w:b/>
          <w:color w:val="000000"/>
        </w:rPr>
        <w:tab/>
        <w:t>INTRODUCTION</w:t>
      </w:r>
    </w:p>
    <w:p w:rsidR="00AE6255" w:rsidRPr="00DD1D2A" w:rsidRDefault="00AE6255" w:rsidP="00DD1D2A">
      <w:pPr>
        <w:overflowPunct w:val="0"/>
        <w:autoSpaceDE w:val="0"/>
        <w:autoSpaceDN w:val="0"/>
        <w:adjustRightInd w:val="0"/>
        <w:spacing w:after="0" w:line="240" w:lineRule="auto"/>
        <w:jc w:val="both"/>
        <w:textAlignment w:val="baseline"/>
        <w:rPr>
          <w:rFonts w:ascii="Trebuchet MS" w:eastAsia="Times New Roman" w:hAnsi="Trebuchet MS" w:cs="Times New Roman"/>
          <w:b/>
          <w:color w:val="000000"/>
        </w:rPr>
      </w:pPr>
    </w:p>
    <w:p w:rsidR="00165D16" w:rsidRPr="00165D16" w:rsidRDefault="00DD1D2A" w:rsidP="00DD1D2A">
      <w:pPr>
        <w:numPr>
          <w:ilvl w:val="1"/>
          <w:numId w:val="3"/>
        </w:numPr>
        <w:overflowPunct w:val="0"/>
        <w:autoSpaceDE w:val="0"/>
        <w:autoSpaceDN w:val="0"/>
        <w:adjustRightInd w:val="0"/>
        <w:spacing w:after="0" w:line="240" w:lineRule="auto"/>
        <w:ind w:right="-477"/>
        <w:jc w:val="both"/>
        <w:textAlignment w:val="baseline"/>
        <w:rPr>
          <w:rFonts w:ascii="Trebuchet MS" w:eastAsia="Times New Roman" w:hAnsi="Trebuchet MS" w:cs="Arial"/>
          <w:color w:val="000000"/>
          <w:lang w:val="x-none"/>
        </w:rPr>
      </w:pPr>
      <w:r w:rsidRPr="00DD1D2A">
        <w:rPr>
          <w:rFonts w:ascii="Trebuchet MS" w:eastAsia="Times New Roman" w:hAnsi="Trebuchet MS" w:cs="Times New Roman"/>
          <w:color w:val="000000"/>
          <w:lang w:val="x-none"/>
        </w:rPr>
        <w:t>The application site</w:t>
      </w:r>
      <w:r w:rsidRPr="00DD1D2A">
        <w:rPr>
          <w:rFonts w:ascii="Trebuchet MS" w:eastAsia="Times New Roman" w:hAnsi="Trebuchet MS" w:cs="Times New Roman"/>
          <w:color w:val="000000"/>
        </w:rPr>
        <w:t xml:space="preserve"> </w:t>
      </w:r>
      <w:r w:rsidRPr="00DD1D2A">
        <w:rPr>
          <w:rFonts w:ascii="Trebuchet MS" w:eastAsia="Times New Roman" w:hAnsi="Trebuchet MS" w:cs="Times New Roman"/>
          <w:color w:val="000000"/>
          <w:lang w:val="x-none"/>
        </w:rPr>
        <w:t xml:space="preserve">lies </w:t>
      </w:r>
      <w:r w:rsidRPr="00DD1D2A">
        <w:rPr>
          <w:rFonts w:ascii="Trebuchet MS" w:eastAsia="Times New Roman" w:hAnsi="Trebuchet MS" w:cs="Times New Roman"/>
          <w:color w:val="000000"/>
        </w:rPr>
        <w:t xml:space="preserve">on the northern edge of the existing Burghfield Landfill site at the western end of Island Road. To the north of the application site lies the River Kennet and wetland habitat associated with Fobney Island including groups of established mature trees. </w:t>
      </w:r>
      <w:r w:rsidRPr="00DD1D2A">
        <w:rPr>
          <w:rFonts w:ascii="Trebuchet MS" w:eastAsia="Times New Roman" w:hAnsi="Trebuchet MS" w:cs="Arial"/>
          <w:color w:val="000000"/>
          <w:lang w:val="en"/>
        </w:rPr>
        <w:t>To the east lie other areas of restored landfill level with the application site.</w:t>
      </w:r>
      <w:r w:rsidRPr="00DD1D2A">
        <w:rPr>
          <w:rFonts w:ascii="Trebuchet MS" w:eastAsia="Times New Roman" w:hAnsi="Trebuchet MS" w:cs="Times New Roman"/>
          <w:color w:val="000000"/>
        </w:rPr>
        <w:t>To the south lie raised areas of landfill</w:t>
      </w:r>
      <w:r w:rsidR="00165D16">
        <w:rPr>
          <w:rFonts w:ascii="Trebuchet MS" w:eastAsia="Times New Roman" w:hAnsi="Trebuchet MS" w:cs="Times New Roman"/>
          <w:color w:val="000000"/>
        </w:rPr>
        <w:t>.</w:t>
      </w:r>
    </w:p>
    <w:p w:rsidR="00165D16" w:rsidRPr="00165D16" w:rsidRDefault="00165D16" w:rsidP="00165D16">
      <w:pPr>
        <w:overflowPunct w:val="0"/>
        <w:autoSpaceDE w:val="0"/>
        <w:autoSpaceDN w:val="0"/>
        <w:adjustRightInd w:val="0"/>
        <w:spacing w:after="0" w:line="240" w:lineRule="auto"/>
        <w:ind w:left="720" w:right="-477"/>
        <w:jc w:val="both"/>
        <w:textAlignment w:val="baseline"/>
        <w:rPr>
          <w:rFonts w:ascii="Trebuchet MS" w:eastAsia="Times New Roman" w:hAnsi="Trebuchet MS" w:cs="Arial"/>
          <w:color w:val="000000"/>
          <w:lang w:val="x-none"/>
        </w:rPr>
      </w:pPr>
    </w:p>
    <w:p w:rsidR="00165D16" w:rsidRPr="00165D16" w:rsidRDefault="00165D16" w:rsidP="00DD1D2A">
      <w:pPr>
        <w:numPr>
          <w:ilvl w:val="1"/>
          <w:numId w:val="3"/>
        </w:numPr>
        <w:overflowPunct w:val="0"/>
        <w:autoSpaceDE w:val="0"/>
        <w:autoSpaceDN w:val="0"/>
        <w:adjustRightInd w:val="0"/>
        <w:spacing w:after="0" w:line="240" w:lineRule="auto"/>
        <w:ind w:right="-477"/>
        <w:jc w:val="both"/>
        <w:textAlignment w:val="baseline"/>
        <w:rPr>
          <w:rFonts w:ascii="Trebuchet MS" w:eastAsia="Times New Roman" w:hAnsi="Trebuchet MS" w:cs="Arial"/>
          <w:color w:val="000000"/>
          <w:lang w:val="x-none"/>
        </w:rPr>
      </w:pPr>
      <w:r>
        <w:rPr>
          <w:rFonts w:ascii="Trebuchet MS" w:eastAsia="Times New Roman" w:hAnsi="Trebuchet MS" w:cs="Arial"/>
          <w:color w:val="000000"/>
        </w:rPr>
        <w:t>Apart from the implemented access in accordance with permission 12/01430/FUL, the site is currently vacant.</w:t>
      </w:r>
    </w:p>
    <w:p w:rsidR="00165D16" w:rsidRPr="00165D16" w:rsidRDefault="00165D16" w:rsidP="00165D16">
      <w:pPr>
        <w:overflowPunct w:val="0"/>
        <w:autoSpaceDE w:val="0"/>
        <w:autoSpaceDN w:val="0"/>
        <w:adjustRightInd w:val="0"/>
        <w:spacing w:after="0" w:line="240" w:lineRule="auto"/>
        <w:ind w:left="720" w:right="-477"/>
        <w:jc w:val="both"/>
        <w:textAlignment w:val="baseline"/>
        <w:rPr>
          <w:rFonts w:ascii="Trebuchet MS" w:eastAsia="Times New Roman" w:hAnsi="Trebuchet MS" w:cs="Arial"/>
          <w:color w:val="000000"/>
          <w:lang w:val="x-none"/>
        </w:rPr>
      </w:pPr>
    </w:p>
    <w:p w:rsidR="00DD1D2A" w:rsidRPr="00DD1D2A" w:rsidRDefault="00DD1D2A" w:rsidP="00DD1D2A">
      <w:pPr>
        <w:numPr>
          <w:ilvl w:val="1"/>
          <w:numId w:val="3"/>
        </w:numPr>
        <w:overflowPunct w:val="0"/>
        <w:autoSpaceDE w:val="0"/>
        <w:autoSpaceDN w:val="0"/>
        <w:adjustRightInd w:val="0"/>
        <w:spacing w:after="0" w:line="240" w:lineRule="auto"/>
        <w:ind w:right="-477"/>
        <w:jc w:val="both"/>
        <w:textAlignment w:val="baseline"/>
        <w:rPr>
          <w:rFonts w:ascii="Trebuchet MS" w:eastAsia="Times New Roman" w:hAnsi="Trebuchet MS" w:cs="Arial"/>
          <w:color w:val="000000"/>
          <w:lang w:val="x-none"/>
        </w:rPr>
      </w:pPr>
      <w:r w:rsidRPr="00DD1D2A">
        <w:rPr>
          <w:rFonts w:ascii="Trebuchet MS" w:eastAsia="Times New Roman" w:hAnsi="Trebuchet MS" w:cs="Times New Roman"/>
          <w:color w:val="000000"/>
        </w:rPr>
        <w:t>The closest residential properties include Southcote Mill, approximately 500m to the north west, and dwellings at Manor Farm Cottages, about 700m to the north east.</w:t>
      </w:r>
    </w:p>
    <w:p w:rsidR="00DD1D2A" w:rsidRPr="00DD1D2A" w:rsidRDefault="00DD1D2A" w:rsidP="00DD1D2A">
      <w:pPr>
        <w:overflowPunct w:val="0"/>
        <w:autoSpaceDE w:val="0"/>
        <w:autoSpaceDN w:val="0"/>
        <w:adjustRightInd w:val="0"/>
        <w:spacing w:after="0" w:line="240" w:lineRule="auto"/>
        <w:ind w:left="720" w:right="-477"/>
        <w:jc w:val="both"/>
        <w:textAlignment w:val="baseline"/>
        <w:rPr>
          <w:rFonts w:ascii="Trebuchet MS" w:eastAsia="Times New Roman" w:hAnsi="Trebuchet MS" w:cs="Arial"/>
          <w:color w:val="000000"/>
          <w:lang w:val="x-none"/>
        </w:rPr>
      </w:pPr>
    </w:p>
    <w:p w:rsidR="00DD1D2A" w:rsidRPr="00DD1D2A" w:rsidRDefault="00DD1D2A" w:rsidP="00DD1D2A">
      <w:pPr>
        <w:numPr>
          <w:ilvl w:val="1"/>
          <w:numId w:val="3"/>
        </w:numPr>
        <w:overflowPunct w:val="0"/>
        <w:autoSpaceDE w:val="0"/>
        <w:autoSpaceDN w:val="0"/>
        <w:adjustRightInd w:val="0"/>
        <w:spacing w:after="0" w:line="240" w:lineRule="auto"/>
        <w:ind w:right="-477"/>
        <w:jc w:val="both"/>
        <w:textAlignment w:val="baseline"/>
        <w:rPr>
          <w:rFonts w:ascii="Trebuchet MS" w:eastAsia="Times New Roman" w:hAnsi="Trebuchet MS" w:cs="Arial"/>
          <w:color w:val="000000"/>
          <w:lang w:val="x-none"/>
        </w:rPr>
      </w:pPr>
      <w:r w:rsidRPr="00DD1D2A">
        <w:rPr>
          <w:rFonts w:ascii="Trebuchet MS" w:eastAsia="Times New Roman" w:hAnsi="Trebuchet MS" w:cs="Times New Roman"/>
          <w:color w:val="000000"/>
        </w:rPr>
        <w:t>The site lies within</w:t>
      </w:r>
      <w:r w:rsidRPr="00DD1D2A">
        <w:rPr>
          <w:rFonts w:ascii="Trebuchet MS" w:eastAsia="Times New Roman" w:hAnsi="Trebuchet MS" w:cs="Times New Roman"/>
          <w:color w:val="000000"/>
          <w:lang w:val="x-none"/>
        </w:rPr>
        <w:t xml:space="preserve"> the </w:t>
      </w:r>
      <w:r w:rsidRPr="00DD1D2A">
        <w:rPr>
          <w:rFonts w:ascii="Trebuchet MS" w:eastAsia="Times New Roman" w:hAnsi="Trebuchet MS" w:cs="Times New Roman"/>
          <w:color w:val="000000"/>
        </w:rPr>
        <w:t>‘</w:t>
      </w:r>
      <w:r w:rsidRPr="00DD1D2A">
        <w:rPr>
          <w:rFonts w:ascii="Trebuchet MS" w:eastAsia="Times New Roman" w:hAnsi="Trebuchet MS" w:cs="Times New Roman"/>
          <w:color w:val="000000"/>
          <w:lang w:val="x-none"/>
        </w:rPr>
        <w:t>Kennet and Holy Brook Meadows Major Landscape Feature</w:t>
      </w:r>
      <w:r w:rsidRPr="00DD1D2A">
        <w:rPr>
          <w:rFonts w:ascii="Trebuchet MS" w:eastAsia="Times New Roman" w:hAnsi="Trebuchet MS" w:cs="Times New Roman"/>
          <w:color w:val="000000"/>
        </w:rPr>
        <w:t>’ and within an area of ‘Public and Strategic Open Space’, both of which extends north from Island Road,</w:t>
      </w:r>
      <w:r w:rsidRPr="00DD1D2A">
        <w:rPr>
          <w:rFonts w:ascii="Trebuchet MS" w:eastAsia="Times New Roman" w:hAnsi="Trebuchet MS" w:cs="Times New Roman"/>
          <w:color w:val="000000"/>
          <w:lang w:val="x-none"/>
        </w:rPr>
        <w:t xml:space="preserve"> </w:t>
      </w:r>
      <w:r w:rsidRPr="00DD1D2A">
        <w:rPr>
          <w:rFonts w:ascii="Trebuchet MS" w:eastAsia="Times New Roman" w:hAnsi="Trebuchet MS" w:cs="Times New Roman"/>
          <w:color w:val="000000"/>
        </w:rPr>
        <w:t>as designated within the Council’s Core Strategy and Sites and Detailed Policies Document (SDPD) Proposals Map.</w:t>
      </w:r>
    </w:p>
    <w:p w:rsidR="00DD1D2A" w:rsidRPr="00DD1D2A" w:rsidRDefault="00DD1D2A" w:rsidP="00DD1D2A">
      <w:pPr>
        <w:spacing w:after="0" w:line="240" w:lineRule="auto"/>
        <w:ind w:left="720"/>
        <w:contextualSpacing/>
        <w:rPr>
          <w:rFonts w:ascii="Trebuchet MS" w:eastAsia="Times New Roman" w:hAnsi="Trebuchet MS" w:cs="Arial"/>
          <w:color w:val="000000"/>
        </w:rPr>
      </w:pPr>
    </w:p>
    <w:p w:rsidR="00165D16" w:rsidRPr="00165D16" w:rsidRDefault="00DD1D2A" w:rsidP="00165D16">
      <w:pPr>
        <w:numPr>
          <w:ilvl w:val="1"/>
          <w:numId w:val="3"/>
        </w:numPr>
        <w:overflowPunct w:val="0"/>
        <w:autoSpaceDE w:val="0"/>
        <w:autoSpaceDN w:val="0"/>
        <w:adjustRightInd w:val="0"/>
        <w:spacing w:after="0" w:line="240" w:lineRule="auto"/>
        <w:ind w:right="-477"/>
        <w:jc w:val="both"/>
        <w:textAlignment w:val="baseline"/>
        <w:rPr>
          <w:rFonts w:ascii="Trebuchet MS" w:eastAsia="Times New Roman" w:hAnsi="Trebuchet MS" w:cs="Arial"/>
          <w:color w:val="000000"/>
          <w:u w:val="single"/>
        </w:rPr>
      </w:pPr>
      <w:r w:rsidRPr="00DD1D2A">
        <w:rPr>
          <w:rFonts w:ascii="Trebuchet MS" w:eastAsia="Times New Roman" w:hAnsi="Trebuchet MS" w:cs="Arial"/>
          <w:color w:val="000000"/>
          <w:lang w:val="en"/>
        </w:rPr>
        <w:t>The application site lies within Flood Zone 2</w:t>
      </w:r>
      <w:r w:rsidR="00165D16">
        <w:rPr>
          <w:rFonts w:ascii="Trebuchet MS" w:eastAsia="Times New Roman" w:hAnsi="Trebuchet MS" w:cs="Arial"/>
          <w:color w:val="000000"/>
          <w:lang w:val="en"/>
        </w:rPr>
        <w:t xml:space="preserve">. </w:t>
      </w:r>
      <w:r w:rsidRPr="00DD1D2A">
        <w:rPr>
          <w:rFonts w:ascii="Trebuchet MS" w:eastAsia="Times New Roman" w:hAnsi="Trebuchet MS" w:cs="Arial"/>
          <w:color w:val="000000"/>
          <w:lang w:val="en"/>
        </w:rPr>
        <w:t xml:space="preserve"> </w:t>
      </w:r>
    </w:p>
    <w:p w:rsidR="00DD1D2A" w:rsidRPr="00DD1D2A" w:rsidRDefault="00DD1D2A" w:rsidP="00DD1D2A">
      <w:pPr>
        <w:overflowPunct w:val="0"/>
        <w:autoSpaceDE w:val="0"/>
        <w:autoSpaceDN w:val="0"/>
        <w:adjustRightInd w:val="0"/>
        <w:spacing w:after="0" w:line="240" w:lineRule="auto"/>
        <w:jc w:val="both"/>
        <w:textAlignment w:val="baseline"/>
        <w:rPr>
          <w:rFonts w:ascii="Trebuchet MS" w:eastAsia="Times New Roman" w:hAnsi="Trebuchet MS" w:cs="Times New Roman"/>
          <w:b/>
          <w:color w:val="FF0000"/>
        </w:rPr>
      </w:pPr>
    </w:p>
    <w:p w:rsidR="00DD1D2A" w:rsidRPr="00DD1D2A" w:rsidRDefault="00DD1D2A" w:rsidP="00DD1D2A">
      <w:pPr>
        <w:overflowPunct w:val="0"/>
        <w:autoSpaceDE w:val="0"/>
        <w:autoSpaceDN w:val="0"/>
        <w:adjustRightInd w:val="0"/>
        <w:spacing w:after="0" w:line="240" w:lineRule="auto"/>
        <w:jc w:val="both"/>
        <w:textAlignment w:val="baseline"/>
        <w:rPr>
          <w:rFonts w:ascii="Trebuchet MS" w:eastAsia="Times New Roman" w:hAnsi="Trebuchet MS" w:cs="Times New Roman"/>
          <w:b/>
          <w:color w:val="000000"/>
        </w:rPr>
      </w:pPr>
    </w:p>
    <w:p w:rsidR="00DD1D2A" w:rsidRPr="00DD1D2A" w:rsidRDefault="00DD1D2A" w:rsidP="00DD1D2A">
      <w:pPr>
        <w:overflowPunct w:val="0"/>
        <w:autoSpaceDE w:val="0"/>
        <w:autoSpaceDN w:val="0"/>
        <w:adjustRightInd w:val="0"/>
        <w:spacing w:after="0" w:line="240" w:lineRule="auto"/>
        <w:jc w:val="both"/>
        <w:textAlignment w:val="baseline"/>
        <w:rPr>
          <w:rFonts w:ascii="Trebuchet MS" w:eastAsia="Times New Roman" w:hAnsi="Trebuchet MS" w:cs="Times New Roman"/>
          <w:b/>
          <w:color w:val="000000"/>
        </w:rPr>
      </w:pPr>
      <w:r w:rsidRPr="00DD1D2A">
        <w:rPr>
          <w:rFonts w:ascii="Trebuchet MS" w:eastAsia="Times New Roman" w:hAnsi="Trebuchet MS" w:cs="Times New Roman"/>
          <w:b/>
          <w:color w:val="000000"/>
        </w:rPr>
        <w:t>2.</w:t>
      </w:r>
      <w:r w:rsidRPr="00DD1D2A">
        <w:rPr>
          <w:rFonts w:ascii="Trebuchet MS" w:eastAsia="Times New Roman" w:hAnsi="Trebuchet MS" w:cs="Times New Roman"/>
          <w:b/>
          <w:color w:val="000000"/>
        </w:rPr>
        <w:tab/>
        <w:t>PROPOSAL</w:t>
      </w:r>
    </w:p>
    <w:p w:rsidR="00DD1D2A" w:rsidRPr="00DD1D2A" w:rsidRDefault="00DD1D2A" w:rsidP="00DD1D2A">
      <w:pPr>
        <w:overflowPunct w:val="0"/>
        <w:autoSpaceDE w:val="0"/>
        <w:autoSpaceDN w:val="0"/>
        <w:adjustRightInd w:val="0"/>
        <w:spacing w:after="0" w:line="240" w:lineRule="auto"/>
        <w:jc w:val="both"/>
        <w:textAlignment w:val="baseline"/>
        <w:rPr>
          <w:rFonts w:ascii="Trebuchet MS" w:eastAsia="Times New Roman" w:hAnsi="Trebuchet MS" w:cs="Times New Roman"/>
          <w:b/>
          <w:color w:val="000000"/>
        </w:rPr>
      </w:pPr>
      <w:r w:rsidRPr="00DD1D2A">
        <w:rPr>
          <w:rFonts w:ascii="Trebuchet MS" w:eastAsia="Times New Roman" w:hAnsi="Trebuchet MS" w:cs="Times New Roman"/>
          <w:b/>
          <w:color w:val="000000"/>
        </w:rPr>
        <w:tab/>
      </w:r>
    </w:p>
    <w:p w:rsidR="00433732" w:rsidRDefault="00DD1D2A" w:rsidP="00CD52BD">
      <w:pPr>
        <w:numPr>
          <w:ilvl w:val="1"/>
          <w:numId w:val="8"/>
        </w:numPr>
        <w:overflowPunct w:val="0"/>
        <w:autoSpaceDE w:val="0"/>
        <w:autoSpaceDN w:val="0"/>
        <w:adjustRightInd w:val="0"/>
        <w:spacing w:after="0" w:line="240" w:lineRule="auto"/>
        <w:ind w:left="709" w:right="-508" w:hanging="709"/>
        <w:jc w:val="both"/>
        <w:textAlignment w:val="baseline"/>
        <w:rPr>
          <w:rFonts w:ascii="Trebuchet MS" w:eastAsia="Times New Roman" w:hAnsi="Trebuchet MS" w:cs="Arial"/>
          <w:color w:val="000000"/>
        </w:rPr>
      </w:pPr>
      <w:r w:rsidRPr="00DD1D2A">
        <w:rPr>
          <w:rFonts w:ascii="Trebuchet MS" w:eastAsia="Times New Roman" w:hAnsi="Trebuchet MS" w:cs="Arial"/>
          <w:color w:val="000000"/>
        </w:rPr>
        <w:t xml:space="preserve">The proposal </w:t>
      </w:r>
      <w:r w:rsidR="00CD52BD">
        <w:rPr>
          <w:rFonts w:ascii="Trebuchet MS" w:eastAsia="Times New Roman" w:hAnsi="Trebuchet MS" w:cs="Arial"/>
          <w:color w:val="000000"/>
        </w:rPr>
        <w:t>is for the variation of conditions 2</w:t>
      </w:r>
      <w:r w:rsidR="00E5344F">
        <w:rPr>
          <w:rFonts w:ascii="Trebuchet MS" w:eastAsia="Times New Roman" w:hAnsi="Trebuchet MS" w:cs="Arial"/>
          <w:color w:val="000000"/>
        </w:rPr>
        <w:t xml:space="preserve"> (approved plans and details)</w:t>
      </w:r>
      <w:r w:rsidR="00CD52BD">
        <w:rPr>
          <w:rFonts w:ascii="Trebuchet MS" w:eastAsia="Times New Roman" w:hAnsi="Trebuchet MS" w:cs="Arial"/>
          <w:color w:val="000000"/>
        </w:rPr>
        <w:t xml:space="preserve"> and 4</w:t>
      </w:r>
      <w:r w:rsidR="00E5344F">
        <w:rPr>
          <w:rFonts w:ascii="Trebuchet MS" w:eastAsia="Times New Roman" w:hAnsi="Trebuchet MS" w:cs="Arial"/>
          <w:color w:val="000000"/>
        </w:rPr>
        <w:t xml:space="preserve"> (soft and hard landscaping)</w:t>
      </w:r>
      <w:r w:rsidR="00CD52BD">
        <w:rPr>
          <w:rFonts w:ascii="Trebuchet MS" w:eastAsia="Times New Roman" w:hAnsi="Trebuchet MS" w:cs="Arial"/>
          <w:color w:val="000000"/>
        </w:rPr>
        <w:t xml:space="preserve"> for the permitted </w:t>
      </w:r>
      <w:r w:rsidR="00CD52BD" w:rsidRPr="00DD1D2A">
        <w:rPr>
          <w:rFonts w:ascii="Trebuchet MS" w:eastAsia="Times New Roman" w:hAnsi="Trebuchet MS" w:cs="Arial"/>
          <w:color w:val="000000"/>
        </w:rPr>
        <w:t>construction</w:t>
      </w:r>
      <w:r w:rsidRPr="00DD1D2A">
        <w:rPr>
          <w:rFonts w:ascii="Trebuchet MS" w:eastAsia="Times New Roman" w:hAnsi="Trebuchet MS" w:cs="Arial"/>
          <w:color w:val="000000"/>
        </w:rPr>
        <w:t xml:space="preserve"> of a Leachate Treatment Plant (LTP) to remove leachate from the existing Burghfield Landfill site. </w:t>
      </w:r>
      <w:r w:rsidR="00CD52BD">
        <w:rPr>
          <w:rFonts w:ascii="Trebuchet MS" w:eastAsia="Times New Roman" w:hAnsi="Trebuchet MS" w:cs="Arial"/>
          <w:color w:val="000000"/>
        </w:rPr>
        <w:t>This plant allows the applicant</w:t>
      </w:r>
      <w:r w:rsidR="00433732">
        <w:rPr>
          <w:rFonts w:ascii="Trebuchet MS" w:eastAsia="Times New Roman" w:hAnsi="Trebuchet MS" w:cs="Arial"/>
          <w:color w:val="000000"/>
        </w:rPr>
        <w:t>,</w:t>
      </w:r>
      <w:r w:rsidR="00CD52BD">
        <w:rPr>
          <w:rFonts w:ascii="Trebuchet MS" w:eastAsia="Times New Roman" w:hAnsi="Trebuchet MS" w:cs="Arial"/>
          <w:color w:val="000000"/>
        </w:rPr>
        <w:t xml:space="preserve"> Cemex</w:t>
      </w:r>
      <w:r w:rsidR="00433732">
        <w:rPr>
          <w:rFonts w:ascii="Trebuchet MS" w:eastAsia="Times New Roman" w:hAnsi="Trebuchet MS" w:cs="Arial"/>
          <w:color w:val="000000"/>
        </w:rPr>
        <w:t>,</w:t>
      </w:r>
      <w:r w:rsidR="00CD52BD">
        <w:rPr>
          <w:rFonts w:ascii="Trebuchet MS" w:eastAsia="Times New Roman" w:hAnsi="Trebuchet MS" w:cs="Arial"/>
          <w:color w:val="000000"/>
        </w:rPr>
        <w:t xml:space="preserve"> to comply with the Environment Agency Environment Permit Conditions. </w:t>
      </w:r>
    </w:p>
    <w:p w:rsidR="00433732" w:rsidRDefault="00433732" w:rsidP="00433732">
      <w:pPr>
        <w:overflowPunct w:val="0"/>
        <w:autoSpaceDE w:val="0"/>
        <w:autoSpaceDN w:val="0"/>
        <w:adjustRightInd w:val="0"/>
        <w:spacing w:after="0" w:line="240" w:lineRule="auto"/>
        <w:ind w:left="709" w:right="-508"/>
        <w:jc w:val="both"/>
        <w:textAlignment w:val="baseline"/>
        <w:rPr>
          <w:rFonts w:ascii="Trebuchet MS" w:eastAsia="Times New Roman" w:hAnsi="Trebuchet MS" w:cs="Arial"/>
          <w:color w:val="000000"/>
        </w:rPr>
      </w:pPr>
    </w:p>
    <w:p w:rsidR="00CD52BD" w:rsidRDefault="00CD52BD" w:rsidP="00CD52BD">
      <w:pPr>
        <w:numPr>
          <w:ilvl w:val="1"/>
          <w:numId w:val="8"/>
        </w:numPr>
        <w:overflowPunct w:val="0"/>
        <w:autoSpaceDE w:val="0"/>
        <w:autoSpaceDN w:val="0"/>
        <w:adjustRightInd w:val="0"/>
        <w:spacing w:after="0" w:line="240" w:lineRule="auto"/>
        <w:ind w:left="709" w:right="-508" w:hanging="709"/>
        <w:jc w:val="both"/>
        <w:textAlignment w:val="baseline"/>
        <w:rPr>
          <w:rFonts w:ascii="Trebuchet MS" w:eastAsia="Times New Roman" w:hAnsi="Trebuchet MS" w:cs="Arial"/>
          <w:color w:val="000000"/>
        </w:rPr>
      </w:pPr>
      <w:r w:rsidRPr="00CD52BD">
        <w:rPr>
          <w:rFonts w:ascii="Trebuchet MS" w:eastAsia="Times New Roman" w:hAnsi="Trebuchet MS" w:cs="Arial"/>
          <w:color w:val="000000"/>
        </w:rPr>
        <w:t>The overall proposed plant specification remains broadly as previously consented (and</w:t>
      </w:r>
      <w:r w:rsidR="007875F3">
        <w:rPr>
          <w:rFonts w:ascii="Trebuchet MS" w:eastAsia="Times New Roman" w:hAnsi="Trebuchet MS" w:cs="Arial"/>
          <w:color w:val="000000"/>
        </w:rPr>
        <w:t xml:space="preserve"> partly</w:t>
      </w:r>
      <w:r w:rsidRPr="00CD52BD">
        <w:rPr>
          <w:rFonts w:ascii="Trebuchet MS" w:eastAsia="Times New Roman" w:hAnsi="Trebuchet MS" w:cs="Arial"/>
          <w:color w:val="000000"/>
        </w:rPr>
        <w:t xml:space="preserve"> implemented), however, it is proposed to amend the scheme to reflect input at the detailed design stage, including amendments which take account of subsequent changes to Environmental Containment Requirements CIRIA C736. </w:t>
      </w:r>
    </w:p>
    <w:p w:rsidR="00CD52BD" w:rsidRDefault="00CD52BD" w:rsidP="00CD52BD">
      <w:pPr>
        <w:overflowPunct w:val="0"/>
        <w:autoSpaceDE w:val="0"/>
        <w:autoSpaceDN w:val="0"/>
        <w:adjustRightInd w:val="0"/>
        <w:spacing w:after="0" w:line="240" w:lineRule="auto"/>
        <w:ind w:left="709" w:right="-508"/>
        <w:jc w:val="both"/>
        <w:textAlignment w:val="baseline"/>
        <w:rPr>
          <w:rFonts w:ascii="Trebuchet MS" w:eastAsia="Times New Roman" w:hAnsi="Trebuchet MS" w:cs="Arial"/>
          <w:color w:val="000000"/>
        </w:rPr>
      </w:pPr>
    </w:p>
    <w:p w:rsidR="00CD52BD" w:rsidRPr="00CD52BD" w:rsidRDefault="00CD52BD" w:rsidP="00CD52BD">
      <w:pPr>
        <w:numPr>
          <w:ilvl w:val="1"/>
          <w:numId w:val="8"/>
        </w:numPr>
        <w:overflowPunct w:val="0"/>
        <w:autoSpaceDE w:val="0"/>
        <w:autoSpaceDN w:val="0"/>
        <w:adjustRightInd w:val="0"/>
        <w:spacing w:after="0" w:line="240" w:lineRule="auto"/>
        <w:ind w:left="709" w:right="-508" w:hanging="709"/>
        <w:jc w:val="both"/>
        <w:textAlignment w:val="baseline"/>
        <w:rPr>
          <w:rFonts w:ascii="Trebuchet MS" w:eastAsia="Times New Roman" w:hAnsi="Trebuchet MS" w:cs="Arial"/>
          <w:color w:val="000000"/>
        </w:rPr>
      </w:pPr>
      <w:r w:rsidRPr="00CD52BD">
        <w:rPr>
          <w:rFonts w:ascii="Trebuchet MS" w:eastAsia="Times New Roman" w:hAnsi="Trebuchet MS" w:cs="Arial"/>
          <w:color w:val="000000"/>
        </w:rPr>
        <w:t xml:space="preserve">The specific amendments to the scheme are summarised as follows: </w:t>
      </w:r>
    </w:p>
    <w:p w:rsidR="00CD52BD" w:rsidRDefault="00CD52BD" w:rsidP="00CD52BD">
      <w:pPr>
        <w:pStyle w:val="ListParagraph"/>
        <w:numPr>
          <w:ilvl w:val="0"/>
          <w:numId w:val="16"/>
        </w:numPr>
        <w:overflowPunct w:val="0"/>
        <w:autoSpaceDE w:val="0"/>
        <w:autoSpaceDN w:val="0"/>
        <w:adjustRightInd w:val="0"/>
        <w:spacing w:after="0" w:line="240" w:lineRule="auto"/>
        <w:ind w:right="-508"/>
        <w:jc w:val="both"/>
        <w:textAlignment w:val="baseline"/>
        <w:rPr>
          <w:rFonts w:ascii="Trebuchet MS" w:eastAsia="Times New Roman" w:hAnsi="Trebuchet MS" w:cs="Arial"/>
          <w:color w:val="000000"/>
        </w:rPr>
      </w:pPr>
      <w:r w:rsidRPr="00CD52BD">
        <w:rPr>
          <w:rFonts w:ascii="Trebuchet MS" w:eastAsia="Times New Roman" w:hAnsi="Trebuchet MS" w:cs="Arial"/>
          <w:color w:val="000000"/>
        </w:rPr>
        <w:t xml:space="preserve">Removal of stand-alone 4-metre-high TLBT tank and integration of this tank as part of the containment structure of the Sequencing Batch Reactor aeration tank; </w:t>
      </w:r>
    </w:p>
    <w:p w:rsidR="00CD52BD" w:rsidRPr="00CD52BD" w:rsidRDefault="00CD52BD" w:rsidP="00CD52BD">
      <w:pPr>
        <w:pStyle w:val="ListParagraph"/>
        <w:overflowPunct w:val="0"/>
        <w:autoSpaceDE w:val="0"/>
        <w:autoSpaceDN w:val="0"/>
        <w:adjustRightInd w:val="0"/>
        <w:spacing w:after="0" w:line="240" w:lineRule="auto"/>
        <w:ind w:left="1429" w:right="-508"/>
        <w:jc w:val="both"/>
        <w:textAlignment w:val="baseline"/>
        <w:rPr>
          <w:rFonts w:ascii="Trebuchet MS" w:eastAsia="Times New Roman" w:hAnsi="Trebuchet MS" w:cs="Arial"/>
          <w:color w:val="000000"/>
        </w:rPr>
      </w:pPr>
    </w:p>
    <w:p w:rsidR="00CD52BD" w:rsidRDefault="00CD52BD" w:rsidP="00CD52BD">
      <w:pPr>
        <w:pStyle w:val="ListParagraph"/>
        <w:numPr>
          <w:ilvl w:val="0"/>
          <w:numId w:val="16"/>
        </w:numPr>
        <w:overflowPunct w:val="0"/>
        <w:autoSpaceDE w:val="0"/>
        <w:autoSpaceDN w:val="0"/>
        <w:adjustRightInd w:val="0"/>
        <w:spacing w:after="0" w:line="240" w:lineRule="auto"/>
        <w:ind w:right="-508"/>
        <w:jc w:val="both"/>
        <w:textAlignment w:val="baseline"/>
        <w:rPr>
          <w:rFonts w:ascii="Trebuchet MS" w:eastAsia="Times New Roman" w:hAnsi="Trebuchet MS" w:cs="Arial"/>
          <w:color w:val="000000"/>
        </w:rPr>
      </w:pPr>
      <w:r w:rsidRPr="00CD52BD">
        <w:rPr>
          <w:rFonts w:ascii="Trebuchet MS" w:eastAsia="Times New Roman" w:hAnsi="Trebuchet MS" w:cs="Arial"/>
          <w:color w:val="000000"/>
        </w:rPr>
        <w:t xml:space="preserve">Amendment to the design of Sequencing Batch Reactor aeration tank including reposition above ground at a height of 6.66 metres with </w:t>
      </w:r>
      <w:r w:rsidRPr="00CD52BD">
        <w:rPr>
          <w:rFonts w:ascii="Trebuchet MS" w:eastAsia="Times New Roman" w:hAnsi="Trebuchet MS" w:cs="Arial"/>
          <w:color w:val="000000"/>
        </w:rPr>
        <w:lastRenderedPageBreak/>
        <w:t xml:space="preserve">associated access steps and platform (7.9 metres including access platform handrails- previously 3.6 metres); </w:t>
      </w:r>
    </w:p>
    <w:p w:rsidR="00433732" w:rsidRPr="00CD52BD" w:rsidRDefault="00433732" w:rsidP="00433732">
      <w:pPr>
        <w:pStyle w:val="ListParagraph"/>
        <w:overflowPunct w:val="0"/>
        <w:autoSpaceDE w:val="0"/>
        <w:autoSpaceDN w:val="0"/>
        <w:adjustRightInd w:val="0"/>
        <w:spacing w:after="0" w:line="240" w:lineRule="auto"/>
        <w:ind w:left="1429" w:right="-508"/>
        <w:jc w:val="both"/>
        <w:textAlignment w:val="baseline"/>
        <w:rPr>
          <w:rFonts w:ascii="Trebuchet MS" w:eastAsia="Times New Roman" w:hAnsi="Trebuchet MS" w:cs="Arial"/>
          <w:color w:val="000000"/>
        </w:rPr>
      </w:pPr>
    </w:p>
    <w:p w:rsidR="00CD52BD" w:rsidRPr="00CD52BD" w:rsidRDefault="00CD52BD" w:rsidP="00CD52BD">
      <w:pPr>
        <w:pStyle w:val="ListParagraph"/>
        <w:numPr>
          <w:ilvl w:val="0"/>
          <w:numId w:val="16"/>
        </w:numPr>
        <w:overflowPunct w:val="0"/>
        <w:autoSpaceDE w:val="0"/>
        <w:autoSpaceDN w:val="0"/>
        <w:adjustRightInd w:val="0"/>
        <w:spacing w:after="0" w:line="240" w:lineRule="auto"/>
        <w:ind w:right="-508"/>
        <w:jc w:val="both"/>
        <w:textAlignment w:val="baseline"/>
        <w:rPr>
          <w:rFonts w:ascii="Trebuchet MS" w:eastAsia="Times New Roman" w:hAnsi="Trebuchet MS" w:cs="Arial"/>
          <w:color w:val="000000"/>
        </w:rPr>
      </w:pPr>
      <w:r w:rsidRPr="00CD52BD">
        <w:rPr>
          <w:rFonts w:ascii="Trebuchet MS" w:eastAsia="Times New Roman" w:hAnsi="Trebuchet MS" w:cs="Arial"/>
          <w:color w:val="000000"/>
        </w:rPr>
        <w:t>Amendment to the Bunding Chemical Dosing Area involving the rationalisation of tanks through the provision of a larger sodium hydroxide storage tank to increase capacity and reduce delivery vehicle movements.</w:t>
      </w:r>
    </w:p>
    <w:p w:rsidR="00CD52BD" w:rsidRPr="00CD52BD" w:rsidRDefault="00CD52BD" w:rsidP="00CD52BD">
      <w:pPr>
        <w:overflowPunct w:val="0"/>
        <w:autoSpaceDE w:val="0"/>
        <w:autoSpaceDN w:val="0"/>
        <w:adjustRightInd w:val="0"/>
        <w:spacing w:after="0" w:line="240" w:lineRule="auto"/>
        <w:ind w:left="709" w:right="-508"/>
        <w:jc w:val="both"/>
        <w:textAlignment w:val="baseline"/>
        <w:rPr>
          <w:rFonts w:ascii="Trebuchet MS" w:eastAsia="Times New Roman" w:hAnsi="Trebuchet MS" w:cs="Arial"/>
          <w:color w:val="000000"/>
        </w:rPr>
      </w:pPr>
      <w:r w:rsidRPr="00CD52BD">
        <w:rPr>
          <w:rFonts w:ascii="Trebuchet MS" w:eastAsia="Times New Roman" w:hAnsi="Trebuchet MS" w:cs="Arial"/>
          <w:color w:val="000000"/>
        </w:rPr>
        <w:t xml:space="preserve"> </w:t>
      </w:r>
    </w:p>
    <w:p w:rsidR="007875F3" w:rsidRPr="007875F3" w:rsidRDefault="00CD52BD" w:rsidP="00DD1D2A">
      <w:pPr>
        <w:numPr>
          <w:ilvl w:val="1"/>
          <w:numId w:val="8"/>
        </w:numPr>
        <w:overflowPunct w:val="0"/>
        <w:autoSpaceDE w:val="0"/>
        <w:autoSpaceDN w:val="0"/>
        <w:adjustRightInd w:val="0"/>
        <w:spacing w:after="0" w:line="240" w:lineRule="auto"/>
        <w:ind w:left="709" w:right="-508" w:hanging="709"/>
        <w:jc w:val="both"/>
        <w:textAlignment w:val="baseline"/>
        <w:rPr>
          <w:rFonts w:ascii="Trebuchet MS" w:eastAsia="Times New Roman" w:hAnsi="Trebuchet MS" w:cs="Arial"/>
          <w:color w:val="000000"/>
          <w:lang w:val="x-none"/>
        </w:rPr>
      </w:pPr>
      <w:r w:rsidRPr="00CD52BD">
        <w:rPr>
          <w:rFonts w:ascii="Trebuchet MS" w:eastAsia="Times New Roman" w:hAnsi="Trebuchet MS" w:cs="Arial"/>
          <w:color w:val="000000"/>
        </w:rPr>
        <w:t xml:space="preserve">The site will, as previously consented, be enclosed by a 2.3-metre high security fence and the surface of the compound will remain as concrete. </w:t>
      </w:r>
    </w:p>
    <w:p w:rsidR="007875F3" w:rsidRPr="007875F3" w:rsidRDefault="007875F3" w:rsidP="007875F3">
      <w:pPr>
        <w:overflowPunct w:val="0"/>
        <w:autoSpaceDE w:val="0"/>
        <w:autoSpaceDN w:val="0"/>
        <w:adjustRightInd w:val="0"/>
        <w:spacing w:after="0" w:line="240" w:lineRule="auto"/>
        <w:ind w:left="709" w:right="-508"/>
        <w:jc w:val="both"/>
        <w:textAlignment w:val="baseline"/>
        <w:rPr>
          <w:rFonts w:ascii="Trebuchet MS" w:eastAsia="Times New Roman" w:hAnsi="Trebuchet MS" w:cs="Arial"/>
          <w:color w:val="000000"/>
        </w:rPr>
      </w:pPr>
    </w:p>
    <w:p w:rsidR="007875F3" w:rsidRDefault="007875F3" w:rsidP="007875F3">
      <w:pPr>
        <w:numPr>
          <w:ilvl w:val="1"/>
          <w:numId w:val="8"/>
        </w:numPr>
        <w:overflowPunct w:val="0"/>
        <w:autoSpaceDE w:val="0"/>
        <w:autoSpaceDN w:val="0"/>
        <w:adjustRightInd w:val="0"/>
        <w:spacing w:after="0" w:line="240" w:lineRule="auto"/>
        <w:ind w:left="709" w:right="-508" w:hanging="709"/>
        <w:jc w:val="both"/>
        <w:textAlignment w:val="baseline"/>
        <w:rPr>
          <w:rFonts w:ascii="Trebuchet MS" w:eastAsia="Times New Roman" w:hAnsi="Trebuchet MS" w:cs="Arial"/>
          <w:color w:val="000000"/>
        </w:rPr>
      </w:pPr>
      <w:r>
        <w:rPr>
          <w:rFonts w:ascii="Trebuchet MS" w:eastAsia="Times New Roman" w:hAnsi="Trebuchet MS" w:cs="Arial"/>
          <w:color w:val="000000"/>
        </w:rPr>
        <w:t>The site</w:t>
      </w:r>
      <w:r w:rsidRPr="007875F3">
        <w:rPr>
          <w:rFonts w:ascii="Trebuchet MS" w:eastAsia="Times New Roman" w:hAnsi="Trebuchet MS" w:cs="Arial"/>
          <w:color w:val="000000"/>
        </w:rPr>
        <w:t xml:space="preserve"> landscaping scheme</w:t>
      </w:r>
      <w:r>
        <w:rPr>
          <w:rFonts w:ascii="Trebuchet MS" w:eastAsia="Times New Roman" w:hAnsi="Trebuchet MS" w:cs="Arial"/>
          <w:color w:val="000000"/>
        </w:rPr>
        <w:t xml:space="preserve"> together with the Outline Landscape Views Impact Assessment</w:t>
      </w:r>
      <w:r w:rsidR="002F1AA1">
        <w:rPr>
          <w:rFonts w:ascii="Trebuchet MS" w:eastAsia="Times New Roman" w:hAnsi="Trebuchet MS" w:cs="Arial"/>
          <w:color w:val="000000"/>
        </w:rPr>
        <w:t xml:space="preserve"> submitted</w:t>
      </w:r>
      <w:r>
        <w:rPr>
          <w:rFonts w:ascii="Trebuchet MS" w:eastAsia="Times New Roman" w:hAnsi="Trebuchet MS" w:cs="Arial"/>
          <w:color w:val="000000"/>
        </w:rPr>
        <w:t xml:space="preserve"> to reflect the changes.</w:t>
      </w:r>
    </w:p>
    <w:p w:rsidR="007875F3" w:rsidRDefault="007875F3" w:rsidP="007875F3">
      <w:pPr>
        <w:overflowPunct w:val="0"/>
        <w:autoSpaceDE w:val="0"/>
        <w:autoSpaceDN w:val="0"/>
        <w:adjustRightInd w:val="0"/>
        <w:spacing w:after="0" w:line="240" w:lineRule="auto"/>
        <w:ind w:left="709" w:right="-508"/>
        <w:jc w:val="both"/>
        <w:textAlignment w:val="baseline"/>
        <w:rPr>
          <w:rFonts w:ascii="Trebuchet MS" w:eastAsia="Times New Roman" w:hAnsi="Trebuchet MS" w:cs="Arial"/>
          <w:color w:val="000000"/>
        </w:rPr>
      </w:pPr>
    </w:p>
    <w:p w:rsidR="007875F3" w:rsidRDefault="007875F3" w:rsidP="007875F3">
      <w:pPr>
        <w:numPr>
          <w:ilvl w:val="1"/>
          <w:numId w:val="8"/>
        </w:numPr>
        <w:overflowPunct w:val="0"/>
        <w:autoSpaceDE w:val="0"/>
        <w:autoSpaceDN w:val="0"/>
        <w:adjustRightInd w:val="0"/>
        <w:spacing w:after="0" w:line="240" w:lineRule="auto"/>
        <w:ind w:left="709" w:right="-508" w:hanging="709"/>
        <w:jc w:val="both"/>
        <w:textAlignment w:val="baseline"/>
        <w:rPr>
          <w:rFonts w:ascii="Trebuchet MS" w:eastAsia="Times New Roman" w:hAnsi="Trebuchet MS" w:cs="Arial"/>
          <w:color w:val="000000"/>
        </w:rPr>
      </w:pPr>
      <w:r>
        <w:rPr>
          <w:rFonts w:ascii="Trebuchet MS" w:eastAsia="Times New Roman" w:hAnsi="Trebuchet MS" w:cs="Arial"/>
          <w:color w:val="000000"/>
        </w:rPr>
        <w:t>The Phase 1 Ecology Assessment has been updated.</w:t>
      </w:r>
    </w:p>
    <w:p w:rsidR="00E35BAE" w:rsidRDefault="00E35BAE" w:rsidP="00E35BAE">
      <w:pPr>
        <w:overflowPunct w:val="0"/>
        <w:autoSpaceDE w:val="0"/>
        <w:autoSpaceDN w:val="0"/>
        <w:adjustRightInd w:val="0"/>
        <w:spacing w:after="0" w:line="240" w:lineRule="auto"/>
        <w:ind w:left="709" w:right="-508"/>
        <w:jc w:val="both"/>
        <w:textAlignment w:val="baseline"/>
        <w:rPr>
          <w:rFonts w:ascii="Trebuchet MS" w:eastAsia="Times New Roman" w:hAnsi="Trebuchet MS" w:cs="Arial"/>
          <w:color w:val="000000"/>
        </w:rPr>
      </w:pPr>
    </w:p>
    <w:p w:rsidR="00E35BAE" w:rsidRDefault="00E35BAE" w:rsidP="007875F3">
      <w:pPr>
        <w:numPr>
          <w:ilvl w:val="1"/>
          <w:numId w:val="8"/>
        </w:numPr>
        <w:overflowPunct w:val="0"/>
        <w:autoSpaceDE w:val="0"/>
        <w:autoSpaceDN w:val="0"/>
        <w:adjustRightInd w:val="0"/>
        <w:spacing w:after="0" w:line="240" w:lineRule="auto"/>
        <w:ind w:left="709" w:right="-508" w:hanging="709"/>
        <w:jc w:val="both"/>
        <w:textAlignment w:val="baseline"/>
        <w:rPr>
          <w:rFonts w:ascii="Trebuchet MS" w:eastAsia="Times New Roman" w:hAnsi="Trebuchet MS" w:cs="Arial"/>
          <w:color w:val="000000"/>
        </w:rPr>
      </w:pPr>
      <w:r>
        <w:rPr>
          <w:rFonts w:ascii="Trebuchet MS" w:eastAsia="Times New Roman" w:hAnsi="Trebuchet MS" w:cs="Arial"/>
          <w:color w:val="000000"/>
        </w:rPr>
        <w:t xml:space="preserve">Conditions 3, 6, 8 and 9 of permission </w:t>
      </w:r>
      <w:r w:rsidRPr="00E35BAE">
        <w:rPr>
          <w:rFonts w:ascii="Trebuchet MS" w:eastAsia="Times New Roman" w:hAnsi="Trebuchet MS" w:cs="Arial"/>
          <w:color w:val="000000"/>
        </w:rPr>
        <w:t>12/01430/FUL</w:t>
      </w:r>
      <w:r>
        <w:rPr>
          <w:rFonts w:ascii="Trebuchet MS" w:eastAsia="Times New Roman" w:hAnsi="Trebuchet MS" w:cs="Arial"/>
          <w:color w:val="000000"/>
        </w:rPr>
        <w:t xml:space="preserve"> were discharged </w:t>
      </w:r>
      <w:r w:rsidRPr="00E35BAE">
        <w:rPr>
          <w:rFonts w:ascii="Trebuchet MS" w:eastAsia="Times New Roman" w:hAnsi="Trebuchet MS" w:cs="Arial"/>
          <w:color w:val="000000"/>
        </w:rPr>
        <w:t>on 24</w:t>
      </w:r>
      <w:r w:rsidRPr="00E35BAE">
        <w:rPr>
          <w:rFonts w:ascii="Trebuchet MS" w:eastAsia="Times New Roman" w:hAnsi="Trebuchet MS" w:cs="Arial"/>
          <w:color w:val="000000"/>
          <w:vertAlign w:val="superscript"/>
        </w:rPr>
        <w:t>th</w:t>
      </w:r>
      <w:r w:rsidRPr="00E35BAE">
        <w:rPr>
          <w:rFonts w:ascii="Trebuchet MS" w:eastAsia="Times New Roman" w:hAnsi="Trebuchet MS" w:cs="Arial"/>
          <w:color w:val="000000"/>
        </w:rPr>
        <w:t xml:space="preserve"> February 2016 (152263)</w:t>
      </w:r>
      <w:r>
        <w:rPr>
          <w:rFonts w:ascii="Trebuchet MS" w:eastAsia="Times New Roman" w:hAnsi="Trebuchet MS" w:cs="Arial"/>
          <w:color w:val="000000"/>
        </w:rPr>
        <w:t>. Of these, conditions 3 (Materials) and 6 (</w:t>
      </w:r>
      <w:r w:rsidRPr="00E35BAE">
        <w:rPr>
          <w:rFonts w:ascii="Trebuchet MS" w:eastAsia="Times New Roman" w:hAnsi="Trebuchet MS" w:cs="Arial"/>
          <w:color w:val="000000"/>
          <w:lang w:val="en-US"/>
        </w:rPr>
        <w:t xml:space="preserve">Landscaping </w:t>
      </w:r>
      <w:r>
        <w:rPr>
          <w:rFonts w:ascii="Trebuchet MS" w:eastAsia="Times New Roman" w:hAnsi="Trebuchet MS" w:cs="Arial"/>
          <w:color w:val="000000"/>
          <w:lang w:val="en-US"/>
        </w:rPr>
        <w:t>and Ecological Management Plan) have been updated to reflect the current changes to the scheme. Conditions 8 (Construction Method Statement) and 9 (External Lighting) are in accordance with the discharged details (152263).</w:t>
      </w:r>
    </w:p>
    <w:p w:rsidR="00DD1D2A" w:rsidRPr="00DD1D2A" w:rsidRDefault="00DD1D2A" w:rsidP="00DD1D2A">
      <w:pPr>
        <w:overflowPunct w:val="0"/>
        <w:autoSpaceDE w:val="0"/>
        <w:autoSpaceDN w:val="0"/>
        <w:adjustRightInd w:val="0"/>
        <w:spacing w:after="0" w:line="240" w:lineRule="auto"/>
        <w:ind w:left="360"/>
        <w:jc w:val="both"/>
        <w:textAlignment w:val="baseline"/>
        <w:rPr>
          <w:rFonts w:ascii="Trebuchet MS" w:eastAsia="Times New Roman" w:hAnsi="Trebuchet MS" w:cs="Times New Roman"/>
        </w:rPr>
      </w:pPr>
    </w:p>
    <w:p w:rsidR="00DD1D2A" w:rsidRPr="00DD1D2A" w:rsidRDefault="00DD1D2A" w:rsidP="00DD1D2A">
      <w:pPr>
        <w:overflowPunct w:val="0"/>
        <w:autoSpaceDE w:val="0"/>
        <w:autoSpaceDN w:val="0"/>
        <w:adjustRightInd w:val="0"/>
        <w:spacing w:after="0" w:line="240" w:lineRule="auto"/>
        <w:jc w:val="both"/>
        <w:textAlignment w:val="baseline"/>
        <w:rPr>
          <w:rFonts w:ascii="Trebuchet MS" w:eastAsia="Times New Roman" w:hAnsi="Trebuchet MS" w:cs="Times New Roman"/>
          <w:u w:val="single"/>
        </w:rPr>
      </w:pPr>
      <w:r w:rsidRPr="00DD1D2A">
        <w:rPr>
          <w:rFonts w:ascii="Trebuchet MS" w:eastAsia="Times New Roman" w:hAnsi="Trebuchet MS" w:cs="Times New Roman"/>
          <w:u w:val="single"/>
        </w:rPr>
        <w:t>Drawings:</w:t>
      </w:r>
    </w:p>
    <w:p w:rsidR="00396851" w:rsidRPr="00396851" w:rsidRDefault="00396851" w:rsidP="00FD45C2">
      <w:pPr>
        <w:pStyle w:val="ListParagraph"/>
        <w:numPr>
          <w:ilvl w:val="0"/>
          <w:numId w:val="20"/>
        </w:numPr>
        <w:overflowPunct w:val="0"/>
        <w:autoSpaceDE w:val="0"/>
        <w:autoSpaceDN w:val="0"/>
        <w:adjustRightInd w:val="0"/>
        <w:spacing w:after="0" w:line="240" w:lineRule="auto"/>
        <w:ind w:left="700"/>
        <w:jc w:val="both"/>
        <w:textAlignment w:val="baseline"/>
        <w:rPr>
          <w:rFonts w:ascii="Trebuchet MS" w:eastAsia="Times New Roman" w:hAnsi="Trebuchet MS" w:cs="Times New Roman"/>
          <w:lang w:val="en-US"/>
        </w:rPr>
      </w:pPr>
      <w:r w:rsidRPr="00396851">
        <w:rPr>
          <w:rFonts w:ascii="Trebuchet MS" w:eastAsia="Times New Roman" w:hAnsi="Trebuchet MS" w:cs="Times New Roman"/>
          <w:lang w:val="en-US"/>
        </w:rPr>
        <w:t>Site Location Plan: Ref: MB20761-00 REV A, May 2017</w:t>
      </w:r>
    </w:p>
    <w:p w:rsidR="00396851" w:rsidRPr="00396851" w:rsidRDefault="00396851" w:rsidP="00FD45C2">
      <w:pPr>
        <w:pStyle w:val="ListParagraph"/>
        <w:numPr>
          <w:ilvl w:val="0"/>
          <w:numId w:val="20"/>
        </w:numPr>
        <w:overflowPunct w:val="0"/>
        <w:autoSpaceDE w:val="0"/>
        <w:autoSpaceDN w:val="0"/>
        <w:adjustRightInd w:val="0"/>
        <w:spacing w:after="0" w:line="240" w:lineRule="auto"/>
        <w:ind w:left="700"/>
        <w:jc w:val="both"/>
        <w:textAlignment w:val="baseline"/>
        <w:rPr>
          <w:rFonts w:ascii="Trebuchet MS" w:eastAsia="Times New Roman" w:hAnsi="Trebuchet MS" w:cs="Times New Roman"/>
          <w:lang w:val="en-US"/>
        </w:rPr>
      </w:pPr>
      <w:r w:rsidRPr="00396851">
        <w:rPr>
          <w:rFonts w:ascii="Trebuchet MS" w:eastAsia="Times New Roman" w:hAnsi="Trebuchet MS" w:cs="Times New Roman"/>
          <w:lang w:val="en-US"/>
        </w:rPr>
        <w:t>Existing Site Layout Plan: Ref: MB20761-01 Rev A, May 201</w:t>
      </w:r>
    </w:p>
    <w:p w:rsidR="00396851" w:rsidRPr="00396851" w:rsidRDefault="00396851" w:rsidP="00FD45C2">
      <w:pPr>
        <w:pStyle w:val="ListParagraph"/>
        <w:numPr>
          <w:ilvl w:val="0"/>
          <w:numId w:val="20"/>
        </w:numPr>
        <w:overflowPunct w:val="0"/>
        <w:autoSpaceDE w:val="0"/>
        <w:autoSpaceDN w:val="0"/>
        <w:adjustRightInd w:val="0"/>
        <w:spacing w:after="0" w:line="240" w:lineRule="auto"/>
        <w:ind w:left="700"/>
        <w:jc w:val="both"/>
        <w:textAlignment w:val="baseline"/>
        <w:rPr>
          <w:rFonts w:ascii="Trebuchet MS" w:eastAsia="Times New Roman" w:hAnsi="Trebuchet MS" w:cs="Times New Roman"/>
          <w:lang w:val="en-US"/>
        </w:rPr>
      </w:pPr>
      <w:r w:rsidRPr="00396851">
        <w:rPr>
          <w:rFonts w:ascii="Trebuchet MS" w:eastAsia="Times New Roman" w:hAnsi="Trebuchet MS" w:cs="Times New Roman"/>
          <w:lang w:val="en-US"/>
        </w:rPr>
        <w:t>Proposed Site Layout Plan: Ref: MB20761-02 Rev D, May 2017</w:t>
      </w:r>
    </w:p>
    <w:p w:rsidR="00396851" w:rsidRPr="00396851" w:rsidRDefault="00396851" w:rsidP="00FD45C2">
      <w:pPr>
        <w:pStyle w:val="ListParagraph"/>
        <w:numPr>
          <w:ilvl w:val="0"/>
          <w:numId w:val="20"/>
        </w:numPr>
        <w:overflowPunct w:val="0"/>
        <w:autoSpaceDE w:val="0"/>
        <w:autoSpaceDN w:val="0"/>
        <w:adjustRightInd w:val="0"/>
        <w:spacing w:after="0" w:line="240" w:lineRule="auto"/>
        <w:ind w:left="700"/>
        <w:jc w:val="both"/>
        <w:textAlignment w:val="baseline"/>
        <w:rPr>
          <w:rFonts w:ascii="Trebuchet MS" w:eastAsia="Times New Roman" w:hAnsi="Trebuchet MS" w:cs="Times New Roman"/>
          <w:lang w:val="en-US"/>
        </w:rPr>
      </w:pPr>
      <w:r w:rsidRPr="00396851">
        <w:rPr>
          <w:rFonts w:ascii="Trebuchet MS" w:eastAsia="Times New Roman" w:hAnsi="Trebuchet MS" w:cs="Times New Roman"/>
          <w:lang w:val="en-US"/>
        </w:rPr>
        <w:t>Elevations: Ref: MB20761-10 Rev C, May 2017</w:t>
      </w:r>
    </w:p>
    <w:p w:rsidR="00396851" w:rsidRPr="00396851" w:rsidRDefault="00396851" w:rsidP="00FD45C2">
      <w:pPr>
        <w:pStyle w:val="ListParagraph"/>
        <w:numPr>
          <w:ilvl w:val="0"/>
          <w:numId w:val="20"/>
        </w:numPr>
        <w:overflowPunct w:val="0"/>
        <w:autoSpaceDE w:val="0"/>
        <w:autoSpaceDN w:val="0"/>
        <w:adjustRightInd w:val="0"/>
        <w:spacing w:after="0" w:line="240" w:lineRule="auto"/>
        <w:ind w:left="700"/>
        <w:jc w:val="both"/>
        <w:textAlignment w:val="baseline"/>
        <w:rPr>
          <w:rFonts w:ascii="Trebuchet MS" w:eastAsia="Times New Roman" w:hAnsi="Trebuchet MS" w:cs="Times New Roman"/>
          <w:lang w:val="en-US"/>
        </w:rPr>
      </w:pPr>
      <w:r w:rsidRPr="00396851">
        <w:rPr>
          <w:rFonts w:ascii="Trebuchet MS" w:eastAsia="Times New Roman" w:hAnsi="Trebuchet MS" w:cs="Times New Roman"/>
          <w:lang w:val="en-US"/>
        </w:rPr>
        <w:t>Site Landscaping: Ref: L4/369/45B</w:t>
      </w:r>
    </w:p>
    <w:p w:rsidR="00DD1D2A" w:rsidRPr="00DD1D2A" w:rsidRDefault="00DD1D2A" w:rsidP="00396851">
      <w:pPr>
        <w:overflowPunct w:val="0"/>
        <w:autoSpaceDE w:val="0"/>
        <w:autoSpaceDN w:val="0"/>
        <w:adjustRightInd w:val="0"/>
        <w:spacing w:after="0" w:line="240" w:lineRule="auto"/>
        <w:ind w:left="709" w:hanging="709"/>
        <w:jc w:val="both"/>
        <w:textAlignment w:val="baseline"/>
        <w:rPr>
          <w:rFonts w:ascii="Trebuchet MS" w:eastAsia="Times New Roman" w:hAnsi="Trebuchet MS" w:cs="Times New Roman"/>
          <w:lang w:val="en-US"/>
        </w:rPr>
      </w:pPr>
    </w:p>
    <w:p w:rsidR="00DD1D2A" w:rsidRPr="00DD1D2A" w:rsidRDefault="00DD1D2A" w:rsidP="00DD1D2A">
      <w:pPr>
        <w:overflowPunct w:val="0"/>
        <w:autoSpaceDE w:val="0"/>
        <w:autoSpaceDN w:val="0"/>
        <w:adjustRightInd w:val="0"/>
        <w:spacing w:after="0" w:line="240" w:lineRule="auto"/>
        <w:jc w:val="both"/>
        <w:textAlignment w:val="baseline"/>
        <w:rPr>
          <w:rFonts w:ascii="Trebuchet MS" w:eastAsia="Times New Roman" w:hAnsi="Trebuchet MS" w:cs="Times New Roman"/>
          <w:u w:val="single"/>
        </w:rPr>
      </w:pPr>
      <w:r w:rsidRPr="00DD1D2A">
        <w:rPr>
          <w:rFonts w:ascii="Trebuchet MS" w:eastAsia="Times New Roman" w:hAnsi="Trebuchet MS" w:cs="Times New Roman"/>
          <w:u w:val="single"/>
        </w:rPr>
        <w:t>Documents:</w:t>
      </w:r>
    </w:p>
    <w:p w:rsidR="00396851" w:rsidRPr="00396851" w:rsidRDefault="00396851" w:rsidP="00FD45C2">
      <w:pPr>
        <w:pStyle w:val="ListParagraph"/>
        <w:numPr>
          <w:ilvl w:val="0"/>
          <w:numId w:val="19"/>
        </w:numPr>
        <w:overflowPunct w:val="0"/>
        <w:autoSpaceDE w:val="0"/>
        <w:autoSpaceDN w:val="0"/>
        <w:adjustRightInd w:val="0"/>
        <w:spacing w:after="0" w:line="240" w:lineRule="auto"/>
        <w:ind w:left="700"/>
        <w:jc w:val="both"/>
        <w:textAlignment w:val="baseline"/>
        <w:rPr>
          <w:rFonts w:ascii="Trebuchet MS" w:eastAsia="Times New Roman" w:hAnsi="Trebuchet MS" w:cs="Times New Roman"/>
          <w:lang w:val="en-US"/>
        </w:rPr>
      </w:pPr>
      <w:r w:rsidRPr="00396851">
        <w:rPr>
          <w:rFonts w:ascii="Trebuchet MS" w:eastAsia="Times New Roman" w:hAnsi="Trebuchet MS" w:cs="Times New Roman"/>
          <w:lang w:val="en-US"/>
        </w:rPr>
        <w:t>Updated Landscaping and Ecological Management Scheme, May 2017</w:t>
      </w:r>
    </w:p>
    <w:p w:rsidR="00396851" w:rsidRPr="00396851" w:rsidRDefault="00396851" w:rsidP="00FD45C2">
      <w:pPr>
        <w:pStyle w:val="ListParagraph"/>
        <w:numPr>
          <w:ilvl w:val="0"/>
          <w:numId w:val="19"/>
        </w:numPr>
        <w:overflowPunct w:val="0"/>
        <w:autoSpaceDE w:val="0"/>
        <w:autoSpaceDN w:val="0"/>
        <w:adjustRightInd w:val="0"/>
        <w:spacing w:after="0" w:line="240" w:lineRule="auto"/>
        <w:ind w:left="700"/>
        <w:jc w:val="both"/>
        <w:textAlignment w:val="baseline"/>
        <w:rPr>
          <w:rFonts w:ascii="Trebuchet MS" w:eastAsia="Times New Roman" w:hAnsi="Trebuchet MS" w:cs="Times New Roman"/>
          <w:lang w:val="en-US"/>
        </w:rPr>
      </w:pPr>
      <w:r w:rsidRPr="00396851">
        <w:rPr>
          <w:rFonts w:ascii="Trebuchet MS" w:eastAsia="Times New Roman" w:hAnsi="Trebuchet MS" w:cs="Times New Roman"/>
          <w:lang w:val="en-US"/>
        </w:rPr>
        <w:t xml:space="preserve">Timber Post and </w:t>
      </w:r>
      <w:r w:rsidR="00FD45C2" w:rsidRPr="00396851">
        <w:rPr>
          <w:rFonts w:ascii="Trebuchet MS" w:eastAsia="Times New Roman" w:hAnsi="Trebuchet MS" w:cs="Times New Roman"/>
          <w:lang w:val="en-US"/>
        </w:rPr>
        <w:t>Shockproof</w:t>
      </w:r>
      <w:r w:rsidRPr="00396851">
        <w:rPr>
          <w:rFonts w:ascii="Trebuchet MS" w:eastAsia="Times New Roman" w:hAnsi="Trebuchet MS" w:cs="Times New Roman"/>
          <w:lang w:val="en-US"/>
        </w:rPr>
        <w:t xml:space="preserve"> Wire Fence Detail: Ref: L/FE/01</w:t>
      </w:r>
    </w:p>
    <w:p w:rsidR="00396851" w:rsidRPr="00396851" w:rsidRDefault="00396851" w:rsidP="00FD45C2">
      <w:pPr>
        <w:pStyle w:val="ListParagraph"/>
        <w:numPr>
          <w:ilvl w:val="0"/>
          <w:numId w:val="19"/>
        </w:numPr>
        <w:overflowPunct w:val="0"/>
        <w:autoSpaceDE w:val="0"/>
        <w:autoSpaceDN w:val="0"/>
        <w:adjustRightInd w:val="0"/>
        <w:spacing w:after="0" w:line="240" w:lineRule="auto"/>
        <w:ind w:left="700"/>
        <w:jc w:val="both"/>
        <w:textAlignment w:val="baseline"/>
        <w:rPr>
          <w:rFonts w:ascii="Trebuchet MS" w:eastAsia="Times New Roman" w:hAnsi="Trebuchet MS" w:cs="Times New Roman"/>
          <w:lang w:val="en-US"/>
        </w:rPr>
      </w:pPr>
      <w:r w:rsidRPr="00396851">
        <w:rPr>
          <w:rFonts w:ascii="Trebuchet MS" w:eastAsia="Times New Roman" w:hAnsi="Trebuchet MS" w:cs="Times New Roman"/>
          <w:lang w:val="en-US"/>
        </w:rPr>
        <w:t>Outline Landscape and Visual Impact Assessment, CEMEX, May 2017</w:t>
      </w:r>
    </w:p>
    <w:p w:rsidR="00396851" w:rsidRPr="00396851" w:rsidRDefault="00396851" w:rsidP="00FD45C2">
      <w:pPr>
        <w:pStyle w:val="ListParagraph"/>
        <w:numPr>
          <w:ilvl w:val="0"/>
          <w:numId w:val="19"/>
        </w:numPr>
        <w:overflowPunct w:val="0"/>
        <w:autoSpaceDE w:val="0"/>
        <w:autoSpaceDN w:val="0"/>
        <w:adjustRightInd w:val="0"/>
        <w:spacing w:after="0" w:line="240" w:lineRule="auto"/>
        <w:ind w:left="700"/>
        <w:jc w:val="both"/>
        <w:textAlignment w:val="baseline"/>
        <w:rPr>
          <w:rFonts w:ascii="Trebuchet MS" w:eastAsia="Times New Roman" w:hAnsi="Trebuchet MS" w:cs="Times New Roman"/>
          <w:lang w:val="en-US"/>
        </w:rPr>
      </w:pPr>
      <w:r w:rsidRPr="00396851">
        <w:rPr>
          <w:rFonts w:ascii="Trebuchet MS" w:eastAsia="Times New Roman" w:hAnsi="Trebuchet MS" w:cs="Times New Roman"/>
          <w:lang w:val="en-US"/>
        </w:rPr>
        <w:t>Update to Phase 1 Habitat and Protected Species Survey, ERAs Consultancy, September 2016.</w:t>
      </w:r>
    </w:p>
    <w:p w:rsidR="00396851" w:rsidRPr="00396851" w:rsidRDefault="00396851" w:rsidP="00FD45C2">
      <w:pPr>
        <w:pStyle w:val="ListParagraph"/>
        <w:numPr>
          <w:ilvl w:val="0"/>
          <w:numId w:val="19"/>
        </w:numPr>
        <w:overflowPunct w:val="0"/>
        <w:autoSpaceDE w:val="0"/>
        <w:autoSpaceDN w:val="0"/>
        <w:adjustRightInd w:val="0"/>
        <w:spacing w:after="0" w:line="240" w:lineRule="auto"/>
        <w:ind w:left="700"/>
        <w:jc w:val="both"/>
        <w:textAlignment w:val="baseline"/>
        <w:rPr>
          <w:rFonts w:ascii="Trebuchet MS" w:eastAsia="Times New Roman" w:hAnsi="Trebuchet MS" w:cs="Times New Roman"/>
          <w:lang w:val="en-US"/>
        </w:rPr>
      </w:pPr>
      <w:r w:rsidRPr="00396851">
        <w:rPr>
          <w:rFonts w:ascii="Trebuchet MS" w:eastAsia="Times New Roman" w:hAnsi="Trebuchet MS" w:cs="Times New Roman"/>
          <w:lang w:val="en-US"/>
        </w:rPr>
        <w:t>Amended Materials Schedule, May 2017</w:t>
      </w:r>
    </w:p>
    <w:p w:rsidR="002F1AA1" w:rsidRPr="00DD1D2A" w:rsidRDefault="002F1AA1" w:rsidP="002F1AA1">
      <w:pPr>
        <w:overflowPunct w:val="0"/>
        <w:autoSpaceDE w:val="0"/>
        <w:autoSpaceDN w:val="0"/>
        <w:adjustRightInd w:val="0"/>
        <w:spacing w:after="0" w:line="240" w:lineRule="auto"/>
        <w:ind w:left="720"/>
        <w:jc w:val="both"/>
        <w:textAlignment w:val="baseline"/>
        <w:rPr>
          <w:rFonts w:ascii="Trebuchet MS" w:eastAsia="Times New Roman" w:hAnsi="Trebuchet MS" w:cs="Times New Roman"/>
          <w:color w:val="000000"/>
        </w:rPr>
      </w:pPr>
    </w:p>
    <w:p w:rsidR="00DD1D2A" w:rsidRPr="00DD1D2A" w:rsidRDefault="00DD1D2A" w:rsidP="00DD1D2A">
      <w:pPr>
        <w:overflowPunct w:val="0"/>
        <w:autoSpaceDE w:val="0"/>
        <w:autoSpaceDN w:val="0"/>
        <w:adjustRightInd w:val="0"/>
        <w:spacing w:after="0" w:line="240" w:lineRule="auto"/>
        <w:jc w:val="both"/>
        <w:textAlignment w:val="baseline"/>
        <w:rPr>
          <w:rFonts w:ascii="Trebuchet MS" w:eastAsia="Times New Roman" w:hAnsi="Trebuchet MS" w:cs="Times New Roman"/>
          <w:b/>
          <w:color w:val="000000"/>
        </w:rPr>
      </w:pPr>
      <w:r w:rsidRPr="00DD1D2A">
        <w:rPr>
          <w:rFonts w:ascii="Trebuchet MS" w:eastAsia="Times New Roman" w:hAnsi="Trebuchet MS" w:cs="Times New Roman"/>
          <w:b/>
          <w:color w:val="000000"/>
        </w:rPr>
        <w:t>3.</w:t>
      </w:r>
      <w:r w:rsidRPr="00DD1D2A">
        <w:rPr>
          <w:rFonts w:ascii="Trebuchet MS" w:eastAsia="Times New Roman" w:hAnsi="Trebuchet MS" w:cs="Times New Roman"/>
          <w:b/>
          <w:color w:val="000000"/>
        </w:rPr>
        <w:tab/>
        <w:t>RELEVANT PLANNING HISTORY</w:t>
      </w:r>
    </w:p>
    <w:p w:rsidR="00DD1D2A" w:rsidRPr="00DD1D2A" w:rsidRDefault="00DD1D2A" w:rsidP="00DD1D2A">
      <w:pPr>
        <w:overflowPunct w:val="0"/>
        <w:autoSpaceDE w:val="0"/>
        <w:autoSpaceDN w:val="0"/>
        <w:adjustRightInd w:val="0"/>
        <w:spacing w:after="0" w:line="240" w:lineRule="auto"/>
        <w:jc w:val="both"/>
        <w:textAlignment w:val="baseline"/>
        <w:rPr>
          <w:rFonts w:ascii="Trebuchet MS" w:eastAsia="Times New Roman" w:hAnsi="Trebuchet MS" w:cs="Times New Roman"/>
          <w:color w:val="000000"/>
        </w:rPr>
      </w:pPr>
    </w:p>
    <w:tbl>
      <w:tblPr>
        <w:tblW w:w="8500" w:type="dxa"/>
        <w:tblInd w:w="6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0"/>
        <w:gridCol w:w="4930"/>
        <w:gridCol w:w="1770"/>
      </w:tblGrid>
      <w:tr w:rsidR="00AE6255" w:rsidRPr="00DD1D2A" w:rsidTr="009543C1">
        <w:tc>
          <w:tcPr>
            <w:tcW w:w="1800" w:type="dxa"/>
          </w:tcPr>
          <w:p w:rsidR="00AE6255" w:rsidRPr="00DD1D2A" w:rsidRDefault="00AE6255" w:rsidP="00DD1D2A">
            <w:pPr>
              <w:tabs>
                <w:tab w:val="left" w:pos="1800"/>
                <w:tab w:val="left" w:pos="2600"/>
                <w:tab w:val="left" w:pos="8010"/>
              </w:tabs>
              <w:overflowPunct w:val="0"/>
              <w:autoSpaceDE w:val="0"/>
              <w:autoSpaceDN w:val="0"/>
              <w:adjustRightInd w:val="0"/>
              <w:spacing w:after="0" w:line="240" w:lineRule="auto"/>
              <w:jc w:val="both"/>
              <w:textAlignment w:val="baseline"/>
              <w:rPr>
                <w:rFonts w:ascii="Trebuchet MS" w:eastAsia="Times New Roman" w:hAnsi="Trebuchet MS" w:cs="Times New Roman"/>
                <w:bCs/>
                <w:color w:val="000000"/>
              </w:rPr>
            </w:pPr>
            <w:r>
              <w:rPr>
                <w:rFonts w:ascii="Trebuchet MS" w:eastAsia="Times New Roman" w:hAnsi="Trebuchet MS" w:cs="Times New Roman"/>
              </w:rPr>
              <w:t>12/01430/FUL</w:t>
            </w:r>
          </w:p>
        </w:tc>
        <w:tc>
          <w:tcPr>
            <w:tcW w:w="4930" w:type="dxa"/>
          </w:tcPr>
          <w:p w:rsidR="00AE6255" w:rsidRPr="00DD1D2A" w:rsidRDefault="00AE6255" w:rsidP="00DD1D2A">
            <w:pPr>
              <w:tabs>
                <w:tab w:val="left" w:pos="1800"/>
                <w:tab w:val="left" w:pos="2600"/>
                <w:tab w:val="left" w:pos="8010"/>
              </w:tabs>
              <w:overflowPunct w:val="0"/>
              <w:autoSpaceDE w:val="0"/>
              <w:autoSpaceDN w:val="0"/>
              <w:adjustRightInd w:val="0"/>
              <w:spacing w:after="0" w:line="240" w:lineRule="auto"/>
              <w:ind w:left="92"/>
              <w:jc w:val="both"/>
              <w:textAlignment w:val="baseline"/>
              <w:rPr>
                <w:rFonts w:ascii="Trebuchet MS" w:eastAsia="Times New Roman" w:hAnsi="Trebuchet MS" w:cs="Times New Roman"/>
                <w:bCs/>
                <w:color w:val="000000"/>
              </w:rPr>
            </w:pPr>
            <w:r w:rsidRPr="00DD1D2A">
              <w:rPr>
                <w:rFonts w:ascii="Trebuchet MS" w:eastAsia="Times New Roman" w:hAnsi="Trebuchet MS" w:cs="Times New Roman"/>
              </w:rPr>
              <w:t>Development of a Leachate Treatment Plant</w:t>
            </w:r>
          </w:p>
        </w:tc>
        <w:tc>
          <w:tcPr>
            <w:tcW w:w="1770" w:type="dxa"/>
          </w:tcPr>
          <w:p w:rsidR="00AE6255" w:rsidRPr="00DD1D2A" w:rsidRDefault="00AE6255" w:rsidP="00DD1D2A">
            <w:pPr>
              <w:tabs>
                <w:tab w:val="left" w:pos="1800"/>
                <w:tab w:val="left" w:pos="2600"/>
                <w:tab w:val="left" w:pos="8010"/>
              </w:tabs>
              <w:overflowPunct w:val="0"/>
              <w:autoSpaceDE w:val="0"/>
              <w:autoSpaceDN w:val="0"/>
              <w:adjustRightInd w:val="0"/>
              <w:spacing w:after="0" w:line="240" w:lineRule="auto"/>
              <w:textAlignment w:val="baseline"/>
              <w:rPr>
                <w:rFonts w:ascii="Trebuchet MS" w:eastAsia="Times New Roman" w:hAnsi="Trebuchet MS" w:cs="Times New Roman"/>
                <w:bCs/>
                <w:color w:val="000000"/>
              </w:rPr>
            </w:pPr>
            <w:r>
              <w:rPr>
                <w:rFonts w:ascii="Trebuchet MS" w:eastAsia="Times New Roman" w:hAnsi="Trebuchet MS" w:cs="Times New Roman"/>
                <w:bCs/>
                <w:color w:val="000000"/>
              </w:rPr>
              <w:t>Granted 03/04/2013</w:t>
            </w:r>
          </w:p>
        </w:tc>
      </w:tr>
      <w:tr w:rsidR="00DD1D2A" w:rsidRPr="00DD1D2A" w:rsidTr="009543C1">
        <w:tc>
          <w:tcPr>
            <w:tcW w:w="1800" w:type="dxa"/>
          </w:tcPr>
          <w:p w:rsidR="00DD1D2A" w:rsidRPr="00DD1D2A" w:rsidRDefault="00DD1D2A" w:rsidP="00DD1D2A">
            <w:pPr>
              <w:tabs>
                <w:tab w:val="left" w:pos="1800"/>
                <w:tab w:val="left" w:pos="2600"/>
                <w:tab w:val="left" w:pos="8010"/>
              </w:tabs>
              <w:overflowPunct w:val="0"/>
              <w:autoSpaceDE w:val="0"/>
              <w:autoSpaceDN w:val="0"/>
              <w:adjustRightInd w:val="0"/>
              <w:spacing w:after="0" w:line="240" w:lineRule="auto"/>
              <w:jc w:val="both"/>
              <w:textAlignment w:val="baseline"/>
              <w:rPr>
                <w:rFonts w:ascii="Trebuchet MS" w:eastAsia="Times New Roman" w:hAnsi="Trebuchet MS" w:cs="Times New Roman"/>
                <w:bCs/>
                <w:color w:val="000000"/>
              </w:rPr>
            </w:pPr>
            <w:r w:rsidRPr="00DD1D2A">
              <w:rPr>
                <w:rFonts w:ascii="Trebuchet MS" w:eastAsia="Times New Roman" w:hAnsi="Trebuchet MS" w:cs="Times New Roman"/>
                <w:bCs/>
                <w:color w:val="000000"/>
              </w:rPr>
              <w:t>12/00029/SCR</w:t>
            </w:r>
          </w:p>
          <w:p w:rsidR="00DD1D2A" w:rsidRPr="00DD1D2A" w:rsidRDefault="00DD1D2A" w:rsidP="00DD1D2A">
            <w:pPr>
              <w:tabs>
                <w:tab w:val="left" w:pos="1800"/>
                <w:tab w:val="left" w:pos="2600"/>
                <w:tab w:val="left" w:pos="8010"/>
              </w:tabs>
              <w:overflowPunct w:val="0"/>
              <w:autoSpaceDE w:val="0"/>
              <w:autoSpaceDN w:val="0"/>
              <w:adjustRightInd w:val="0"/>
              <w:spacing w:after="0" w:line="240" w:lineRule="auto"/>
              <w:jc w:val="both"/>
              <w:textAlignment w:val="baseline"/>
              <w:rPr>
                <w:rFonts w:ascii="Trebuchet MS" w:eastAsia="Times New Roman" w:hAnsi="Trebuchet MS" w:cs="Times New Roman"/>
                <w:bCs/>
                <w:color w:val="000000"/>
              </w:rPr>
            </w:pPr>
          </w:p>
        </w:tc>
        <w:tc>
          <w:tcPr>
            <w:tcW w:w="4930" w:type="dxa"/>
          </w:tcPr>
          <w:p w:rsidR="00DD1D2A" w:rsidRPr="00DD1D2A" w:rsidRDefault="00DD1D2A" w:rsidP="00DD1D2A">
            <w:pPr>
              <w:tabs>
                <w:tab w:val="left" w:pos="1800"/>
                <w:tab w:val="left" w:pos="2600"/>
                <w:tab w:val="left" w:pos="8010"/>
              </w:tabs>
              <w:overflowPunct w:val="0"/>
              <w:autoSpaceDE w:val="0"/>
              <w:autoSpaceDN w:val="0"/>
              <w:adjustRightInd w:val="0"/>
              <w:spacing w:after="0" w:line="240" w:lineRule="auto"/>
              <w:ind w:left="92"/>
              <w:jc w:val="both"/>
              <w:textAlignment w:val="baseline"/>
              <w:rPr>
                <w:rFonts w:ascii="Trebuchet MS" w:eastAsia="Times New Roman" w:hAnsi="Trebuchet MS" w:cs="Times New Roman"/>
                <w:bCs/>
                <w:color w:val="000000"/>
              </w:rPr>
            </w:pPr>
            <w:r w:rsidRPr="00DD1D2A">
              <w:rPr>
                <w:rFonts w:ascii="Trebuchet MS" w:eastAsia="Times New Roman" w:hAnsi="Trebuchet MS" w:cs="Times New Roman"/>
                <w:bCs/>
                <w:color w:val="000000"/>
              </w:rPr>
              <w:t>Request for an Environmental Impact Assessment Screening Opinion for the development of a Leachate Treatment Plant.</w:t>
            </w:r>
          </w:p>
          <w:p w:rsidR="00DD1D2A" w:rsidRPr="00DD1D2A" w:rsidRDefault="00DD1D2A" w:rsidP="00DD1D2A">
            <w:pPr>
              <w:tabs>
                <w:tab w:val="left" w:pos="1800"/>
                <w:tab w:val="left" w:pos="2600"/>
                <w:tab w:val="left" w:pos="8010"/>
              </w:tabs>
              <w:overflowPunct w:val="0"/>
              <w:autoSpaceDE w:val="0"/>
              <w:autoSpaceDN w:val="0"/>
              <w:adjustRightInd w:val="0"/>
              <w:spacing w:after="0" w:line="240" w:lineRule="auto"/>
              <w:ind w:left="92"/>
              <w:jc w:val="both"/>
              <w:textAlignment w:val="baseline"/>
              <w:rPr>
                <w:rFonts w:ascii="Trebuchet MS" w:eastAsia="Times New Roman" w:hAnsi="Trebuchet MS" w:cs="Times New Roman"/>
                <w:bCs/>
                <w:color w:val="000000"/>
              </w:rPr>
            </w:pPr>
          </w:p>
        </w:tc>
        <w:tc>
          <w:tcPr>
            <w:tcW w:w="1770" w:type="dxa"/>
          </w:tcPr>
          <w:p w:rsidR="00DD1D2A" w:rsidRPr="00DD1D2A" w:rsidRDefault="00DD1D2A" w:rsidP="00DD1D2A">
            <w:pPr>
              <w:tabs>
                <w:tab w:val="left" w:pos="1800"/>
                <w:tab w:val="left" w:pos="2600"/>
                <w:tab w:val="left" w:pos="8010"/>
              </w:tabs>
              <w:overflowPunct w:val="0"/>
              <w:autoSpaceDE w:val="0"/>
              <w:autoSpaceDN w:val="0"/>
              <w:adjustRightInd w:val="0"/>
              <w:spacing w:after="0" w:line="240" w:lineRule="auto"/>
              <w:textAlignment w:val="baseline"/>
              <w:rPr>
                <w:rFonts w:ascii="Trebuchet MS" w:eastAsia="Times New Roman" w:hAnsi="Trebuchet MS" w:cs="Times New Roman"/>
                <w:bCs/>
                <w:color w:val="000000"/>
              </w:rPr>
            </w:pPr>
            <w:r w:rsidRPr="00DD1D2A">
              <w:rPr>
                <w:rFonts w:ascii="Trebuchet MS" w:eastAsia="Times New Roman" w:hAnsi="Trebuchet MS" w:cs="Times New Roman"/>
                <w:bCs/>
                <w:color w:val="000000"/>
              </w:rPr>
              <w:t>Not  EIA development</w:t>
            </w:r>
          </w:p>
          <w:p w:rsidR="00DD1D2A" w:rsidRPr="00DD1D2A" w:rsidRDefault="00DD1D2A" w:rsidP="00DD1D2A">
            <w:pPr>
              <w:tabs>
                <w:tab w:val="left" w:pos="1800"/>
                <w:tab w:val="left" w:pos="2600"/>
                <w:tab w:val="left" w:pos="8010"/>
              </w:tabs>
              <w:overflowPunct w:val="0"/>
              <w:autoSpaceDE w:val="0"/>
              <w:autoSpaceDN w:val="0"/>
              <w:adjustRightInd w:val="0"/>
              <w:spacing w:after="0" w:line="240" w:lineRule="auto"/>
              <w:textAlignment w:val="baseline"/>
              <w:rPr>
                <w:rFonts w:ascii="Trebuchet MS" w:eastAsia="Times New Roman" w:hAnsi="Trebuchet MS" w:cs="Times New Roman"/>
                <w:bCs/>
                <w:color w:val="000000"/>
              </w:rPr>
            </w:pPr>
            <w:r w:rsidRPr="00DD1D2A">
              <w:rPr>
                <w:rFonts w:ascii="Trebuchet MS" w:eastAsia="Times New Roman" w:hAnsi="Trebuchet MS" w:cs="Times New Roman"/>
                <w:bCs/>
                <w:color w:val="000000"/>
              </w:rPr>
              <w:t>03/10/12</w:t>
            </w:r>
          </w:p>
        </w:tc>
      </w:tr>
      <w:tr w:rsidR="00DD1D2A" w:rsidRPr="00DD1D2A" w:rsidTr="009543C1">
        <w:tc>
          <w:tcPr>
            <w:tcW w:w="1800" w:type="dxa"/>
          </w:tcPr>
          <w:p w:rsidR="00DD1D2A" w:rsidRPr="00DD1D2A" w:rsidRDefault="00DD1D2A" w:rsidP="00DD1D2A">
            <w:pPr>
              <w:tabs>
                <w:tab w:val="left" w:pos="1800"/>
                <w:tab w:val="left" w:pos="2600"/>
                <w:tab w:val="left" w:pos="8010"/>
              </w:tabs>
              <w:overflowPunct w:val="0"/>
              <w:autoSpaceDE w:val="0"/>
              <w:autoSpaceDN w:val="0"/>
              <w:adjustRightInd w:val="0"/>
              <w:spacing w:after="0" w:line="240" w:lineRule="auto"/>
              <w:jc w:val="both"/>
              <w:textAlignment w:val="baseline"/>
              <w:rPr>
                <w:rFonts w:ascii="Trebuchet MS" w:eastAsia="Times New Roman" w:hAnsi="Trebuchet MS" w:cs="Times New Roman"/>
                <w:bCs/>
                <w:color w:val="000000"/>
              </w:rPr>
            </w:pPr>
            <w:r w:rsidRPr="00DD1D2A">
              <w:rPr>
                <w:rFonts w:ascii="Trebuchet MS" w:eastAsia="Times New Roman" w:hAnsi="Trebuchet MS" w:cs="Times New Roman"/>
                <w:bCs/>
                <w:color w:val="000000"/>
              </w:rPr>
              <w:t>01/00678/FUL</w:t>
            </w:r>
          </w:p>
        </w:tc>
        <w:tc>
          <w:tcPr>
            <w:tcW w:w="4930" w:type="dxa"/>
          </w:tcPr>
          <w:p w:rsidR="00DD1D2A" w:rsidRPr="00DD1D2A" w:rsidRDefault="00DD1D2A" w:rsidP="00DD1D2A">
            <w:pPr>
              <w:tabs>
                <w:tab w:val="left" w:pos="1800"/>
                <w:tab w:val="left" w:pos="2600"/>
                <w:tab w:val="left" w:pos="8010"/>
              </w:tabs>
              <w:overflowPunct w:val="0"/>
              <w:autoSpaceDE w:val="0"/>
              <w:autoSpaceDN w:val="0"/>
              <w:adjustRightInd w:val="0"/>
              <w:spacing w:after="0" w:line="240" w:lineRule="auto"/>
              <w:ind w:left="92"/>
              <w:jc w:val="both"/>
              <w:textAlignment w:val="baseline"/>
              <w:rPr>
                <w:rFonts w:ascii="Trebuchet MS" w:eastAsia="Times New Roman" w:hAnsi="Trebuchet MS" w:cs="Times New Roman"/>
                <w:bCs/>
                <w:color w:val="000000"/>
              </w:rPr>
            </w:pPr>
            <w:r w:rsidRPr="00DD1D2A">
              <w:rPr>
                <w:rFonts w:ascii="Trebuchet MS" w:eastAsia="Times New Roman" w:hAnsi="Trebuchet MS" w:cs="Times New Roman"/>
                <w:bCs/>
                <w:color w:val="000000"/>
              </w:rPr>
              <w:t xml:space="preserve">Installation of </w:t>
            </w:r>
            <w:r w:rsidRPr="00DD1D2A">
              <w:rPr>
                <w:rFonts w:ascii="Trebuchet MS" w:eastAsia="Times New Roman" w:hAnsi="Trebuchet MS" w:cs="Times New Roman"/>
                <w:color w:val="000000"/>
              </w:rPr>
              <w:t>Landfill Gas Utilisation Facility</w:t>
            </w:r>
            <w:r w:rsidRPr="00DD1D2A">
              <w:rPr>
                <w:rFonts w:ascii="Trebuchet MS" w:eastAsia="Times New Roman" w:hAnsi="Trebuchet MS" w:cs="Times New Roman"/>
                <w:bCs/>
                <w:color w:val="000000"/>
              </w:rPr>
              <w:t xml:space="preserve"> (LGUF), three electricity generators and ancillary plant.</w:t>
            </w:r>
          </w:p>
          <w:p w:rsidR="00DD1D2A" w:rsidRPr="00DD1D2A" w:rsidRDefault="00DD1D2A" w:rsidP="00DD1D2A">
            <w:pPr>
              <w:tabs>
                <w:tab w:val="left" w:pos="1800"/>
                <w:tab w:val="left" w:pos="2600"/>
                <w:tab w:val="left" w:pos="8010"/>
              </w:tabs>
              <w:overflowPunct w:val="0"/>
              <w:autoSpaceDE w:val="0"/>
              <w:autoSpaceDN w:val="0"/>
              <w:adjustRightInd w:val="0"/>
              <w:spacing w:after="0" w:line="240" w:lineRule="auto"/>
              <w:ind w:left="92"/>
              <w:jc w:val="both"/>
              <w:textAlignment w:val="baseline"/>
              <w:rPr>
                <w:rFonts w:ascii="Trebuchet MS" w:eastAsia="Times New Roman" w:hAnsi="Trebuchet MS" w:cs="Times New Roman"/>
                <w:bCs/>
                <w:color w:val="000000"/>
              </w:rPr>
            </w:pPr>
          </w:p>
        </w:tc>
        <w:tc>
          <w:tcPr>
            <w:tcW w:w="1770" w:type="dxa"/>
          </w:tcPr>
          <w:p w:rsidR="00DD1D2A" w:rsidRPr="00DD1D2A" w:rsidRDefault="00DD1D2A" w:rsidP="00DD1D2A">
            <w:pPr>
              <w:tabs>
                <w:tab w:val="left" w:pos="1800"/>
                <w:tab w:val="left" w:pos="2600"/>
                <w:tab w:val="left" w:pos="8010"/>
              </w:tabs>
              <w:overflowPunct w:val="0"/>
              <w:autoSpaceDE w:val="0"/>
              <w:autoSpaceDN w:val="0"/>
              <w:adjustRightInd w:val="0"/>
              <w:spacing w:after="0" w:line="240" w:lineRule="auto"/>
              <w:jc w:val="both"/>
              <w:textAlignment w:val="baseline"/>
              <w:rPr>
                <w:rFonts w:ascii="Trebuchet MS" w:eastAsia="Times New Roman" w:hAnsi="Trebuchet MS" w:cs="Times New Roman"/>
                <w:bCs/>
                <w:color w:val="000000"/>
              </w:rPr>
            </w:pPr>
            <w:r w:rsidRPr="00DD1D2A">
              <w:rPr>
                <w:rFonts w:ascii="Trebuchet MS" w:eastAsia="Times New Roman" w:hAnsi="Trebuchet MS" w:cs="Times New Roman"/>
                <w:bCs/>
                <w:color w:val="000000"/>
              </w:rPr>
              <w:t>Approved 08/01/02</w:t>
            </w:r>
          </w:p>
        </w:tc>
      </w:tr>
    </w:tbl>
    <w:p w:rsidR="00DD1D2A" w:rsidRPr="00DD1D2A" w:rsidRDefault="00DD1D2A" w:rsidP="00DD1D2A">
      <w:pPr>
        <w:overflowPunct w:val="0"/>
        <w:autoSpaceDE w:val="0"/>
        <w:autoSpaceDN w:val="0"/>
        <w:adjustRightInd w:val="0"/>
        <w:spacing w:after="0" w:line="240" w:lineRule="auto"/>
        <w:ind w:left="709" w:right="-180" w:hanging="709"/>
        <w:jc w:val="both"/>
        <w:textAlignment w:val="baseline"/>
        <w:rPr>
          <w:rFonts w:ascii="Trebuchet MS" w:eastAsia="Times New Roman" w:hAnsi="Trebuchet MS" w:cs="Times New Roman"/>
          <w:b/>
          <w:color w:val="000000"/>
        </w:rPr>
      </w:pPr>
    </w:p>
    <w:p w:rsidR="00DD1D2A" w:rsidRPr="00DD1D2A" w:rsidRDefault="00DD1D2A" w:rsidP="00DD1D2A">
      <w:pPr>
        <w:overflowPunct w:val="0"/>
        <w:autoSpaceDE w:val="0"/>
        <w:autoSpaceDN w:val="0"/>
        <w:adjustRightInd w:val="0"/>
        <w:spacing w:after="0" w:line="240" w:lineRule="auto"/>
        <w:ind w:left="709" w:right="-180" w:hanging="709"/>
        <w:jc w:val="both"/>
        <w:textAlignment w:val="baseline"/>
        <w:rPr>
          <w:rFonts w:ascii="Trebuchet MS" w:eastAsia="Times New Roman" w:hAnsi="Trebuchet MS" w:cs="Times New Roman"/>
          <w:b/>
          <w:color w:val="000000"/>
          <w:lang w:val="x-none"/>
        </w:rPr>
      </w:pPr>
      <w:r w:rsidRPr="00DD1D2A">
        <w:rPr>
          <w:rFonts w:ascii="Trebuchet MS" w:eastAsia="Times New Roman" w:hAnsi="Trebuchet MS" w:cs="Times New Roman"/>
          <w:b/>
          <w:color w:val="000000"/>
          <w:lang w:val="x-none"/>
        </w:rPr>
        <w:t xml:space="preserve">4. </w:t>
      </w:r>
      <w:r w:rsidRPr="00DD1D2A">
        <w:rPr>
          <w:rFonts w:ascii="Trebuchet MS" w:eastAsia="Times New Roman" w:hAnsi="Trebuchet MS" w:cs="Times New Roman"/>
          <w:b/>
          <w:color w:val="000000"/>
          <w:lang w:val="x-none"/>
        </w:rPr>
        <w:tab/>
        <w:t>CONSULTATIONS</w:t>
      </w:r>
    </w:p>
    <w:p w:rsidR="00DD1D2A" w:rsidRPr="00DD1D2A" w:rsidRDefault="00DD1D2A" w:rsidP="00DD1D2A">
      <w:pPr>
        <w:overflowPunct w:val="0"/>
        <w:autoSpaceDE w:val="0"/>
        <w:autoSpaceDN w:val="0"/>
        <w:adjustRightInd w:val="0"/>
        <w:spacing w:after="0" w:line="240" w:lineRule="auto"/>
        <w:jc w:val="both"/>
        <w:textAlignment w:val="baseline"/>
        <w:rPr>
          <w:rFonts w:ascii="Trebuchet MS" w:eastAsia="Times New Roman" w:hAnsi="Trebuchet MS" w:cs="Times New Roman"/>
          <w:b/>
          <w:color w:val="000000"/>
        </w:rPr>
      </w:pPr>
    </w:p>
    <w:p w:rsidR="00DD1D2A" w:rsidRPr="00DD1D2A" w:rsidRDefault="00DD1D2A" w:rsidP="00DD1D2A">
      <w:pPr>
        <w:overflowPunct w:val="0"/>
        <w:autoSpaceDE w:val="0"/>
        <w:autoSpaceDN w:val="0"/>
        <w:adjustRightInd w:val="0"/>
        <w:spacing w:after="0" w:line="240" w:lineRule="auto"/>
        <w:jc w:val="both"/>
        <w:textAlignment w:val="baseline"/>
        <w:rPr>
          <w:rFonts w:ascii="Trebuchet MS" w:eastAsia="Times New Roman" w:hAnsi="Trebuchet MS" w:cs="Times New Roman"/>
          <w:i/>
          <w:color w:val="000000"/>
          <w:u w:val="single"/>
        </w:rPr>
      </w:pPr>
      <w:r w:rsidRPr="00DD1D2A">
        <w:rPr>
          <w:rFonts w:ascii="Trebuchet MS" w:eastAsia="Times New Roman" w:hAnsi="Trebuchet MS" w:cs="Times New Roman"/>
          <w:i/>
          <w:color w:val="000000"/>
        </w:rPr>
        <w:tab/>
      </w:r>
      <w:r w:rsidRPr="00DD1D2A">
        <w:rPr>
          <w:rFonts w:ascii="Trebuchet MS" w:eastAsia="Times New Roman" w:hAnsi="Trebuchet MS" w:cs="Times New Roman"/>
          <w:i/>
          <w:color w:val="000000"/>
          <w:u w:val="single"/>
        </w:rPr>
        <w:t>Statutory Consultees</w:t>
      </w:r>
    </w:p>
    <w:p w:rsidR="00DD1D2A" w:rsidRPr="00DD1D2A" w:rsidRDefault="00DD1D2A" w:rsidP="00DD1D2A">
      <w:pPr>
        <w:overflowPunct w:val="0"/>
        <w:autoSpaceDE w:val="0"/>
        <w:autoSpaceDN w:val="0"/>
        <w:adjustRightInd w:val="0"/>
        <w:spacing w:after="0" w:line="240" w:lineRule="auto"/>
        <w:ind w:left="709" w:hanging="709"/>
        <w:jc w:val="both"/>
        <w:textAlignment w:val="baseline"/>
        <w:rPr>
          <w:rFonts w:ascii="Trebuchet MS" w:eastAsia="Times New Roman" w:hAnsi="Trebuchet MS" w:cs="Times New Roman"/>
          <w:b/>
          <w:color w:val="000000"/>
        </w:rPr>
      </w:pPr>
      <w:r w:rsidRPr="00DD1D2A">
        <w:rPr>
          <w:rFonts w:ascii="Trebuchet MS" w:eastAsia="Times New Roman" w:hAnsi="Trebuchet MS" w:cs="Times New Roman"/>
          <w:b/>
          <w:color w:val="000000"/>
        </w:rPr>
        <w:tab/>
      </w:r>
    </w:p>
    <w:p w:rsidR="00DD1D2A" w:rsidRPr="00DD1D2A" w:rsidRDefault="00DD1D2A" w:rsidP="00DD1D2A">
      <w:pPr>
        <w:overflowPunct w:val="0"/>
        <w:autoSpaceDE w:val="0"/>
        <w:autoSpaceDN w:val="0"/>
        <w:adjustRightInd w:val="0"/>
        <w:spacing w:after="0" w:line="240" w:lineRule="auto"/>
        <w:ind w:left="709"/>
        <w:jc w:val="both"/>
        <w:textAlignment w:val="baseline"/>
        <w:rPr>
          <w:rFonts w:ascii="Trebuchet MS" w:eastAsia="Times New Roman" w:hAnsi="Trebuchet MS" w:cs="Times New Roman"/>
          <w:b/>
          <w:color w:val="000000"/>
        </w:rPr>
      </w:pPr>
      <w:r w:rsidRPr="00DD1D2A">
        <w:rPr>
          <w:rFonts w:ascii="Trebuchet MS" w:eastAsia="Times New Roman" w:hAnsi="Trebuchet MS" w:cs="Times New Roman"/>
          <w:b/>
          <w:color w:val="000000"/>
        </w:rPr>
        <w:t>Environment Agency (EA)</w:t>
      </w:r>
    </w:p>
    <w:p w:rsidR="00E5344F" w:rsidRPr="00DD1D2A" w:rsidRDefault="00DD1D2A" w:rsidP="00DD1D2A">
      <w:pPr>
        <w:overflowPunct w:val="0"/>
        <w:autoSpaceDE w:val="0"/>
        <w:autoSpaceDN w:val="0"/>
        <w:adjustRightInd w:val="0"/>
        <w:spacing w:after="0" w:line="240" w:lineRule="auto"/>
        <w:ind w:left="709" w:hanging="709"/>
        <w:jc w:val="both"/>
        <w:textAlignment w:val="baseline"/>
        <w:rPr>
          <w:rFonts w:ascii="Trebuchet MS" w:eastAsia="Times New Roman" w:hAnsi="Trebuchet MS" w:cs="Times New Roman"/>
          <w:color w:val="000000"/>
        </w:rPr>
      </w:pPr>
      <w:r w:rsidRPr="00DD1D2A">
        <w:rPr>
          <w:rFonts w:ascii="Trebuchet MS" w:eastAsia="Times New Roman" w:hAnsi="Trebuchet MS" w:cs="Times New Roman"/>
          <w:color w:val="000000"/>
        </w:rPr>
        <w:lastRenderedPageBreak/>
        <w:t>4.1</w:t>
      </w:r>
      <w:r w:rsidRPr="00DD1D2A">
        <w:rPr>
          <w:rFonts w:ascii="Trebuchet MS" w:eastAsia="Times New Roman" w:hAnsi="Trebuchet MS" w:cs="Times New Roman"/>
          <w:color w:val="000000"/>
        </w:rPr>
        <w:tab/>
      </w:r>
      <w:r w:rsidR="00F53ACA">
        <w:rPr>
          <w:rFonts w:ascii="Trebuchet MS" w:eastAsia="Times New Roman" w:hAnsi="Trebuchet MS" w:cs="Times New Roman"/>
          <w:color w:val="000000"/>
        </w:rPr>
        <w:t>No response received. However, t</w:t>
      </w:r>
      <w:r w:rsidRPr="00DD1D2A">
        <w:rPr>
          <w:rFonts w:ascii="Trebuchet MS" w:eastAsia="Times New Roman" w:hAnsi="Trebuchet MS" w:cs="Times New Roman"/>
          <w:color w:val="000000"/>
        </w:rPr>
        <w:t>he EA support</w:t>
      </w:r>
      <w:r w:rsidR="00F53ACA">
        <w:rPr>
          <w:rFonts w:ascii="Trebuchet MS" w:eastAsia="Times New Roman" w:hAnsi="Trebuchet MS" w:cs="Times New Roman"/>
          <w:color w:val="000000"/>
        </w:rPr>
        <w:t>ed the</w:t>
      </w:r>
      <w:r w:rsidRPr="00DD1D2A">
        <w:rPr>
          <w:rFonts w:ascii="Trebuchet MS" w:eastAsia="Times New Roman" w:hAnsi="Trebuchet MS" w:cs="Times New Roman"/>
          <w:color w:val="000000"/>
        </w:rPr>
        <w:t xml:space="preserve"> proposal</w:t>
      </w:r>
      <w:r w:rsidR="00F53ACA">
        <w:rPr>
          <w:rFonts w:ascii="Trebuchet MS" w:eastAsia="Times New Roman" w:hAnsi="Trebuchet MS" w:cs="Times New Roman"/>
          <w:color w:val="000000"/>
        </w:rPr>
        <w:t xml:space="preserve"> in terms of the parent application 12/01430/FUL</w:t>
      </w:r>
      <w:r w:rsidRPr="00DD1D2A">
        <w:rPr>
          <w:rFonts w:ascii="Trebuchet MS" w:eastAsia="Times New Roman" w:hAnsi="Trebuchet MS" w:cs="Times New Roman"/>
          <w:color w:val="000000"/>
        </w:rPr>
        <w:t xml:space="preserve"> as it would allow for greater volumes of leachate to be treated and thus comply with the conditions of the applicant’s Pollution Prevention and Control (PPC) Environmental Permit for the site. </w:t>
      </w:r>
      <w:r w:rsidR="00135BF1">
        <w:rPr>
          <w:rFonts w:ascii="Trebuchet MS" w:eastAsia="Times New Roman" w:hAnsi="Trebuchet MS" w:cs="Times New Roman"/>
          <w:color w:val="000000"/>
        </w:rPr>
        <w:t>The proposed amendments will allow</w:t>
      </w:r>
      <w:r w:rsidR="00135BF1" w:rsidRPr="00135BF1">
        <w:rPr>
          <w:rFonts w:ascii="Trebuchet MS" w:eastAsia="Times New Roman" w:hAnsi="Trebuchet MS" w:cs="Times New Roman"/>
          <w:color w:val="000000"/>
        </w:rPr>
        <w:t xml:space="preserve"> the applicant</w:t>
      </w:r>
      <w:r w:rsidR="00135BF1">
        <w:rPr>
          <w:rFonts w:ascii="Trebuchet MS" w:eastAsia="Times New Roman" w:hAnsi="Trebuchet MS" w:cs="Times New Roman"/>
          <w:color w:val="000000"/>
        </w:rPr>
        <w:t>,</w:t>
      </w:r>
      <w:r w:rsidR="00135BF1" w:rsidRPr="00135BF1">
        <w:rPr>
          <w:rFonts w:ascii="Trebuchet MS" w:eastAsia="Times New Roman" w:hAnsi="Trebuchet MS" w:cs="Times New Roman"/>
          <w:color w:val="000000"/>
        </w:rPr>
        <w:t xml:space="preserve"> Cemex</w:t>
      </w:r>
      <w:r w:rsidR="00135BF1">
        <w:rPr>
          <w:rFonts w:ascii="Trebuchet MS" w:eastAsia="Times New Roman" w:hAnsi="Trebuchet MS" w:cs="Times New Roman"/>
          <w:color w:val="000000"/>
        </w:rPr>
        <w:t>,</w:t>
      </w:r>
      <w:r w:rsidR="00135BF1" w:rsidRPr="00135BF1">
        <w:rPr>
          <w:rFonts w:ascii="Trebuchet MS" w:eastAsia="Times New Roman" w:hAnsi="Trebuchet MS" w:cs="Times New Roman"/>
          <w:color w:val="000000"/>
        </w:rPr>
        <w:t xml:space="preserve"> to comply with the Environment Agency Environment Permit Conditions</w:t>
      </w:r>
      <w:r w:rsidR="00135BF1">
        <w:rPr>
          <w:rFonts w:ascii="Trebuchet MS" w:eastAsia="Times New Roman" w:hAnsi="Trebuchet MS" w:cs="Times New Roman"/>
          <w:color w:val="000000"/>
        </w:rPr>
        <w:t xml:space="preserve">. </w:t>
      </w:r>
      <w:r w:rsidR="00135BF1" w:rsidRPr="00135BF1">
        <w:rPr>
          <w:rFonts w:ascii="Trebuchet MS" w:eastAsia="Times New Roman" w:hAnsi="Trebuchet MS" w:cs="Times New Roman"/>
          <w:color w:val="000000"/>
        </w:rPr>
        <w:t xml:space="preserve"> </w:t>
      </w:r>
      <w:r w:rsidRPr="00DD1D2A">
        <w:rPr>
          <w:rFonts w:ascii="Trebuchet MS" w:eastAsia="Times New Roman" w:hAnsi="Trebuchet MS" w:cs="Times New Roman"/>
          <w:color w:val="000000"/>
        </w:rPr>
        <w:t>The EA accepted that adequate leachate management and secondary containment measures would</w:t>
      </w:r>
      <w:r w:rsidR="00135BF1">
        <w:rPr>
          <w:rFonts w:ascii="Trebuchet MS" w:eastAsia="Times New Roman" w:hAnsi="Trebuchet MS" w:cs="Times New Roman"/>
          <w:color w:val="000000"/>
        </w:rPr>
        <w:t xml:space="preserve"> be put in place as part of the approved scheme.</w:t>
      </w:r>
      <w:r w:rsidRPr="00DD1D2A">
        <w:rPr>
          <w:rFonts w:ascii="Trebuchet MS" w:eastAsia="Times New Roman" w:hAnsi="Trebuchet MS" w:cs="Times New Roman"/>
          <w:color w:val="000000"/>
        </w:rPr>
        <w:t xml:space="preserve"> A condition to secure details of a landscape and ecological management plan </w:t>
      </w:r>
      <w:r w:rsidR="00135BF1">
        <w:rPr>
          <w:rFonts w:ascii="Trebuchet MS" w:eastAsia="Times New Roman" w:hAnsi="Trebuchet MS" w:cs="Times New Roman"/>
          <w:color w:val="000000"/>
        </w:rPr>
        <w:t>will be added as previously sought with approved scheme.</w:t>
      </w:r>
    </w:p>
    <w:p w:rsidR="00DD1D2A" w:rsidRPr="00DD1D2A" w:rsidRDefault="00DD1D2A" w:rsidP="00DD1D2A">
      <w:pPr>
        <w:overflowPunct w:val="0"/>
        <w:autoSpaceDE w:val="0"/>
        <w:autoSpaceDN w:val="0"/>
        <w:adjustRightInd w:val="0"/>
        <w:spacing w:after="0" w:line="240" w:lineRule="auto"/>
        <w:jc w:val="both"/>
        <w:textAlignment w:val="baseline"/>
        <w:rPr>
          <w:rFonts w:ascii="Trebuchet MS" w:eastAsia="Times New Roman" w:hAnsi="Trebuchet MS" w:cs="Times New Roman"/>
          <w:i/>
          <w:color w:val="000000"/>
        </w:rPr>
      </w:pPr>
    </w:p>
    <w:p w:rsidR="00DD1D2A" w:rsidRPr="00DD1D2A" w:rsidRDefault="00DD1D2A" w:rsidP="00DD1D2A">
      <w:pPr>
        <w:overflowPunct w:val="0"/>
        <w:autoSpaceDE w:val="0"/>
        <w:autoSpaceDN w:val="0"/>
        <w:adjustRightInd w:val="0"/>
        <w:spacing w:after="0" w:line="240" w:lineRule="auto"/>
        <w:jc w:val="both"/>
        <w:textAlignment w:val="baseline"/>
        <w:rPr>
          <w:rFonts w:ascii="Trebuchet MS" w:eastAsia="Times New Roman" w:hAnsi="Trebuchet MS" w:cs="Times New Roman"/>
          <w:i/>
          <w:color w:val="000000"/>
          <w:u w:val="single"/>
        </w:rPr>
      </w:pPr>
      <w:r w:rsidRPr="00DD1D2A">
        <w:rPr>
          <w:rFonts w:ascii="Trebuchet MS" w:eastAsia="Times New Roman" w:hAnsi="Trebuchet MS" w:cs="Times New Roman"/>
          <w:i/>
          <w:color w:val="000000"/>
        </w:rPr>
        <w:tab/>
      </w:r>
      <w:r w:rsidRPr="00DD1D2A">
        <w:rPr>
          <w:rFonts w:ascii="Trebuchet MS" w:eastAsia="Times New Roman" w:hAnsi="Trebuchet MS" w:cs="Times New Roman"/>
          <w:i/>
          <w:color w:val="000000"/>
          <w:u w:val="single"/>
        </w:rPr>
        <w:t>Non-statutory Consultees</w:t>
      </w:r>
    </w:p>
    <w:p w:rsidR="00DD1D2A" w:rsidRPr="00DD1D2A" w:rsidRDefault="00DD1D2A" w:rsidP="00DD1D2A">
      <w:pPr>
        <w:overflowPunct w:val="0"/>
        <w:autoSpaceDE w:val="0"/>
        <w:autoSpaceDN w:val="0"/>
        <w:adjustRightInd w:val="0"/>
        <w:spacing w:after="0" w:line="240" w:lineRule="auto"/>
        <w:ind w:right="-477"/>
        <w:jc w:val="both"/>
        <w:textAlignment w:val="baseline"/>
        <w:rPr>
          <w:rFonts w:ascii="Trebuchet MS" w:eastAsia="Times New Roman" w:hAnsi="Trebuchet MS" w:cs="Times New Roman"/>
          <w:color w:val="000000"/>
        </w:rPr>
      </w:pPr>
    </w:p>
    <w:p w:rsidR="00DD1D2A" w:rsidRPr="00DD1D2A" w:rsidRDefault="00DD1D2A" w:rsidP="00DD1D2A">
      <w:pPr>
        <w:overflowPunct w:val="0"/>
        <w:autoSpaceDE w:val="0"/>
        <w:autoSpaceDN w:val="0"/>
        <w:adjustRightInd w:val="0"/>
        <w:spacing w:after="0" w:line="240" w:lineRule="auto"/>
        <w:ind w:left="709" w:right="-477" w:hanging="709"/>
        <w:jc w:val="both"/>
        <w:textAlignment w:val="baseline"/>
        <w:rPr>
          <w:rFonts w:ascii="Trebuchet MS" w:eastAsia="Times New Roman" w:hAnsi="Trebuchet MS" w:cs="Times New Roman"/>
          <w:color w:val="000000"/>
        </w:rPr>
      </w:pPr>
      <w:r w:rsidRPr="00DD1D2A">
        <w:rPr>
          <w:rFonts w:ascii="Trebuchet MS" w:eastAsia="Times New Roman" w:hAnsi="Trebuchet MS" w:cs="Times New Roman"/>
          <w:b/>
          <w:color w:val="000000"/>
        </w:rPr>
        <w:tab/>
        <w:t>RBC Transport Development Control</w:t>
      </w:r>
    </w:p>
    <w:p w:rsidR="00DD1D2A" w:rsidRPr="00DD1D2A" w:rsidRDefault="00DD1D2A" w:rsidP="00DD1D2A">
      <w:pPr>
        <w:overflowPunct w:val="0"/>
        <w:autoSpaceDE w:val="0"/>
        <w:autoSpaceDN w:val="0"/>
        <w:adjustRightInd w:val="0"/>
        <w:spacing w:after="0" w:line="240" w:lineRule="auto"/>
        <w:ind w:left="709" w:right="-477" w:hanging="709"/>
        <w:jc w:val="both"/>
        <w:textAlignment w:val="baseline"/>
        <w:rPr>
          <w:rFonts w:ascii="Trebuchet MS" w:eastAsia="Times New Roman" w:hAnsi="Trebuchet MS" w:cs="Times New Roman"/>
          <w:color w:val="000000"/>
        </w:rPr>
      </w:pPr>
      <w:r w:rsidRPr="00DD1D2A">
        <w:rPr>
          <w:rFonts w:ascii="Trebuchet MS" w:eastAsia="Times New Roman" w:hAnsi="Trebuchet MS" w:cs="Times New Roman"/>
          <w:color w:val="000000"/>
        </w:rPr>
        <w:t>4.2</w:t>
      </w:r>
      <w:r w:rsidRPr="00DD1D2A">
        <w:rPr>
          <w:rFonts w:ascii="Trebuchet MS" w:eastAsia="Times New Roman" w:hAnsi="Trebuchet MS" w:cs="Times New Roman"/>
          <w:color w:val="000000"/>
        </w:rPr>
        <w:tab/>
      </w:r>
      <w:r w:rsidR="00135BF1">
        <w:rPr>
          <w:rFonts w:ascii="Trebuchet MS" w:eastAsia="Times New Roman" w:hAnsi="Trebuchet MS" w:cs="Times New Roman"/>
          <w:color w:val="000000"/>
        </w:rPr>
        <w:t>No objection</w:t>
      </w:r>
    </w:p>
    <w:p w:rsidR="00DD1D2A" w:rsidRPr="00DD1D2A" w:rsidRDefault="00DD1D2A" w:rsidP="00DD1D2A">
      <w:pPr>
        <w:overflowPunct w:val="0"/>
        <w:autoSpaceDE w:val="0"/>
        <w:autoSpaceDN w:val="0"/>
        <w:adjustRightInd w:val="0"/>
        <w:spacing w:after="0" w:line="240" w:lineRule="auto"/>
        <w:ind w:left="709" w:right="-477" w:hanging="709"/>
        <w:jc w:val="both"/>
        <w:textAlignment w:val="baseline"/>
        <w:rPr>
          <w:rFonts w:ascii="Trebuchet MS" w:eastAsia="Times New Roman" w:hAnsi="Trebuchet MS" w:cs="Times New Roman"/>
          <w:color w:val="000000"/>
        </w:rPr>
      </w:pPr>
    </w:p>
    <w:p w:rsidR="00DD1D2A" w:rsidRPr="00DD1D2A" w:rsidRDefault="00DD1D2A" w:rsidP="00DD1D2A">
      <w:pPr>
        <w:overflowPunct w:val="0"/>
        <w:autoSpaceDE w:val="0"/>
        <w:autoSpaceDN w:val="0"/>
        <w:adjustRightInd w:val="0"/>
        <w:spacing w:after="0" w:line="240" w:lineRule="auto"/>
        <w:ind w:right="-477"/>
        <w:jc w:val="both"/>
        <w:textAlignment w:val="baseline"/>
        <w:rPr>
          <w:rFonts w:ascii="Trebuchet MS" w:eastAsia="Times New Roman" w:hAnsi="Trebuchet MS" w:cs="Times New Roman"/>
          <w:b/>
          <w:color w:val="000000"/>
        </w:rPr>
      </w:pPr>
      <w:r w:rsidRPr="00DD1D2A">
        <w:rPr>
          <w:rFonts w:ascii="Trebuchet MS" w:eastAsia="Times New Roman" w:hAnsi="Trebuchet MS" w:cs="Times New Roman"/>
          <w:color w:val="000000"/>
        </w:rPr>
        <w:t>4.3</w:t>
      </w:r>
      <w:r w:rsidRPr="00DD1D2A">
        <w:rPr>
          <w:rFonts w:ascii="Trebuchet MS" w:eastAsia="Times New Roman" w:hAnsi="Trebuchet MS" w:cs="Times New Roman"/>
          <w:color w:val="000000"/>
        </w:rPr>
        <w:tab/>
      </w:r>
      <w:r w:rsidRPr="00DD1D2A">
        <w:rPr>
          <w:rFonts w:ascii="Trebuchet MS" w:eastAsia="Times New Roman" w:hAnsi="Trebuchet MS" w:cs="Times New Roman"/>
          <w:b/>
          <w:color w:val="000000"/>
        </w:rPr>
        <w:t xml:space="preserve">RBC Ecologist </w:t>
      </w:r>
    </w:p>
    <w:p w:rsidR="00135BF1" w:rsidRDefault="00E5344F" w:rsidP="00DD1D2A">
      <w:pPr>
        <w:overflowPunct w:val="0"/>
        <w:autoSpaceDE w:val="0"/>
        <w:autoSpaceDN w:val="0"/>
        <w:adjustRightInd w:val="0"/>
        <w:spacing w:after="0" w:line="240" w:lineRule="auto"/>
        <w:ind w:left="709" w:right="-477"/>
        <w:jc w:val="both"/>
        <w:textAlignment w:val="baseline"/>
        <w:rPr>
          <w:rFonts w:ascii="Trebuchet MS" w:eastAsia="Times New Roman" w:hAnsi="Trebuchet MS" w:cs="Times New Roman"/>
          <w:color w:val="000000"/>
        </w:rPr>
      </w:pPr>
      <w:r>
        <w:rPr>
          <w:rFonts w:ascii="Trebuchet MS" w:eastAsia="Times New Roman" w:hAnsi="Trebuchet MS" w:cs="Times New Roman"/>
          <w:color w:val="000000"/>
        </w:rPr>
        <w:t>Raise</w:t>
      </w:r>
      <w:r w:rsidR="00DD1D2A" w:rsidRPr="00DD1D2A">
        <w:rPr>
          <w:rFonts w:ascii="Trebuchet MS" w:eastAsia="Times New Roman" w:hAnsi="Trebuchet MS" w:cs="Times New Roman"/>
          <w:color w:val="000000"/>
        </w:rPr>
        <w:t xml:space="preserve"> no objection to </w:t>
      </w:r>
      <w:r w:rsidR="00135BF1">
        <w:rPr>
          <w:rFonts w:ascii="Trebuchet MS" w:eastAsia="Times New Roman" w:hAnsi="Trebuchet MS" w:cs="Times New Roman"/>
          <w:color w:val="000000"/>
        </w:rPr>
        <w:t>the amendments subject to the recommended landscaping conditions.</w:t>
      </w:r>
    </w:p>
    <w:p w:rsidR="00DD1D2A" w:rsidRPr="00DD1D2A" w:rsidRDefault="00DD1D2A" w:rsidP="00DD1D2A">
      <w:pPr>
        <w:overflowPunct w:val="0"/>
        <w:autoSpaceDE w:val="0"/>
        <w:autoSpaceDN w:val="0"/>
        <w:adjustRightInd w:val="0"/>
        <w:spacing w:after="0" w:line="240" w:lineRule="auto"/>
        <w:ind w:left="709" w:right="-477"/>
        <w:jc w:val="both"/>
        <w:textAlignment w:val="baseline"/>
        <w:rPr>
          <w:rFonts w:ascii="Trebuchet MS" w:eastAsia="Times New Roman" w:hAnsi="Trebuchet MS" w:cs="Times New Roman"/>
          <w:b/>
          <w:color w:val="000000"/>
        </w:rPr>
      </w:pPr>
    </w:p>
    <w:p w:rsidR="00DD1D2A" w:rsidRPr="00DD1D2A" w:rsidRDefault="00DD1D2A" w:rsidP="00DD1D2A">
      <w:pPr>
        <w:overflowPunct w:val="0"/>
        <w:autoSpaceDE w:val="0"/>
        <w:autoSpaceDN w:val="0"/>
        <w:adjustRightInd w:val="0"/>
        <w:spacing w:after="0" w:line="240" w:lineRule="auto"/>
        <w:ind w:left="709" w:right="-477"/>
        <w:jc w:val="both"/>
        <w:textAlignment w:val="baseline"/>
        <w:rPr>
          <w:rFonts w:ascii="Trebuchet MS" w:eastAsia="Times New Roman" w:hAnsi="Trebuchet MS" w:cs="Times New Roman"/>
          <w:b/>
          <w:color w:val="000000"/>
        </w:rPr>
      </w:pPr>
      <w:r w:rsidRPr="00DD1D2A">
        <w:rPr>
          <w:rFonts w:ascii="Trebuchet MS" w:eastAsia="Times New Roman" w:hAnsi="Trebuchet MS" w:cs="Times New Roman"/>
          <w:b/>
          <w:color w:val="000000"/>
        </w:rPr>
        <w:t xml:space="preserve">RBC </w:t>
      </w:r>
      <w:r w:rsidR="00135BF1">
        <w:rPr>
          <w:rFonts w:ascii="Trebuchet MS" w:eastAsia="Times New Roman" w:hAnsi="Trebuchet MS" w:cs="Times New Roman"/>
          <w:b/>
          <w:color w:val="000000"/>
        </w:rPr>
        <w:t xml:space="preserve">Natural </w:t>
      </w:r>
      <w:r w:rsidRPr="00DD1D2A">
        <w:rPr>
          <w:rFonts w:ascii="Trebuchet MS" w:eastAsia="Times New Roman" w:hAnsi="Trebuchet MS" w:cs="Times New Roman"/>
          <w:b/>
          <w:color w:val="000000"/>
        </w:rPr>
        <w:t>Environment</w:t>
      </w:r>
    </w:p>
    <w:p w:rsidR="00DD1D2A" w:rsidRDefault="00DD1D2A" w:rsidP="00135BF1">
      <w:pPr>
        <w:overflowPunct w:val="0"/>
        <w:autoSpaceDE w:val="0"/>
        <w:autoSpaceDN w:val="0"/>
        <w:adjustRightInd w:val="0"/>
        <w:spacing w:after="0" w:line="240" w:lineRule="auto"/>
        <w:ind w:left="709" w:right="-477" w:hanging="709"/>
        <w:jc w:val="both"/>
        <w:textAlignment w:val="baseline"/>
        <w:rPr>
          <w:rFonts w:ascii="Trebuchet MS" w:eastAsia="Times New Roman" w:hAnsi="Trebuchet MS" w:cs="Times New Roman"/>
          <w:color w:val="000000"/>
        </w:rPr>
      </w:pPr>
      <w:r w:rsidRPr="00DD1D2A">
        <w:rPr>
          <w:rFonts w:ascii="Trebuchet MS" w:eastAsia="Times New Roman" w:hAnsi="Trebuchet MS" w:cs="Times New Roman"/>
          <w:color w:val="000000"/>
        </w:rPr>
        <w:t>4.4</w:t>
      </w:r>
      <w:r w:rsidRPr="00DD1D2A">
        <w:rPr>
          <w:rFonts w:ascii="Trebuchet MS" w:eastAsia="Times New Roman" w:hAnsi="Trebuchet MS" w:cs="Times New Roman"/>
          <w:color w:val="000000"/>
        </w:rPr>
        <w:tab/>
        <w:t xml:space="preserve">Raise no objections to </w:t>
      </w:r>
      <w:r w:rsidR="00135BF1">
        <w:rPr>
          <w:rFonts w:ascii="Trebuchet MS" w:eastAsia="Times New Roman" w:hAnsi="Trebuchet MS" w:cs="Times New Roman"/>
          <w:color w:val="000000"/>
        </w:rPr>
        <w:t xml:space="preserve">the amendments. The </w:t>
      </w:r>
      <w:r w:rsidR="00135BF1" w:rsidRPr="00135BF1">
        <w:rPr>
          <w:rFonts w:ascii="Trebuchet MS" w:eastAsia="Times New Roman" w:hAnsi="Trebuchet MS" w:cs="Times New Roman"/>
          <w:color w:val="000000"/>
        </w:rPr>
        <w:t xml:space="preserve">increased planting on the proposed amended landscape plan L4/369/45B </w:t>
      </w:r>
      <w:r w:rsidR="00135BF1">
        <w:rPr>
          <w:rFonts w:ascii="Trebuchet MS" w:eastAsia="Times New Roman" w:hAnsi="Trebuchet MS" w:cs="Times New Roman"/>
          <w:color w:val="000000"/>
        </w:rPr>
        <w:t>will</w:t>
      </w:r>
      <w:r w:rsidR="00135BF1" w:rsidRPr="00135BF1">
        <w:rPr>
          <w:rFonts w:ascii="Trebuchet MS" w:eastAsia="Times New Roman" w:hAnsi="Trebuchet MS" w:cs="Times New Roman"/>
          <w:color w:val="000000"/>
        </w:rPr>
        <w:t xml:space="preserve"> compensate for the increased visibility of the tank, which is acceptable.  </w:t>
      </w:r>
      <w:r w:rsidR="00135BF1">
        <w:rPr>
          <w:rFonts w:ascii="Trebuchet MS" w:eastAsia="Times New Roman" w:hAnsi="Trebuchet MS" w:cs="Times New Roman"/>
          <w:color w:val="000000"/>
        </w:rPr>
        <w:t>A</w:t>
      </w:r>
      <w:r w:rsidR="00135BF1" w:rsidRPr="00135BF1">
        <w:rPr>
          <w:rFonts w:ascii="Trebuchet MS" w:eastAsia="Times New Roman" w:hAnsi="Trebuchet MS" w:cs="Times New Roman"/>
          <w:color w:val="000000"/>
        </w:rPr>
        <w:t xml:space="preserve">ll appropriate conditions attached to </w:t>
      </w:r>
      <w:r w:rsidR="00E5344F">
        <w:rPr>
          <w:rFonts w:ascii="Trebuchet MS" w:eastAsia="Times New Roman" w:hAnsi="Trebuchet MS" w:cs="Times New Roman"/>
          <w:color w:val="000000"/>
        </w:rPr>
        <w:t xml:space="preserve">the original scheme </w:t>
      </w:r>
      <w:r w:rsidR="00135BF1" w:rsidRPr="00135BF1">
        <w:rPr>
          <w:rFonts w:ascii="Trebuchet MS" w:eastAsia="Times New Roman" w:hAnsi="Trebuchet MS" w:cs="Times New Roman"/>
          <w:color w:val="000000"/>
        </w:rPr>
        <w:t xml:space="preserve">in relation to implementation of soft landscaping </w:t>
      </w:r>
      <w:r w:rsidR="00E5344F">
        <w:rPr>
          <w:rFonts w:ascii="Trebuchet MS" w:eastAsia="Times New Roman" w:hAnsi="Trebuchet MS" w:cs="Times New Roman"/>
          <w:color w:val="000000"/>
        </w:rPr>
        <w:t>should be</w:t>
      </w:r>
      <w:r w:rsidR="00135BF1" w:rsidRPr="00135BF1">
        <w:rPr>
          <w:rFonts w:ascii="Trebuchet MS" w:eastAsia="Times New Roman" w:hAnsi="Trebuchet MS" w:cs="Times New Roman"/>
          <w:color w:val="000000"/>
        </w:rPr>
        <w:t xml:space="preserve"> attached to any consent given.</w:t>
      </w:r>
    </w:p>
    <w:p w:rsidR="00DD1D2A" w:rsidRPr="00DD1D2A" w:rsidRDefault="00DD1D2A" w:rsidP="00DD1D2A">
      <w:pPr>
        <w:overflowPunct w:val="0"/>
        <w:autoSpaceDE w:val="0"/>
        <w:autoSpaceDN w:val="0"/>
        <w:adjustRightInd w:val="0"/>
        <w:spacing w:after="0" w:line="240" w:lineRule="auto"/>
        <w:ind w:right="-477"/>
        <w:jc w:val="both"/>
        <w:textAlignment w:val="baseline"/>
        <w:rPr>
          <w:rFonts w:ascii="Trebuchet MS" w:eastAsia="Times New Roman" w:hAnsi="Trebuchet MS" w:cs="Times New Roman"/>
          <w:color w:val="000000"/>
        </w:rPr>
      </w:pPr>
    </w:p>
    <w:p w:rsidR="00DD1D2A" w:rsidRPr="00DD1D2A" w:rsidRDefault="00DD1D2A" w:rsidP="00DD1D2A">
      <w:pPr>
        <w:overflowPunct w:val="0"/>
        <w:autoSpaceDE w:val="0"/>
        <w:autoSpaceDN w:val="0"/>
        <w:adjustRightInd w:val="0"/>
        <w:spacing w:after="0" w:line="240" w:lineRule="auto"/>
        <w:ind w:right="-477"/>
        <w:jc w:val="both"/>
        <w:textAlignment w:val="baseline"/>
        <w:rPr>
          <w:rFonts w:ascii="Trebuchet MS" w:eastAsia="Times New Roman" w:hAnsi="Trebuchet MS" w:cs="Times New Roman"/>
          <w:color w:val="000000"/>
        </w:rPr>
      </w:pPr>
      <w:r w:rsidRPr="00DD1D2A">
        <w:rPr>
          <w:rFonts w:ascii="Trebuchet MS" w:eastAsia="Times New Roman" w:hAnsi="Trebuchet MS" w:cs="Times New Roman"/>
          <w:b/>
          <w:color w:val="FF0000"/>
        </w:rPr>
        <w:tab/>
      </w:r>
      <w:r w:rsidRPr="00DD1D2A">
        <w:rPr>
          <w:rFonts w:ascii="Trebuchet MS" w:eastAsia="Times New Roman" w:hAnsi="Trebuchet MS" w:cs="Times New Roman"/>
          <w:b/>
          <w:color w:val="000000"/>
        </w:rPr>
        <w:t>Public consultation</w:t>
      </w:r>
    </w:p>
    <w:p w:rsidR="00DD1D2A" w:rsidRPr="00DD1D2A" w:rsidRDefault="00DD1D2A" w:rsidP="00DD1D2A">
      <w:pPr>
        <w:overflowPunct w:val="0"/>
        <w:autoSpaceDE w:val="0"/>
        <w:autoSpaceDN w:val="0"/>
        <w:adjustRightInd w:val="0"/>
        <w:spacing w:after="0" w:line="240" w:lineRule="auto"/>
        <w:ind w:left="709" w:right="-477" w:hanging="709"/>
        <w:jc w:val="both"/>
        <w:textAlignment w:val="baseline"/>
        <w:rPr>
          <w:rFonts w:ascii="Trebuchet MS" w:eastAsia="Times New Roman" w:hAnsi="Trebuchet MS" w:cs="Times New Roman"/>
          <w:color w:val="000000"/>
        </w:rPr>
      </w:pPr>
      <w:r w:rsidRPr="00DD1D2A">
        <w:rPr>
          <w:rFonts w:ascii="Trebuchet MS" w:eastAsia="Times New Roman" w:hAnsi="Trebuchet MS" w:cs="Times New Roman"/>
          <w:color w:val="000000"/>
        </w:rPr>
        <w:t>4.</w:t>
      </w:r>
      <w:r w:rsidR="00E5344F">
        <w:rPr>
          <w:rFonts w:ascii="Trebuchet MS" w:eastAsia="Times New Roman" w:hAnsi="Trebuchet MS" w:cs="Times New Roman"/>
          <w:color w:val="000000"/>
        </w:rPr>
        <w:t>5</w:t>
      </w:r>
      <w:r w:rsidRPr="00DD1D2A">
        <w:rPr>
          <w:rFonts w:ascii="Trebuchet MS" w:eastAsia="Times New Roman" w:hAnsi="Trebuchet MS" w:cs="Times New Roman"/>
          <w:color w:val="000000"/>
        </w:rPr>
        <w:tab/>
        <w:t>No written representations were received in respect of this proposal.</w:t>
      </w:r>
    </w:p>
    <w:p w:rsidR="00DD1D2A" w:rsidRPr="00DD1D2A" w:rsidRDefault="00DD1D2A" w:rsidP="00DD1D2A">
      <w:pPr>
        <w:overflowPunct w:val="0"/>
        <w:autoSpaceDE w:val="0"/>
        <w:autoSpaceDN w:val="0"/>
        <w:adjustRightInd w:val="0"/>
        <w:spacing w:after="0" w:line="240" w:lineRule="auto"/>
        <w:ind w:right="-477"/>
        <w:jc w:val="both"/>
        <w:textAlignment w:val="baseline"/>
        <w:rPr>
          <w:rFonts w:ascii="Trebuchet MS" w:eastAsia="Times New Roman" w:hAnsi="Trebuchet MS" w:cs="Times New Roman"/>
          <w:color w:val="000000"/>
        </w:rPr>
      </w:pPr>
    </w:p>
    <w:p w:rsidR="00DD1D2A" w:rsidRPr="00DD1D2A" w:rsidRDefault="00DD1D2A" w:rsidP="00DD1D2A">
      <w:pPr>
        <w:overflowPunct w:val="0"/>
        <w:autoSpaceDE w:val="0"/>
        <w:autoSpaceDN w:val="0"/>
        <w:adjustRightInd w:val="0"/>
        <w:spacing w:after="0" w:line="240" w:lineRule="auto"/>
        <w:ind w:right="-477"/>
        <w:jc w:val="both"/>
        <w:textAlignment w:val="baseline"/>
        <w:rPr>
          <w:rFonts w:ascii="Trebuchet MS" w:eastAsia="Times New Roman" w:hAnsi="Trebuchet MS" w:cs="Times New Roman"/>
          <w:b/>
          <w:color w:val="000000"/>
        </w:rPr>
      </w:pPr>
      <w:r w:rsidRPr="00DD1D2A">
        <w:rPr>
          <w:rFonts w:ascii="Trebuchet MS" w:eastAsia="Times New Roman" w:hAnsi="Trebuchet MS" w:cs="Times New Roman"/>
          <w:b/>
          <w:color w:val="000000"/>
        </w:rPr>
        <w:t xml:space="preserve">5. </w:t>
      </w:r>
      <w:r w:rsidRPr="00DD1D2A">
        <w:rPr>
          <w:rFonts w:ascii="Trebuchet MS" w:eastAsia="Times New Roman" w:hAnsi="Trebuchet MS" w:cs="Times New Roman"/>
          <w:b/>
          <w:color w:val="000000"/>
        </w:rPr>
        <w:tab/>
        <w:t>RELEVANT PLANNING POLICY AND GUIDANCE</w:t>
      </w:r>
    </w:p>
    <w:p w:rsidR="00DD1D2A" w:rsidRPr="00DD1D2A" w:rsidRDefault="00DD1D2A" w:rsidP="00DD1D2A">
      <w:pPr>
        <w:overflowPunct w:val="0"/>
        <w:autoSpaceDE w:val="0"/>
        <w:autoSpaceDN w:val="0"/>
        <w:adjustRightInd w:val="0"/>
        <w:spacing w:after="0" w:line="240" w:lineRule="auto"/>
        <w:ind w:right="-477"/>
        <w:jc w:val="both"/>
        <w:textAlignment w:val="baseline"/>
        <w:rPr>
          <w:rFonts w:ascii="Trebuchet MS" w:eastAsia="Times New Roman" w:hAnsi="Trebuchet MS" w:cs="Times New Roman"/>
          <w:color w:val="000000"/>
        </w:rPr>
      </w:pPr>
    </w:p>
    <w:p w:rsidR="00DD1D2A" w:rsidRPr="00DD1D2A" w:rsidRDefault="00DD1D2A" w:rsidP="00DD1D2A">
      <w:pPr>
        <w:overflowPunct w:val="0"/>
        <w:autoSpaceDE w:val="0"/>
        <w:autoSpaceDN w:val="0"/>
        <w:adjustRightInd w:val="0"/>
        <w:spacing w:after="0" w:line="240" w:lineRule="auto"/>
        <w:ind w:left="709" w:right="-477" w:hanging="709"/>
        <w:jc w:val="both"/>
        <w:textAlignment w:val="baseline"/>
        <w:rPr>
          <w:rFonts w:ascii="Trebuchet MS" w:eastAsia="Times New Roman" w:hAnsi="Trebuchet MS" w:cs="Times New Roman"/>
          <w:color w:val="000000"/>
        </w:rPr>
      </w:pPr>
      <w:r w:rsidRPr="00DD1D2A">
        <w:rPr>
          <w:rFonts w:ascii="Trebuchet MS" w:eastAsia="Times New Roman" w:hAnsi="Trebuchet MS" w:cs="Times New Roman"/>
          <w:color w:val="000000"/>
        </w:rPr>
        <w:t>5.1</w:t>
      </w:r>
      <w:r w:rsidRPr="00DD1D2A">
        <w:rPr>
          <w:rFonts w:ascii="Trebuchet MS" w:eastAsia="Times New Roman" w:hAnsi="Trebuchet MS" w:cs="Times New Roman"/>
          <w:color w:val="000000"/>
        </w:rPr>
        <w:tab/>
        <w:t xml:space="preserve">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w:t>
      </w:r>
    </w:p>
    <w:p w:rsidR="00DD1D2A" w:rsidRPr="00DD1D2A" w:rsidRDefault="00DD1D2A" w:rsidP="00DD1D2A">
      <w:pPr>
        <w:overflowPunct w:val="0"/>
        <w:autoSpaceDE w:val="0"/>
        <w:autoSpaceDN w:val="0"/>
        <w:adjustRightInd w:val="0"/>
        <w:spacing w:after="0" w:line="240" w:lineRule="auto"/>
        <w:ind w:left="709" w:right="-477" w:hanging="709"/>
        <w:jc w:val="both"/>
        <w:textAlignment w:val="baseline"/>
        <w:rPr>
          <w:rFonts w:ascii="Trebuchet MS" w:eastAsia="Times New Roman" w:hAnsi="Trebuchet MS" w:cs="Times New Roman"/>
          <w:color w:val="000000"/>
        </w:rPr>
      </w:pPr>
    </w:p>
    <w:p w:rsidR="00DD1D2A" w:rsidRDefault="00DD1D2A" w:rsidP="00DD1D2A">
      <w:pPr>
        <w:spacing w:after="0" w:line="240" w:lineRule="auto"/>
        <w:ind w:left="709" w:right="-477" w:hanging="709"/>
        <w:jc w:val="both"/>
        <w:rPr>
          <w:rFonts w:ascii="Trebuchet MS" w:eastAsia="Times New Roman" w:hAnsi="Trebuchet MS" w:cs="Times New Roman"/>
          <w:color w:val="000000"/>
        </w:rPr>
      </w:pPr>
      <w:r w:rsidRPr="00DD1D2A">
        <w:rPr>
          <w:rFonts w:ascii="Trebuchet MS" w:eastAsia="Times New Roman" w:hAnsi="Trebuchet MS" w:cs="Times New Roman"/>
          <w:color w:val="000000"/>
        </w:rPr>
        <w:t>5.2</w:t>
      </w:r>
      <w:r w:rsidRPr="00DD1D2A">
        <w:rPr>
          <w:rFonts w:ascii="Trebuchet MS" w:eastAsia="Times New Roman" w:hAnsi="Trebuchet MS" w:cs="Times New Roman"/>
          <w:color w:val="000000"/>
        </w:rPr>
        <w:tab/>
        <w:t xml:space="preserve">The following </w:t>
      </w:r>
      <w:r w:rsidR="00FD45C2" w:rsidRPr="00DD1D2A">
        <w:rPr>
          <w:rFonts w:ascii="Trebuchet MS" w:eastAsia="Times New Roman" w:hAnsi="Trebuchet MS" w:cs="Times New Roman"/>
          <w:color w:val="000000"/>
        </w:rPr>
        <w:t xml:space="preserve">national </w:t>
      </w:r>
      <w:r w:rsidRPr="00DD1D2A">
        <w:rPr>
          <w:rFonts w:ascii="Trebuchet MS" w:eastAsia="Times New Roman" w:hAnsi="Trebuchet MS" w:cs="Times New Roman"/>
          <w:color w:val="000000"/>
        </w:rPr>
        <w:t xml:space="preserve">and </w:t>
      </w:r>
      <w:r w:rsidR="00FD45C2" w:rsidRPr="00DD1D2A">
        <w:rPr>
          <w:rFonts w:ascii="Trebuchet MS" w:eastAsia="Times New Roman" w:hAnsi="Trebuchet MS" w:cs="Times New Roman"/>
          <w:color w:val="000000"/>
        </w:rPr>
        <w:t xml:space="preserve">local </w:t>
      </w:r>
      <w:r w:rsidRPr="00DD1D2A">
        <w:rPr>
          <w:rFonts w:ascii="Trebuchet MS" w:eastAsia="Times New Roman" w:hAnsi="Trebuchet MS" w:cs="Times New Roman"/>
          <w:color w:val="000000"/>
        </w:rPr>
        <w:t>planning policy and guidance is relevant to this application:</w:t>
      </w:r>
    </w:p>
    <w:p w:rsidR="00FD45C2" w:rsidRDefault="00FD45C2" w:rsidP="00DD1D2A">
      <w:pPr>
        <w:spacing w:after="0" w:line="240" w:lineRule="auto"/>
        <w:ind w:left="709" w:right="-477" w:hanging="709"/>
        <w:jc w:val="both"/>
        <w:rPr>
          <w:rFonts w:ascii="Trebuchet MS" w:eastAsia="Times New Roman" w:hAnsi="Trebuchet MS" w:cs="Times New Roman"/>
          <w:color w:val="000000"/>
        </w:rPr>
      </w:pPr>
    </w:p>
    <w:p w:rsidR="00FD45C2" w:rsidRPr="00DD1D2A" w:rsidRDefault="00FD45C2" w:rsidP="00FD45C2">
      <w:pPr>
        <w:overflowPunct w:val="0"/>
        <w:autoSpaceDE w:val="0"/>
        <w:autoSpaceDN w:val="0"/>
        <w:adjustRightInd w:val="0"/>
        <w:spacing w:after="0" w:line="240" w:lineRule="auto"/>
        <w:ind w:left="709" w:right="-477" w:hanging="709"/>
        <w:jc w:val="both"/>
        <w:textAlignment w:val="baseline"/>
        <w:rPr>
          <w:rFonts w:ascii="Trebuchet MS" w:eastAsia="Times New Roman" w:hAnsi="Trebuchet MS" w:cs="Times New Roman"/>
          <w:bCs/>
          <w:color w:val="000000"/>
          <w:lang w:eastAsia="en-GB"/>
        </w:rPr>
      </w:pPr>
      <w:r w:rsidRPr="00DD1D2A">
        <w:rPr>
          <w:rFonts w:ascii="Trebuchet MS" w:eastAsia="Times New Roman" w:hAnsi="Trebuchet MS" w:cs="Times New Roman"/>
          <w:b/>
          <w:bCs/>
          <w:color w:val="000000"/>
          <w:u w:val="single"/>
          <w:lang w:eastAsia="en-GB"/>
        </w:rPr>
        <w:t>National</w:t>
      </w:r>
      <w:r w:rsidRPr="00DD1D2A">
        <w:rPr>
          <w:rFonts w:ascii="Trebuchet MS" w:eastAsia="Times New Roman" w:hAnsi="Trebuchet MS" w:cs="Times New Roman"/>
          <w:bCs/>
          <w:color w:val="000000"/>
          <w:lang w:eastAsia="en-GB"/>
        </w:rPr>
        <w:tab/>
      </w:r>
    </w:p>
    <w:p w:rsidR="00FD45C2" w:rsidRPr="00FD45C2" w:rsidRDefault="00FD45C2" w:rsidP="00FD45C2">
      <w:pPr>
        <w:pStyle w:val="ListParagraph"/>
        <w:numPr>
          <w:ilvl w:val="0"/>
          <w:numId w:val="24"/>
        </w:numPr>
        <w:spacing w:after="0" w:line="240" w:lineRule="auto"/>
        <w:ind w:right="-477"/>
        <w:jc w:val="both"/>
        <w:rPr>
          <w:rFonts w:ascii="Trebuchet MS" w:eastAsia="Times New Roman" w:hAnsi="Trebuchet MS" w:cs="Times New Roman"/>
          <w:bCs/>
          <w:color w:val="000000"/>
          <w:lang w:eastAsia="en-GB"/>
        </w:rPr>
      </w:pPr>
      <w:r w:rsidRPr="00FD45C2">
        <w:rPr>
          <w:rFonts w:ascii="Trebuchet MS" w:eastAsia="Times New Roman" w:hAnsi="Trebuchet MS" w:cs="Times New Roman"/>
          <w:bCs/>
          <w:color w:val="000000"/>
          <w:lang w:eastAsia="en-GB"/>
        </w:rPr>
        <w:t>National Planning Policy Framework (NPPF):</w:t>
      </w:r>
    </w:p>
    <w:p w:rsidR="00DD1D2A" w:rsidRPr="00DD1D2A" w:rsidRDefault="00DD1D2A" w:rsidP="00DD1D2A">
      <w:pPr>
        <w:overflowPunct w:val="0"/>
        <w:autoSpaceDE w:val="0"/>
        <w:autoSpaceDN w:val="0"/>
        <w:adjustRightInd w:val="0"/>
        <w:spacing w:after="0" w:line="240" w:lineRule="auto"/>
        <w:ind w:left="709" w:right="-477" w:hanging="709"/>
        <w:jc w:val="both"/>
        <w:textAlignment w:val="baseline"/>
        <w:rPr>
          <w:rFonts w:ascii="Trebuchet MS" w:eastAsia="Times New Roman" w:hAnsi="Trebuchet MS" w:cs="Times New Roman"/>
          <w:color w:val="000000"/>
        </w:rPr>
      </w:pPr>
    </w:p>
    <w:p w:rsidR="00DD1D2A" w:rsidRPr="00DD1D2A" w:rsidRDefault="00DD1D2A" w:rsidP="00DD1D2A">
      <w:pPr>
        <w:overflowPunct w:val="0"/>
        <w:autoSpaceDE w:val="0"/>
        <w:autoSpaceDN w:val="0"/>
        <w:adjustRightInd w:val="0"/>
        <w:spacing w:after="0" w:line="240" w:lineRule="auto"/>
        <w:ind w:right="-477"/>
        <w:jc w:val="both"/>
        <w:textAlignment w:val="baseline"/>
        <w:rPr>
          <w:rFonts w:ascii="Trebuchet MS" w:eastAsia="Times New Roman" w:hAnsi="Trebuchet MS" w:cs="Times New Roman"/>
          <w:b/>
          <w:color w:val="000000"/>
          <w:u w:val="single"/>
        </w:rPr>
      </w:pPr>
      <w:r w:rsidRPr="00DD1D2A">
        <w:rPr>
          <w:rFonts w:ascii="Trebuchet MS" w:eastAsia="Times New Roman" w:hAnsi="Trebuchet MS" w:cs="Times New Roman"/>
          <w:b/>
          <w:color w:val="000000"/>
          <w:u w:val="single"/>
        </w:rPr>
        <w:t>Reading Borough Local Development Framework Core Strategy (2008)</w:t>
      </w:r>
      <w:r w:rsidR="00FD45C2">
        <w:rPr>
          <w:rFonts w:ascii="Trebuchet MS" w:eastAsia="Times New Roman" w:hAnsi="Trebuchet MS" w:cs="Times New Roman"/>
          <w:b/>
          <w:color w:val="000000"/>
          <w:u w:val="single"/>
        </w:rPr>
        <w:t xml:space="preserve"> (altered 2015)</w:t>
      </w:r>
    </w:p>
    <w:p w:rsidR="00DD1D2A" w:rsidRPr="00FD45C2" w:rsidRDefault="00DD1D2A" w:rsidP="00FD45C2">
      <w:pPr>
        <w:pStyle w:val="ListParagraph"/>
        <w:keepNext/>
        <w:numPr>
          <w:ilvl w:val="0"/>
          <w:numId w:val="21"/>
        </w:numPr>
        <w:overflowPunct w:val="0"/>
        <w:autoSpaceDE w:val="0"/>
        <w:autoSpaceDN w:val="0"/>
        <w:adjustRightInd w:val="0"/>
        <w:spacing w:after="0" w:line="240" w:lineRule="auto"/>
        <w:ind w:right="-477"/>
        <w:jc w:val="both"/>
        <w:textAlignment w:val="baseline"/>
        <w:outlineLvl w:val="2"/>
        <w:rPr>
          <w:rFonts w:ascii="Trebuchet MS" w:eastAsia="Times New Roman" w:hAnsi="Trebuchet MS" w:cs="Times New Roman"/>
          <w:bCs/>
          <w:color w:val="000000"/>
        </w:rPr>
      </w:pPr>
      <w:r w:rsidRPr="00FD45C2">
        <w:rPr>
          <w:rFonts w:ascii="Trebuchet MS" w:eastAsia="Times New Roman" w:hAnsi="Trebuchet MS" w:cs="Times New Roman"/>
          <w:bCs/>
          <w:color w:val="000000"/>
        </w:rPr>
        <w:t>CS1</w:t>
      </w:r>
      <w:r w:rsidRPr="00FD45C2">
        <w:rPr>
          <w:rFonts w:ascii="Trebuchet MS" w:eastAsia="Times New Roman" w:hAnsi="Trebuchet MS" w:cs="Times New Roman"/>
          <w:bCs/>
          <w:color w:val="000000"/>
        </w:rPr>
        <w:tab/>
        <w:t>Sustainable Construction &amp; Design</w:t>
      </w:r>
    </w:p>
    <w:p w:rsidR="00DD1D2A" w:rsidRPr="00FD45C2" w:rsidRDefault="00DD1D2A" w:rsidP="00FD45C2">
      <w:pPr>
        <w:pStyle w:val="ListParagraph"/>
        <w:keepNext/>
        <w:numPr>
          <w:ilvl w:val="0"/>
          <w:numId w:val="21"/>
        </w:numPr>
        <w:overflowPunct w:val="0"/>
        <w:autoSpaceDE w:val="0"/>
        <w:autoSpaceDN w:val="0"/>
        <w:adjustRightInd w:val="0"/>
        <w:spacing w:after="0" w:line="240" w:lineRule="auto"/>
        <w:ind w:right="-477"/>
        <w:jc w:val="both"/>
        <w:textAlignment w:val="baseline"/>
        <w:outlineLvl w:val="2"/>
        <w:rPr>
          <w:rFonts w:ascii="Trebuchet MS" w:eastAsia="Times New Roman" w:hAnsi="Trebuchet MS" w:cs="Times New Roman"/>
          <w:bCs/>
          <w:color w:val="000000"/>
        </w:rPr>
      </w:pPr>
      <w:r w:rsidRPr="00FD45C2">
        <w:rPr>
          <w:rFonts w:ascii="Trebuchet MS" w:eastAsia="Times New Roman" w:hAnsi="Trebuchet MS" w:cs="Times New Roman"/>
          <w:bCs/>
          <w:color w:val="000000"/>
        </w:rPr>
        <w:t>CS2</w:t>
      </w:r>
      <w:r w:rsidRPr="00FD45C2">
        <w:rPr>
          <w:rFonts w:ascii="Trebuchet MS" w:eastAsia="Times New Roman" w:hAnsi="Trebuchet MS" w:cs="Times New Roman"/>
          <w:bCs/>
          <w:color w:val="000000"/>
        </w:rPr>
        <w:tab/>
        <w:t>Waste Minimisation</w:t>
      </w:r>
    </w:p>
    <w:p w:rsidR="00DD1D2A" w:rsidRPr="00FD45C2" w:rsidRDefault="00DD1D2A" w:rsidP="00FD45C2">
      <w:pPr>
        <w:pStyle w:val="ListParagraph"/>
        <w:keepNext/>
        <w:numPr>
          <w:ilvl w:val="0"/>
          <w:numId w:val="21"/>
        </w:numPr>
        <w:overflowPunct w:val="0"/>
        <w:autoSpaceDE w:val="0"/>
        <w:autoSpaceDN w:val="0"/>
        <w:adjustRightInd w:val="0"/>
        <w:spacing w:after="0" w:line="240" w:lineRule="auto"/>
        <w:ind w:right="-477"/>
        <w:jc w:val="both"/>
        <w:textAlignment w:val="baseline"/>
        <w:outlineLvl w:val="2"/>
        <w:rPr>
          <w:rFonts w:ascii="Trebuchet MS" w:eastAsia="Times New Roman" w:hAnsi="Trebuchet MS" w:cs="Times New Roman"/>
          <w:bCs/>
          <w:color w:val="000000"/>
        </w:rPr>
      </w:pPr>
      <w:r w:rsidRPr="00FD45C2">
        <w:rPr>
          <w:rFonts w:ascii="Trebuchet MS" w:eastAsia="Times New Roman" w:hAnsi="Trebuchet MS" w:cs="Times New Roman"/>
          <w:bCs/>
          <w:color w:val="000000"/>
        </w:rPr>
        <w:t>CS6</w:t>
      </w:r>
      <w:r w:rsidRPr="00FD45C2">
        <w:rPr>
          <w:rFonts w:ascii="Trebuchet MS" w:eastAsia="Times New Roman" w:hAnsi="Trebuchet MS" w:cs="Times New Roman"/>
          <w:bCs/>
          <w:color w:val="000000"/>
        </w:rPr>
        <w:tab/>
        <w:t>Settlement Boundary</w:t>
      </w:r>
    </w:p>
    <w:p w:rsidR="00DD1D2A" w:rsidRPr="00FD45C2" w:rsidRDefault="00FD45C2" w:rsidP="00FD45C2">
      <w:pPr>
        <w:pStyle w:val="ListParagraph"/>
        <w:numPr>
          <w:ilvl w:val="0"/>
          <w:numId w:val="21"/>
        </w:numPr>
        <w:spacing w:after="0" w:line="240" w:lineRule="auto"/>
        <w:ind w:right="-477"/>
        <w:jc w:val="both"/>
        <w:rPr>
          <w:rFonts w:ascii="Trebuchet MS" w:eastAsia="Times New Roman" w:hAnsi="Trebuchet MS" w:cs="Times New Roman"/>
          <w:bCs/>
          <w:color w:val="000000"/>
        </w:rPr>
      </w:pPr>
      <w:r>
        <w:rPr>
          <w:rFonts w:ascii="Trebuchet MS" w:eastAsia="Times New Roman" w:hAnsi="Trebuchet MS" w:cs="Times New Roman"/>
          <w:bCs/>
          <w:color w:val="000000"/>
        </w:rPr>
        <w:t xml:space="preserve">CS7 </w:t>
      </w:r>
      <w:r>
        <w:rPr>
          <w:rFonts w:ascii="Trebuchet MS" w:eastAsia="Times New Roman" w:hAnsi="Trebuchet MS" w:cs="Times New Roman"/>
          <w:bCs/>
          <w:color w:val="000000"/>
        </w:rPr>
        <w:tab/>
      </w:r>
      <w:r w:rsidR="00DD1D2A" w:rsidRPr="00FD45C2">
        <w:rPr>
          <w:rFonts w:ascii="Trebuchet MS" w:eastAsia="Times New Roman" w:hAnsi="Trebuchet MS" w:cs="Times New Roman"/>
          <w:bCs/>
          <w:color w:val="000000"/>
        </w:rPr>
        <w:t xml:space="preserve">Design and the Public Realm </w:t>
      </w:r>
    </w:p>
    <w:p w:rsidR="00DD1D2A" w:rsidRPr="00FD45C2" w:rsidRDefault="00DD1D2A" w:rsidP="00FD45C2">
      <w:pPr>
        <w:pStyle w:val="ListParagraph"/>
        <w:numPr>
          <w:ilvl w:val="0"/>
          <w:numId w:val="21"/>
        </w:numPr>
        <w:spacing w:after="0" w:line="240" w:lineRule="auto"/>
        <w:ind w:right="-477"/>
        <w:jc w:val="both"/>
        <w:rPr>
          <w:rFonts w:ascii="Trebuchet MS" w:eastAsia="Times New Roman" w:hAnsi="Trebuchet MS" w:cs="Times New Roman"/>
          <w:bCs/>
          <w:color w:val="000000"/>
        </w:rPr>
      </w:pPr>
      <w:r w:rsidRPr="00FD45C2">
        <w:rPr>
          <w:rFonts w:ascii="Trebuchet MS" w:eastAsia="Times New Roman" w:hAnsi="Trebuchet MS" w:cs="Times New Roman"/>
          <w:bCs/>
          <w:color w:val="000000"/>
        </w:rPr>
        <w:t>CS8</w:t>
      </w:r>
      <w:r w:rsidRPr="00FD45C2">
        <w:rPr>
          <w:rFonts w:ascii="Trebuchet MS" w:eastAsia="Times New Roman" w:hAnsi="Trebuchet MS" w:cs="Times New Roman"/>
          <w:bCs/>
          <w:color w:val="000000"/>
        </w:rPr>
        <w:tab/>
        <w:t>Waterspaces</w:t>
      </w:r>
    </w:p>
    <w:p w:rsidR="00DD1D2A" w:rsidRPr="00FD45C2" w:rsidRDefault="00FD45C2" w:rsidP="00FD45C2">
      <w:pPr>
        <w:pStyle w:val="ListParagraph"/>
        <w:numPr>
          <w:ilvl w:val="0"/>
          <w:numId w:val="21"/>
        </w:numPr>
        <w:spacing w:after="0" w:line="240" w:lineRule="auto"/>
        <w:ind w:right="-477"/>
        <w:jc w:val="both"/>
        <w:rPr>
          <w:rFonts w:ascii="Trebuchet MS" w:eastAsia="Times New Roman" w:hAnsi="Trebuchet MS" w:cs="Times New Roman"/>
          <w:bCs/>
          <w:color w:val="000000"/>
        </w:rPr>
      </w:pPr>
      <w:r>
        <w:rPr>
          <w:rFonts w:ascii="Trebuchet MS" w:eastAsia="Times New Roman" w:hAnsi="Trebuchet MS" w:cs="Times New Roman"/>
          <w:bCs/>
          <w:color w:val="000000"/>
        </w:rPr>
        <w:t xml:space="preserve">CS24 </w:t>
      </w:r>
      <w:r>
        <w:rPr>
          <w:rFonts w:ascii="Trebuchet MS" w:eastAsia="Times New Roman" w:hAnsi="Trebuchet MS" w:cs="Times New Roman"/>
          <w:bCs/>
          <w:color w:val="000000"/>
        </w:rPr>
        <w:tab/>
      </w:r>
      <w:r w:rsidR="00DD1D2A" w:rsidRPr="00FD45C2">
        <w:rPr>
          <w:rFonts w:ascii="Trebuchet MS" w:eastAsia="Times New Roman" w:hAnsi="Trebuchet MS" w:cs="Times New Roman"/>
          <w:bCs/>
          <w:color w:val="000000"/>
        </w:rPr>
        <w:t>Car / Cycle parking</w:t>
      </w:r>
    </w:p>
    <w:p w:rsidR="00DD1D2A" w:rsidRPr="00FD45C2" w:rsidRDefault="00DD1D2A" w:rsidP="00FD45C2">
      <w:pPr>
        <w:pStyle w:val="ListParagraph"/>
        <w:numPr>
          <w:ilvl w:val="0"/>
          <w:numId w:val="21"/>
        </w:numPr>
        <w:autoSpaceDE w:val="0"/>
        <w:autoSpaceDN w:val="0"/>
        <w:adjustRightInd w:val="0"/>
        <w:spacing w:after="0" w:line="240" w:lineRule="auto"/>
        <w:ind w:right="26"/>
        <w:rPr>
          <w:rFonts w:ascii="Trebuchet MS" w:eastAsia="Times New Roman" w:hAnsi="Trebuchet MS" w:cs="Arial"/>
          <w:color w:val="000000"/>
          <w:szCs w:val="24"/>
          <w:lang w:val="en-US"/>
        </w:rPr>
      </w:pPr>
      <w:r w:rsidRPr="00FD45C2">
        <w:rPr>
          <w:rFonts w:ascii="Trebuchet MS" w:eastAsia="Times New Roman" w:hAnsi="Trebuchet MS" w:cs="Arial"/>
          <w:color w:val="000000"/>
          <w:szCs w:val="24"/>
          <w:lang w:val="en-US"/>
        </w:rPr>
        <w:t>CS28</w:t>
      </w:r>
      <w:r w:rsidRPr="00FD45C2">
        <w:rPr>
          <w:rFonts w:ascii="Trebuchet MS" w:eastAsia="Times New Roman" w:hAnsi="Trebuchet MS" w:cs="Arial"/>
          <w:color w:val="000000"/>
          <w:szCs w:val="24"/>
          <w:lang w:val="en-US"/>
        </w:rPr>
        <w:tab/>
        <w:t>Loss of Open Space</w:t>
      </w:r>
    </w:p>
    <w:p w:rsidR="00DD1D2A" w:rsidRPr="00FD45C2" w:rsidRDefault="00DD1D2A" w:rsidP="00FD45C2">
      <w:pPr>
        <w:pStyle w:val="ListParagraph"/>
        <w:numPr>
          <w:ilvl w:val="0"/>
          <w:numId w:val="21"/>
        </w:numPr>
        <w:autoSpaceDE w:val="0"/>
        <w:autoSpaceDN w:val="0"/>
        <w:adjustRightInd w:val="0"/>
        <w:spacing w:after="0" w:line="240" w:lineRule="auto"/>
        <w:ind w:right="26"/>
        <w:rPr>
          <w:rFonts w:ascii="Trebuchet MS" w:eastAsia="Times New Roman" w:hAnsi="Trebuchet MS" w:cs="Arial"/>
          <w:color w:val="000000"/>
          <w:szCs w:val="24"/>
          <w:lang w:val="en-US"/>
        </w:rPr>
      </w:pPr>
      <w:r w:rsidRPr="00FD45C2">
        <w:rPr>
          <w:rFonts w:ascii="Trebuchet MS" w:eastAsia="Times New Roman" w:hAnsi="Trebuchet MS" w:cs="Arial"/>
          <w:color w:val="000000"/>
          <w:szCs w:val="24"/>
          <w:lang w:val="en-US"/>
        </w:rPr>
        <w:t>CS34</w:t>
      </w:r>
      <w:r w:rsidRPr="00FD45C2">
        <w:rPr>
          <w:rFonts w:ascii="Trebuchet MS" w:eastAsia="Times New Roman" w:hAnsi="Trebuchet MS" w:cs="Arial"/>
          <w:color w:val="000000"/>
          <w:szCs w:val="24"/>
          <w:lang w:val="en-US"/>
        </w:rPr>
        <w:tab/>
        <w:t>Pollution and Water Resources</w:t>
      </w:r>
    </w:p>
    <w:p w:rsidR="00DD1D2A" w:rsidRPr="00FD45C2" w:rsidRDefault="00DD1D2A" w:rsidP="00FD45C2">
      <w:pPr>
        <w:pStyle w:val="ListParagraph"/>
        <w:numPr>
          <w:ilvl w:val="0"/>
          <w:numId w:val="21"/>
        </w:numPr>
        <w:autoSpaceDE w:val="0"/>
        <w:autoSpaceDN w:val="0"/>
        <w:adjustRightInd w:val="0"/>
        <w:spacing w:after="0" w:line="240" w:lineRule="auto"/>
        <w:ind w:right="26"/>
        <w:rPr>
          <w:rFonts w:ascii="Trebuchet MS" w:eastAsia="Times New Roman" w:hAnsi="Trebuchet MS" w:cs="Arial"/>
          <w:color w:val="000000"/>
          <w:szCs w:val="24"/>
          <w:lang w:val="en-US"/>
        </w:rPr>
      </w:pPr>
      <w:r w:rsidRPr="00FD45C2">
        <w:rPr>
          <w:rFonts w:ascii="Trebuchet MS" w:eastAsia="Times New Roman" w:hAnsi="Trebuchet MS" w:cs="Arial"/>
          <w:color w:val="000000"/>
          <w:szCs w:val="24"/>
          <w:lang w:val="en-US"/>
        </w:rPr>
        <w:t>CS35</w:t>
      </w:r>
      <w:r w:rsidRPr="00FD45C2">
        <w:rPr>
          <w:rFonts w:ascii="Trebuchet MS" w:eastAsia="Times New Roman" w:hAnsi="Trebuchet MS" w:cs="Arial"/>
          <w:color w:val="000000"/>
          <w:szCs w:val="24"/>
          <w:lang w:val="en-US"/>
        </w:rPr>
        <w:tab/>
        <w:t>Flooding</w:t>
      </w:r>
    </w:p>
    <w:p w:rsidR="00DD1D2A" w:rsidRPr="00FD45C2" w:rsidRDefault="00DD1D2A" w:rsidP="00FD45C2">
      <w:pPr>
        <w:pStyle w:val="ListParagraph"/>
        <w:numPr>
          <w:ilvl w:val="0"/>
          <w:numId w:val="21"/>
        </w:numPr>
        <w:autoSpaceDE w:val="0"/>
        <w:autoSpaceDN w:val="0"/>
        <w:adjustRightInd w:val="0"/>
        <w:spacing w:after="0" w:line="240" w:lineRule="auto"/>
        <w:ind w:right="26"/>
        <w:rPr>
          <w:rFonts w:ascii="Trebuchet MS" w:eastAsia="Times New Roman" w:hAnsi="Trebuchet MS" w:cs="Arial"/>
          <w:szCs w:val="24"/>
          <w:lang w:val="en-US"/>
        </w:rPr>
      </w:pPr>
      <w:r w:rsidRPr="00FD45C2">
        <w:rPr>
          <w:rFonts w:ascii="Trebuchet MS" w:eastAsia="Times New Roman" w:hAnsi="Trebuchet MS" w:cs="Arial"/>
          <w:szCs w:val="24"/>
          <w:lang w:val="en-US"/>
        </w:rPr>
        <w:t>CS36</w:t>
      </w:r>
      <w:r w:rsidRPr="00FD45C2">
        <w:rPr>
          <w:rFonts w:ascii="Trebuchet MS" w:eastAsia="Times New Roman" w:hAnsi="Trebuchet MS" w:cs="Arial"/>
          <w:szCs w:val="24"/>
          <w:lang w:val="en-US"/>
        </w:rPr>
        <w:tab/>
        <w:t xml:space="preserve">Biodiversity and Geology </w:t>
      </w:r>
    </w:p>
    <w:p w:rsidR="00DD1D2A" w:rsidRPr="00FD45C2" w:rsidRDefault="00DD1D2A" w:rsidP="00FD45C2">
      <w:pPr>
        <w:pStyle w:val="ListParagraph"/>
        <w:numPr>
          <w:ilvl w:val="0"/>
          <w:numId w:val="21"/>
        </w:numPr>
        <w:autoSpaceDE w:val="0"/>
        <w:autoSpaceDN w:val="0"/>
        <w:adjustRightInd w:val="0"/>
        <w:spacing w:after="0" w:line="240" w:lineRule="auto"/>
        <w:ind w:right="26"/>
        <w:rPr>
          <w:rFonts w:ascii="Trebuchet MS" w:eastAsia="Times New Roman" w:hAnsi="Trebuchet MS" w:cs="Arial"/>
          <w:szCs w:val="24"/>
          <w:lang w:val="en-US"/>
        </w:rPr>
      </w:pPr>
      <w:r w:rsidRPr="00FD45C2">
        <w:rPr>
          <w:rFonts w:ascii="Trebuchet MS" w:eastAsia="Times New Roman" w:hAnsi="Trebuchet MS" w:cs="Arial"/>
          <w:szCs w:val="24"/>
          <w:lang w:val="en-US"/>
        </w:rPr>
        <w:lastRenderedPageBreak/>
        <w:t>CS37</w:t>
      </w:r>
      <w:r w:rsidRPr="00FD45C2">
        <w:rPr>
          <w:rFonts w:ascii="Trebuchet MS" w:eastAsia="Times New Roman" w:hAnsi="Trebuchet MS" w:cs="Arial"/>
          <w:szCs w:val="24"/>
          <w:lang w:val="en-US"/>
        </w:rPr>
        <w:tab/>
        <w:t>Major Landscape Features and Strategic Open Space</w:t>
      </w:r>
    </w:p>
    <w:p w:rsidR="00DD1D2A" w:rsidRPr="00FD45C2" w:rsidRDefault="00DD1D2A" w:rsidP="00FD45C2">
      <w:pPr>
        <w:pStyle w:val="ListParagraph"/>
        <w:numPr>
          <w:ilvl w:val="0"/>
          <w:numId w:val="21"/>
        </w:numPr>
        <w:autoSpaceDE w:val="0"/>
        <w:autoSpaceDN w:val="0"/>
        <w:adjustRightInd w:val="0"/>
        <w:spacing w:after="0" w:line="240" w:lineRule="auto"/>
        <w:ind w:right="26"/>
        <w:rPr>
          <w:rFonts w:ascii="Trebuchet MS" w:eastAsia="Times New Roman" w:hAnsi="Trebuchet MS" w:cs="Arial"/>
          <w:szCs w:val="24"/>
          <w:lang w:val="en-US"/>
        </w:rPr>
      </w:pPr>
      <w:r w:rsidRPr="00FD45C2">
        <w:rPr>
          <w:rFonts w:ascii="Trebuchet MS" w:eastAsia="Times New Roman" w:hAnsi="Trebuchet MS" w:cs="Arial"/>
          <w:szCs w:val="24"/>
          <w:lang w:val="en-US"/>
        </w:rPr>
        <w:t>CS38</w:t>
      </w:r>
      <w:r w:rsidRPr="00FD45C2">
        <w:rPr>
          <w:rFonts w:ascii="Trebuchet MS" w:eastAsia="Times New Roman" w:hAnsi="Trebuchet MS" w:cs="Arial"/>
          <w:szCs w:val="24"/>
          <w:lang w:val="en-US"/>
        </w:rPr>
        <w:tab/>
        <w:t>Trees, Hedges and Woodlands</w:t>
      </w:r>
    </w:p>
    <w:p w:rsidR="00DD1D2A" w:rsidRPr="00DD1D2A" w:rsidRDefault="00DD1D2A" w:rsidP="00DD1D2A">
      <w:pPr>
        <w:autoSpaceDE w:val="0"/>
        <w:autoSpaceDN w:val="0"/>
        <w:adjustRightInd w:val="0"/>
        <w:spacing w:after="0" w:line="240" w:lineRule="auto"/>
        <w:ind w:right="26"/>
        <w:rPr>
          <w:rFonts w:ascii="Trebuchet MS" w:eastAsia="Times New Roman" w:hAnsi="Trebuchet MS" w:cs="Times New Roman"/>
          <w:bCs/>
          <w:color w:val="FF0000"/>
        </w:rPr>
      </w:pPr>
    </w:p>
    <w:p w:rsidR="00DD1D2A" w:rsidRPr="00DD1D2A" w:rsidRDefault="00DD1D2A" w:rsidP="00DD1D2A">
      <w:pPr>
        <w:overflowPunct w:val="0"/>
        <w:autoSpaceDE w:val="0"/>
        <w:autoSpaceDN w:val="0"/>
        <w:adjustRightInd w:val="0"/>
        <w:spacing w:after="0" w:line="240" w:lineRule="auto"/>
        <w:ind w:right="-477"/>
        <w:jc w:val="both"/>
        <w:textAlignment w:val="baseline"/>
        <w:rPr>
          <w:rFonts w:ascii="Trebuchet MS" w:eastAsia="Times New Roman" w:hAnsi="Trebuchet MS" w:cs="Times New Roman"/>
          <w:b/>
          <w:bCs/>
          <w:color w:val="000000"/>
          <w:u w:val="single"/>
          <w:lang w:eastAsia="en-GB"/>
        </w:rPr>
      </w:pPr>
      <w:r w:rsidRPr="00DD1D2A">
        <w:rPr>
          <w:rFonts w:ascii="Trebuchet MS" w:eastAsia="Times New Roman" w:hAnsi="Trebuchet MS" w:cs="Times New Roman"/>
          <w:b/>
          <w:bCs/>
          <w:color w:val="000000"/>
          <w:u w:val="single"/>
          <w:lang w:eastAsia="en-GB"/>
        </w:rPr>
        <w:t>Reading Borough LDF</w:t>
      </w:r>
      <w:r w:rsidRPr="00DD1D2A">
        <w:rPr>
          <w:rFonts w:ascii="Trebuchet MS" w:eastAsia="Times New Roman" w:hAnsi="Trebuchet MS" w:cs="Times New Roman"/>
          <w:b/>
          <w:bCs/>
          <w:color w:val="000000"/>
          <w:lang w:eastAsia="en-GB"/>
        </w:rPr>
        <w:t xml:space="preserve"> </w:t>
      </w:r>
      <w:r w:rsidRPr="00DD1D2A">
        <w:rPr>
          <w:rFonts w:ascii="Trebuchet MS" w:eastAsia="Times New Roman" w:hAnsi="Trebuchet MS" w:cs="Times New Roman"/>
          <w:b/>
          <w:bCs/>
          <w:color w:val="000000"/>
          <w:u w:val="single"/>
          <w:lang w:eastAsia="en-GB"/>
        </w:rPr>
        <w:t>Sites and Detailed Policies Document, (adopted October 2012) - SDPD</w:t>
      </w:r>
    </w:p>
    <w:p w:rsidR="00DD1D2A" w:rsidRPr="00FD45C2" w:rsidRDefault="00DD1D2A" w:rsidP="00FD45C2">
      <w:pPr>
        <w:pStyle w:val="ListParagraph"/>
        <w:numPr>
          <w:ilvl w:val="0"/>
          <w:numId w:val="22"/>
        </w:numPr>
        <w:overflowPunct w:val="0"/>
        <w:autoSpaceDE w:val="0"/>
        <w:autoSpaceDN w:val="0"/>
        <w:adjustRightInd w:val="0"/>
        <w:spacing w:after="0" w:line="240" w:lineRule="auto"/>
        <w:ind w:right="-477"/>
        <w:jc w:val="both"/>
        <w:textAlignment w:val="baseline"/>
        <w:rPr>
          <w:rFonts w:ascii="Trebuchet MS" w:eastAsia="Times New Roman" w:hAnsi="Trebuchet MS" w:cs="Times New Roman"/>
          <w:bCs/>
          <w:color w:val="000000"/>
          <w:lang w:eastAsia="en-GB"/>
        </w:rPr>
      </w:pPr>
      <w:r w:rsidRPr="00FD45C2">
        <w:rPr>
          <w:rFonts w:ascii="Trebuchet MS" w:eastAsia="Times New Roman" w:hAnsi="Trebuchet MS" w:cs="Times New Roman"/>
          <w:bCs/>
          <w:color w:val="000000"/>
          <w:lang w:eastAsia="en-GB"/>
        </w:rPr>
        <w:t xml:space="preserve">SD1 </w:t>
      </w:r>
      <w:r w:rsidRPr="00FD45C2">
        <w:rPr>
          <w:rFonts w:ascii="Trebuchet MS" w:eastAsia="Times New Roman" w:hAnsi="Trebuchet MS" w:cs="Times New Roman"/>
          <w:bCs/>
          <w:color w:val="000000"/>
          <w:lang w:eastAsia="en-GB"/>
        </w:rPr>
        <w:tab/>
        <w:t>Presumption in Favour of Sustainable Development</w:t>
      </w:r>
    </w:p>
    <w:p w:rsidR="00DD1D2A" w:rsidRPr="00FD45C2" w:rsidRDefault="00DD1D2A" w:rsidP="00FD45C2">
      <w:pPr>
        <w:pStyle w:val="ListParagraph"/>
        <w:numPr>
          <w:ilvl w:val="0"/>
          <w:numId w:val="22"/>
        </w:numPr>
        <w:overflowPunct w:val="0"/>
        <w:autoSpaceDE w:val="0"/>
        <w:autoSpaceDN w:val="0"/>
        <w:adjustRightInd w:val="0"/>
        <w:spacing w:after="0" w:line="240" w:lineRule="auto"/>
        <w:ind w:right="-477"/>
        <w:jc w:val="both"/>
        <w:textAlignment w:val="baseline"/>
        <w:rPr>
          <w:rFonts w:ascii="Trebuchet MS" w:eastAsia="Times New Roman" w:hAnsi="Trebuchet MS" w:cs="Times New Roman"/>
          <w:bCs/>
          <w:color w:val="000000"/>
          <w:lang w:eastAsia="en-GB"/>
        </w:rPr>
      </w:pPr>
      <w:r w:rsidRPr="00FD45C2">
        <w:rPr>
          <w:rFonts w:ascii="Trebuchet MS" w:eastAsia="Times New Roman" w:hAnsi="Trebuchet MS" w:cs="Times New Roman"/>
          <w:bCs/>
          <w:color w:val="000000"/>
          <w:lang w:eastAsia="en-GB"/>
        </w:rPr>
        <w:t>DM1</w:t>
      </w:r>
      <w:r w:rsidRPr="00FD45C2">
        <w:rPr>
          <w:rFonts w:ascii="Trebuchet MS" w:eastAsia="Times New Roman" w:hAnsi="Trebuchet MS" w:cs="Times New Roman"/>
          <w:bCs/>
          <w:color w:val="000000"/>
          <w:lang w:eastAsia="en-GB"/>
        </w:rPr>
        <w:tab/>
        <w:t>Adaptation to Climate Change</w:t>
      </w:r>
    </w:p>
    <w:p w:rsidR="00DD1D2A" w:rsidRPr="00FD45C2" w:rsidRDefault="00DD1D2A" w:rsidP="00FD45C2">
      <w:pPr>
        <w:pStyle w:val="ListParagraph"/>
        <w:numPr>
          <w:ilvl w:val="0"/>
          <w:numId w:val="22"/>
        </w:numPr>
        <w:spacing w:after="0" w:line="240" w:lineRule="auto"/>
        <w:ind w:right="-477"/>
        <w:jc w:val="both"/>
        <w:rPr>
          <w:rFonts w:ascii="Trebuchet MS" w:eastAsia="Times New Roman" w:hAnsi="Trebuchet MS" w:cs="Times New Roman"/>
          <w:color w:val="000000"/>
        </w:rPr>
      </w:pPr>
      <w:r w:rsidRPr="00FD45C2">
        <w:rPr>
          <w:rFonts w:ascii="Trebuchet MS" w:eastAsia="Times New Roman" w:hAnsi="Trebuchet MS" w:cs="Times New Roman"/>
          <w:color w:val="000000"/>
        </w:rPr>
        <w:t xml:space="preserve">DM4 </w:t>
      </w:r>
      <w:r w:rsidRPr="00FD45C2">
        <w:rPr>
          <w:rFonts w:ascii="Trebuchet MS" w:eastAsia="Times New Roman" w:hAnsi="Trebuchet MS" w:cs="Times New Roman"/>
          <w:color w:val="000000"/>
        </w:rPr>
        <w:tab/>
        <w:t>Safeguarding Amenity</w:t>
      </w:r>
    </w:p>
    <w:p w:rsidR="00DD1D2A" w:rsidRPr="00FD45C2" w:rsidRDefault="00DD1D2A" w:rsidP="00FD45C2">
      <w:pPr>
        <w:pStyle w:val="ListParagraph"/>
        <w:numPr>
          <w:ilvl w:val="0"/>
          <w:numId w:val="22"/>
        </w:numPr>
        <w:spacing w:after="0" w:line="240" w:lineRule="auto"/>
        <w:ind w:right="-477"/>
        <w:jc w:val="both"/>
        <w:rPr>
          <w:rFonts w:ascii="Trebuchet MS" w:eastAsia="Times New Roman" w:hAnsi="Trebuchet MS" w:cs="Times New Roman"/>
          <w:color w:val="000000"/>
        </w:rPr>
      </w:pPr>
      <w:r w:rsidRPr="00FD45C2">
        <w:rPr>
          <w:rFonts w:ascii="Trebuchet MS" w:eastAsia="Times New Roman" w:hAnsi="Trebuchet MS" w:cs="Times New Roman"/>
          <w:color w:val="000000"/>
        </w:rPr>
        <w:t xml:space="preserve">DM12 </w:t>
      </w:r>
      <w:r w:rsidRPr="00FD45C2">
        <w:rPr>
          <w:rFonts w:ascii="Trebuchet MS" w:eastAsia="Times New Roman" w:hAnsi="Trebuchet MS" w:cs="Times New Roman"/>
          <w:color w:val="000000"/>
        </w:rPr>
        <w:tab/>
        <w:t>Access, Traffic and Highway-related Matters</w:t>
      </w:r>
    </w:p>
    <w:p w:rsidR="00DD1D2A" w:rsidRPr="00FD45C2" w:rsidRDefault="00DD1D2A" w:rsidP="00FD45C2">
      <w:pPr>
        <w:pStyle w:val="ListParagraph"/>
        <w:numPr>
          <w:ilvl w:val="0"/>
          <w:numId w:val="22"/>
        </w:numPr>
        <w:spacing w:after="0" w:line="240" w:lineRule="auto"/>
        <w:ind w:right="-477"/>
        <w:jc w:val="both"/>
        <w:rPr>
          <w:rFonts w:ascii="Trebuchet MS" w:eastAsia="Times New Roman" w:hAnsi="Trebuchet MS" w:cs="Times New Roman"/>
          <w:color w:val="000000"/>
        </w:rPr>
      </w:pPr>
      <w:r w:rsidRPr="00FD45C2">
        <w:rPr>
          <w:rFonts w:ascii="Trebuchet MS" w:eastAsia="Times New Roman" w:hAnsi="Trebuchet MS" w:cs="Times New Roman"/>
          <w:color w:val="000000"/>
        </w:rPr>
        <w:t>DM18</w:t>
      </w:r>
      <w:r w:rsidRPr="00FD45C2">
        <w:rPr>
          <w:rFonts w:ascii="Trebuchet MS" w:eastAsia="Times New Roman" w:hAnsi="Trebuchet MS" w:cs="Times New Roman"/>
          <w:color w:val="000000"/>
        </w:rPr>
        <w:tab/>
        <w:t>Tree Planting</w:t>
      </w:r>
    </w:p>
    <w:p w:rsidR="00DD1D2A" w:rsidRPr="00FD45C2" w:rsidRDefault="00DD1D2A" w:rsidP="00FD45C2">
      <w:pPr>
        <w:pStyle w:val="ListParagraph"/>
        <w:numPr>
          <w:ilvl w:val="0"/>
          <w:numId w:val="22"/>
        </w:numPr>
        <w:spacing w:after="0" w:line="240" w:lineRule="auto"/>
        <w:ind w:right="-477"/>
        <w:jc w:val="both"/>
        <w:rPr>
          <w:rFonts w:ascii="Trebuchet MS" w:eastAsia="Times New Roman" w:hAnsi="Trebuchet MS" w:cs="Times New Roman"/>
          <w:color w:val="000000"/>
        </w:rPr>
      </w:pPr>
      <w:r w:rsidRPr="00FD45C2">
        <w:rPr>
          <w:rFonts w:ascii="Trebuchet MS" w:eastAsia="Times New Roman" w:hAnsi="Trebuchet MS" w:cs="Times New Roman"/>
          <w:color w:val="000000"/>
        </w:rPr>
        <w:t>SA11</w:t>
      </w:r>
      <w:r w:rsidRPr="00FD45C2">
        <w:rPr>
          <w:rFonts w:ascii="Trebuchet MS" w:eastAsia="Times New Roman" w:hAnsi="Trebuchet MS" w:cs="Times New Roman"/>
          <w:color w:val="000000"/>
        </w:rPr>
        <w:tab/>
        <w:t>Settlement Boundary</w:t>
      </w:r>
    </w:p>
    <w:p w:rsidR="00DD1D2A" w:rsidRPr="00FD45C2" w:rsidRDefault="00DD1D2A" w:rsidP="00FD45C2">
      <w:pPr>
        <w:pStyle w:val="ListParagraph"/>
        <w:numPr>
          <w:ilvl w:val="0"/>
          <w:numId w:val="22"/>
        </w:numPr>
        <w:spacing w:after="0" w:line="240" w:lineRule="auto"/>
        <w:ind w:right="-477"/>
        <w:jc w:val="both"/>
        <w:rPr>
          <w:rFonts w:ascii="Trebuchet MS" w:eastAsia="Times New Roman" w:hAnsi="Trebuchet MS" w:cs="Times New Roman"/>
          <w:color w:val="000000"/>
        </w:rPr>
      </w:pPr>
      <w:r w:rsidRPr="00FD45C2">
        <w:rPr>
          <w:rFonts w:ascii="Trebuchet MS" w:eastAsia="Times New Roman" w:hAnsi="Trebuchet MS" w:cs="Times New Roman"/>
          <w:color w:val="000000"/>
        </w:rPr>
        <w:t xml:space="preserve">SA16 </w:t>
      </w:r>
      <w:r w:rsidRPr="00FD45C2">
        <w:rPr>
          <w:rFonts w:ascii="Trebuchet MS" w:eastAsia="Times New Roman" w:hAnsi="Trebuchet MS" w:cs="Times New Roman"/>
          <w:color w:val="000000"/>
        </w:rPr>
        <w:tab/>
        <w:t>Public and Strategic Open Space</w:t>
      </w:r>
    </w:p>
    <w:p w:rsidR="00DD1D2A" w:rsidRPr="00FD45C2" w:rsidRDefault="00DD1D2A" w:rsidP="00FD45C2">
      <w:pPr>
        <w:pStyle w:val="ListParagraph"/>
        <w:numPr>
          <w:ilvl w:val="0"/>
          <w:numId w:val="22"/>
        </w:numPr>
        <w:spacing w:after="0" w:line="240" w:lineRule="auto"/>
        <w:ind w:right="-477"/>
        <w:jc w:val="both"/>
        <w:rPr>
          <w:rFonts w:ascii="Trebuchet MS" w:eastAsia="Times New Roman" w:hAnsi="Trebuchet MS" w:cs="Times New Roman"/>
          <w:color w:val="000000"/>
        </w:rPr>
      </w:pPr>
      <w:r w:rsidRPr="00FD45C2">
        <w:rPr>
          <w:rFonts w:ascii="Trebuchet MS" w:eastAsia="Times New Roman" w:hAnsi="Trebuchet MS" w:cs="Times New Roman"/>
          <w:color w:val="000000"/>
        </w:rPr>
        <w:t xml:space="preserve">SA17 </w:t>
      </w:r>
      <w:r w:rsidRPr="00FD45C2">
        <w:rPr>
          <w:rFonts w:ascii="Trebuchet MS" w:eastAsia="Times New Roman" w:hAnsi="Trebuchet MS" w:cs="Times New Roman"/>
          <w:color w:val="000000"/>
        </w:rPr>
        <w:tab/>
        <w:t xml:space="preserve">Major Landscape Features </w:t>
      </w:r>
    </w:p>
    <w:p w:rsidR="00DD1D2A" w:rsidRPr="00DD1D2A" w:rsidRDefault="00DD1D2A" w:rsidP="00DD1D2A">
      <w:pPr>
        <w:overflowPunct w:val="0"/>
        <w:autoSpaceDE w:val="0"/>
        <w:autoSpaceDN w:val="0"/>
        <w:adjustRightInd w:val="0"/>
        <w:spacing w:after="0" w:line="240" w:lineRule="auto"/>
        <w:jc w:val="both"/>
        <w:textAlignment w:val="baseline"/>
        <w:rPr>
          <w:rFonts w:ascii="Trebuchet MS" w:eastAsia="Times New Roman" w:hAnsi="Trebuchet MS" w:cs="Times New Roman"/>
          <w:color w:val="000000"/>
        </w:rPr>
      </w:pPr>
    </w:p>
    <w:p w:rsidR="00DD1D2A" w:rsidRPr="00DD1D2A" w:rsidRDefault="00DD1D2A" w:rsidP="00DD1D2A">
      <w:pPr>
        <w:overflowPunct w:val="0"/>
        <w:autoSpaceDE w:val="0"/>
        <w:autoSpaceDN w:val="0"/>
        <w:adjustRightInd w:val="0"/>
        <w:spacing w:after="0" w:line="240" w:lineRule="auto"/>
        <w:jc w:val="both"/>
        <w:textAlignment w:val="baseline"/>
        <w:rPr>
          <w:rFonts w:ascii="Trebuchet MS" w:eastAsia="Times New Roman" w:hAnsi="Trebuchet MS" w:cs="Times New Roman"/>
          <w:color w:val="000000"/>
        </w:rPr>
      </w:pPr>
      <w:r w:rsidRPr="00DD1D2A">
        <w:rPr>
          <w:rFonts w:ascii="Trebuchet MS" w:eastAsia="Times New Roman" w:hAnsi="Trebuchet MS" w:cs="Times New Roman"/>
          <w:b/>
          <w:color w:val="000000"/>
          <w:u w:val="single"/>
          <w:lang w:val="x-none"/>
        </w:rPr>
        <w:t>Waste Local Plan for Berkshire (1998)</w:t>
      </w:r>
      <w:r w:rsidRPr="00DD1D2A">
        <w:rPr>
          <w:rFonts w:ascii="Trebuchet MS" w:eastAsia="Times New Roman" w:hAnsi="Trebuchet MS" w:cs="Times New Roman"/>
          <w:color w:val="000000"/>
          <w:lang w:val="x-none"/>
        </w:rPr>
        <w:t xml:space="preserve"> </w:t>
      </w:r>
    </w:p>
    <w:p w:rsidR="00DD1D2A" w:rsidRPr="00FD45C2" w:rsidRDefault="00DD1D2A" w:rsidP="00FD45C2">
      <w:pPr>
        <w:pStyle w:val="ListParagraph"/>
        <w:numPr>
          <w:ilvl w:val="0"/>
          <w:numId w:val="23"/>
        </w:numPr>
        <w:overflowPunct w:val="0"/>
        <w:autoSpaceDE w:val="0"/>
        <w:autoSpaceDN w:val="0"/>
        <w:adjustRightInd w:val="0"/>
        <w:spacing w:after="0" w:line="240" w:lineRule="auto"/>
        <w:jc w:val="both"/>
        <w:textAlignment w:val="baseline"/>
        <w:rPr>
          <w:rFonts w:ascii="Trebuchet MS" w:eastAsia="Times New Roman" w:hAnsi="Trebuchet MS" w:cs="Times New Roman"/>
          <w:color w:val="000000"/>
        </w:rPr>
      </w:pPr>
      <w:r w:rsidRPr="00FD45C2">
        <w:rPr>
          <w:rFonts w:ascii="Trebuchet MS" w:eastAsia="Times New Roman" w:hAnsi="Trebuchet MS" w:cs="Times New Roman"/>
          <w:color w:val="000000"/>
          <w:lang w:val="x-none"/>
        </w:rPr>
        <w:t>WLP11 Preferred Areas for Waste Management Uses</w:t>
      </w:r>
    </w:p>
    <w:p w:rsidR="00DD1D2A" w:rsidRPr="00DD1D2A" w:rsidRDefault="00DD1D2A" w:rsidP="00DD1D2A">
      <w:pPr>
        <w:overflowPunct w:val="0"/>
        <w:autoSpaceDE w:val="0"/>
        <w:autoSpaceDN w:val="0"/>
        <w:adjustRightInd w:val="0"/>
        <w:spacing w:after="0" w:line="240" w:lineRule="auto"/>
        <w:ind w:right="-477"/>
        <w:jc w:val="both"/>
        <w:textAlignment w:val="baseline"/>
        <w:rPr>
          <w:rFonts w:ascii="Trebuchet MS" w:eastAsia="Times New Roman" w:hAnsi="Trebuchet MS" w:cs="Times New Roman"/>
          <w:b/>
          <w:color w:val="FF0000"/>
          <w:u w:val="single"/>
        </w:rPr>
      </w:pPr>
    </w:p>
    <w:p w:rsidR="00DD1D2A" w:rsidRPr="00DD1D2A" w:rsidRDefault="00DD1D2A" w:rsidP="00DD1D2A">
      <w:pPr>
        <w:overflowPunct w:val="0"/>
        <w:autoSpaceDE w:val="0"/>
        <w:autoSpaceDN w:val="0"/>
        <w:adjustRightInd w:val="0"/>
        <w:spacing w:after="0" w:line="240" w:lineRule="auto"/>
        <w:ind w:right="-477"/>
        <w:jc w:val="both"/>
        <w:textAlignment w:val="baseline"/>
        <w:rPr>
          <w:rFonts w:ascii="Trebuchet MS" w:eastAsia="Times New Roman" w:hAnsi="Trebuchet MS" w:cs="Times New Roman"/>
          <w:b/>
          <w:color w:val="000000"/>
          <w:u w:val="single"/>
        </w:rPr>
      </w:pPr>
      <w:r w:rsidRPr="00DD1D2A">
        <w:rPr>
          <w:rFonts w:ascii="Trebuchet MS" w:eastAsia="Times New Roman" w:hAnsi="Trebuchet MS" w:cs="Times New Roman"/>
          <w:b/>
          <w:color w:val="000000"/>
          <w:u w:val="single"/>
        </w:rPr>
        <w:t>Supplementary Planning Guidance/Documents</w:t>
      </w:r>
    </w:p>
    <w:p w:rsidR="00FD45C2" w:rsidRDefault="00DD1D2A" w:rsidP="00FD45C2">
      <w:pPr>
        <w:overflowPunct w:val="0"/>
        <w:autoSpaceDE w:val="0"/>
        <w:autoSpaceDN w:val="0"/>
        <w:adjustRightInd w:val="0"/>
        <w:spacing w:after="0" w:line="240" w:lineRule="auto"/>
        <w:ind w:right="-477"/>
        <w:jc w:val="both"/>
        <w:textAlignment w:val="baseline"/>
        <w:rPr>
          <w:rFonts w:ascii="Trebuchet MS" w:eastAsia="Times New Roman" w:hAnsi="Trebuchet MS" w:cs="Times New Roman"/>
          <w:b/>
          <w:color w:val="000000"/>
          <w:u w:val="single"/>
        </w:rPr>
      </w:pPr>
      <w:r w:rsidRPr="00DD1D2A">
        <w:rPr>
          <w:rFonts w:ascii="Trebuchet MS" w:eastAsia="Times New Roman" w:hAnsi="Trebuchet MS" w:cs="Times New Roman"/>
          <w:bCs/>
          <w:color w:val="000000"/>
          <w:lang w:eastAsia="en-GB"/>
        </w:rPr>
        <w:t>The Council’s following adopted supplementary Planning Guidance and Supplementary</w:t>
      </w:r>
      <w:r w:rsidRPr="00DD1D2A">
        <w:rPr>
          <w:rFonts w:ascii="Trebuchet MS" w:eastAsia="Times New Roman" w:hAnsi="Trebuchet MS" w:cs="Times New Roman"/>
          <w:b/>
          <w:color w:val="000000"/>
        </w:rPr>
        <w:t xml:space="preserve"> </w:t>
      </w:r>
      <w:r w:rsidRPr="00DD1D2A">
        <w:rPr>
          <w:rFonts w:ascii="Trebuchet MS" w:eastAsia="Times New Roman" w:hAnsi="Trebuchet MS" w:cs="Times New Roman"/>
          <w:bCs/>
          <w:color w:val="000000"/>
          <w:lang w:eastAsia="en-GB"/>
        </w:rPr>
        <w:t>Planning Documents are also material planning considerations:</w:t>
      </w:r>
    </w:p>
    <w:p w:rsidR="00DD1D2A" w:rsidRPr="00FD45C2" w:rsidRDefault="00DD1D2A" w:rsidP="00FD45C2">
      <w:pPr>
        <w:pStyle w:val="ListParagraph"/>
        <w:numPr>
          <w:ilvl w:val="0"/>
          <w:numId w:val="23"/>
        </w:numPr>
        <w:overflowPunct w:val="0"/>
        <w:autoSpaceDE w:val="0"/>
        <w:autoSpaceDN w:val="0"/>
        <w:adjustRightInd w:val="0"/>
        <w:spacing w:after="0" w:line="240" w:lineRule="auto"/>
        <w:ind w:right="-477"/>
        <w:jc w:val="both"/>
        <w:textAlignment w:val="baseline"/>
        <w:rPr>
          <w:rFonts w:ascii="Trebuchet MS" w:eastAsia="Times New Roman" w:hAnsi="Trebuchet MS" w:cs="Times New Roman"/>
          <w:b/>
          <w:color w:val="000000"/>
          <w:u w:val="single"/>
        </w:rPr>
      </w:pPr>
      <w:r w:rsidRPr="00FD45C2">
        <w:rPr>
          <w:rFonts w:ascii="Trebuchet MS" w:eastAsia="Times New Roman" w:hAnsi="Trebuchet MS" w:cs="Times New Roman"/>
          <w:color w:val="000000"/>
        </w:rPr>
        <w:t>Revised Parking Standards and Design (2011)</w:t>
      </w:r>
    </w:p>
    <w:p w:rsidR="00DD1D2A" w:rsidRPr="00DD1D2A" w:rsidRDefault="00DD1D2A" w:rsidP="00DD1D2A">
      <w:pPr>
        <w:overflowPunct w:val="0"/>
        <w:autoSpaceDE w:val="0"/>
        <w:autoSpaceDN w:val="0"/>
        <w:adjustRightInd w:val="0"/>
        <w:spacing w:after="0" w:line="240" w:lineRule="auto"/>
        <w:ind w:left="709" w:right="-477" w:hanging="709"/>
        <w:jc w:val="both"/>
        <w:textAlignment w:val="baseline"/>
        <w:rPr>
          <w:rFonts w:ascii="Trebuchet MS" w:eastAsia="Times New Roman" w:hAnsi="Trebuchet MS" w:cs="Times New Roman"/>
          <w:b/>
          <w:bCs/>
          <w:color w:val="FF0000"/>
          <w:u w:val="single"/>
          <w:lang w:eastAsia="en-GB"/>
        </w:rPr>
      </w:pPr>
    </w:p>
    <w:p w:rsidR="00DD1D2A" w:rsidRPr="00DD1D2A" w:rsidRDefault="00DD1D2A" w:rsidP="00DD1D2A">
      <w:pPr>
        <w:overflowPunct w:val="0"/>
        <w:autoSpaceDE w:val="0"/>
        <w:autoSpaceDN w:val="0"/>
        <w:adjustRightInd w:val="0"/>
        <w:spacing w:after="0" w:line="240" w:lineRule="auto"/>
        <w:ind w:right="-477"/>
        <w:jc w:val="both"/>
        <w:textAlignment w:val="baseline"/>
        <w:rPr>
          <w:rFonts w:ascii="Trebuchet MS" w:eastAsia="Times New Roman" w:hAnsi="Trebuchet MS" w:cs="Times New Roman"/>
          <w:b/>
          <w:color w:val="000000"/>
        </w:rPr>
      </w:pPr>
    </w:p>
    <w:p w:rsidR="00DD1D2A" w:rsidRPr="00DD1D2A" w:rsidRDefault="00DD1D2A" w:rsidP="00DD1D2A">
      <w:pPr>
        <w:overflowPunct w:val="0"/>
        <w:autoSpaceDE w:val="0"/>
        <w:autoSpaceDN w:val="0"/>
        <w:adjustRightInd w:val="0"/>
        <w:spacing w:after="0" w:line="240" w:lineRule="auto"/>
        <w:ind w:right="-477"/>
        <w:jc w:val="both"/>
        <w:textAlignment w:val="baseline"/>
        <w:rPr>
          <w:rFonts w:ascii="Trebuchet MS" w:eastAsia="Times New Roman" w:hAnsi="Trebuchet MS" w:cs="Times New Roman"/>
          <w:b/>
          <w:color w:val="000000"/>
        </w:rPr>
      </w:pPr>
      <w:r w:rsidRPr="00DD1D2A">
        <w:rPr>
          <w:rFonts w:ascii="Trebuchet MS" w:eastAsia="Times New Roman" w:hAnsi="Trebuchet MS" w:cs="Times New Roman"/>
          <w:b/>
          <w:color w:val="000000"/>
        </w:rPr>
        <w:t xml:space="preserve">6. </w:t>
      </w:r>
      <w:r w:rsidRPr="00DD1D2A">
        <w:rPr>
          <w:rFonts w:ascii="Trebuchet MS" w:eastAsia="Times New Roman" w:hAnsi="Trebuchet MS" w:cs="Times New Roman"/>
          <w:b/>
          <w:color w:val="000000"/>
        </w:rPr>
        <w:tab/>
        <w:t>APPRAISAL</w:t>
      </w:r>
    </w:p>
    <w:p w:rsidR="00DD1D2A" w:rsidRPr="00DD1D2A" w:rsidRDefault="00DD1D2A" w:rsidP="00DD1D2A">
      <w:pPr>
        <w:overflowPunct w:val="0"/>
        <w:autoSpaceDE w:val="0"/>
        <w:autoSpaceDN w:val="0"/>
        <w:adjustRightInd w:val="0"/>
        <w:spacing w:after="0" w:line="240" w:lineRule="auto"/>
        <w:ind w:right="-477"/>
        <w:jc w:val="both"/>
        <w:textAlignment w:val="baseline"/>
        <w:rPr>
          <w:rFonts w:ascii="Trebuchet MS" w:eastAsia="Times New Roman" w:hAnsi="Trebuchet MS" w:cs="Times New Roman"/>
          <w:color w:val="000000"/>
          <w:u w:val="single"/>
        </w:rPr>
      </w:pPr>
    </w:p>
    <w:p w:rsidR="00DD1D2A" w:rsidRPr="00DD1D2A" w:rsidRDefault="00DD1D2A" w:rsidP="00DD1D2A">
      <w:pPr>
        <w:autoSpaceDE w:val="0"/>
        <w:autoSpaceDN w:val="0"/>
        <w:spacing w:after="0" w:line="240" w:lineRule="auto"/>
        <w:ind w:right="-477" w:firstLine="720"/>
        <w:jc w:val="both"/>
        <w:rPr>
          <w:rFonts w:ascii="Trebuchet MS" w:eastAsia="Times New Roman" w:hAnsi="Trebuchet MS" w:cs="Arial"/>
          <w:b/>
          <w:color w:val="000000"/>
          <w:lang w:eastAsia="en-GB"/>
        </w:rPr>
      </w:pPr>
      <w:r w:rsidRPr="00DD1D2A">
        <w:rPr>
          <w:rFonts w:ascii="Trebuchet MS" w:eastAsia="Times New Roman" w:hAnsi="Trebuchet MS" w:cs="Arial"/>
          <w:b/>
          <w:color w:val="000000"/>
          <w:lang w:eastAsia="en-GB"/>
        </w:rPr>
        <w:t>(i) Main Issues</w:t>
      </w:r>
    </w:p>
    <w:p w:rsidR="00DD1D2A" w:rsidRPr="00DD1D2A" w:rsidRDefault="00DD1D2A" w:rsidP="00DD1D2A">
      <w:pPr>
        <w:autoSpaceDE w:val="0"/>
        <w:autoSpaceDN w:val="0"/>
        <w:spacing w:after="0" w:line="240" w:lineRule="auto"/>
        <w:ind w:right="-477" w:firstLine="720"/>
        <w:jc w:val="both"/>
        <w:rPr>
          <w:rFonts w:ascii="Trebuchet MS" w:eastAsia="Times New Roman" w:hAnsi="Trebuchet MS" w:cs="Arial"/>
          <w:b/>
          <w:color w:val="000000"/>
          <w:lang w:eastAsia="en-GB"/>
        </w:rPr>
      </w:pPr>
    </w:p>
    <w:p w:rsidR="00DD1D2A" w:rsidRPr="00DD1D2A" w:rsidRDefault="00DD1D2A" w:rsidP="00DD1D2A">
      <w:pPr>
        <w:numPr>
          <w:ilvl w:val="1"/>
          <w:numId w:val="5"/>
        </w:numPr>
        <w:overflowPunct w:val="0"/>
        <w:autoSpaceDE w:val="0"/>
        <w:autoSpaceDN w:val="0"/>
        <w:adjustRightInd w:val="0"/>
        <w:spacing w:after="0" w:line="240" w:lineRule="auto"/>
        <w:ind w:right="-477"/>
        <w:jc w:val="both"/>
        <w:textAlignment w:val="baseline"/>
        <w:rPr>
          <w:rFonts w:ascii="Trebuchet MS" w:eastAsia="Times New Roman" w:hAnsi="Trebuchet MS" w:cs="Times New Roman"/>
          <w:color w:val="000000"/>
        </w:rPr>
      </w:pPr>
      <w:r w:rsidRPr="00DD1D2A">
        <w:rPr>
          <w:rFonts w:ascii="Trebuchet MS" w:eastAsia="Times New Roman" w:hAnsi="Trebuchet MS" w:cs="Times New Roman"/>
          <w:color w:val="000000"/>
        </w:rPr>
        <w:t>The main issues in determination of this application are:</w:t>
      </w:r>
    </w:p>
    <w:p w:rsidR="00DD1D2A" w:rsidRPr="00DD1D2A" w:rsidRDefault="00E5344F" w:rsidP="00DD1D2A">
      <w:pPr>
        <w:numPr>
          <w:ilvl w:val="0"/>
          <w:numId w:val="6"/>
        </w:numPr>
        <w:overflowPunct w:val="0"/>
        <w:autoSpaceDE w:val="0"/>
        <w:autoSpaceDN w:val="0"/>
        <w:adjustRightInd w:val="0"/>
        <w:spacing w:after="0" w:line="240" w:lineRule="auto"/>
        <w:ind w:right="-477"/>
        <w:jc w:val="both"/>
        <w:textAlignment w:val="baseline"/>
        <w:rPr>
          <w:rFonts w:ascii="Trebuchet MS" w:eastAsia="Times New Roman" w:hAnsi="Trebuchet MS" w:cs="Times New Roman"/>
          <w:color w:val="000000"/>
        </w:rPr>
      </w:pPr>
      <w:r>
        <w:rPr>
          <w:rFonts w:ascii="Trebuchet MS" w:eastAsia="Times New Roman" w:hAnsi="Trebuchet MS" w:cs="Times New Roman"/>
          <w:color w:val="000000"/>
        </w:rPr>
        <w:t>Principle of the development</w:t>
      </w:r>
    </w:p>
    <w:p w:rsidR="00DD1D2A" w:rsidRPr="00DD1D2A" w:rsidRDefault="00DD1D2A" w:rsidP="00DD1D2A">
      <w:pPr>
        <w:numPr>
          <w:ilvl w:val="0"/>
          <w:numId w:val="6"/>
        </w:numPr>
        <w:overflowPunct w:val="0"/>
        <w:autoSpaceDE w:val="0"/>
        <w:autoSpaceDN w:val="0"/>
        <w:adjustRightInd w:val="0"/>
        <w:spacing w:after="0" w:line="240" w:lineRule="auto"/>
        <w:ind w:right="-477"/>
        <w:jc w:val="both"/>
        <w:textAlignment w:val="baseline"/>
        <w:rPr>
          <w:rFonts w:ascii="Trebuchet MS" w:eastAsia="Times New Roman" w:hAnsi="Trebuchet MS" w:cs="Times New Roman"/>
          <w:color w:val="000000"/>
        </w:rPr>
      </w:pPr>
      <w:r w:rsidRPr="00DD1D2A">
        <w:rPr>
          <w:rFonts w:ascii="Trebuchet MS" w:eastAsia="Times New Roman" w:hAnsi="Trebuchet MS" w:cs="Times New Roman"/>
          <w:color w:val="000000"/>
        </w:rPr>
        <w:t>Visual impact of the surrounding area</w:t>
      </w:r>
    </w:p>
    <w:p w:rsidR="00DD1D2A" w:rsidRDefault="00E5344F" w:rsidP="00DD1D2A">
      <w:pPr>
        <w:numPr>
          <w:ilvl w:val="0"/>
          <w:numId w:val="6"/>
        </w:numPr>
        <w:overflowPunct w:val="0"/>
        <w:autoSpaceDE w:val="0"/>
        <w:autoSpaceDN w:val="0"/>
        <w:adjustRightInd w:val="0"/>
        <w:spacing w:after="0" w:line="240" w:lineRule="auto"/>
        <w:ind w:right="-477"/>
        <w:jc w:val="both"/>
        <w:textAlignment w:val="baseline"/>
        <w:rPr>
          <w:rFonts w:ascii="Trebuchet MS" w:eastAsia="Times New Roman" w:hAnsi="Trebuchet MS" w:cs="Times New Roman"/>
          <w:color w:val="000000"/>
        </w:rPr>
      </w:pPr>
      <w:r>
        <w:rPr>
          <w:rFonts w:ascii="Trebuchet MS" w:eastAsia="Times New Roman" w:hAnsi="Trebuchet MS" w:cs="Times New Roman"/>
          <w:color w:val="000000"/>
        </w:rPr>
        <w:t>Landscaping and ecology</w:t>
      </w:r>
    </w:p>
    <w:p w:rsidR="008B15F5" w:rsidRPr="00DD1D2A" w:rsidRDefault="008B15F5" w:rsidP="00DD1D2A">
      <w:pPr>
        <w:numPr>
          <w:ilvl w:val="0"/>
          <w:numId w:val="6"/>
        </w:numPr>
        <w:overflowPunct w:val="0"/>
        <w:autoSpaceDE w:val="0"/>
        <w:autoSpaceDN w:val="0"/>
        <w:adjustRightInd w:val="0"/>
        <w:spacing w:after="0" w:line="240" w:lineRule="auto"/>
        <w:ind w:right="-477"/>
        <w:jc w:val="both"/>
        <w:textAlignment w:val="baseline"/>
        <w:rPr>
          <w:rFonts w:ascii="Trebuchet MS" w:eastAsia="Times New Roman" w:hAnsi="Trebuchet MS" w:cs="Times New Roman"/>
          <w:color w:val="000000"/>
        </w:rPr>
      </w:pPr>
      <w:r>
        <w:rPr>
          <w:rFonts w:ascii="Trebuchet MS" w:eastAsia="Times New Roman" w:hAnsi="Trebuchet MS" w:cs="Times New Roman"/>
          <w:color w:val="000000"/>
        </w:rPr>
        <w:t>Flooding</w:t>
      </w:r>
    </w:p>
    <w:p w:rsidR="00DD1D2A" w:rsidRPr="00DD1D2A" w:rsidRDefault="00E5344F" w:rsidP="00E5344F">
      <w:pPr>
        <w:numPr>
          <w:ilvl w:val="0"/>
          <w:numId w:val="6"/>
        </w:numPr>
        <w:overflowPunct w:val="0"/>
        <w:autoSpaceDE w:val="0"/>
        <w:autoSpaceDN w:val="0"/>
        <w:adjustRightInd w:val="0"/>
        <w:spacing w:after="0" w:line="240" w:lineRule="auto"/>
        <w:ind w:right="-477"/>
        <w:jc w:val="both"/>
        <w:textAlignment w:val="baseline"/>
        <w:rPr>
          <w:rFonts w:ascii="Trebuchet MS" w:eastAsia="Times New Roman" w:hAnsi="Trebuchet MS" w:cs="Times New Roman"/>
          <w:color w:val="000000"/>
        </w:rPr>
      </w:pPr>
      <w:r>
        <w:rPr>
          <w:rFonts w:ascii="Trebuchet MS" w:eastAsia="Times New Roman" w:hAnsi="Trebuchet MS" w:cs="Times New Roman"/>
          <w:color w:val="000000"/>
        </w:rPr>
        <w:t>Other issues</w:t>
      </w:r>
    </w:p>
    <w:p w:rsidR="00DD1D2A" w:rsidRPr="00DD1D2A" w:rsidRDefault="00DD1D2A" w:rsidP="00DD1D2A">
      <w:pPr>
        <w:overflowPunct w:val="0"/>
        <w:autoSpaceDE w:val="0"/>
        <w:autoSpaceDN w:val="0"/>
        <w:adjustRightInd w:val="0"/>
        <w:spacing w:after="0" w:line="240" w:lineRule="auto"/>
        <w:ind w:left="720" w:right="-477"/>
        <w:jc w:val="both"/>
        <w:textAlignment w:val="baseline"/>
        <w:rPr>
          <w:rFonts w:ascii="Trebuchet MS" w:eastAsia="Times New Roman" w:hAnsi="Trebuchet MS" w:cs="Times New Roman"/>
          <w:color w:val="000000"/>
        </w:rPr>
      </w:pPr>
    </w:p>
    <w:p w:rsidR="00DD1D2A" w:rsidRPr="00DD1D2A" w:rsidRDefault="00E5344F" w:rsidP="00DD1D2A">
      <w:pPr>
        <w:numPr>
          <w:ilvl w:val="0"/>
          <w:numId w:val="7"/>
        </w:numPr>
        <w:overflowPunct w:val="0"/>
        <w:autoSpaceDE w:val="0"/>
        <w:autoSpaceDN w:val="0"/>
        <w:adjustRightInd w:val="0"/>
        <w:spacing w:after="0" w:line="240" w:lineRule="auto"/>
        <w:ind w:right="-477"/>
        <w:textAlignment w:val="baseline"/>
        <w:rPr>
          <w:rFonts w:ascii="Trebuchet MS" w:eastAsia="Times New Roman" w:hAnsi="Trebuchet MS" w:cs="Times New Roman"/>
          <w:color w:val="000000"/>
          <w:u w:val="single"/>
        </w:rPr>
      </w:pPr>
      <w:r>
        <w:rPr>
          <w:rFonts w:ascii="Trebuchet MS" w:eastAsia="Times New Roman" w:hAnsi="Trebuchet MS" w:cs="Times New Roman"/>
          <w:color w:val="000000"/>
          <w:u w:val="single"/>
        </w:rPr>
        <w:t>Principle of the development</w:t>
      </w:r>
    </w:p>
    <w:p w:rsidR="00DD1D2A" w:rsidRPr="00DD1D2A" w:rsidRDefault="00587021" w:rsidP="00DD1D2A">
      <w:pPr>
        <w:numPr>
          <w:ilvl w:val="1"/>
          <w:numId w:val="5"/>
        </w:numPr>
        <w:overflowPunct w:val="0"/>
        <w:autoSpaceDE w:val="0"/>
        <w:autoSpaceDN w:val="0"/>
        <w:adjustRightInd w:val="0"/>
        <w:spacing w:after="0" w:line="240" w:lineRule="auto"/>
        <w:ind w:right="-477"/>
        <w:jc w:val="both"/>
        <w:textAlignment w:val="baseline"/>
        <w:rPr>
          <w:rFonts w:ascii="Trebuchet MS" w:eastAsia="Times New Roman" w:hAnsi="Trebuchet MS" w:cs="Times New Roman"/>
          <w:color w:val="000000"/>
          <w:lang w:val="en-US"/>
        </w:rPr>
      </w:pPr>
      <w:r>
        <w:rPr>
          <w:rFonts w:ascii="Trebuchet MS" w:eastAsia="Times New Roman" w:hAnsi="Trebuchet MS" w:cs="Times New Roman"/>
          <w:color w:val="000000"/>
        </w:rPr>
        <w:t xml:space="preserve">The principle of the development has already been considered acceptable by the granting </w:t>
      </w:r>
      <w:r w:rsidRPr="00587021">
        <w:rPr>
          <w:rFonts w:ascii="Trebuchet MS" w:eastAsia="Times New Roman" w:hAnsi="Trebuchet MS" w:cs="Times New Roman"/>
          <w:color w:val="000000"/>
        </w:rPr>
        <w:t xml:space="preserve">permission 12/01430/FUL </w:t>
      </w:r>
      <w:r>
        <w:rPr>
          <w:rFonts w:ascii="Trebuchet MS" w:eastAsia="Times New Roman" w:hAnsi="Trebuchet MS" w:cs="Times New Roman"/>
          <w:color w:val="000000"/>
        </w:rPr>
        <w:t>that has been partly implemented and is subject of this amendment application. There has not been a material change in policy or circumstances that would require reassessment of the principle of the development</w:t>
      </w:r>
      <w:r w:rsidR="00DD1D2A" w:rsidRPr="00DD1D2A">
        <w:rPr>
          <w:rFonts w:ascii="Trebuchet MS" w:eastAsia="Times New Roman" w:hAnsi="Trebuchet MS" w:cs="Times New Roman"/>
          <w:color w:val="000000"/>
        </w:rPr>
        <w:t>.</w:t>
      </w:r>
    </w:p>
    <w:p w:rsidR="00DD1D2A" w:rsidRPr="00DD1D2A" w:rsidRDefault="00DD1D2A" w:rsidP="00DD1D2A">
      <w:pPr>
        <w:spacing w:after="0" w:line="240" w:lineRule="auto"/>
        <w:ind w:left="720"/>
        <w:contextualSpacing/>
        <w:rPr>
          <w:rFonts w:ascii="Trebuchet MS" w:eastAsia="Times New Roman" w:hAnsi="Trebuchet MS" w:cs="Times New Roman"/>
          <w:color w:val="000000"/>
          <w:u w:val="single"/>
        </w:rPr>
      </w:pPr>
    </w:p>
    <w:p w:rsidR="00DD1D2A" w:rsidRPr="00DD1D2A" w:rsidRDefault="00E5344F" w:rsidP="00E5344F">
      <w:pPr>
        <w:numPr>
          <w:ilvl w:val="0"/>
          <w:numId w:val="7"/>
        </w:numPr>
        <w:overflowPunct w:val="0"/>
        <w:autoSpaceDE w:val="0"/>
        <w:autoSpaceDN w:val="0"/>
        <w:adjustRightInd w:val="0"/>
        <w:spacing w:after="0" w:line="240" w:lineRule="auto"/>
        <w:ind w:right="-477"/>
        <w:jc w:val="both"/>
        <w:textAlignment w:val="baseline"/>
        <w:rPr>
          <w:rFonts w:ascii="Trebuchet MS" w:eastAsia="Times New Roman" w:hAnsi="Trebuchet MS" w:cs="Times New Roman"/>
          <w:color w:val="000000"/>
          <w:u w:val="single"/>
        </w:rPr>
      </w:pPr>
      <w:r w:rsidRPr="00E5344F">
        <w:rPr>
          <w:rFonts w:ascii="Trebuchet MS" w:eastAsia="Times New Roman" w:hAnsi="Trebuchet MS" w:cs="Times New Roman"/>
          <w:color w:val="000000"/>
          <w:u w:val="single"/>
        </w:rPr>
        <w:t>Visual impact of the surrounding area</w:t>
      </w:r>
    </w:p>
    <w:p w:rsidR="00DD1D2A" w:rsidRPr="00DD1D2A" w:rsidRDefault="00DD1D2A" w:rsidP="00DD1D2A">
      <w:pPr>
        <w:overflowPunct w:val="0"/>
        <w:autoSpaceDE w:val="0"/>
        <w:autoSpaceDN w:val="0"/>
        <w:adjustRightInd w:val="0"/>
        <w:spacing w:after="0" w:line="240" w:lineRule="auto"/>
        <w:ind w:left="720" w:right="-477"/>
        <w:jc w:val="both"/>
        <w:textAlignment w:val="baseline"/>
        <w:rPr>
          <w:rFonts w:ascii="Trebuchet MS" w:eastAsia="Times New Roman" w:hAnsi="Trebuchet MS" w:cs="Times New Roman"/>
          <w:color w:val="000000"/>
        </w:rPr>
      </w:pPr>
    </w:p>
    <w:p w:rsidR="00DD1D2A" w:rsidRPr="00E35BAE" w:rsidRDefault="00587021" w:rsidP="00E35BAE">
      <w:pPr>
        <w:pStyle w:val="ListParagraph"/>
        <w:numPr>
          <w:ilvl w:val="1"/>
          <w:numId w:val="5"/>
        </w:numPr>
        <w:ind w:right="-454"/>
        <w:jc w:val="both"/>
        <w:rPr>
          <w:rFonts w:ascii="Trebuchet MS" w:eastAsia="Times New Roman" w:hAnsi="Trebuchet MS" w:cs="Times New Roman"/>
          <w:color w:val="000000"/>
        </w:rPr>
      </w:pPr>
      <w:r w:rsidRPr="00587021">
        <w:rPr>
          <w:rFonts w:ascii="Trebuchet MS" w:eastAsia="Times New Roman" w:hAnsi="Trebuchet MS" w:cs="Times New Roman"/>
          <w:color w:val="000000"/>
        </w:rPr>
        <w:t xml:space="preserve">The amendments to configure the Leachate Treatment Plant (LTP) would allow for the Sequencing Batch Reactor Aeration Tank (SBR AeT) to be site above ground. </w:t>
      </w:r>
      <w:r w:rsidR="002A15AA" w:rsidRPr="002A15AA">
        <w:rPr>
          <w:rFonts w:ascii="Trebuchet MS" w:eastAsia="Times New Roman" w:hAnsi="Trebuchet MS" w:cs="Times New Roman"/>
          <w:color w:val="000000"/>
        </w:rPr>
        <w:t xml:space="preserve">SDPD Policy SA17 identifies that the sites lies within the Kennet and Holy Brook Meadows Major Landscape Feature. </w:t>
      </w:r>
      <w:r w:rsidR="002A15AA">
        <w:rPr>
          <w:rFonts w:ascii="Trebuchet MS" w:eastAsia="Times New Roman" w:hAnsi="Trebuchet MS" w:cs="Times New Roman"/>
          <w:color w:val="000000"/>
        </w:rPr>
        <w:t xml:space="preserve">Whilst now visible above ground the revised landscaping around the site that is part of the current proposals is considered to mitigate the visual impact of the facility onto the </w:t>
      </w:r>
      <w:r w:rsidR="002A15AA" w:rsidRPr="002A15AA">
        <w:rPr>
          <w:rFonts w:ascii="Trebuchet MS" w:eastAsia="Times New Roman" w:hAnsi="Trebuchet MS" w:cs="Times New Roman"/>
          <w:color w:val="000000"/>
        </w:rPr>
        <w:t>wider Kennet and Holy Brook Meadows Major Landscape Feature</w:t>
      </w:r>
      <w:r w:rsidR="002A15AA">
        <w:rPr>
          <w:rFonts w:ascii="Trebuchet MS" w:eastAsia="Times New Roman" w:hAnsi="Trebuchet MS" w:cs="Times New Roman"/>
          <w:color w:val="000000"/>
        </w:rPr>
        <w:t xml:space="preserve">. </w:t>
      </w:r>
      <w:r w:rsidR="001C0AD7">
        <w:rPr>
          <w:rFonts w:ascii="Trebuchet MS" w:eastAsia="Times New Roman" w:hAnsi="Trebuchet MS" w:cs="Times New Roman"/>
          <w:color w:val="000000"/>
        </w:rPr>
        <w:t xml:space="preserve">The applicant has submitted a revised </w:t>
      </w:r>
      <w:r w:rsidR="00D50852">
        <w:rPr>
          <w:rFonts w:ascii="Trebuchet MS" w:eastAsia="Times New Roman" w:hAnsi="Trebuchet MS" w:cs="Times New Roman"/>
          <w:color w:val="000000"/>
        </w:rPr>
        <w:t xml:space="preserve">Outline </w:t>
      </w:r>
      <w:r w:rsidR="001C0AD7" w:rsidRPr="001C0AD7">
        <w:rPr>
          <w:rFonts w:ascii="Trebuchet MS" w:eastAsia="Times New Roman" w:hAnsi="Trebuchet MS" w:cs="Times New Roman"/>
          <w:color w:val="000000"/>
        </w:rPr>
        <w:t xml:space="preserve">Landscape and Visual Impact Assessment </w:t>
      </w:r>
      <w:r w:rsidR="00D50852">
        <w:rPr>
          <w:rFonts w:ascii="Trebuchet MS" w:eastAsia="Times New Roman" w:hAnsi="Trebuchet MS" w:cs="Times New Roman"/>
          <w:color w:val="000000"/>
        </w:rPr>
        <w:t xml:space="preserve">Report </w:t>
      </w:r>
      <w:r w:rsidR="001C0AD7">
        <w:rPr>
          <w:rFonts w:ascii="Trebuchet MS" w:eastAsia="Times New Roman" w:hAnsi="Trebuchet MS" w:cs="Times New Roman"/>
          <w:color w:val="000000"/>
        </w:rPr>
        <w:t xml:space="preserve">that demonstrates that the revised scheme would not have an adverse effect onto the Major Landscape Feature. </w:t>
      </w:r>
      <w:r w:rsidR="002A15AA">
        <w:rPr>
          <w:rFonts w:ascii="Trebuchet MS" w:eastAsia="Times New Roman" w:hAnsi="Trebuchet MS" w:cs="Times New Roman"/>
          <w:color w:val="000000"/>
        </w:rPr>
        <w:t xml:space="preserve">In addition, as previously assessed, </w:t>
      </w:r>
      <w:r w:rsidRPr="00587021">
        <w:rPr>
          <w:rFonts w:ascii="Trebuchet MS" w:eastAsia="Times New Roman" w:hAnsi="Trebuchet MS" w:cs="Times New Roman"/>
          <w:color w:val="000000"/>
        </w:rPr>
        <w:t xml:space="preserve">the application </w:t>
      </w:r>
      <w:r w:rsidRPr="00587021">
        <w:rPr>
          <w:rFonts w:ascii="Trebuchet MS" w:eastAsia="Times New Roman" w:hAnsi="Trebuchet MS" w:cs="Times New Roman"/>
          <w:color w:val="000000"/>
        </w:rPr>
        <w:lastRenderedPageBreak/>
        <w:t>site and immediate surroundings is of a much lower quality than that of the wider Kennet and Holy Brook Meadows Major Landscape Feature that is approximately 300ha in size</w:t>
      </w:r>
      <w:r w:rsidR="002A15AA">
        <w:rPr>
          <w:rFonts w:ascii="Trebuchet MS" w:eastAsia="Times New Roman" w:hAnsi="Trebuchet MS" w:cs="Times New Roman"/>
          <w:color w:val="000000"/>
        </w:rPr>
        <w:t>. M</w:t>
      </w:r>
      <w:r w:rsidRPr="00587021">
        <w:rPr>
          <w:rFonts w:ascii="Trebuchet MS" w:eastAsia="Times New Roman" w:hAnsi="Trebuchet MS" w:cs="Times New Roman"/>
          <w:color w:val="000000"/>
        </w:rPr>
        <w:t>oreover</w:t>
      </w:r>
      <w:r w:rsidR="002A15AA">
        <w:rPr>
          <w:rFonts w:ascii="Trebuchet MS" w:eastAsia="Times New Roman" w:hAnsi="Trebuchet MS" w:cs="Times New Roman"/>
          <w:color w:val="000000"/>
        </w:rPr>
        <w:t>,</w:t>
      </w:r>
      <w:r w:rsidRPr="00587021">
        <w:rPr>
          <w:rFonts w:ascii="Trebuchet MS" w:eastAsia="Times New Roman" w:hAnsi="Trebuchet MS" w:cs="Times New Roman"/>
          <w:color w:val="000000"/>
        </w:rPr>
        <w:t xml:space="preserve"> the proposal is on the very southern periphery of the Major Landscape Feature that is bounded by Island Road</w:t>
      </w:r>
      <w:r w:rsidR="002A15AA">
        <w:rPr>
          <w:rFonts w:ascii="Trebuchet MS" w:eastAsia="Times New Roman" w:hAnsi="Trebuchet MS" w:cs="Times New Roman"/>
          <w:color w:val="000000"/>
        </w:rPr>
        <w:t>, an area characterised by development that is</w:t>
      </w:r>
      <w:r w:rsidR="002A15AA" w:rsidRPr="002A15AA">
        <w:rPr>
          <w:rFonts w:ascii="Trebuchet MS" w:eastAsia="Times New Roman" w:hAnsi="Trebuchet MS" w:cs="Times New Roman"/>
          <w:color w:val="000000"/>
        </w:rPr>
        <w:t xml:space="preserve"> industrial in appearance</w:t>
      </w:r>
      <w:r w:rsidRPr="00587021">
        <w:rPr>
          <w:rFonts w:ascii="Trebuchet MS" w:eastAsia="Times New Roman" w:hAnsi="Trebuchet MS" w:cs="Times New Roman"/>
          <w:color w:val="000000"/>
        </w:rPr>
        <w:t>.</w:t>
      </w:r>
      <w:r w:rsidR="002A15AA">
        <w:rPr>
          <w:rFonts w:ascii="Trebuchet MS" w:eastAsia="Times New Roman" w:hAnsi="Trebuchet MS" w:cs="Times New Roman"/>
          <w:color w:val="000000"/>
        </w:rPr>
        <w:t xml:space="preserve"> As such the proposal above ground with a similar industrial appearance would not depart from the character of the nearby development.</w:t>
      </w:r>
    </w:p>
    <w:p w:rsidR="00DD1D2A" w:rsidRPr="00DD1D2A" w:rsidRDefault="00E5344F" w:rsidP="001C0AD7">
      <w:pPr>
        <w:numPr>
          <w:ilvl w:val="0"/>
          <w:numId w:val="7"/>
        </w:numPr>
        <w:overflowPunct w:val="0"/>
        <w:autoSpaceDE w:val="0"/>
        <w:autoSpaceDN w:val="0"/>
        <w:adjustRightInd w:val="0"/>
        <w:spacing w:after="0" w:line="240" w:lineRule="auto"/>
        <w:ind w:right="-454"/>
        <w:jc w:val="both"/>
        <w:textAlignment w:val="baseline"/>
        <w:rPr>
          <w:rFonts w:ascii="Trebuchet MS" w:eastAsia="Times New Roman" w:hAnsi="Trebuchet MS" w:cs="Times New Roman"/>
          <w:color w:val="000000"/>
          <w:u w:val="single"/>
        </w:rPr>
      </w:pPr>
      <w:r w:rsidRPr="00E5344F">
        <w:rPr>
          <w:rFonts w:ascii="Trebuchet MS" w:eastAsia="Times New Roman" w:hAnsi="Trebuchet MS" w:cs="Times New Roman"/>
          <w:color w:val="000000"/>
          <w:u w:val="single"/>
        </w:rPr>
        <w:t>Landscaping and ecology</w:t>
      </w:r>
    </w:p>
    <w:p w:rsidR="001C0AD7" w:rsidRDefault="001C0AD7" w:rsidP="001C0AD7">
      <w:pPr>
        <w:pStyle w:val="ListParagraph"/>
        <w:numPr>
          <w:ilvl w:val="1"/>
          <w:numId w:val="5"/>
        </w:numPr>
        <w:ind w:right="-454"/>
        <w:jc w:val="both"/>
        <w:rPr>
          <w:rFonts w:ascii="Trebuchet MS" w:eastAsia="Times New Roman" w:hAnsi="Trebuchet MS" w:cs="Times New Roman"/>
          <w:color w:val="000000"/>
        </w:rPr>
      </w:pPr>
      <w:r w:rsidRPr="001C0AD7">
        <w:rPr>
          <w:rFonts w:ascii="Trebuchet MS" w:eastAsia="Times New Roman" w:hAnsi="Trebuchet MS" w:cs="Times New Roman"/>
          <w:color w:val="000000"/>
        </w:rPr>
        <w:t xml:space="preserve">The Council’s Natural Environment Officer has assessed the revised landscaping proposals and concluded that the landscaping would positively screen the development above ground, thereby enhancing the character of the area.  Subject to </w:t>
      </w:r>
      <w:r>
        <w:rPr>
          <w:rFonts w:ascii="Trebuchet MS" w:eastAsia="Times New Roman" w:hAnsi="Trebuchet MS" w:cs="Times New Roman"/>
          <w:color w:val="000000"/>
        </w:rPr>
        <w:t xml:space="preserve">the previously recommended landscaping </w:t>
      </w:r>
      <w:r w:rsidRPr="001C0AD7">
        <w:rPr>
          <w:rFonts w:ascii="Trebuchet MS" w:eastAsia="Times New Roman" w:hAnsi="Trebuchet MS" w:cs="Times New Roman"/>
          <w:color w:val="000000"/>
        </w:rPr>
        <w:t>conditions, the proposal would minimise any visual harm associated with the development and not significantly detract from the character of the Major Landscape Feature and therefore accords with Core Strategy Policies CS37 and CS38.</w:t>
      </w:r>
    </w:p>
    <w:p w:rsidR="00463B43" w:rsidRDefault="00463B43" w:rsidP="00463B43">
      <w:pPr>
        <w:pStyle w:val="ListParagraph"/>
        <w:ind w:right="-454"/>
        <w:jc w:val="both"/>
        <w:rPr>
          <w:rFonts w:ascii="Trebuchet MS" w:eastAsia="Times New Roman" w:hAnsi="Trebuchet MS" w:cs="Times New Roman"/>
          <w:color w:val="000000"/>
        </w:rPr>
      </w:pPr>
    </w:p>
    <w:p w:rsidR="00DD1D2A" w:rsidRPr="00463B43" w:rsidRDefault="00463B43" w:rsidP="00463B43">
      <w:pPr>
        <w:pStyle w:val="ListParagraph"/>
        <w:numPr>
          <w:ilvl w:val="1"/>
          <w:numId w:val="5"/>
        </w:numPr>
        <w:ind w:right="-454"/>
        <w:jc w:val="both"/>
        <w:rPr>
          <w:rFonts w:ascii="Trebuchet MS" w:eastAsia="Times New Roman" w:hAnsi="Trebuchet MS" w:cs="Times New Roman"/>
          <w:color w:val="000000"/>
        </w:rPr>
      </w:pPr>
      <w:r w:rsidRPr="00463B43">
        <w:rPr>
          <w:rFonts w:ascii="Trebuchet MS" w:eastAsia="Times New Roman" w:hAnsi="Trebuchet MS" w:cs="Times New Roman"/>
          <w:color w:val="000000"/>
        </w:rPr>
        <w:t>The Council’s Ecologist advised that</w:t>
      </w:r>
      <w:r>
        <w:rPr>
          <w:rFonts w:ascii="Trebuchet MS" w:eastAsia="Times New Roman" w:hAnsi="Trebuchet MS" w:cs="Times New Roman"/>
          <w:color w:val="000000"/>
        </w:rPr>
        <w:t xml:space="preserve"> subject to appropriate landscaping conditions</w:t>
      </w:r>
      <w:r w:rsidRPr="00463B43">
        <w:rPr>
          <w:rFonts w:ascii="Trebuchet MS" w:eastAsia="Times New Roman" w:hAnsi="Trebuchet MS" w:cs="Times New Roman"/>
          <w:color w:val="000000"/>
        </w:rPr>
        <w:t xml:space="preserve"> the</w:t>
      </w:r>
      <w:r>
        <w:rPr>
          <w:rFonts w:ascii="Trebuchet MS" w:eastAsia="Times New Roman" w:hAnsi="Trebuchet MS" w:cs="Times New Roman"/>
          <w:color w:val="000000"/>
        </w:rPr>
        <w:t xml:space="preserve"> revised development would not result in </w:t>
      </w:r>
      <w:r w:rsidRPr="00463B43">
        <w:rPr>
          <w:rFonts w:ascii="Trebuchet MS" w:eastAsia="Times New Roman" w:hAnsi="Trebuchet MS" w:cs="Times New Roman"/>
          <w:color w:val="000000"/>
        </w:rPr>
        <w:t xml:space="preserve">significant or adverse ecological impacts </w:t>
      </w:r>
      <w:r>
        <w:rPr>
          <w:rFonts w:ascii="Trebuchet MS" w:eastAsia="Times New Roman" w:hAnsi="Trebuchet MS" w:cs="Times New Roman"/>
          <w:color w:val="000000"/>
        </w:rPr>
        <w:t xml:space="preserve">to the area. An updated Phase 1 Habitat and Protected Species Survey </w:t>
      </w:r>
      <w:r w:rsidR="008B15F5">
        <w:rPr>
          <w:rFonts w:ascii="Trebuchet MS" w:eastAsia="Times New Roman" w:hAnsi="Trebuchet MS" w:cs="Times New Roman"/>
          <w:color w:val="000000"/>
        </w:rPr>
        <w:t>have</w:t>
      </w:r>
      <w:r>
        <w:rPr>
          <w:rFonts w:ascii="Trebuchet MS" w:eastAsia="Times New Roman" w:hAnsi="Trebuchet MS" w:cs="Times New Roman"/>
          <w:color w:val="000000"/>
        </w:rPr>
        <w:t xml:space="preserve"> been submitted. The revised</w:t>
      </w:r>
      <w:r w:rsidRPr="00463B43">
        <w:rPr>
          <w:rFonts w:ascii="Trebuchet MS" w:eastAsia="Times New Roman" w:hAnsi="Trebuchet MS" w:cs="Times New Roman"/>
          <w:color w:val="000000"/>
        </w:rPr>
        <w:t xml:space="preserve"> proposal accords with Core Strategy Policy CS36</w:t>
      </w:r>
    </w:p>
    <w:p w:rsidR="00DD1D2A" w:rsidRPr="00DD1D2A" w:rsidRDefault="00DD1D2A" w:rsidP="00DD1D2A">
      <w:pPr>
        <w:numPr>
          <w:ilvl w:val="0"/>
          <w:numId w:val="7"/>
        </w:numPr>
        <w:overflowPunct w:val="0"/>
        <w:autoSpaceDE w:val="0"/>
        <w:autoSpaceDN w:val="0"/>
        <w:adjustRightInd w:val="0"/>
        <w:spacing w:after="0" w:line="240" w:lineRule="auto"/>
        <w:ind w:right="-477"/>
        <w:jc w:val="both"/>
        <w:textAlignment w:val="baseline"/>
        <w:rPr>
          <w:rFonts w:ascii="Trebuchet MS" w:eastAsia="Times New Roman" w:hAnsi="Trebuchet MS" w:cs="Times New Roman"/>
          <w:color w:val="000000"/>
          <w:u w:val="single"/>
        </w:rPr>
      </w:pPr>
      <w:r w:rsidRPr="00DD1D2A">
        <w:rPr>
          <w:rFonts w:ascii="Trebuchet MS" w:eastAsia="Times New Roman" w:hAnsi="Trebuchet MS" w:cs="Times New Roman"/>
          <w:color w:val="000000"/>
          <w:u w:val="single"/>
        </w:rPr>
        <w:t>Flooding</w:t>
      </w:r>
    </w:p>
    <w:p w:rsidR="00DD1D2A" w:rsidRPr="008B15F5" w:rsidRDefault="00463B43" w:rsidP="00DD1D2A">
      <w:pPr>
        <w:numPr>
          <w:ilvl w:val="1"/>
          <w:numId w:val="5"/>
        </w:numPr>
        <w:overflowPunct w:val="0"/>
        <w:autoSpaceDE w:val="0"/>
        <w:autoSpaceDN w:val="0"/>
        <w:adjustRightInd w:val="0"/>
        <w:spacing w:after="0" w:line="240" w:lineRule="auto"/>
        <w:ind w:right="-477"/>
        <w:jc w:val="both"/>
        <w:textAlignment w:val="baseline"/>
        <w:rPr>
          <w:rFonts w:ascii="Trebuchet MS" w:eastAsia="Times New Roman" w:hAnsi="Trebuchet MS" w:cs="Times New Roman"/>
          <w:color w:val="000000"/>
        </w:rPr>
      </w:pPr>
      <w:r w:rsidRPr="008B15F5">
        <w:rPr>
          <w:rFonts w:ascii="Trebuchet MS" w:eastAsia="Times New Roman" w:hAnsi="Trebuchet MS" w:cs="Times New Roman"/>
          <w:color w:val="000000"/>
        </w:rPr>
        <w:t xml:space="preserve">The </w:t>
      </w:r>
      <w:r w:rsidRPr="008B15F5">
        <w:rPr>
          <w:rFonts w:ascii="Trebuchet MS" w:eastAsia="Times New Roman" w:hAnsi="Trebuchet MS" w:cs="Times New Roman"/>
          <w:color w:val="000000"/>
          <w:lang w:val="en"/>
        </w:rPr>
        <w:t>application site lies within Flood Zone 2</w:t>
      </w:r>
      <w:r w:rsidR="008B15F5" w:rsidRPr="008B15F5">
        <w:rPr>
          <w:rFonts w:ascii="Trebuchet MS" w:eastAsia="Times New Roman" w:hAnsi="Trebuchet MS" w:cs="Times New Roman"/>
          <w:color w:val="000000"/>
          <w:lang w:val="en"/>
        </w:rPr>
        <w:t>.</w:t>
      </w:r>
      <w:r w:rsidRPr="008B15F5">
        <w:rPr>
          <w:rFonts w:ascii="Trebuchet MS" w:eastAsia="Times New Roman" w:hAnsi="Trebuchet MS" w:cs="Times New Roman"/>
          <w:color w:val="000000"/>
          <w:lang w:val="en"/>
        </w:rPr>
        <w:t xml:space="preserve"> </w:t>
      </w:r>
      <w:r w:rsidR="008B15F5" w:rsidRPr="008B15F5">
        <w:rPr>
          <w:rFonts w:ascii="Trebuchet MS" w:eastAsia="Times New Roman" w:hAnsi="Trebuchet MS" w:cs="Times New Roman"/>
          <w:color w:val="000000"/>
        </w:rPr>
        <w:t>The Flood Risk Assessment (FRA) submitted with the original application concluded that</w:t>
      </w:r>
      <w:r w:rsidR="008B15F5" w:rsidRPr="008B15F5">
        <w:rPr>
          <w:rFonts w:ascii="Trebuchet MS" w:eastAsia="Times New Roman" w:hAnsi="Trebuchet MS" w:cs="Arial"/>
          <w:color w:val="000000"/>
          <w:lang w:val="en"/>
        </w:rPr>
        <w:t xml:space="preserve"> the proposed development would not be subject to undue levels of flood risk. The footprint of the development has not materially changed, apart from that part of the development is now above ground level. The Environment Agency has given support to the development as originally proposed and the current change </w:t>
      </w:r>
      <w:r w:rsidR="008B15F5" w:rsidRPr="008B15F5">
        <w:rPr>
          <w:rFonts w:ascii="Trebuchet MS" w:eastAsia="Times New Roman" w:hAnsi="Trebuchet MS" w:cs="Arial"/>
          <w:color w:val="000000"/>
        </w:rPr>
        <w:t>will allow the applicant, Cemex, to comply with the Environment Agency Environment Permit Conditions</w:t>
      </w:r>
      <w:r w:rsidR="008B15F5">
        <w:rPr>
          <w:rFonts w:ascii="Trebuchet MS" w:eastAsia="Times New Roman" w:hAnsi="Trebuchet MS" w:cs="Arial"/>
          <w:color w:val="000000"/>
        </w:rPr>
        <w:t xml:space="preserve"> that prevent contamination and pollution</w:t>
      </w:r>
      <w:r w:rsidR="008B15F5" w:rsidRPr="008B15F5">
        <w:rPr>
          <w:rFonts w:ascii="Trebuchet MS" w:eastAsia="Times New Roman" w:hAnsi="Trebuchet MS" w:cs="Arial"/>
          <w:color w:val="000000"/>
        </w:rPr>
        <w:t xml:space="preserve">.  </w:t>
      </w:r>
      <w:r w:rsidR="008B15F5" w:rsidRPr="008B15F5">
        <w:rPr>
          <w:rFonts w:ascii="Trebuchet MS" w:eastAsia="Times New Roman" w:hAnsi="Trebuchet MS" w:cs="Arial"/>
          <w:color w:val="000000"/>
          <w:lang w:val="en"/>
        </w:rPr>
        <w:t xml:space="preserve"> </w:t>
      </w:r>
      <w:r w:rsidR="00DD1D2A" w:rsidRPr="008B15F5">
        <w:rPr>
          <w:rFonts w:ascii="Trebuchet MS" w:eastAsia="Times New Roman" w:hAnsi="Trebuchet MS" w:cs="Times New Roman"/>
          <w:color w:val="000000"/>
        </w:rPr>
        <w:t xml:space="preserve">The proposal </w:t>
      </w:r>
      <w:r w:rsidR="008B15F5">
        <w:rPr>
          <w:rFonts w:ascii="Trebuchet MS" w:eastAsia="Times New Roman" w:hAnsi="Trebuchet MS" w:cs="Times New Roman"/>
          <w:color w:val="000000"/>
        </w:rPr>
        <w:t xml:space="preserve">is still </w:t>
      </w:r>
      <w:r w:rsidR="00DD1D2A" w:rsidRPr="008B15F5">
        <w:rPr>
          <w:rFonts w:ascii="Trebuchet MS" w:eastAsia="Times New Roman" w:hAnsi="Trebuchet MS" w:cs="Times New Roman"/>
          <w:color w:val="000000"/>
        </w:rPr>
        <w:t xml:space="preserve">therefore </w:t>
      </w:r>
      <w:r w:rsidR="008B15F5">
        <w:rPr>
          <w:rFonts w:ascii="Trebuchet MS" w:eastAsia="Times New Roman" w:hAnsi="Trebuchet MS" w:cs="Times New Roman"/>
          <w:color w:val="000000"/>
        </w:rPr>
        <w:t>considered to comply</w:t>
      </w:r>
      <w:r w:rsidR="00DD1D2A" w:rsidRPr="008B15F5">
        <w:rPr>
          <w:rFonts w:ascii="Trebuchet MS" w:eastAsia="Times New Roman" w:hAnsi="Trebuchet MS" w:cs="Times New Roman"/>
          <w:color w:val="000000"/>
        </w:rPr>
        <w:t xml:space="preserve"> with Core Strategy Policies CS34 and CS35 in terms of flooding implications and environmental pollution. </w:t>
      </w:r>
    </w:p>
    <w:p w:rsidR="00DD1D2A" w:rsidRPr="00DD1D2A" w:rsidRDefault="00DD1D2A" w:rsidP="00DD1D2A">
      <w:pPr>
        <w:overflowPunct w:val="0"/>
        <w:autoSpaceDE w:val="0"/>
        <w:autoSpaceDN w:val="0"/>
        <w:adjustRightInd w:val="0"/>
        <w:spacing w:after="0" w:line="240" w:lineRule="auto"/>
        <w:ind w:left="709" w:right="-477" w:hanging="720"/>
        <w:jc w:val="both"/>
        <w:textAlignment w:val="baseline"/>
        <w:rPr>
          <w:rFonts w:ascii="Trebuchet MS" w:eastAsia="Times New Roman" w:hAnsi="Trebuchet MS" w:cs="Times New Roman"/>
          <w:b/>
          <w:color w:val="FF0000"/>
        </w:rPr>
      </w:pPr>
      <w:r w:rsidRPr="00DD1D2A">
        <w:rPr>
          <w:rFonts w:ascii="Trebuchet MS" w:eastAsia="Times New Roman" w:hAnsi="Trebuchet MS" w:cs="Times New Roman"/>
          <w:b/>
          <w:color w:val="FF0000"/>
        </w:rPr>
        <w:tab/>
      </w:r>
    </w:p>
    <w:p w:rsidR="00DD1D2A" w:rsidRPr="008B15F5" w:rsidRDefault="008B15F5" w:rsidP="00DD1D2A">
      <w:pPr>
        <w:spacing w:after="0" w:line="240" w:lineRule="auto"/>
        <w:ind w:right="-477"/>
        <w:jc w:val="both"/>
        <w:rPr>
          <w:rFonts w:ascii="Trebuchet MS" w:eastAsia="Times New Roman" w:hAnsi="Trebuchet MS" w:cs="Times New Roman"/>
          <w:b/>
          <w:color w:val="000000"/>
        </w:rPr>
      </w:pPr>
      <w:r>
        <w:rPr>
          <w:rFonts w:ascii="Trebuchet MS" w:eastAsia="Times New Roman" w:hAnsi="Trebuchet MS" w:cs="Times New Roman"/>
          <w:b/>
          <w:i/>
          <w:color w:val="000000"/>
        </w:rPr>
        <w:tab/>
      </w:r>
      <w:r w:rsidR="00DD1D2A" w:rsidRPr="008B15F5">
        <w:rPr>
          <w:rFonts w:ascii="Trebuchet MS" w:eastAsia="Times New Roman" w:hAnsi="Trebuchet MS" w:cs="Times New Roman"/>
          <w:b/>
          <w:color w:val="000000"/>
        </w:rPr>
        <w:t>Equality</w:t>
      </w:r>
    </w:p>
    <w:p w:rsidR="00DD1D2A" w:rsidRPr="00DD1D2A" w:rsidRDefault="00DD1D2A" w:rsidP="00DD1D2A">
      <w:pPr>
        <w:overflowPunct w:val="0"/>
        <w:autoSpaceDE w:val="0"/>
        <w:autoSpaceDN w:val="0"/>
        <w:adjustRightInd w:val="0"/>
        <w:spacing w:after="0" w:line="240" w:lineRule="auto"/>
        <w:ind w:left="720" w:right="-477"/>
        <w:jc w:val="both"/>
        <w:textAlignment w:val="baseline"/>
        <w:rPr>
          <w:rFonts w:ascii="Trebuchet MS" w:eastAsia="Times New Roman" w:hAnsi="Trebuchet MS" w:cs="Times New Roman"/>
          <w:color w:val="000000"/>
        </w:rPr>
      </w:pPr>
    </w:p>
    <w:p w:rsidR="00DD1D2A" w:rsidRPr="003D03E2" w:rsidRDefault="00DD1D2A" w:rsidP="00DD1D2A">
      <w:pPr>
        <w:numPr>
          <w:ilvl w:val="1"/>
          <w:numId w:val="5"/>
        </w:numPr>
        <w:overflowPunct w:val="0"/>
        <w:autoSpaceDE w:val="0"/>
        <w:autoSpaceDN w:val="0"/>
        <w:adjustRightInd w:val="0"/>
        <w:spacing w:after="0" w:line="240" w:lineRule="auto"/>
        <w:ind w:right="-477"/>
        <w:jc w:val="both"/>
        <w:textAlignment w:val="baseline"/>
        <w:rPr>
          <w:rFonts w:ascii="Trebuchet MS" w:eastAsia="Times New Roman" w:hAnsi="Trebuchet MS" w:cs="Times New Roman"/>
          <w:color w:val="000000"/>
        </w:rPr>
      </w:pPr>
      <w:r w:rsidRPr="00DD1D2A">
        <w:rPr>
          <w:rFonts w:ascii="Trebuchet MS" w:eastAsia="Times New Roman" w:hAnsi="Trebuchet MS" w:cs="Arial"/>
          <w:bCs/>
          <w:color w:val="000000"/>
        </w:rPr>
        <w:t xml:space="preserve">In determining this application the Council is required to have regard to its obligations under the Equality Act 2010. The key equalities protected characteristics include age, disability, gender, gender reassignment, marriage and civil partnership, pregnancy and maternity, race, religion or belief, sexual orientation. It is considered that there is no indication or evidence (including from consultation on the current application) that the protected groups would have different needs, experiences, issues and priorities in relation to this particular planning application. </w:t>
      </w:r>
    </w:p>
    <w:p w:rsidR="003D03E2" w:rsidRPr="00DD1D2A" w:rsidRDefault="003D03E2" w:rsidP="003D03E2">
      <w:pPr>
        <w:overflowPunct w:val="0"/>
        <w:autoSpaceDE w:val="0"/>
        <w:autoSpaceDN w:val="0"/>
        <w:adjustRightInd w:val="0"/>
        <w:spacing w:after="0" w:line="240" w:lineRule="auto"/>
        <w:ind w:left="720" w:right="-477"/>
        <w:jc w:val="both"/>
        <w:textAlignment w:val="baseline"/>
        <w:rPr>
          <w:rFonts w:ascii="Trebuchet MS" w:eastAsia="Times New Roman" w:hAnsi="Trebuchet MS" w:cs="Times New Roman"/>
          <w:color w:val="000000"/>
        </w:rPr>
      </w:pPr>
    </w:p>
    <w:p w:rsidR="00DD1D2A" w:rsidRPr="00DD1D2A" w:rsidRDefault="00DD1D2A" w:rsidP="00DD1D2A">
      <w:pPr>
        <w:overflowPunct w:val="0"/>
        <w:autoSpaceDE w:val="0"/>
        <w:autoSpaceDN w:val="0"/>
        <w:adjustRightInd w:val="0"/>
        <w:spacing w:after="0" w:line="240" w:lineRule="auto"/>
        <w:ind w:right="-477"/>
        <w:jc w:val="both"/>
        <w:textAlignment w:val="baseline"/>
        <w:rPr>
          <w:rFonts w:ascii="Trebuchet MS" w:eastAsia="Times New Roman" w:hAnsi="Trebuchet MS" w:cs="Times New Roman"/>
          <w:b/>
          <w:color w:val="000000"/>
        </w:rPr>
      </w:pPr>
      <w:r w:rsidRPr="00DD1D2A">
        <w:rPr>
          <w:rFonts w:ascii="Trebuchet MS" w:eastAsia="Times New Roman" w:hAnsi="Trebuchet MS" w:cs="Times New Roman"/>
          <w:b/>
          <w:color w:val="000000"/>
        </w:rPr>
        <w:t>7.</w:t>
      </w:r>
      <w:r w:rsidRPr="00DD1D2A">
        <w:rPr>
          <w:rFonts w:ascii="Trebuchet MS" w:eastAsia="Times New Roman" w:hAnsi="Trebuchet MS" w:cs="Times New Roman"/>
          <w:b/>
          <w:color w:val="000000"/>
        </w:rPr>
        <w:tab/>
        <w:t>CONCLUSION</w:t>
      </w:r>
    </w:p>
    <w:p w:rsidR="00DD1D2A" w:rsidRPr="00DD1D2A" w:rsidRDefault="00DD1D2A" w:rsidP="00DD1D2A">
      <w:pPr>
        <w:overflowPunct w:val="0"/>
        <w:autoSpaceDE w:val="0"/>
        <w:autoSpaceDN w:val="0"/>
        <w:adjustRightInd w:val="0"/>
        <w:spacing w:after="0" w:line="240" w:lineRule="auto"/>
        <w:ind w:left="709" w:right="-477"/>
        <w:jc w:val="both"/>
        <w:textAlignment w:val="baseline"/>
        <w:rPr>
          <w:rFonts w:ascii="Trebuchet MS" w:eastAsia="Times New Roman" w:hAnsi="Trebuchet MS" w:cs="Times New Roman"/>
          <w:color w:val="000000"/>
        </w:rPr>
      </w:pPr>
    </w:p>
    <w:p w:rsidR="00DD1D2A" w:rsidRPr="00DD1D2A" w:rsidRDefault="00DD1D2A" w:rsidP="00DD1D2A">
      <w:pPr>
        <w:overflowPunct w:val="0"/>
        <w:autoSpaceDE w:val="0"/>
        <w:autoSpaceDN w:val="0"/>
        <w:adjustRightInd w:val="0"/>
        <w:spacing w:after="0" w:line="240" w:lineRule="auto"/>
        <w:ind w:left="709" w:right="-477" w:hanging="709"/>
        <w:jc w:val="both"/>
        <w:textAlignment w:val="baseline"/>
        <w:rPr>
          <w:rFonts w:ascii="Trebuchet MS" w:eastAsia="Times New Roman" w:hAnsi="Trebuchet MS" w:cs="Times New Roman"/>
          <w:color w:val="000000"/>
        </w:rPr>
      </w:pPr>
      <w:r w:rsidRPr="00DD1D2A">
        <w:rPr>
          <w:rFonts w:ascii="Trebuchet MS" w:eastAsia="Times New Roman" w:hAnsi="Trebuchet MS" w:cs="Times New Roman"/>
          <w:color w:val="000000"/>
        </w:rPr>
        <w:t>7.1</w:t>
      </w:r>
      <w:r w:rsidRPr="00DD1D2A">
        <w:rPr>
          <w:rFonts w:ascii="Trebuchet MS" w:eastAsia="Times New Roman" w:hAnsi="Trebuchet MS" w:cs="Times New Roman"/>
          <w:color w:val="000000"/>
        </w:rPr>
        <w:tab/>
      </w:r>
      <w:r w:rsidR="008B15F5">
        <w:rPr>
          <w:rFonts w:ascii="Trebuchet MS" w:eastAsia="Times New Roman" w:hAnsi="Trebuchet MS" w:cs="Times New Roman"/>
          <w:color w:val="000000"/>
        </w:rPr>
        <w:t>Permit</w:t>
      </w:r>
    </w:p>
    <w:p w:rsidR="00DD1D2A" w:rsidRDefault="00DD1D2A" w:rsidP="003D03E2">
      <w:pPr>
        <w:overflowPunct w:val="0"/>
        <w:autoSpaceDE w:val="0"/>
        <w:autoSpaceDN w:val="0"/>
        <w:adjustRightInd w:val="0"/>
        <w:spacing w:after="0" w:line="240" w:lineRule="auto"/>
        <w:ind w:left="709" w:hanging="709"/>
        <w:jc w:val="both"/>
        <w:textAlignment w:val="baseline"/>
        <w:rPr>
          <w:rFonts w:ascii="Trebuchet MS" w:eastAsia="Times New Roman" w:hAnsi="Trebuchet MS" w:cs="Times New Roman"/>
          <w:color w:val="000000"/>
        </w:rPr>
      </w:pPr>
      <w:r w:rsidRPr="00DD1D2A">
        <w:rPr>
          <w:rFonts w:ascii="Trebuchet MS" w:eastAsia="Times New Roman" w:hAnsi="Trebuchet MS" w:cs="Times New Roman"/>
          <w:color w:val="000000"/>
        </w:rPr>
        <w:tab/>
      </w:r>
    </w:p>
    <w:p w:rsidR="00D3323D" w:rsidRDefault="00D3323D" w:rsidP="003D03E2">
      <w:pPr>
        <w:overflowPunct w:val="0"/>
        <w:autoSpaceDE w:val="0"/>
        <w:autoSpaceDN w:val="0"/>
        <w:adjustRightInd w:val="0"/>
        <w:spacing w:after="0" w:line="240" w:lineRule="auto"/>
        <w:ind w:left="709" w:hanging="709"/>
        <w:jc w:val="both"/>
        <w:textAlignment w:val="baseline"/>
        <w:rPr>
          <w:rFonts w:ascii="Trebuchet MS" w:eastAsia="Times New Roman" w:hAnsi="Trebuchet MS" w:cs="Times New Roman"/>
          <w:color w:val="000000"/>
        </w:rPr>
      </w:pPr>
    </w:p>
    <w:p w:rsidR="00D3323D" w:rsidRDefault="00D3323D" w:rsidP="003D03E2">
      <w:pPr>
        <w:overflowPunct w:val="0"/>
        <w:autoSpaceDE w:val="0"/>
        <w:autoSpaceDN w:val="0"/>
        <w:adjustRightInd w:val="0"/>
        <w:spacing w:after="0" w:line="240" w:lineRule="auto"/>
        <w:ind w:left="709" w:hanging="709"/>
        <w:jc w:val="both"/>
        <w:textAlignment w:val="baseline"/>
        <w:rPr>
          <w:rFonts w:ascii="Trebuchet MS" w:eastAsia="Times New Roman" w:hAnsi="Trebuchet MS" w:cs="Times New Roman"/>
          <w:color w:val="000000"/>
        </w:rPr>
      </w:pPr>
    </w:p>
    <w:p w:rsidR="00D3323D" w:rsidRDefault="00D3323D" w:rsidP="003D03E2">
      <w:pPr>
        <w:overflowPunct w:val="0"/>
        <w:autoSpaceDE w:val="0"/>
        <w:autoSpaceDN w:val="0"/>
        <w:adjustRightInd w:val="0"/>
        <w:spacing w:after="0" w:line="240" w:lineRule="auto"/>
        <w:ind w:left="709" w:hanging="709"/>
        <w:jc w:val="both"/>
        <w:textAlignment w:val="baseline"/>
        <w:rPr>
          <w:rFonts w:ascii="Trebuchet MS" w:eastAsia="Times New Roman" w:hAnsi="Trebuchet MS" w:cs="Times New Roman"/>
          <w:color w:val="000000"/>
        </w:rPr>
      </w:pPr>
      <w:bookmarkStart w:id="0" w:name="_GoBack"/>
      <w:bookmarkEnd w:id="0"/>
    </w:p>
    <w:sectPr w:rsidR="00D3323D" w:rsidSect="003D03E2">
      <w:headerReference w:type="even" r:id="rId8"/>
      <w:headerReference w:type="default" r:id="rId9"/>
      <w:footerReference w:type="even" r:id="rId10"/>
      <w:footerReference w:type="default" r:id="rId11"/>
      <w:headerReference w:type="first" r:id="rId12"/>
      <w:footerReference w:type="first" r:id="rId13"/>
      <w:pgSz w:w="11906" w:h="16838" w:code="9"/>
      <w:pgMar w:top="1440" w:right="1797" w:bottom="1077" w:left="1797" w:header="720" w:footer="720"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1D2A" w:rsidRDefault="00DD1D2A" w:rsidP="00DD1D2A">
      <w:pPr>
        <w:spacing w:after="0" w:line="240" w:lineRule="auto"/>
      </w:pPr>
      <w:r>
        <w:separator/>
      </w:r>
    </w:p>
  </w:endnote>
  <w:endnote w:type="continuationSeparator" w:id="0">
    <w:p w:rsidR="00DD1D2A" w:rsidRDefault="00DD1D2A" w:rsidP="00DD1D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0034" w:rsidRDefault="00783AA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0310" w:rsidRPr="007425D8" w:rsidRDefault="00783AA9">
    <w:pPr>
      <w:pStyle w:val="Footer"/>
      <w:ind w:right="360"/>
      <w:rPr>
        <w:u w:val="single"/>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0034" w:rsidRDefault="00783AA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1D2A" w:rsidRDefault="00DD1D2A" w:rsidP="00DD1D2A">
      <w:pPr>
        <w:spacing w:after="0" w:line="240" w:lineRule="auto"/>
      </w:pPr>
      <w:r>
        <w:separator/>
      </w:r>
    </w:p>
  </w:footnote>
  <w:footnote w:type="continuationSeparator" w:id="0">
    <w:p w:rsidR="00DD1D2A" w:rsidRDefault="00DD1D2A" w:rsidP="00DD1D2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0034" w:rsidRDefault="00783AA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0034" w:rsidRDefault="00783AA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0034" w:rsidRDefault="00783AA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36340"/>
    <w:multiLevelType w:val="hybridMultilevel"/>
    <w:tmpl w:val="B588A1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F416B9B"/>
    <w:multiLevelType w:val="hybridMultilevel"/>
    <w:tmpl w:val="D68416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1B33DD1"/>
    <w:multiLevelType w:val="hybridMultilevel"/>
    <w:tmpl w:val="844A6EF6"/>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
    <w:nsid w:val="12020AD1"/>
    <w:multiLevelType w:val="hybridMultilevel"/>
    <w:tmpl w:val="671E869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4">
    <w:nsid w:val="14204D70"/>
    <w:multiLevelType w:val="hybridMultilevel"/>
    <w:tmpl w:val="320681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5CF5F72"/>
    <w:multiLevelType w:val="hybridMultilevel"/>
    <w:tmpl w:val="D018C862"/>
    <w:lvl w:ilvl="0" w:tplc="505433A4">
      <w:start w:val="1"/>
      <w:numFmt w:val="lowerLetter"/>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nsid w:val="1A2368FA"/>
    <w:multiLevelType w:val="hybridMultilevel"/>
    <w:tmpl w:val="558C762E"/>
    <w:lvl w:ilvl="0" w:tplc="CE0884B2">
      <w:start w:val="1"/>
      <w:numFmt w:val="lowerLetter"/>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nsid w:val="1AF02DEA"/>
    <w:multiLevelType w:val="hybridMultilevel"/>
    <w:tmpl w:val="502AE9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E294623"/>
    <w:multiLevelType w:val="hybridMultilevel"/>
    <w:tmpl w:val="EF80A2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254336B0"/>
    <w:multiLevelType w:val="hybridMultilevel"/>
    <w:tmpl w:val="6E60F07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nsid w:val="2ACF79C1"/>
    <w:multiLevelType w:val="hybridMultilevel"/>
    <w:tmpl w:val="5262EB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B18610D"/>
    <w:multiLevelType w:val="hybridMultilevel"/>
    <w:tmpl w:val="5C72E8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2F411D74"/>
    <w:multiLevelType w:val="hybridMultilevel"/>
    <w:tmpl w:val="5086AAD8"/>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nsid w:val="319E3389"/>
    <w:multiLevelType w:val="multilevel"/>
    <w:tmpl w:val="7F8EE480"/>
    <w:lvl w:ilvl="0">
      <w:start w:val="6"/>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4">
    <w:nsid w:val="346376A7"/>
    <w:multiLevelType w:val="hybridMultilevel"/>
    <w:tmpl w:val="528C30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367D23C8"/>
    <w:multiLevelType w:val="hybridMultilevel"/>
    <w:tmpl w:val="C4E28878"/>
    <w:lvl w:ilvl="0" w:tplc="08090001">
      <w:start w:val="1"/>
      <w:numFmt w:val="bullet"/>
      <w:lvlText w:val=""/>
      <w:lvlJc w:val="left"/>
      <w:pPr>
        <w:ind w:left="1457" w:hanging="36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16">
    <w:nsid w:val="39D1378A"/>
    <w:multiLevelType w:val="hybridMultilevel"/>
    <w:tmpl w:val="C712B6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3D983CB9"/>
    <w:multiLevelType w:val="hybridMultilevel"/>
    <w:tmpl w:val="75DA97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4940680D"/>
    <w:multiLevelType w:val="hybridMultilevel"/>
    <w:tmpl w:val="2738019C"/>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9">
    <w:nsid w:val="4ECC3752"/>
    <w:multiLevelType w:val="multilevel"/>
    <w:tmpl w:val="0790A0F8"/>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0">
    <w:nsid w:val="60DB0BFD"/>
    <w:multiLevelType w:val="hybridMultilevel"/>
    <w:tmpl w:val="539E580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nsid w:val="63FA462D"/>
    <w:multiLevelType w:val="hybridMultilevel"/>
    <w:tmpl w:val="D83287A4"/>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22">
    <w:nsid w:val="6B630085"/>
    <w:multiLevelType w:val="hybridMultilevel"/>
    <w:tmpl w:val="33D013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6C281793"/>
    <w:multiLevelType w:val="multilevel"/>
    <w:tmpl w:val="0B60A3A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nsid w:val="722B2F4C"/>
    <w:multiLevelType w:val="hybridMultilevel"/>
    <w:tmpl w:val="1AC426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77F1216D"/>
    <w:multiLevelType w:val="hybridMultilevel"/>
    <w:tmpl w:val="8B50090A"/>
    <w:lvl w:ilvl="0" w:tplc="F884A6AC">
      <w:start w:val="1"/>
      <w:numFmt w:val="bullet"/>
      <w:lvlText w:val="-"/>
      <w:lvlJc w:val="left"/>
      <w:pPr>
        <w:ind w:left="1069" w:hanging="360"/>
      </w:pPr>
      <w:rPr>
        <w:rFonts w:ascii="Trebuchet MS" w:eastAsia="Times New Roman" w:hAnsi="Trebuchet MS" w:cs="Times New Roman"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26">
    <w:nsid w:val="7B804191"/>
    <w:multiLevelType w:val="hybridMultilevel"/>
    <w:tmpl w:val="7EC850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nsid w:val="7D17351E"/>
    <w:multiLevelType w:val="hybridMultilevel"/>
    <w:tmpl w:val="05E6C65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12"/>
  </w:num>
  <w:num w:numId="2">
    <w:abstractNumId w:val="14"/>
  </w:num>
  <w:num w:numId="3">
    <w:abstractNumId w:val="19"/>
  </w:num>
  <w:num w:numId="4">
    <w:abstractNumId w:val="25"/>
  </w:num>
  <w:num w:numId="5">
    <w:abstractNumId w:val="13"/>
  </w:num>
  <w:num w:numId="6">
    <w:abstractNumId w:val="5"/>
  </w:num>
  <w:num w:numId="7">
    <w:abstractNumId w:val="6"/>
  </w:num>
  <w:num w:numId="8">
    <w:abstractNumId w:val="23"/>
  </w:num>
  <w:num w:numId="9">
    <w:abstractNumId w:val="1"/>
  </w:num>
  <w:num w:numId="10">
    <w:abstractNumId w:val="0"/>
  </w:num>
  <w:num w:numId="11">
    <w:abstractNumId w:val="4"/>
  </w:num>
  <w:num w:numId="12">
    <w:abstractNumId w:val="26"/>
  </w:num>
  <w:num w:numId="13">
    <w:abstractNumId w:val="24"/>
  </w:num>
  <w:num w:numId="14">
    <w:abstractNumId w:val="3"/>
  </w:num>
  <w:num w:numId="15">
    <w:abstractNumId w:val="18"/>
  </w:num>
  <w:num w:numId="16">
    <w:abstractNumId w:val="2"/>
  </w:num>
  <w:num w:numId="17">
    <w:abstractNumId w:val="21"/>
  </w:num>
  <w:num w:numId="18">
    <w:abstractNumId w:val="15"/>
  </w:num>
  <w:num w:numId="19">
    <w:abstractNumId w:val="27"/>
  </w:num>
  <w:num w:numId="20">
    <w:abstractNumId w:val="16"/>
  </w:num>
  <w:num w:numId="21">
    <w:abstractNumId w:val="22"/>
  </w:num>
  <w:num w:numId="22">
    <w:abstractNumId w:val="7"/>
  </w:num>
  <w:num w:numId="23">
    <w:abstractNumId w:val="11"/>
  </w:num>
  <w:num w:numId="24">
    <w:abstractNumId w:val="17"/>
  </w:num>
  <w:num w:numId="25">
    <w:abstractNumId w:val="9"/>
  </w:num>
  <w:num w:numId="26">
    <w:abstractNumId w:val="8"/>
  </w:num>
  <w:num w:numId="27">
    <w:abstractNumId w:val="20"/>
  </w:num>
  <w:num w:numId="2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DD1D2A"/>
    <w:rsid w:val="0004334D"/>
    <w:rsid w:val="00052F3E"/>
    <w:rsid w:val="00072A99"/>
    <w:rsid w:val="000C0291"/>
    <w:rsid w:val="000C6562"/>
    <w:rsid w:val="00122117"/>
    <w:rsid w:val="0013203D"/>
    <w:rsid w:val="00135BF1"/>
    <w:rsid w:val="00165D16"/>
    <w:rsid w:val="0019108B"/>
    <w:rsid w:val="00195314"/>
    <w:rsid w:val="001C0AD7"/>
    <w:rsid w:val="001F18C0"/>
    <w:rsid w:val="001F41CC"/>
    <w:rsid w:val="002009E9"/>
    <w:rsid w:val="00207701"/>
    <w:rsid w:val="0023148F"/>
    <w:rsid w:val="00252D22"/>
    <w:rsid w:val="00292061"/>
    <w:rsid w:val="002A15AA"/>
    <w:rsid w:val="002B6247"/>
    <w:rsid w:val="002C5795"/>
    <w:rsid w:val="002F1AA1"/>
    <w:rsid w:val="00332E8D"/>
    <w:rsid w:val="00365FB2"/>
    <w:rsid w:val="00385A31"/>
    <w:rsid w:val="00396851"/>
    <w:rsid w:val="003D03E2"/>
    <w:rsid w:val="004120AE"/>
    <w:rsid w:val="00412340"/>
    <w:rsid w:val="00433732"/>
    <w:rsid w:val="00461297"/>
    <w:rsid w:val="00463B43"/>
    <w:rsid w:val="004C22BD"/>
    <w:rsid w:val="004E6A00"/>
    <w:rsid w:val="00566ACD"/>
    <w:rsid w:val="00587021"/>
    <w:rsid w:val="005A37BB"/>
    <w:rsid w:val="005D02BC"/>
    <w:rsid w:val="005E5993"/>
    <w:rsid w:val="0066350F"/>
    <w:rsid w:val="006930C7"/>
    <w:rsid w:val="006B5F01"/>
    <w:rsid w:val="006C3851"/>
    <w:rsid w:val="006F7C42"/>
    <w:rsid w:val="00727300"/>
    <w:rsid w:val="00743AB3"/>
    <w:rsid w:val="007474BB"/>
    <w:rsid w:val="00766580"/>
    <w:rsid w:val="00783AA9"/>
    <w:rsid w:val="0078731C"/>
    <w:rsid w:val="007875F3"/>
    <w:rsid w:val="00796896"/>
    <w:rsid w:val="007A0492"/>
    <w:rsid w:val="007A3440"/>
    <w:rsid w:val="007A4C6C"/>
    <w:rsid w:val="007F0A07"/>
    <w:rsid w:val="00841F3E"/>
    <w:rsid w:val="008458CB"/>
    <w:rsid w:val="00853517"/>
    <w:rsid w:val="0087559D"/>
    <w:rsid w:val="00890D15"/>
    <w:rsid w:val="008968E9"/>
    <w:rsid w:val="008B075A"/>
    <w:rsid w:val="008B15F5"/>
    <w:rsid w:val="008D4470"/>
    <w:rsid w:val="00964559"/>
    <w:rsid w:val="009767EC"/>
    <w:rsid w:val="009A2081"/>
    <w:rsid w:val="009F38BA"/>
    <w:rsid w:val="00A97BCF"/>
    <w:rsid w:val="00AB212D"/>
    <w:rsid w:val="00AC06FD"/>
    <w:rsid w:val="00AE6255"/>
    <w:rsid w:val="00B46FAE"/>
    <w:rsid w:val="00B61673"/>
    <w:rsid w:val="00B7269A"/>
    <w:rsid w:val="00B904BC"/>
    <w:rsid w:val="00B91CCE"/>
    <w:rsid w:val="00BB784D"/>
    <w:rsid w:val="00BD300F"/>
    <w:rsid w:val="00C03B1F"/>
    <w:rsid w:val="00C20BCD"/>
    <w:rsid w:val="00C91562"/>
    <w:rsid w:val="00CA3FFD"/>
    <w:rsid w:val="00CD52BD"/>
    <w:rsid w:val="00CE396B"/>
    <w:rsid w:val="00D3088E"/>
    <w:rsid w:val="00D3323D"/>
    <w:rsid w:val="00D414DD"/>
    <w:rsid w:val="00D50852"/>
    <w:rsid w:val="00D5732E"/>
    <w:rsid w:val="00D6197B"/>
    <w:rsid w:val="00D64D53"/>
    <w:rsid w:val="00DC3F58"/>
    <w:rsid w:val="00DD0B02"/>
    <w:rsid w:val="00DD1D2A"/>
    <w:rsid w:val="00DE2EBF"/>
    <w:rsid w:val="00DE39AB"/>
    <w:rsid w:val="00DF6158"/>
    <w:rsid w:val="00E06582"/>
    <w:rsid w:val="00E1700A"/>
    <w:rsid w:val="00E222DC"/>
    <w:rsid w:val="00E35BAE"/>
    <w:rsid w:val="00E5344F"/>
    <w:rsid w:val="00E65A17"/>
    <w:rsid w:val="00E679DD"/>
    <w:rsid w:val="00F1757B"/>
    <w:rsid w:val="00F44C0C"/>
    <w:rsid w:val="00F45E9B"/>
    <w:rsid w:val="00F5041A"/>
    <w:rsid w:val="00F53ACA"/>
    <w:rsid w:val="00F72C6C"/>
    <w:rsid w:val="00F9538C"/>
    <w:rsid w:val="00FD45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344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DD1D2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DD1D2A"/>
  </w:style>
  <w:style w:type="paragraph" w:styleId="Footer">
    <w:name w:val="footer"/>
    <w:basedOn w:val="Normal"/>
    <w:link w:val="FooterChar"/>
    <w:uiPriority w:val="99"/>
    <w:rsid w:val="00DD1D2A"/>
    <w:pPr>
      <w:tabs>
        <w:tab w:val="center" w:pos="4513"/>
        <w:tab w:val="right" w:pos="9026"/>
      </w:tabs>
      <w:spacing w:after="0" w:line="240" w:lineRule="auto"/>
    </w:pPr>
    <w:rPr>
      <w:rFonts w:ascii="Times New Roman" w:eastAsia="Times New Roman" w:hAnsi="Times New Roman" w:cs="Times New Roman"/>
      <w:sz w:val="24"/>
      <w:szCs w:val="24"/>
      <w:lang w:val="x-none"/>
    </w:rPr>
  </w:style>
  <w:style w:type="character" w:customStyle="1" w:styleId="FooterChar">
    <w:name w:val="Footer Char"/>
    <w:basedOn w:val="DefaultParagraphFont"/>
    <w:link w:val="Footer"/>
    <w:uiPriority w:val="99"/>
    <w:rsid w:val="00DD1D2A"/>
    <w:rPr>
      <w:rFonts w:ascii="Times New Roman" w:eastAsia="Times New Roman" w:hAnsi="Times New Roman" w:cs="Times New Roman"/>
      <w:sz w:val="24"/>
      <w:szCs w:val="24"/>
      <w:lang w:val="x-none"/>
    </w:rPr>
  </w:style>
  <w:style w:type="paragraph" w:styleId="BalloonText">
    <w:name w:val="Balloon Text"/>
    <w:basedOn w:val="Normal"/>
    <w:link w:val="BalloonTextChar"/>
    <w:uiPriority w:val="99"/>
    <w:semiHidden/>
    <w:unhideWhenUsed/>
    <w:rsid w:val="008D447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D4470"/>
    <w:rPr>
      <w:rFonts w:ascii="Tahoma" w:hAnsi="Tahoma" w:cs="Tahoma"/>
      <w:sz w:val="16"/>
      <w:szCs w:val="16"/>
    </w:rPr>
  </w:style>
  <w:style w:type="paragraph" w:styleId="ListParagraph">
    <w:name w:val="List Paragraph"/>
    <w:basedOn w:val="Normal"/>
    <w:uiPriority w:val="34"/>
    <w:qFormat/>
    <w:rsid w:val="00CD52B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1730</Words>
  <Characters>9863</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11570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Chakadya, Ralph</dc:creator>
  <cp:lastModifiedBy>Chakadya, Ralph</cp:lastModifiedBy>
  <cp:revision>3</cp:revision>
  <dcterms:created xsi:type="dcterms:W3CDTF">2017-08-01T14:43:00Z</dcterms:created>
  <dcterms:modified xsi:type="dcterms:W3CDTF">2017-08-01T15:56:00Z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RBC\ChakRal</vt:lpwstr>
  </property>
  <property fmtid="{D5CDD505-2E9C-101B-9397-08002B2CF9AE}" pid="5" name="ClassificationMadeExternally">
    <vt:lpwstr>No</vt:lpwstr>
  </property>
  <property fmtid="{D5CDD505-2E9C-101B-9397-08002B2CF9AE}" pid="6" name="ClassificationMadeOn">
    <vt:filetime>2017-07-26T13:15:03Z</vt:filetime>
  </property>
</Properties>
</file>