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4900B0" w:rsidRDefault="003104EB" w:rsidP="003104EB">
      <w:pPr>
        <w:rPr>
          <w:rFonts w:cs="Courier New"/>
          <w:b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DELEGATED APP</w:t>
      </w:r>
      <w:r>
        <w:rPr>
          <w:rFonts w:cs="Courier New"/>
          <w:b/>
          <w:color w:val="000000"/>
          <w:szCs w:val="24"/>
          <w:lang w:eastAsia="en-GB"/>
        </w:rPr>
        <w:t xml:space="preserve">LICATION REPORT </w:t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>
        <w:rPr>
          <w:rFonts w:cs="Courier New"/>
          <w:b/>
          <w:color w:val="000000"/>
          <w:szCs w:val="24"/>
          <w:lang w:eastAsia="en-GB"/>
        </w:rPr>
        <w:tab/>
      </w:r>
      <w:r w:rsidR="00490997">
        <w:rPr>
          <w:rFonts w:cs="Courier New"/>
          <w:b/>
          <w:color w:val="000000"/>
          <w:szCs w:val="24"/>
          <w:lang w:eastAsia="en-GB"/>
        </w:rPr>
        <w:t xml:space="preserve">             </w:t>
      </w:r>
      <w:r>
        <w:rPr>
          <w:rFonts w:cs="Courier New"/>
          <w:b/>
          <w:color w:val="000000"/>
          <w:szCs w:val="24"/>
          <w:lang w:eastAsia="en-GB"/>
        </w:rPr>
        <w:t>Target Date:</w:t>
      </w:r>
      <w:r w:rsidR="000F6045">
        <w:rPr>
          <w:rFonts w:cs="Courier New"/>
          <w:color w:val="000000"/>
          <w:szCs w:val="24"/>
          <w:lang w:eastAsia="en-GB"/>
        </w:rPr>
        <w:t xml:space="preserve"> 12/01/18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>Application No:</w:t>
      </w:r>
      <w:r w:rsidR="000F6045">
        <w:rPr>
          <w:rFonts w:cs="Courier New"/>
          <w:color w:val="000000"/>
          <w:szCs w:val="24"/>
          <w:lang w:eastAsia="en-GB"/>
        </w:rPr>
        <w:t xml:space="preserve"> 172152/HPA</w:t>
      </w:r>
      <w:r w:rsidRPr="004900B0">
        <w:rPr>
          <w:rFonts w:cs="Courier New"/>
          <w:color w:val="000000"/>
          <w:szCs w:val="24"/>
          <w:lang w:eastAsia="en-GB"/>
        </w:rPr>
        <w:tab/>
      </w:r>
      <w:r w:rsidRPr="004900B0">
        <w:rPr>
          <w:rFonts w:cs="Courier New"/>
          <w:color w:val="000000"/>
          <w:szCs w:val="24"/>
          <w:lang w:eastAsia="en-GB"/>
        </w:rPr>
        <w:tab/>
      </w:r>
    </w:p>
    <w:p w:rsidR="003104EB" w:rsidRPr="000F6045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Address: </w:t>
      </w:r>
      <w:r w:rsidR="000F6045">
        <w:rPr>
          <w:rFonts w:cs="Courier New"/>
          <w:color w:val="000000"/>
          <w:szCs w:val="24"/>
          <w:lang w:eastAsia="en-GB"/>
        </w:rPr>
        <w:t>9 Norris Road</w:t>
      </w:r>
    </w:p>
    <w:p w:rsidR="003104EB" w:rsidRPr="00D90AF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Proposal: </w:t>
      </w:r>
      <w:r w:rsidR="00D90AF0">
        <w:rPr>
          <w:rFonts w:cs="Courier New"/>
          <w:color w:val="000000"/>
          <w:szCs w:val="24"/>
          <w:lang w:eastAsia="en-GB"/>
        </w:rPr>
        <w:t>Single storey rear extension</w:t>
      </w:r>
      <w:r w:rsidR="000F6045">
        <w:rPr>
          <w:rFonts w:cs="Courier New"/>
          <w:color w:val="000000"/>
          <w:szCs w:val="24"/>
          <w:lang w:eastAsia="en-GB"/>
        </w:rPr>
        <w:t>s</w:t>
      </w:r>
    </w:p>
    <w:p w:rsidR="003104EB" w:rsidRPr="004900B0" w:rsidRDefault="003104EB" w:rsidP="003104EB">
      <w:pPr>
        <w:rPr>
          <w:rFonts w:cs="Courier New"/>
          <w:color w:val="000000"/>
          <w:szCs w:val="24"/>
          <w:lang w:eastAsia="en-GB"/>
        </w:rPr>
      </w:pPr>
      <w:r w:rsidRPr="004900B0">
        <w:rPr>
          <w:rFonts w:cs="Courier New"/>
          <w:b/>
          <w:color w:val="000000"/>
          <w:szCs w:val="24"/>
          <w:lang w:eastAsia="en-GB"/>
        </w:rPr>
        <w:t xml:space="preserve">Case officer: </w:t>
      </w:r>
      <w:r>
        <w:rPr>
          <w:rFonts w:cs="Courier New"/>
          <w:color w:val="000000"/>
          <w:szCs w:val="24"/>
          <w:lang w:eastAsia="en-GB"/>
        </w:rPr>
        <w:t>Tom Hughes</w:t>
      </w:r>
    </w:p>
    <w:p w:rsidR="003104EB" w:rsidRPr="004900B0" w:rsidRDefault="003104EB" w:rsidP="003104EB">
      <w:pPr>
        <w:rPr>
          <w:color w:val="000000"/>
          <w:szCs w:val="24"/>
        </w:rPr>
      </w:pPr>
    </w:p>
    <w:p w:rsidR="003104EB" w:rsidRPr="0094414F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Introduction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4900B0" w:rsidRDefault="003104EB" w:rsidP="003104EB">
      <w:pPr>
        <w:ind w:left="720"/>
        <w:jc w:val="both"/>
        <w:rPr>
          <w:i/>
          <w:color w:val="000000"/>
          <w:szCs w:val="24"/>
        </w:rPr>
      </w:pPr>
      <w:r w:rsidRPr="004900B0">
        <w:rPr>
          <w:i/>
          <w:color w:val="000000"/>
          <w:szCs w:val="24"/>
        </w:rPr>
        <w:t>A single storey extension, b</w:t>
      </w:r>
      <w:r>
        <w:rPr>
          <w:i/>
          <w:color w:val="000000"/>
          <w:szCs w:val="24"/>
        </w:rPr>
        <w:t xml:space="preserve">eyond the rear wall of a </w:t>
      </w:r>
      <w:r w:rsidRPr="004900B0">
        <w:rPr>
          <w:i/>
          <w:color w:val="000000"/>
          <w:szCs w:val="24"/>
        </w:rPr>
        <w:t>house, between 3m and 6m in depth, and up to 4m in height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  <w:proofErr w:type="gramStart"/>
      <w:r w:rsidRPr="004900B0">
        <w:rPr>
          <w:color w:val="000000"/>
          <w:szCs w:val="24"/>
        </w:rPr>
        <w:t>provided</w:t>
      </w:r>
      <w:proofErr w:type="gramEnd"/>
      <w:r w:rsidRPr="004900B0">
        <w:rPr>
          <w:color w:val="000000"/>
          <w:szCs w:val="24"/>
        </w:rPr>
        <w:t xml:space="preserve"> the development is not excluded by virtue of the criteria in Paragraph A.1 of the 2015 Order.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Pr="004900B0" w:rsidRDefault="003104EB" w:rsidP="003104EB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pStyle w:val="Heading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Proposal</w:t>
      </w:r>
    </w:p>
    <w:p w:rsidR="003104EB" w:rsidRPr="004900B0" w:rsidRDefault="003104EB" w:rsidP="003104EB">
      <w:pPr>
        <w:rPr>
          <w:color w:val="000000"/>
        </w:rPr>
      </w:pPr>
      <w:r w:rsidRPr="004900B0">
        <w:rPr>
          <w:color w:val="000000"/>
        </w:rPr>
        <w:t>The proposal falls to be considered under Paragraph A.1 (g) and accordingly Condition A4 applies.</w:t>
      </w:r>
    </w:p>
    <w:p w:rsidR="003104EB" w:rsidRPr="004900B0" w:rsidRDefault="003104EB" w:rsidP="003104EB">
      <w:pPr>
        <w:rPr>
          <w:color w:val="000000"/>
        </w:rPr>
      </w:pPr>
    </w:p>
    <w:p w:rsidR="003104EB" w:rsidRDefault="003104EB" w:rsidP="00911CD0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has provided informatio</w:t>
      </w:r>
      <w:r>
        <w:rPr>
          <w:color w:val="000000"/>
          <w:szCs w:val="24"/>
        </w:rPr>
        <w:t>n on the proposed</w:t>
      </w:r>
      <w:r w:rsidR="00490997">
        <w:rPr>
          <w:color w:val="000000"/>
          <w:szCs w:val="24"/>
        </w:rPr>
        <w:t xml:space="preserve"> single storey rear extension</w:t>
      </w:r>
      <w:r w:rsidR="000F6045">
        <w:rPr>
          <w:color w:val="000000"/>
          <w:szCs w:val="24"/>
        </w:rPr>
        <w:t>s</w:t>
      </w:r>
      <w:r w:rsidR="00490997">
        <w:rPr>
          <w:color w:val="000000"/>
          <w:szCs w:val="24"/>
        </w:rPr>
        <w:t>. The extension</w:t>
      </w:r>
      <w:r w:rsidR="000F6045">
        <w:rPr>
          <w:color w:val="000000"/>
          <w:szCs w:val="24"/>
        </w:rPr>
        <w:t>s</w:t>
      </w:r>
      <w:r w:rsidR="00490997">
        <w:rPr>
          <w:color w:val="000000"/>
          <w:szCs w:val="24"/>
        </w:rPr>
        <w:t xml:space="preserve"> would:</w:t>
      </w:r>
    </w:p>
    <w:p w:rsidR="00490997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>Extend beyond the rear w</w:t>
      </w:r>
      <w:r w:rsidR="002F17D2">
        <w:rPr>
          <w:color w:val="000000"/>
          <w:szCs w:val="24"/>
        </w:rPr>
        <w:t>all of the original dwelling by</w:t>
      </w:r>
      <w:r w:rsidR="000F6045">
        <w:rPr>
          <w:color w:val="000000"/>
          <w:szCs w:val="24"/>
        </w:rPr>
        <w:t xml:space="preserve"> 5.34m and 4.4m</w:t>
      </w:r>
    </w:p>
    <w:p w:rsidR="00490997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Have a maximum height of </w:t>
      </w:r>
      <w:r w:rsidR="000F6045">
        <w:rPr>
          <w:color w:val="000000"/>
          <w:szCs w:val="24"/>
        </w:rPr>
        <w:t>3.1m</w:t>
      </w:r>
    </w:p>
    <w:p w:rsidR="00CB13E6" w:rsidRDefault="00CB13E6" w:rsidP="0094414F">
      <w:pPr>
        <w:pStyle w:val="ListParagraph"/>
        <w:numPr>
          <w:ilvl w:val="0"/>
          <w:numId w:val="8"/>
        </w:numPr>
        <w:jc w:val="both"/>
      </w:pPr>
      <w:r w:rsidRPr="004931E8">
        <w:rPr>
          <w:color w:val="000000"/>
          <w:szCs w:val="24"/>
        </w:rPr>
        <w:t xml:space="preserve">Have an eaves height of </w:t>
      </w:r>
      <w:r w:rsidR="000F6045">
        <w:rPr>
          <w:color w:val="000000"/>
          <w:szCs w:val="24"/>
        </w:rPr>
        <w:t>2.9m</w:t>
      </w:r>
    </w:p>
    <w:p w:rsidR="00CB13E6" w:rsidRDefault="00CB13E6" w:rsidP="0094414F"/>
    <w:p w:rsidR="003104EB" w:rsidRPr="00FA3D5D" w:rsidRDefault="0094414F" w:rsidP="00FA3D5D">
      <w:r>
        <w:rPr>
          <w:b/>
          <w:color w:val="000000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The agent submitted the f</w:t>
      </w:r>
      <w:r w:rsidR="00196750">
        <w:rPr>
          <w:color w:val="000000"/>
          <w:szCs w:val="24"/>
        </w:rPr>
        <w:t>ollowing</w:t>
      </w:r>
      <w:r w:rsidR="003D26F8">
        <w:rPr>
          <w:color w:val="000000"/>
          <w:szCs w:val="24"/>
        </w:rPr>
        <w:t>, received on</w:t>
      </w:r>
      <w:r w:rsidR="005B6966">
        <w:rPr>
          <w:color w:val="000000"/>
          <w:szCs w:val="24"/>
        </w:rPr>
        <w:t xml:space="preserve"> </w:t>
      </w:r>
      <w:r w:rsidR="005F0767">
        <w:rPr>
          <w:color w:val="000000"/>
          <w:szCs w:val="24"/>
        </w:rPr>
        <w:t>2</w:t>
      </w:r>
      <w:r w:rsidR="005F0767" w:rsidRPr="005F0767">
        <w:rPr>
          <w:color w:val="000000"/>
          <w:szCs w:val="24"/>
          <w:vertAlign w:val="superscript"/>
        </w:rPr>
        <w:t>nd</w:t>
      </w:r>
      <w:r w:rsidR="005F0767">
        <w:rPr>
          <w:color w:val="000000"/>
          <w:szCs w:val="24"/>
        </w:rPr>
        <w:t xml:space="preserve"> December 2017:</w:t>
      </w:r>
    </w:p>
    <w:p w:rsidR="005F0767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:002</w:t>
      </w:r>
      <w:proofErr w:type="gramEnd"/>
      <w:r>
        <w:rPr>
          <w:color w:val="000000"/>
          <w:szCs w:val="24"/>
        </w:rPr>
        <w:t xml:space="preserve"> – Site Location </w:t>
      </w:r>
    </w:p>
    <w:p w:rsidR="005F0767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:001</w:t>
      </w:r>
      <w:proofErr w:type="gramEnd"/>
      <w:r>
        <w:rPr>
          <w:color w:val="000000"/>
          <w:szCs w:val="24"/>
        </w:rPr>
        <w:t xml:space="preserve"> – Block Plan</w:t>
      </w:r>
    </w:p>
    <w:p w:rsidR="005F0767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:003</w:t>
      </w:r>
      <w:proofErr w:type="gramEnd"/>
      <w:r>
        <w:rPr>
          <w:color w:val="000000"/>
          <w:szCs w:val="24"/>
        </w:rPr>
        <w:t xml:space="preserve"> – Existing Floor Plans</w:t>
      </w:r>
    </w:p>
    <w:p w:rsidR="005F0767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:004</w:t>
      </w:r>
      <w:proofErr w:type="gramEnd"/>
      <w:r>
        <w:rPr>
          <w:color w:val="000000"/>
          <w:szCs w:val="24"/>
        </w:rPr>
        <w:t xml:space="preserve"> – Proposed Ground Floor Plan</w:t>
      </w:r>
    </w:p>
    <w:p w:rsidR="005F0767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:005</w:t>
      </w:r>
      <w:proofErr w:type="gramEnd"/>
      <w:r>
        <w:rPr>
          <w:color w:val="000000"/>
          <w:szCs w:val="24"/>
        </w:rPr>
        <w:t xml:space="preserve"> – Existing Elevations</w:t>
      </w:r>
    </w:p>
    <w:p w:rsidR="005F0767" w:rsidRPr="004900B0" w:rsidRDefault="005F0767" w:rsidP="000757A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Drawing No: NR</w:t>
      </w:r>
      <w:proofErr w:type="gramStart"/>
      <w:r>
        <w:rPr>
          <w:color w:val="000000"/>
          <w:szCs w:val="24"/>
        </w:rPr>
        <w:t>:006</w:t>
      </w:r>
      <w:proofErr w:type="gramEnd"/>
      <w:r>
        <w:rPr>
          <w:color w:val="000000"/>
          <w:szCs w:val="24"/>
        </w:rPr>
        <w:t xml:space="preserve"> – Proposed Elevations</w:t>
      </w:r>
    </w:p>
    <w:p w:rsidR="003104EB" w:rsidRPr="004900B0" w:rsidRDefault="003104EB" w:rsidP="003104EB">
      <w:pPr>
        <w:jc w:val="both"/>
        <w:rPr>
          <w:color w:val="000000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Cs w:val="24"/>
        </w:rPr>
      </w:pPr>
      <w:r>
        <w:rPr>
          <w:b/>
          <w:bCs/>
          <w:color w:val="000000"/>
          <w:szCs w:val="24"/>
        </w:rPr>
        <w:t>Planning History</w:t>
      </w:r>
    </w:p>
    <w:p w:rsidR="004931E8" w:rsidRDefault="005F0767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 xml:space="preserve">150493/CLE </w:t>
      </w:r>
      <w:r w:rsidR="00F71EEE">
        <w:rPr>
          <w:rFonts w:cs="Courier New"/>
          <w:color w:val="000000"/>
          <w:szCs w:val="24"/>
          <w:lang w:eastAsia="en-GB"/>
        </w:rPr>
        <w:t>–</w:t>
      </w:r>
      <w:r>
        <w:rPr>
          <w:rFonts w:cs="Courier New"/>
          <w:color w:val="000000"/>
          <w:szCs w:val="24"/>
          <w:lang w:eastAsia="en-GB"/>
        </w:rPr>
        <w:t xml:space="preserve"> </w:t>
      </w:r>
      <w:r w:rsidR="00F71EEE">
        <w:rPr>
          <w:rFonts w:cs="Courier New"/>
          <w:color w:val="000000"/>
          <w:szCs w:val="24"/>
          <w:lang w:eastAsia="en-GB"/>
        </w:rPr>
        <w:t>Certificate of Lawfulness for existing use as C4 small HMO prior to the coming into force of the Article 4 Direction – Permitted 17/07/15</w:t>
      </w:r>
    </w:p>
    <w:p w:rsidR="00F71EEE" w:rsidRDefault="00F71EEE" w:rsidP="003104EB">
      <w:pPr>
        <w:rPr>
          <w:rFonts w:cs="Courier New"/>
          <w:color w:val="000000"/>
          <w:szCs w:val="24"/>
          <w:lang w:eastAsia="en-GB"/>
        </w:rPr>
      </w:pPr>
      <w:r>
        <w:rPr>
          <w:rFonts w:cs="Courier New"/>
          <w:color w:val="000000"/>
          <w:szCs w:val="24"/>
          <w:lang w:eastAsia="en-GB"/>
        </w:rPr>
        <w:t>172146/CLP – L-shaped rear box dormer – to be determined</w:t>
      </w:r>
    </w:p>
    <w:p w:rsidR="005F0767" w:rsidRPr="004900B0" w:rsidRDefault="005F0767" w:rsidP="003104EB">
      <w:pPr>
        <w:rPr>
          <w:rFonts w:cs="Courier New"/>
          <w:color w:val="000000"/>
          <w:szCs w:val="24"/>
          <w:lang w:eastAsia="en-GB"/>
        </w:rPr>
      </w:pPr>
    </w:p>
    <w:p w:rsidR="003104EB" w:rsidRPr="0094414F" w:rsidRDefault="0094414F" w:rsidP="003104EB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Notification</w:t>
      </w:r>
    </w:p>
    <w:p w:rsidR="0046375F" w:rsidRDefault="003104EB" w:rsidP="00CB13E6">
      <w:pPr>
        <w:jc w:val="both"/>
        <w:rPr>
          <w:color w:val="000000"/>
          <w:szCs w:val="24"/>
        </w:rPr>
      </w:pPr>
      <w:r w:rsidRPr="004900B0">
        <w:rPr>
          <w:color w:val="000000"/>
          <w:szCs w:val="24"/>
        </w:rPr>
        <w:t>In accordance with the relevant provision of the GPDO 20</w:t>
      </w:r>
      <w:r>
        <w:rPr>
          <w:color w:val="000000"/>
          <w:szCs w:val="24"/>
        </w:rPr>
        <w:t xml:space="preserve">15 Order, the LPA notified on </w:t>
      </w:r>
      <w:r w:rsidR="00F71EEE">
        <w:rPr>
          <w:color w:val="000000"/>
          <w:szCs w:val="24"/>
        </w:rPr>
        <w:t>13</w:t>
      </w:r>
      <w:r w:rsidR="00F71EEE" w:rsidRPr="00F71EEE">
        <w:rPr>
          <w:color w:val="000000"/>
          <w:szCs w:val="24"/>
          <w:vertAlign w:val="superscript"/>
        </w:rPr>
        <w:t>th</w:t>
      </w:r>
      <w:r w:rsidR="00F71EEE">
        <w:rPr>
          <w:color w:val="000000"/>
          <w:szCs w:val="24"/>
        </w:rPr>
        <w:t xml:space="preserve"> December 2017 </w:t>
      </w:r>
      <w:r w:rsidRPr="004900B0">
        <w:rPr>
          <w:color w:val="000000"/>
          <w:szCs w:val="24"/>
        </w:rPr>
        <w:t>the adjoining owners and occupiers at</w:t>
      </w:r>
      <w:r w:rsidR="00936B11">
        <w:rPr>
          <w:color w:val="000000"/>
          <w:szCs w:val="24"/>
        </w:rPr>
        <w:t xml:space="preserve"> </w:t>
      </w:r>
      <w:r w:rsidR="00F71EEE">
        <w:rPr>
          <w:color w:val="000000"/>
          <w:szCs w:val="24"/>
        </w:rPr>
        <w:t xml:space="preserve">7 and 11 Norris Road and 4 St Edwards Road </w:t>
      </w:r>
      <w:r w:rsidRPr="004900B0">
        <w:rPr>
          <w:color w:val="000000"/>
          <w:szCs w:val="24"/>
        </w:rPr>
        <w:t>of the proposed extension providing a period of 21-days for representations to be made. The 21 day c</w:t>
      </w:r>
      <w:r>
        <w:rPr>
          <w:color w:val="000000"/>
          <w:szCs w:val="24"/>
        </w:rPr>
        <w:t>onsultation period expired on</w:t>
      </w:r>
      <w:r w:rsidR="00F71EEE">
        <w:rPr>
          <w:color w:val="000000"/>
          <w:szCs w:val="24"/>
        </w:rPr>
        <w:t xml:space="preserve"> 3</w:t>
      </w:r>
      <w:r w:rsidR="00F71EEE" w:rsidRPr="00F71EEE">
        <w:rPr>
          <w:color w:val="000000"/>
          <w:szCs w:val="24"/>
          <w:vertAlign w:val="superscript"/>
        </w:rPr>
        <w:t>rd</w:t>
      </w:r>
      <w:r w:rsidR="00F71EEE">
        <w:rPr>
          <w:color w:val="000000"/>
          <w:szCs w:val="24"/>
        </w:rPr>
        <w:t xml:space="preserve"> January 2018</w:t>
      </w:r>
      <w:r w:rsidR="003D26F8">
        <w:rPr>
          <w:color w:val="000000"/>
          <w:szCs w:val="24"/>
        </w:rPr>
        <w:t xml:space="preserve">. </w:t>
      </w:r>
      <w:r w:rsidR="002F17D2">
        <w:rPr>
          <w:color w:val="000000"/>
          <w:szCs w:val="24"/>
        </w:rPr>
        <w:t xml:space="preserve">No </w:t>
      </w:r>
      <w:r w:rsidR="00CB13E6">
        <w:rPr>
          <w:color w:val="000000"/>
          <w:szCs w:val="24"/>
        </w:rPr>
        <w:t>letters of representation have been received.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 xml:space="preserve">As such, because there have been no objections, </w:t>
      </w:r>
      <w:r w:rsidR="004347BA">
        <w:rPr>
          <w:color w:val="000000"/>
          <w:szCs w:val="24"/>
        </w:rPr>
        <w:t xml:space="preserve">prior approval is not required under the terms of the </w:t>
      </w:r>
      <w:r>
        <w:rPr>
          <w:color w:val="000000"/>
          <w:szCs w:val="24"/>
        </w:rPr>
        <w:t>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provided that Prior Approval is not required.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The extension must be carried out in accordance with the informa</w:t>
      </w:r>
      <w:r w:rsidR="004931E8">
        <w:rPr>
          <w:color w:val="000000"/>
          <w:szCs w:val="24"/>
        </w:rPr>
        <w:t>tion provided to the</w:t>
      </w:r>
      <w:r w:rsidR="002F17D2">
        <w:rPr>
          <w:color w:val="000000"/>
          <w:szCs w:val="24"/>
        </w:rPr>
        <w:t xml:space="preserve"> LPA (depth </w:t>
      </w:r>
      <w:r w:rsidR="00F71EEE">
        <w:rPr>
          <w:color w:val="000000"/>
          <w:szCs w:val="24"/>
        </w:rPr>
        <w:t>5.34</w:t>
      </w:r>
      <w:r w:rsidR="004931E8">
        <w:rPr>
          <w:color w:val="000000"/>
          <w:szCs w:val="24"/>
        </w:rPr>
        <w:t>m</w:t>
      </w:r>
      <w:r w:rsidR="00F71EEE">
        <w:rPr>
          <w:color w:val="000000"/>
          <w:szCs w:val="24"/>
        </w:rPr>
        <w:t xml:space="preserve"> and 4.4m</w:t>
      </w:r>
      <w:r>
        <w:rPr>
          <w:color w:val="000000"/>
          <w:szCs w:val="24"/>
        </w:rPr>
        <w:t>, height</w:t>
      </w:r>
      <w:r w:rsidR="002F17D2">
        <w:rPr>
          <w:color w:val="000000"/>
          <w:szCs w:val="24"/>
        </w:rPr>
        <w:t xml:space="preserve"> </w:t>
      </w:r>
      <w:r w:rsidR="00F71EEE">
        <w:rPr>
          <w:color w:val="000000"/>
          <w:szCs w:val="24"/>
        </w:rPr>
        <w:t>3.1</w:t>
      </w:r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, eaves</w:t>
      </w:r>
      <w:r w:rsidR="002F17D2">
        <w:rPr>
          <w:color w:val="000000"/>
          <w:szCs w:val="24"/>
        </w:rPr>
        <w:t xml:space="preserve"> </w:t>
      </w:r>
      <w:r w:rsidR="00F71EEE">
        <w:rPr>
          <w:color w:val="000000"/>
          <w:szCs w:val="24"/>
        </w:rPr>
        <w:t>2.9</w:t>
      </w:r>
      <w:bookmarkStart w:id="0" w:name="_GoBack"/>
      <w:bookmarkEnd w:id="0"/>
      <w:r w:rsidR="004931E8">
        <w:rPr>
          <w:color w:val="000000"/>
          <w:szCs w:val="24"/>
        </w:rPr>
        <w:t>m</w:t>
      </w:r>
      <w:r>
        <w:rPr>
          <w:color w:val="000000"/>
          <w:szCs w:val="24"/>
        </w:rPr>
        <w:t>), and be completed before 30</w:t>
      </w:r>
      <w:r w:rsidRPr="00CB13E6">
        <w:rPr>
          <w:color w:val="000000"/>
          <w:szCs w:val="24"/>
          <w:vertAlign w:val="superscript"/>
        </w:rPr>
        <w:t>th</w:t>
      </w:r>
      <w:r>
        <w:rPr>
          <w:color w:val="000000"/>
          <w:szCs w:val="24"/>
        </w:rPr>
        <w:t xml:space="preserve"> May 2019 and is subject to Condition A.3 (a) of the 2015 Order.</w:t>
      </w:r>
    </w:p>
    <w:p w:rsidR="00CB13E6" w:rsidRDefault="00CB13E6" w:rsidP="00CB13E6">
      <w:pPr>
        <w:jc w:val="both"/>
        <w:rPr>
          <w:color w:val="000000"/>
          <w:szCs w:val="24"/>
        </w:rPr>
      </w:pPr>
    </w:p>
    <w:p w:rsidR="00CB13E6" w:rsidRDefault="00CB13E6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Equalities Impact</w:t>
      </w:r>
    </w:p>
    <w:p w:rsidR="00CB13E6" w:rsidRDefault="00CB13E6" w:rsidP="00CB13E6">
      <w:pPr>
        <w:jc w:val="both"/>
        <w:rPr>
          <w:color w:val="000000"/>
          <w:szCs w:val="24"/>
        </w:rPr>
      </w:pPr>
      <w:r w:rsidRPr="00CB13E6">
        <w:rPr>
          <w:color w:val="000000"/>
          <w:szCs w:val="24"/>
        </w:rPr>
        <w:t>In determining this application, the Local Planning Authority</w:t>
      </w:r>
      <w:r>
        <w:rPr>
          <w:color w:val="000000"/>
          <w:szCs w:val="24"/>
        </w:rPr>
        <w:t xml:space="preserve"> has had regard to its obligations</w:t>
      </w:r>
      <w:r w:rsidR="00B163FC">
        <w:rPr>
          <w:color w:val="000000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color w:val="000000"/>
          <w:szCs w:val="24"/>
          <w:u w:val="single"/>
        </w:rPr>
      </w:pPr>
      <w:r>
        <w:rPr>
          <w:color w:val="000000"/>
          <w:szCs w:val="24"/>
          <w:u w:val="single"/>
        </w:rPr>
        <w:t>Discussions with applicant</w:t>
      </w:r>
    </w:p>
    <w:p w:rsid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Officers have worked positively and proactively to consider this proposal within the prescribed timetable.</w:t>
      </w:r>
    </w:p>
    <w:p w:rsidR="00B163FC" w:rsidRDefault="00B163FC" w:rsidP="00CB13E6">
      <w:pPr>
        <w:jc w:val="both"/>
        <w:rPr>
          <w:color w:val="000000"/>
          <w:szCs w:val="24"/>
        </w:rPr>
      </w:pPr>
    </w:p>
    <w:p w:rsidR="00B163FC" w:rsidRDefault="00B163FC" w:rsidP="00CB13E6">
      <w:pPr>
        <w:jc w:val="both"/>
        <w:rPr>
          <w:b/>
          <w:color w:val="000000"/>
          <w:szCs w:val="24"/>
        </w:rPr>
      </w:pPr>
      <w:r>
        <w:rPr>
          <w:b/>
          <w:color w:val="000000"/>
          <w:szCs w:val="24"/>
        </w:rPr>
        <w:t>Decision</w:t>
      </w:r>
    </w:p>
    <w:p w:rsidR="00B163FC" w:rsidRPr="00B163FC" w:rsidRDefault="00B163FC" w:rsidP="00CB13E6">
      <w:pPr>
        <w:jc w:val="both"/>
        <w:rPr>
          <w:color w:val="000000"/>
          <w:szCs w:val="24"/>
        </w:rPr>
      </w:pPr>
      <w:r>
        <w:rPr>
          <w:color w:val="000000"/>
          <w:szCs w:val="24"/>
        </w:rPr>
        <w:t>Notification is given that Prior Approval is not required for the extension proposed under Class A, Part 1 of the 2015 Order.</w:t>
      </w:r>
    </w:p>
    <w:sectPr w:rsidR="00B163FC" w:rsidRPr="00B163FC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0F6045"/>
    <w:rsid w:val="001559B1"/>
    <w:rsid w:val="00196750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5F0767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71EEE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9A66F-CC2B-41A5-906F-59263199D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2018-01-04T10:57:00Z</dcterms:created>
  <dcterms:modified xsi:type="dcterms:W3CDTF">2018-01-04T10:57:00Z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